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29191" w14:textId="77777777" w:rsidR="00366A73" w:rsidRPr="005A4FCD" w:rsidRDefault="00520545">
      <w:r w:rsidRPr="005A4FCD">
        <w:rPr>
          <w:noProof/>
          <w:lang w:eastAsia="en-IE"/>
        </w:rPr>
        <mc:AlternateContent>
          <mc:Choice Requires="wps">
            <w:drawing>
              <wp:anchor distT="0" distB="0" distL="114300" distR="114300" simplePos="0" relativeHeight="251666432" behindDoc="0" locked="0" layoutInCell="1" allowOverlap="1" wp14:anchorId="73B58961" wp14:editId="1664405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4AB54E" w14:textId="5B626781" w:rsidR="00366A73" w:rsidRDefault="000E736E" w:rsidP="00366A73">
                            <w:pPr>
                              <w:jc w:val="left"/>
                              <w:rPr>
                                <w:color w:val="FFFFFF"/>
                                <w:sz w:val="44"/>
                                <w:szCs w:val="44"/>
                                <w:lang w:val="en-AU"/>
                              </w:rPr>
                            </w:pPr>
                            <w:r>
                              <w:rPr>
                                <w:color w:val="FFFFFF"/>
                                <w:sz w:val="44"/>
                                <w:szCs w:val="44"/>
                                <w:lang w:val="en-AU"/>
                              </w:rPr>
                              <w:t>Job Description:</w:t>
                            </w:r>
                          </w:p>
                          <w:p w14:paraId="7E1A58BC" w14:textId="73708642" w:rsidR="000E736E" w:rsidRDefault="004B191A" w:rsidP="00366A73">
                            <w:pPr>
                              <w:jc w:val="left"/>
                              <w:rPr>
                                <w:color w:val="FFFFFF"/>
                                <w:sz w:val="44"/>
                                <w:szCs w:val="44"/>
                                <w:lang w:val="en-AU"/>
                              </w:rPr>
                            </w:pPr>
                            <w:r>
                              <w:rPr>
                                <w:color w:val="FFFFFF"/>
                                <w:sz w:val="44"/>
                                <w:szCs w:val="44"/>
                                <w:lang w:val="en-AU"/>
                              </w:rPr>
                              <w:t>Business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3B5896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654AB54E" w14:textId="5B626781" w:rsidR="00366A73" w:rsidRDefault="000E736E" w:rsidP="00366A73">
                      <w:pPr>
                        <w:jc w:val="left"/>
                        <w:rPr>
                          <w:color w:val="FFFFFF"/>
                          <w:sz w:val="44"/>
                          <w:szCs w:val="44"/>
                          <w:lang w:val="en-AU"/>
                        </w:rPr>
                      </w:pPr>
                      <w:r>
                        <w:rPr>
                          <w:color w:val="FFFFFF"/>
                          <w:sz w:val="44"/>
                          <w:szCs w:val="44"/>
                          <w:lang w:val="en-AU"/>
                        </w:rPr>
                        <w:t>Job Description:</w:t>
                      </w:r>
                    </w:p>
                    <w:p w14:paraId="7E1A58BC" w14:textId="73708642" w:rsidR="000E736E" w:rsidRDefault="004B191A" w:rsidP="00366A73">
                      <w:pPr>
                        <w:jc w:val="left"/>
                        <w:rPr>
                          <w:color w:val="FFFFFF"/>
                          <w:sz w:val="44"/>
                          <w:szCs w:val="44"/>
                          <w:lang w:val="en-AU"/>
                        </w:rPr>
                      </w:pPr>
                      <w:r>
                        <w:rPr>
                          <w:color w:val="FFFFFF"/>
                          <w:sz w:val="44"/>
                          <w:szCs w:val="44"/>
                          <w:lang w:val="en-AU"/>
                        </w:rPr>
                        <w:t>Business Manager</w:t>
                      </w:r>
                    </w:p>
                  </w:txbxContent>
                </v:textbox>
              </v:shape>
            </w:pict>
          </mc:Fallback>
        </mc:AlternateContent>
      </w:r>
      <w:r w:rsidR="00366A73" w:rsidRPr="005A4FCD">
        <w:rPr>
          <w:noProof/>
          <w:lang w:eastAsia="en-IE"/>
        </w:rPr>
        <w:drawing>
          <wp:anchor distT="0" distB="0" distL="114300" distR="114300" simplePos="0" relativeHeight="251665408" behindDoc="0" locked="0" layoutInCell="1" allowOverlap="1" wp14:anchorId="1F05AF1D" wp14:editId="381BAD0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0473D52" w14:textId="77777777" w:rsidR="00366A73" w:rsidRDefault="00366A73" w:rsidP="00366A73">
      <w:pPr>
        <w:rPr>
          <w:sz w:val="22"/>
          <w:szCs w:val="22"/>
        </w:rPr>
      </w:pPr>
    </w:p>
    <w:p w14:paraId="68083DDD" w14:textId="77777777" w:rsidR="008653F1" w:rsidRPr="008653F1" w:rsidRDefault="008653F1" w:rsidP="00366A73">
      <w:pPr>
        <w:rPr>
          <w:sz w:val="22"/>
          <w:szCs w:val="22"/>
        </w:rPr>
      </w:pPr>
    </w:p>
    <w:p w14:paraId="1F3A47A4" w14:textId="77777777" w:rsidR="008653F1" w:rsidRPr="008653F1" w:rsidRDefault="008653F1" w:rsidP="00366A73">
      <w:pPr>
        <w:rPr>
          <w:sz w:val="22"/>
          <w:szCs w:val="22"/>
        </w:rPr>
      </w:pPr>
    </w:p>
    <w:p w14:paraId="19DB17D3" w14:textId="77777777" w:rsidR="008653F1" w:rsidRPr="008653F1" w:rsidRDefault="008653F1" w:rsidP="00366A73">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7373"/>
      </w:tblGrid>
      <w:tr w:rsidR="00366A73" w:rsidRPr="00BD005D" w14:paraId="050DA57E" w14:textId="77777777" w:rsidTr="000E736E">
        <w:trPr>
          <w:trHeight w:val="387"/>
        </w:trPr>
        <w:tc>
          <w:tcPr>
            <w:tcW w:w="3085"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052DCACE" w14:textId="77777777" w:rsidR="00366A73" w:rsidRPr="00BD005D" w:rsidRDefault="00366A73" w:rsidP="000B0B48">
            <w:pPr>
              <w:pStyle w:val="gris"/>
              <w:framePr w:hSpace="0" w:wrap="auto" w:vAnchor="margin" w:hAnchor="text" w:xAlign="left" w:yAlign="inline"/>
              <w:spacing w:before="20" w:after="20"/>
              <w:jc w:val="both"/>
              <w:rPr>
                <w:b w:val="0"/>
                <w:sz w:val="22"/>
                <w:szCs w:val="22"/>
              </w:rPr>
            </w:pPr>
            <w:r w:rsidRPr="00BD005D">
              <w:rPr>
                <w:b w:val="0"/>
                <w:sz w:val="22"/>
                <w:szCs w:val="22"/>
              </w:rPr>
              <w:t>Function:</w:t>
            </w:r>
          </w:p>
        </w:tc>
        <w:tc>
          <w:tcPr>
            <w:tcW w:w="7373" w:type="dxa"/>
            <w:tcBorders>
              <w:top w:val="single" w:sz="4" w:space="0" w:color="auto"/>
              <w:left w:val="nil"/>
              <w:bottom w:val="dotted" w:sz="2" w:space="0" w:color="auto"/>
              <w:right w:val="single" w:sz="4" w:space="0" w:color="auto"/>
            </w:tcBorders>
            <w:vAlign w:val="center"/>
          </w:tcPr>
          <w:p w14:paraId="48C9E972" w14:textId="77777777" w:rsidR="00366A73" w:rsidRPr="00BD005D" w:rsidRDefault="0082459C" w:rsidP="000B0B48">
            <w:pPr>
              <w:spacing w:before="20" w:after="20"/>
              <w:rPr>
                <w:rFonts w:cs="Arial"/>
                <w:color w:val="000000"/>
                <w:sz w:val="22"/>
                <w:szCs w:val="22"/>
              </w:rPr>
            </w:pPr>
            <w:r w:rsidRPr="00BD005D">
              <w:rPr>
                <w:rFonts w:cs="Arial"/>
                <w:color w:val="000000"/>
                <w:sz w:val="22"/>
                <w:szCs w:val="22"/>
              </w:rPr>
              <w:t>Corporate Services, ROI</w:t>
            </w:r>
          </w:p>
        </w:tc>
      </w:tr>
      <w:tr w:rsidR="00366A73" w:rsidRPr="00BD005D" w14:paraId="3F66F795" w14:textId="77777777" w:rsidTr="000E736E">
        <w:trPr>
          <w:trHeight w:val="387"/>
        </w:trPr>
        <w:tc>
          <w:tcPr>
            <w:tcW w:w="3085"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7927589" w14:textId="77777777" w:rsidR="00366A73" w:rsidRPr="00BD005D" w:rsidRDefault="00032C59" w:rsidP="000B0B48">
            <w:pPr>
              <w:pStyle w:val="gris"/>
              <w:framePr w:hSpace="0" w:wrap="auto" w:vAnchor="margin" w:hAnchor="text" w:xAlign="left" w:yAlign="inline"/>
              <w:spacing w:before="20" w:after="20"/>
              <w:jc w:val="both"/>
              <w:rPr>
                <w:b w:val="0"/>
                <w:sz w:val="22"/>
                <w:szCs w:val="22"/>
              </w:rPr>
            </w:pPr>
            <w:r w:rsidRPr="00BD005D">
              <w:rPr>
                <w:b w:val="0"/>
                <w:sz w:val="22"/>
                <w:szCs w:val="22"/>
              </w:rPr>
              <w:t>Position:</w:t>
            </w:r>
          </w:p>
        </w:tc>
        <w:tc>
          <w:tcPr>
            <w:tcW w:w="7373" w:type="dxa"/>
            <w:tcBorders>
              <w:top w:val="dotted" w:sz="2" w:space="0" w:color="auto"/>
              <w:left w:val="nil"/>
              <w:bottom w:val="dotted" w:sz="2" w:space="0" w:color="auto"/>
              <w:right w:val="single" w:sz="4" w:space="0" w:color="auto"/>
            </w:tcBorders>
            <w:vAlign w:val="center"/>
          </w:tcPr>
          <w:p w14:paraId="48B413C3" w14:textId="486CA2E6" w:rsidR="00366A73" w:rsidRPr="00BD005D" w:rsidRDefault="001F51DD" w:rsidP="000B0B48">
            <w:pPr>
              <w:pStyle w:val="Heading2"/>
              <w:jc w:val="both"/>
              <w:rPr>
                <w:rFonts w:cs="Arial"/>
                <w:b w:val="0"/>
                <w:sz w:val="22"/>
                <w:szCs w:val="22"/>
                <w:lang w:val="en-IE"/>
              </w:rPr>
            </w:pPr>
            <w:r>
              <w:rPr>
                <w:rFonts w:cs="Arial"/>
                <w:b w:val="0"/>
                <w:sz w:val="22"/>
                <w:szCs w:val="22"/>
                <w:lang w:val="en-IE"/>
              </w:rPr>
              <w:t>Business Manager</w:t>
            </w:r>
          </w:p>
        </w:tc>
      </w:tr>
      <w:tr w:rsidR="0082459C" w:rsidRPr="00BD005D" w14:paraId="1C514666" w14:textId="77777777" w:rsidTr="000E736E">
        <w:trPr>
          <w:trHeight w:val="387"/>
        </w:trPr>
        <w:tc>
          <w:tcPr>
            <w:tcW w:w="3085"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C34DD80" w14:textId="77777777" w:rsidR="0082459C" w:rsidRPr="00BD005D" w:rsidRDefault="0082459C" w:rsidP="0082459C">
            <w:pPr>
              <w:pStyle w:val="gris"/>
              <w:framePr w:hSpace="0" w:wrap="auto" w:vAnchor="margin" w:hAnchor="text" w:xAlign="left" w:yAlign="inline"/>
              <w:spacing w:before="20" w:after="20"/>
              <w:jc w:val="both"/>
              <w:rPr>
                <w:b w:val="0"/>
                <w:sz w:val="22"/>
                <w:szCs w:val="22"/>
              </w:rPr>
            </w:pPr>
            <w:r w:rsidRPr="00BD005D">
              <w:rPr>
                <w:b w:val="0"/>
                <w:sz w:val="22"/>
                <w:szCs w:val="22"/>
              </w:rPr>
              <w:t>Job holder:</w:t>
            </w:r>
          </w:p>
        </w:tc>
        <w:tc>
          <w:tcPr>
            <w:tcW w:w="7373" w:type="dxa"/>
            <w:tcBorders>
              <w:top w:val="dotted" w:sz="2" w:space="0" w:color="auto"/>
              <w:left w:val="nil"/>
              <w:bottom w:val="dotted" w:sz="2" w:space="0" w:color="auto"/>
              <w:right w:val="single" w:sz="4" w:space="0" w:color="auto"/>
            </w:tcBorders>
            <w:vAlign w:val="center"/>
          </w:tcPr>
          <w:p w14:paraId="4322778D" w14:textId="70F01AF0" w:rsidR="0082459C" w:rsidRPr="00BD005D" w:rsidRDefault="00BD005D" w:rsidP="0082459C">
            <w:pPr>
              <w:spacing w:before="20" w:after="20"/>
              <w:jc w:val="left"/>
              <w:rPr>
                <w:rFonts w:cs="Arial"/>
                <w:color w:val="000000"/>
                <w:sz w:val="22"/>
                <w:szCs w:val="22"/>
              </w:rPr>
            </w:pPr>
            <w:r>
              <w:rPr>
                <w:rFonts w:cs="Arial"/>
                <w:color w:val="000000"/>
                <w:sz w:val="22"/>
                <w:szCs w:val="22"/>
              </w:rPr>
              <w:t>TBC</w:t>
            </w:r>
          </w:p>
        </w:tc>
      </w:tr>
      <w:tr w:rsidR="0082459C" w:rsidRPr="00BD005D" w14:paraId="742C1630" w14:textId="77777777" w:rsidTr="000E736E">
        <w:trPr>
          <w:trHeight w:val="387"/>
        </w:trPr>
        <w:tc>
          <w:tcPr>
            <w:tcW w:w="3085"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506794A" w14:textId="77777777" w:rsidR="0082459C" w:rsidRPr="00BD005D" w:rsidRDefault="0082459C" w:rsidP="0082459C">
            <w:pPr>
              <w:pStyle w:val="gris"/>
              <w:framePr w:hSpace="0" w:wrap="auto" w:vAnchor="margin" w:hAnchor="text" w:xAlign="left" w:yAlign="inline"/>
              <w:spacing w:before="20" w:after="20"/>
              <w:jc w:val="both"/>
              <w:rPr>
                <w:b w:val="0"/>
                <w:sz w:val="22"/>
                <w:szCs w:val="22"/>
              </w:rPr>
            </w:pPr>
            <w:r w:rsidRPr="00BD005D">
              <w:rPr>
                <w:b w:val="0"/>
                <w:sz w:val="22"/>
                <w:szCs w:val="22"/>
              </w:rPr>
              <w:t>Date (in job since):</w:t>
            </w:r>
          </w:p>
        </w:tc>
        <w:tc>
          <w:tcPr>
            <w:tcW w:w="7373" w:type="dxa"/>
            <w:tcBorders>
              <w:top w:val="dotted" w:sz="2" w:space="0" w:color="auto"/>
              <w:left w:val="nil"/>
              <w:bottom w:val="dotted" w:sz="4" w:space="0" w:color="auto"/>
              <w:right w:val="single" w:sz="4" w:space="0" w:color="auto"/>
            </w:tcBorders>
            <w:vAlign w:val="center"/>
          </w:tcPr>
          <w:p w14:paraId="1467FB9B" w14:textId="23B87B57" w:rsidR="0082459C" w:rsidRPr="00BD005D" w:rsidRDefault="00BD005D" w:rsidP="0082459C">
            <w:pPr>
              <w:spacing w:before="20" w:after="20"/>
              <w:jc w:val="left"/>
              <w:rPr>
                <w:rFonts w:cs="Arial"/>
                <w:color w:val="000000"/>
                <w:sz w:val="22"/>
                <w:szCs w:val="22"/>
              </w:rPr>
            </w:pPr>
            <w:r>
              <w:rPr>
                <w:rFonts w:cs="Arial"/>
                <w:color w:val="000000"/>
                <w:sz w:val="22"/>
                <w:szCs w:val="22"/>
              </w:rPr>
              <w:t>TBC</w:t>
            </w:r>
          </w:p>
        </w:tc>
      </w:tr>
      <w:tr w:rsidR="0082459C" w:rsidRPr="00BD005D" w14:paraId="14FC016D" w14:textId="77777777" w:rsidTr="000E736E">
        <w:trPr>
          <w:trHeight w:val="387"/>
        </w:trPr>
        <w:tc>
          <w:tcPr>
            <w:tcW w:w="3085"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A5C2812" w14:textId="77777777" w:rsidR="0082459C" w:rsidRPr="00BD005D" w:rsidRDefault="0082459C" w:rsidP="0082459C">
            <w:pPr>
              <w:pStyle w:val="gris"/>
              <w:framePr w:hSpace="0" w:wrap="auto" w:vAnchor="margin" w:hAnchor="text" w:xAlign="left" w:yAlign="inline"/>
              <w:spacing w:before="20" w:after="20"/>
              <w:jc w:val="both"/>
              <w:rPr>
                <w:b w:val="0"/>
                <w:sz w:val="22"/>
                <w:szCs w:val="22"/>
              </w:rPr>
            </w:pPr>
            <w:r w:rsidRPr="00BD005D">
              <w:rPr>
                <w:b w:val="0"/>
                <w:sz w:val="22"/>
                <w:szCs w:val="22"/>
              </w:rPr>
              <w:t>Immediate manager:</w:t>
            </w:r>
          </w:p>
        </w:tc>
        <w:tc>
          <w:tcPr>
            <w:tcW w:w="7373" w:type="dxa"/>
            <w:tcBorders>
              <w:top w:val="dotted" w:sz="2" w:space="0" w:color="auto"/>
              <w:left w:val="nil"/>
              <w:bottom w:val="dotted" w:sz="4" w:space="0" w:color="auto"/>
              <w:right w:val="single" w:sz="4" w:space="0" w:color="auto"/>
            </w:tcBorders>
            <w:vAlign w:val="center"/>
          </w:tcPr>
          <w:p w14:paraId="1C7A2577" w14:textId="65E93DF2" w:rsidR="0082459C" w:rsidRPr="00BD005D" w:rsidRDefault="00BD005D" w:rsidP="0082459C">
            <w:pPr>
              <w:spacing w:before="20" w:after="20"/>
              <w:jc w:val="left"/>
              <w:rPr>
                <w:rFonts w:cs="Arial"/>
                <w:color w:val="000000"/>
                <w:sz w:val="22"/>
                <w:szCs w:val="22"/>
              </w:rPr>
            </w:pPr>
            <w:r>
              <w:rPr>
                <w:rFonts w:cs="Arial"/>
                <w:color w:val="000000"/>
                <w:sz w:val="22"/>
                <w:szCs w:val="22"/>
              </w:rPr>
              <w:t>Brenda Flaherty, Client Relationship Manager</w:t>
            </w:r>
          </w:p>
        </w:tc>
      </w:tr>
      <w:tr w:rsidR="0082459C" w:rsidRPr="00BD005D" w14:paraId="3A11C905" w14:textId="77777777" w:rsidTr="000E736E">
        <w:trPr>
          <w:trHeight w:val="387"/>
        </w:trPr>
        <w:tc>
          <w:tcPr>
            <w:tcW w:w="3085"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22CF791B" w14:textId="77777777" w:rsidR="0082459C" w:rsidRPr="00BD005D" w:rsidRDefault="0082459C" w:rsidP="0082459C">
            <w:pPr>
              <w:pStyle w:val="gris"/>
              <w:framePr w:hSpace="0" w:wrap="auto" w:vAnchor="margin" w:hAnchor="text" w:xAlign="left" w:yAlign="inline"/>
              <w:spacing w:before="20" w:after="20"/>
              <w:jc w:val="both"/>
              <w:rPr>
                <w:b w:val="0"/>
                <w:sz w:val="22"/>
                <w:szCs w:val="22"/>
              </w:rPr>
            </w:pPr>
            <w:r w:rsidRPr="00BD005D">
              <w:rPr>
                <w:b w:val="0"/>
                <w:sz w:val="22"/>
                <w:szCs w:val="22"/>
              </w:rPr>
              <w:t>Additional reporting line to:</w:t>
            </w:r>
          </w:p>
        </w:tc>
        <w:tc>
          <w:tcPr>
            <w:tcW w:w="7373" w:type="dxa"/>
            <w:tcBorders>
              <w:top w:val="dotted" w:sz="4" w:space="0" w:color="auto"/>
              <w:left w:val="nil"/>
              <w:bottom w:val="dotted" w:sz="4" w:space="0" w:color="auto"/>
              <w:right w:val="single" w:sz="4" w:space="0" w:color="auto"/>
            </w:tcBorders>
            <w:vAlign w:val="center"/>
          </w:tcPr>
          <w:p w14:paraId="0C65D7BB" w14:textId="77777777" w:rsidR="0082459C" w:rsidRPr="00BD005D" w:rsidRDefault="0082459C" w:rsidP="0082459C">
            <w:pPr>
              <w:spacing w:before="20" w:after="20"/>
              <w:jc w:val="left"/>
              <w:rPr>
                <w:rFonts w:cs="Arial"/>
                <w:color w:val="000000"/>
                <w:sz w:val="22"/>
                <w:szCs w:val="22"/>
              </w:rPr>
            </w:pPr>
            <w:r w:rsidRPr="00BD005D">
              <w:rPr>
                <w:rFonts w:cs="Arial"/>
                <w:color w:val="000000"/>
                <w:sz w:val="22"/>
                <w:szCs w:val="22"/>
              </w:rPr>
              <w:t>NA</w:t>
            </w:r>
          </w:p>
        </w:tc>
      </w:tr>
      <w:tr w:rsidR="0082459C" w:rsidRPr="00BD005D" w14:paraId="6FB3CAD4" w14:textId="77777777" w:rsidTr="000E736E">
        <w:trPr>
          <w:trHeight w:val="387"/>
        </w:trPr>
        <w:tc>
          <w:tcPr>
            <w:tcW w:w="3085"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5759A579" w14:textId="77777777" w:rsidR="0082459C" w:rsidRPr="00BD005D" w:rsidRDefault="0082459C" w:rsidP="0082459C">
            <w:pPr>
              <w:pStyle w:val="gris"/>
              <w:framePr w:hSpace="0" w:wrap="auto" w:vAnchor="margin" w:hAnchor="text" w:xAlign="left" w:yAlign="inline"/>
              <w:spacing w:before="20" w:after="20"/>
              <w:jc w:val="both"/>
              <w:rPr>
                <w:b w:val="0"/>
                <w:sz w:val="22"/>
                <w:szCs w:val="22"/>
              </w:rPr>
            </w:pPr>
            <w:r w:rsidRPr="00BD005D">
              <w:rPr>
                <w:b w:val="0"/>
                <w:sz w:val="22"/>
                <w:szCs w:val="22"/>
              </w:rPr>
              <w:t>Position location:</w:t>
            </w:r>
          </w:p>
        </w:tc>
        <w:tc>
          <w:tcPr>
            <w:tcW w:w="7373" w:type="dxa"/>
            <w:tcBorders>
              <w:top w:val="dotted" w:sz="4" w:space="0" w:color="auto"/>
              <w:left w:val="nil"/>
              <w:bottom w:val="single" w:sz="4" w:space="0" w:color="auto"/>
              <w:right w:val="single" w:sz="4" w:space="0" w:color="auto"/>
            </w:tcBorders>
            <w:vAlign w:val="center"/>
          </w:tcPr>
          <w:p w14:paraId="252DF8F0" w14:textId="4C4053C1" w:rsidR="0082459C" w:rsidRPr="00BD005D" w:rsidRDefault="001F51DD" w:rsidP="0082459C">
            <w:pPr>
              <w:spacing w:before="20" w:after="20"/>
              <w:jc w:val="left"/>
              <w:rPr>
                <w:rFonts w:cs="Arial"/>
                <w:color w:val="000000"/>
                <w:sz w:val="22"/>
                <w:szCs w:val="22"/>
              </w:rPr>
            </w:pPr>
            <w:r>
              <w:rPr>
                <w:rFonts w:cs="Arial"/>
                <w:color w:val="000000"/>
                <w:sz w:val="22"/>
                <w:szCs w:val="22"/>
              </w:rPr>
              <w:t xml:space="preserve">Hollister, </w:t>
            </w:r>
            <w:proofErr w:type="spellStart"/>
            <w:r>
              <w:rPr>
                <w:rFonts w:cs="Arial"/>
                <w:color w:val="000000"/>
                <w:sz w:val="22"/>
                <w:szCs w:val="22"/>
              </w:rPr>
              <w:t>Rehins</w:t>
            </w:r>
            <w:proofErr w:type="spellEnd"/>
            <w:r>
              <w:rPr>
                <w:rFonts w:cs="Arial"/>
                <w:color w:val="000000"/>
                <w:sz w:val="22"/>
                <w:szCs w:val="22"/>
              </w:rPr>
              <w:t>, Ballina, Co Mayo</w:t>
            </w:r>
          </w:p>
        </w:tc>
      </w:tr>
    </w:tbl>
    <w:p w14:paraId="5F791755" w14:textId="77777777" w:rsidR="008653F1" w:rsidRPr="00BD005D" w:rsidRDefault="008653F1" w:rsidP="000B0B48">
      <w:pPr>
        <w:ind w:left="-709" w:right="-709"/>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BD005D" w14:paraId="4663DEE5" w14:textId="77777777" w:rsidTr="00161F93">
        <w:trPr>
          <w:trHeight w:val="364"/>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380FC82" w14:textId="77777777" w:rsidR="00366A73" w:rsidRPr="00BD005D" w:rsidRDefault="005540D8" w:rsidP="000B0B48">
            <w:pPr>
              <w:pStyle w:val="titregris"/>
              <w:framePr w:hSpace="0" w:wrap="auto" w:vAnchor="margin" w:hAnchor="text" w:xAlign="left" w:yAlign="inline"/>
              <w:ind w:left="0" w:firstLine="0"/>
              <w:jc w:val="both"/>
              <w:rPr>
                <w:b w:val="0"/>
                <w:sz w:val="22"/>
                <w:szCs w:val="22"/>
              </w:rPr>
            </w:pPr>
            <w:r w:rsidRPr="00BD005D">
              <w:rPr>
                <w:color w:val="FF0000"/>
                <w:sz w:val="22"/>
                <w:szCs w:val="22"/>
              </w:rPr>
              <w:t xml:space="preserve">1. </w:t>
            </w:r>
            <w:r w:rsidR="00E51376" w:rsidRPr="00BD005D">
              <w:rPr>
                <w:sz w:val="22"/>
                <w:szCs w:val="22"/>
              </w:rPr>
              <w:t>Purpose of the Job</w:t>
            </w:r>
            <w:r w:rsidR="00E51376" w:rsidRPr="00BD005D">
              <w:rPr>
                <w:b w:val="0"/>
                <w:sz w:val="22"/>
                <w:szCs w:val="22"/>
              </w:rPr>
              <w:t xml:space="preserve"> – s</w:t>
            </w:r>
            <w:r w:rsidR="00366A73" w:rsidRPr="00BD005D">
              <w:rPr>
                <w:b w:val="0"/>
                <w:sz w:val="22"/>
                <w:szCs w:val="22"/>
              </w:rPr>
              <w:t>tate concisely the aim of the job</w:t>
            </w:r>
            <w:r w:rsidRPr="00BD005D">
              <w:rPr>
                <w:sz w:val="22"/>
                <w:szCs w:val="22"/>
              </w:rPr>
              <w:t>.</w:t>
            </w:r>
          </w:p>
        </w:tc>
      </w:tr>
      <w:tr w:rsidR="00366A73" w:rsidRPr="00BD005D" w14:paraId="1A1ED165" w14:textId="77777777" w:rsidTr="00743A17">
        <w:trPr>
          <w:trHeight w:val="413"/>
        </w:trPr>
        <w:tc>
          <w:tcPr>
            <w:tcW w:w="10458" w:type="dxa"/>
            <w:tcBorders>
              <w:top w:val="dotted" w:sz="2" w:space="0" w:color="auto"/>
              <w:left w:val="single" w:sz="4" w:space="0" w:color="auto"/>
              <w:bottom w:val="single" w:sz="2" w:space="0" w:color="auto"/>
              <w:right w:val="single" w:sz="2" w:space="0" w:color="auto"/>
            </w:tcBorders>
            <w:vAlign w:val="center"/>
          </w:tcPr>
          <w:p w14:paraId="7B0684A8" w14:textId="69467DF3" w:rsidR="009D7F95" w:rsidRDefault="009D7F95" w:rsidP="009D7F95">
            <w:pPr>
              <w:pStyle w:val="Puces4"/>
              <w:numPr>
                <w:ilvl w:val="0"/>
                <w:numId w:val="0"/>
              </w:numPr>
              <w:rPr>
                <w:sz w:val="22"/>
              </w:rPr>
            </w:pPr>
            <w:r w:rsidRPr="00BD005D">
              <w:rPr>
                <w:sz w:val="22"/>
              </w:rPr>
              <w:t xml:space="preserve">To </w:t>
            </w:r>
            <w:r w:rsidR="00760ED8">
              <w:rPr>
                <w:sz w:val="22"/>
              </w:rPr>
              <w:t xml:space="preserve">manage and be responsible </w:t>
            </w:r>
            <w:proofErr w:type="gramStart"/>
            <w:r w:rsidR="00760ED8">
              <w:rPr>
                <w:sz w:val="22"/>
              </w:rPr>
              <w:t>for the production of</w:t>
            </w:r>
            <w:proofErr w:type="gramEnd"/>
            <w:r w:rsidRPr="00BD005D">
              <w:rPr>
                <w:sz w:val="22"/>
              </w:rPr>
              <w:t xml:space="preserve"> all catering </w:t>
            </w:r>
            <w:r w:rsidR="00760ED8">
              <w:rPr>
                <w:sz w:val="22"/>
              </w:rPr>
              <w:t xml:space="preserve">and </w:t>
            </w:r>
            <w:r w:rsidR="001F51DD">
              <w:rPr>
                <w:sz w:val="22"/>
              </w:rPr>
              <w:t xml:space="preserve">cleaning </w:t>
            </w:r>
            <w:r w:rsidRPr="00BD005D">
              <w:rPr>
                <w:sz w:val="22"/>
              </w:rPr>
              <w:t xml:space="preserve">services at the required times to the company’s standards, within the agreed specification and to the agreed performance, qualitative and financial targets. </w:t>
            </w:r>
          </w:p>
          <w:p w14:paraId="006ABE9A" w14:textId="3BCF0C11" w:rsidR="000537B7" w:rsidRPr="00BD005D" w:rsidRDefault="000537B7" w:rsidP="009D7F95">
            <w:pPr>
              <w:pStyle w:val="Puces4"/>
              <w:numPr>
                <w:ilvl w:val="0"/>
                <w:numId w:val="0"/>
              </w:numPr>
              <w:rPr>
                <w:sz w:val="22"/>
              </w:rPr>
            </w:pPr>
          </w:p>
        </w:tc>
      </w:tr>
    </w:tbl>
    <w:p w14:paraId="2B53D30E" w14:textId="77777777" w:rsidR="001B1DFF" w:rsidRPr="00BD005D" w:rsidRDefault="001B1DFF" w:rsidP="000B0B48">
      <w:pPr>
        <w:ind w:left="-709" w:right="-709"/>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1B1DFF" w:rsidRPr="00BD005D" w14:paraId="79CD759A" w14:textId="77777777" w:rsidTr="00AC0E26">
        <w:trPr>
          <w:trHeight w:val="394"/>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9D48A61" w14:textId="77777777" w:rsidR="001B1DFF" w:rsidRPr="00BD005D" w:rsidRDefault="001B1DFF" w:rsidP="000B0B48">
            <w:pPr>
              <w:pStyle w:val="titregris"/>
              <w:framePr w:hSpace="0" w:wrap="auto" w:vAnchor="margin" w:hAnchor="text" w:xAlign="left" w:yAlign="inline"/>
              <w:jc w:val="both"/>
              <w:rPr>
                <w:sz w:val="22"/>
                <w:szCs w:val="22"/>
              </w:rPr>
            </w:pPr>
            <w:r w:rsidRPr="00BD005D">
              <w:rPr>
                <w:color w:val="FF0000"/>
                <w:sz w:val="22"/>
                <w:szCs w:val="22"/>
              </w:rPr>
              <w:t>2.</w:t>
            </w:r>
            <w:r w:rsidRPr="00BD005D">
              <w:rPr>
                <w:sz w:val="22"/>
                <w:szCs w:val="22"/>
              </w:rPr>
              <w:t xml:space="preserve"> </w:t>
            </w:r>
            <w:r w:rsidRPr="00BD005D">
              <w:rPr>
                <w:sz w:val="22"/>
                <w:szCs w:val="22"/>
              </w:rPr>
              <w:tab/>
              <w:t xml:space="preserve">Dimensions </w:t>
            </w:r>
            <w:r w:rsidRPr="00BD005D">
              <w:rPr>
                <w:b w:val="0"/>
                <w:sz w:val="22"/>
                <w:szCs w:val="22"/>
              </w:rPr>
              <w:t>– Point out the main figures / indicators to give some insight on the “volumes” managed by the position and/or the activity of the Department.</w:t>
            </w:r>
          </w:p>
        </w:tc>
      </w:tr>
      <w:tr w:rsidR="002E7AB1" w:rsidRPr="00BD005D" w14:paraId="6D92D33D" w14:textId="77777777" w:rsidTr="0049055C">
        <w:trPr>
          <w:trHeight w:val="413"/>
        </w:trPr>
        <w:tc>
          <w:tcPr>
            <w:tcW w:w="10458" w:type="dxa"/>
            <w:tcBorders>
              <w:top w:val="dotted" w:sz="2" w:space="0" w:color="auto"/>
              <w:left w:val="single" w:sz="2" w:space="0" w:color="auto"/>
              <w:bottom w:val="single" w:sz="4" w:space="0" w:color="auto"/>
              <w:right w:val="single" w:sz="2" w:space="0" w:color="auto"/>
            </w:tcBorders>
            <w:vAlign w:val="center"/>
          </w:tcPr>
          <w:p w14:paraId="04D23C61" w14:textId="6332529B" w:rsidR="002E7AB1" w:rsidRDefault="001F51DD" w:rsidP="009D7F95">
            <w:pPr>
              <w:spacing w:before="40" w:after="40"/>
              <w:rPr>
                <w:rFonts w:cs="Arial"/>
                <w:color w:val="000000" w:themeColor="text1"/>
                <w:sz w:val="22"/>
                <w:szCs w:val="22"/>
              </w:rPr>
            </w:pPr>
            <w:r>
              <w:rPr>
                <w:rFonts w:cs="Arial"/>
                <w:color w:val="000000" w:themeColor="text1"/>
                <w:sz w:val="22"/>
                <w:szCs w:val="22"/>
              </w:rPr>
              <w:t>Hollister</w:t>
            </w:r>
            <w:r w:rsidR="0082459C" w:rsidRPr="00BD005D">
              <w:rPr>
                <w:rFonts w:cs="Arial"/>
                <w:color w:val="000000" w:themeColor="text1"/>
                <w:sz w:val="22"/>
                <w:szCs w:val="22"/>
              </w:rPr>
              <w:t xml:space="preserve"> is a Monday to </w:t>
            </w:r>
            <w:r>
              <w:rPr>
                <w:rFonts w:cs="Arial"/>
                <w:color w:val="000000" w:themeColor="text1"/>
                <w:sz w:val="22"/>
                <w:szCs w:val="22"/>
              </w:rPr>
              <w:t>Sunday</w:t>
            </w:r>
            <w:r w:rsidR="0082459C" w:rsidRPr="00BD005D">
              <w:rPr>
                <w:rFonts w:cs="Arial"/>
                <w:color w:val="000000" w:themeColor="text1"/>
                <w:sz w:val="22"/>
                <w:szCs w:val="22"/>
              </w:rPr>
              <w:t xml:space="preserve"> operati</w:t>
            </w:r>
            <w:r w:rsidR="009D7F95" w:rsidRPr="00BD005D">
              <w:rPr>
                <w:rFonts w:cs="Arial"/>
                <w:color w:val="000000" w:themeColor="text1"/>
                <w:sz w:val="22"/>
                <w:szCs w:val="22"/>
              </w:rPr>
              <w:t>on catering for breakfast and lunch</w:t>
            </w:r>
            <w:r>
              <w:rPr>
                <w:rFonts w:cs="Arial"/>
                <w:color w:val="000000" w:themeColor="text1"/>
                <w:sz w:val="22"/>
                <w:szCs w:val="22"/>
              </w:rPr>
              <w:t>, Evening teas, Night shift</w:t>
            </w:r>
            <w:r w:rsidR="009D7F95" w:rsidRPr="00BD005D">
              <w:rPr>
                <w:rFonts w:cs="Arial"/>
                <w:color w:val="000000" w:themeColor="text1"/>
                <w:sz w:val="22"/>
                <w:szCs w:val="22"/>
              </w:rPr>
              <w:t xml:space="preserve"> as well as h</w:t>
            </w:r>
            <w:r w:rsidR="0082459C" w:rsidRPr="00BD005D">
              <w:rPr>
                <w:rFonts w:cs="Arial"/>
                <w:color w:val="000000" w:themeColor="text1"/>
                <w:sz w:val="22"/>
                <w:szCs w:val="22"/>
              </w:rPr>
              <w:t>ospitality and special functions</w:t>
            </w:r>
            <w:r w:rsidR="009D7F95" w:rsidRPr="00BD005D">
              <w:rPr>
                <w:rFonts w:cs="Arial"/>
                <w:color w:val="000000" w:themeColor="text1"/>
                <w:sz w:val="22"/>
                <w:szCs w:val="22"/>
              </w:rPr>
              <w:t>.</w:t>
            </w:r>
          </w:p>
          <w:p w14:paraId="5A258CAE" w14:textId="441C1804" w:rsidR="00BD005D" w:rsidRPr="00BD005D" w:rsidRDefault="00BD005D" w:rsidP="009D7F95">
            <w:pPr>
              <w:spacing w:before="40" w:after="40"/>
              <w:rPr>
                <w:rFonts w:cs="Arial"/>
                <w:b/>
                <w:sz w:val="22"/>
                <w:szCs w:val="22"/>
              </w:rPr>
            </w:pPr>
          </w:p>
        </w:tc>
      </w:tr>
    </w:tbl>
    <w:p w14:paraId="34BEB7CF" w14:textId="77777777" w:rsidR="005E170A" w:rsidRPr="00BD005D" w:rsidRDefault="005E170A" w:rsidP="000B0B48">
      <w:pPr>
        <w:ind w:right="-709"/>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14F97" w:rsidRPr="00BD005D" w14:paraId="3964AC2C" w14:textId="77777777" w:rsidTr="00CA633C">
        <w:trPr>
          <w:trHeight w:val="448"/>
        </w:trPr>
        <w:tc>
          <w:tcPr>
            <w:tcW w:w="10458" w:type="dxa"/>
            <w:tcBorders>
              <w:top w:val="single" w:sz="2" w:space="0" w:color="auto"/>
              <w:left w:val="single" w:sz="2" w:space="0" w:color="auto"/>
              <w:bottom w:val="nil"/>
              <w:right w:val="single" w:sz="2" w:space="0" w:color="auto"/>
            </w:tcBorders>
            <w:shd w:val="clear" w:color="auto" w:fill="F2F2F2"/>
            <w:vAlign w:val="center"/>
          </w:tcPr>
          <w:p w14:paraId="139E425D" w14:textId="77777777" w:rsidR="00E14F97" w:rsidRPr="00BD005D" w:rsidRDefault="00E14F97" w:rsidP="000B0B48">
            <w:pPr>
              <w:pStyle w:val="titregris"/>
              <w:framePr w:hSpace="0" w:wrap="auto" w:vAnchor="margin" w:hAnchor="text" w:xAlign="left" w:yAlign="inline"/>
              <w:spacing w:before="0" w:after="0"/>
              <w:ind w:left="0" w:firstLine="0"/>
              <w:jc w:val="both"/>
              <w:rPr>
                <w:b w:val="0"/>
                <w:sz w:val="22"/>
                <w:szCs w:val="22"/>
              </w:rPr>
            </w:pPr>
            <w:r w:rsidRPr="00BD005D">
              <w:rPr>
                <w:color w:val="FF0000"/>
                <w:sz w:val="22"/>
                <w:szCs w:val="22"/>
              </w:rPr>
              <w:t>3.</w:t>
            </w:r>
            <w:r w:rsidR="005540D8" w:rsidRPr="00BD005D">
              <w:rPr>
                <w:sz w:val="22"/>
                <w:szCs w:val="22"/>
              </w:rPr>
              <w:t xml:space="preserve"> </w:t>
            </w:r>
            <w:r w:rsidRPr="00BD005D">
              <w:rPr>
                <w:sz w:val="22"/>
                <w:szCs w:val="22"/>
              </w:rPr>
              <w:t>Organisation chart</w:t>
            </w:r>
            <w:r w:rsidRPr="00BD005D">
              <w:rPr>
                <w:b w:val="0"/>
                <w:sz w:val="22"/>
                <w:szCs w:val="22"/>
              </w:rPr>
              <w:t xml:space="preserve"> –</w:t>
            </w:r>
            <w:r w:rsidRPr="00BD005D">
              <w:rPr>
                <w:sz w:val="22"/>
                <w:szCs w:val="22"/>
              </w:rPr>
              <w:t xml:space="preserve"> </w:t>
            </w:r>
            <w:r w:rsidRPr="00BD005D">
              <w:rPr>
                <w:b w:val="0"/>
                <w:sz w:val="22"/>
                <w:szCs w:val="2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E14F97" w:rsidRPr="00BD005D" w14:paraId="628BFE42" w14:textId="77777777" w:rsidTr="006A5218">
        <w:trPr>
          <w:trHeight w:val="137"/>
        </w:trPr>
        <w:tc>
          <w:tcPr>
            <w:tcW w:w="10458" w:type="dxa"/>
            <w:tcBorders>
              <w:top w:val="nil"/>
              <w:left w:val="single" w:sz="2" w:space="0" w:color="auto"/>
              <w:bottom w:val="single" w:sz="2" w:space="0" w:color="auto"/>
              <w:right w:val="single" w:sz="2" w:space="0" w:color="auto"/>
            </w:tcBorders>
            <w:vAlign w:val="center"/>
          </w:tcPr>
          <w:p w14:paraId="662DEB46" w14:textId="77777777" w:rsidR="009D7F95" w:rsidRPr="00BD005D" w:rsidRDefault="009D7F95" w:rsidP="000B0B48">
            <w:pPr>
              <w:spacing w:before="40" w:after="40"/>
              <w:rPr>
                <w:rFonts w:cs="Arial"/>
                <w:noProof/>
                <w:color w:val="000000" w:themeColor="text1"/>
                <w:sz w:val="22"/>
                <w:szCs w:val="22"/>
                <w:lang w:eastAsia="en-IE"/>
              </w:rPr>
            </w:pPr>
          </w:p>
          <w:p w14:paraId="0AA7CDBA" w14:textId="77777777" w:rsidR="00B07260" w:rsidRPr="00BD005D" w:rsidRDefault="00B07260" w:rsidP="000B0B48">
            <w:pPr>
              <w:spacing w:before="40" w:after="40"/>
              <w:rPr>
                <w:rFonts w:cs="Arial"/>
                <w:b/>
                <w:noProof/>
                <w:color w:val="000000" w:themeColor="text1"/>
                <w:sz w:val="22"/>
                <w:szCs w:val="22"/>
                <w:lang w:eastAsia="en-IE"/>
              </w:rPr>
            </w:pPr>
            <w:r w:rsidRPr="00BD005D">
              <w:rPr>
                <w:rFonts w:cs="Arial"/>
                <w:noProof/>
                <w:sz w:val="22"/>
                <w:szCs w:val="22"/>
                <w:lang w:eastAsia="en-IE"/>
              </w:rPr>
              <w:drawing>
                <wp:inline distT="0" distB="0" distL="0" distR="0" wp14:anchorId="18C98F95" wp14:editId="6E9EB455">
                  <wp:extent cx="6482686" cy="2804615"/>
                  <wp:effectExtent l="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2FA611D4" w14:textId="77777777" w:rsidR="00A826CA" w:rsidRPr="00BD005D" w:rsidRDefault="00A826CA" w:rsidP="000B0B48">
      <w:pPr>
        <w:ind w:left="-709" w:right="-711"/>
        <w:rPr>
          <w:rFonts w:cs="Arial"/>
          <w:sz w:val="22"/>
          <w:szCs w:val="22"/>
        </w:rPr>
      </w:pPr>
    </w:p>
    <w:p w14:paraId="1106C26B" w14:textId="77777777" w:rsidR="009D7F95" w:rsidRPr="00BD005D" w:rsidRDefault="009D7F95" w:rsidP="000B0B48">
      <w:pPr>
        <w:ind w:left="-709" w:right="-711"/>
        <w:rPr>
          <w:rFonts w:cs="Arial"/>
          <w:sz w:val="22"/>
          <w:szCs w:val="22"/>
        </w:rPr>
      </w:pPr>
    </w:p>
    <w:p w14:paraId="4B5D3286" w14:textId="77777777" w:rsidR="009D7F95" w:rsidRPr="00BD005D" w:rsidRDefault="009D7F95" w:rsidP="000B0B48">
      <w:pPr>
        <w:ind w:left="-709" w:right="-711"/>
        <w:rPr>
          <w:rFonts w:cs="Arial"/>
          <w:sz w:val="22"/>
          <w:szCs w:val="22"/>
        </w:rPr>
      </w:pPr>
    </w:p>
    <w:tbl>
      <w:tblPr>
        <w:tblpPr w:leftFromText="180" w:rightFromText="180" w:vertAnchor="text" w:horzAnchor="margin" w:tblpXSpec="center" w:tblpY="192"/>
        <w:tblW w:w="10458" w:type="dxa"/>
        <w:tblBorders>
          <w:top w:val="single" w:sz="2" w:space="0" w:color="auto"/>
          <w:left w:val="single" w:sz="2" w:space="0" w:color="auto"/>
          <w:bottom w:val="single" w:sz="4" w:space="0" w:color="auto"/>
          <w:right w:val="single" w:sz="2"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E14F97" w:rsidRPr="00BD005D" w14:paraId="2483D555" w14:textId="77777777" w:rsidTr="00BD005D">
        <w:trPr>
          <w:trHeight w:val="413"/>
        </w:trPr>
        <w:tc>
          <w:tcPr>
            <w:tcW w:w="10458" w:type="dxa"/>
            <w:shd w:val="clear" w:color="auto" w:fill="EEF3F8"/>
            <w:vAlign w:val="center"/>
          </w:tcPr>
          <w:p w14:paraId="51682C99" w14:textId="77777777" w:rsidR="00E14F97" w:rsidRPr="00BD005D" w:rsidRDefault="00E14F97" w:rsidP="000B0B48">
            <w:pPr>
              <w:pStyle w:val="titregris"/>
              <w:framePr w:hSpace="0" w:wrap="auto" w:vAnchor="margin" w:hAnchor="text" w:xAlign="left" w:yAlign="inline"/>
              <w:spacing w:before="0" w:after="0"/>
              <w:ind w:left="0" w:firstLine="0"/>
              <w:jc w:val="both"/>
              <w:rPr>
                <w:b w:val="0"/>
                <w:sz w:val="22"/>
                <w:szCs w:val="22"/>
              </w:rPr>
            </w:pPr>
            <w:r w:rsidRPr="00BD005D">
              <w:rPr>
                <w:color w:val="FF0000"/>
                <w:sz w:val="22"/>
                <w:szCs w:val="22"/>
              </w:rPr>
              <w:t>4.</w:t>
            </w:r>
            <w:r w:rsidR="005540D8" w:rsidRPr="00BD005D">
              <w:rPr>
                <w:sz w:val="22"/>
                <w:szCs w:val="22"/>
              </w:rPr>
              <w:t xml:space="preserve"> </w:t>
            </w:r>
            <w:r w:rsidRPr="00BD005D">
              <w:rPr>
                <w:sz w:val="22"/>
                <w:szCs w:val="22"/>
              </w:rPr>
              <w:t xml:space="preserve">Context and main issues </w:t>
            </w:r>
            <w:r w:rsidRPr="00BD005D">
              <w:rPr>
                <w:b w:val="0"/>
                <w:sz w:val="22"/>
                <w:szCs w:val="22"/>
              </w:rPr>
              <w:t>–</w:t>
            </w:r>
            <w:r w:rsidRPr="00BD005D">
              <w:rPr>
                <w:sz w:val="22"/>
                <w:szCs w:val="22"/>
              </w:rPr>
              <w:t xml:space="preserve"> </w:t>
            </w:r>
            <w:r w:rsidRPr="00BD005D">
              <w:rPr>
                <w:b w:val="0"/>
                <w:sz w:val="22"/>
                <w:szCs w:val="22"/>
              </w:rPr>
              <w:t xml:space="preserve">Describe the most difficult types of problems the </w:t>
            </w:r>
            <w:r w:rsidR="005540D8" w:rsidRPr="00BD005D">
              <w:rPr>
                <w:b w:val="0"/>
                <w:sz w:val="22"/>
                <w:szCs w:val="22"/>
              </w:rPr>
              <w:t>jobholder</w:t>
            </w:r>
            <w:r w:rsidRPr="00BD005D">
              <w:rPr>
                <w:b w:val="0"/>
                <w:sz w:val="22"/>
                <w:szCs w:val="22"/>
              </w:rPr>
              <w:t xml:space="preserve"> has to face (internal or </w:t>
            </w:r>
            <w:r w:rsidR="005540D8" w:rsidRPr="00BD005D">
              <w:rPr>
                <w:b w:val="0"/>
                <w:sz w:val="22"/>
                <w:szCs w:val="22"/>
              </w:rPr>
              <w:t>external</w:t>
            </w:r>
            <w:r w:rsidRPr="00BD005D">
              <w:rPr>
                <w:b w:val="0"/>
                <w:sz w:val="22"/>
                <w:szCs w:val="22"/>
              </w:rPr>
              <w:t xml:space="preserve"> to Sodexo) and/</w:t>
            </w:r>
            <w:r w:rsidR="005540D8" w:rsidRPr="00BD005D">
              <w:rPr>
                <w:b w:val="0"/>
                <w:sz w:val="22"/>
                <w:szCs w:val="22"/>
              </w:rPr>
              <w:t>or</w:t>
            </w:r>
            <w:r w:rsidRPr="00BD005D">
              <w:rPr>
                <w:b w:val="0"/>
                <w:sz w:val="22"/>
                <w:szCs w:val="22"/>
              </w:rPr>
              <w:t xml:space="preserve"> the regulations, guidelines, practice </w:t>
            </w:r>
            <w:r w:rsidR="00433F9D" w:rsidRPr="00BD005D">
              <w:rPr>
                <w:b w:val="0"/>
                <w:sz w:val="22"/>
                <w:szCs w:val="22"/>
              </w:rPr>
              <w:t>that are to be adhered to.</w:t>
            </w:r>
          </w:p>
        </w:tc>
      </w:tr>
      <w:tr w:rsidR="00E14F97" w:rsidRPr="00BD005D" w14:paraId="4AF442B5" w14:textId="77777777" w:rsidTr="00BD005D">
        <w:trPr>
          <w:trHeight w:val="413"/>
        </w:trPr>
        <w:tc>
          <w:tcPr>
            <w:tcW w:w="10458" w:type="dxa"/>
            <w:vAlign w:val="center"/>
          </w:tcPr>
          <w:p w14:paraId="709BD8FF" w14:textId="307578EE" w:rsidR="0082459C" w:rsidRPr="00BD005D" w:rsidRDefault="0082459C" w:rsidP="009D7F95">
            <w:pPr>
              <w:pStyle w:val="Puces4"/>
              <w:numPr>
                <w:ilvl w:val="0"/>
                <w:numId w:val="40"/>
              </w:numPr>
              <w:rPr>
                <w:sz w:val="22"/>
              </w:rPr>
            </w:pPr>
            <w:r w:rsidRPr="00BD005D">
              <w:rPr>
                <w:sz w:val="22"/>
              </w:rPr>
              <w:t>Ensure that all costs and expenditure are within the budgeted levels agreed between the Client and Sodexo</w:t>
            </w:r>
            <w:r w:rsidR="009D7F95" w:rsidRPr="00BD005D">
              <w:rPr>
                <w:sz w:val="22"/>
              </w:rPr>
              <w:t>.</w:t>
            </w:r>
          </w:p>
          <w:p w14:paraId="25E0948B" w14:textId="77777777" w:rsidR="0082459C" w:rsidRPr="00BD005D" w:rsidRDefault="0082459C" w:rsidP="009D7F95">
            <w:pPr>
              <w:numPr>
                <w:ilvl w:val="0"/>
                <w:numId w:val="40"/>
              </w:numPr>
              <w:jc w:val="left"/>
              <w:rPr>
                <w:rFonts w:cs="Arial"/>
                <w:bCs/>
                <w:i/>
                <w:sz w:val="22"/>
                <w:szCs w:val="22"/>
              </w:rPr>
            </w:pPr>
            <w:r w:rsidRPr="00BD005D">
              <w:rPr>
                <w:rFonts w:cs="Arial"/>
                <w:color w:val="000000"/>
                <w:sz w:val="22"/>
                <w:szCs w:val="22"/>
              </w:rPr>
              <w:t>Maximise profitable sales by the introduction and maintenance of food service brands to the standard required by the Company</w:t>
            </w:r>
            <w:r w:rsidR="009D7F95" w:rsidRPr="00BD005D">
              <w:rPr>
                <w:rFonts w:cs="Arial"/>
                <w:color w:val="000000"/>
                <w:sz w:val="22"/>
                <w:szCs w:val="22"/>
              </w:rPr>
              <w:t>.</w:t>
            </w:r>
          </w:p>
          <w:p w14:paraId="33AF4D2C" w14:textId="77777777" w:rsidR="0082459C" w:rsidRPr="00BD005D" w:rsidRDefault="009D7F95" w:rsidP="009D7F95">
            <w:pPr>
              <w:numPr>
                <w:ilvl w:val="0"/>
                <w:numId w:val="40"/>
              </w:numPr>
              <w:spacing w:before="40" w:after="40"/>
              <w:jc w:val="left"/>
              <w:rPr>
                <w:rFonts w:cs="Arial"/>
                <w:color w:val="FF0000"/>
                <w:sz w:val="22"/>
                <w:szCs w:val="22"/>
              </w:rPr>
            </w:pPr>
            <w:r w:rsidRPr="00BD005D">
              <w:rPr>
                <w:rFonts w:cs="Arial"/>
                <w:color w:val="000000"/>
                <w:sz w:val="22"/>
                <w:szCs w:val="22"/>
              </w:rPr>
              <w:t>Comply with all C</w:t>
            </w:r>
            <w:r w:rsidR="0082459C" w:rsidRPr="00BD005D">
              <w:rPr>
                <w:rFonts w:cs="Arial"/>
                <w:color w:val="000000"/>
                <w:sz w:val="22"/>
                <w:szCs w:val="22"/>
              </w:rPr>
              <w:t>ompany and Client policies and procedures, site rules and statutory regulation</w:t>
            </w:r>
            <w:r w:rsidRPr="00BD005D">
              <w:rPr>
                <w:rFonts w:cs="Arial"/>
                <w:color w:val="000000"/>
                <w:sz w:val="22"/>
                <w:szCs w:val="22"/>
              </w:rPr>
              <w:t>s including Health and Safety, Food H</w:t>
            </w:r>
            <w:r w:rsidR="0082459C" w:rsidRPr="00BD005D">
              <w:rPr>
                <w:rFonts w:cs="Arial"/>
                <w:color w:val="000000"/>
                <w:sz w:val="22"/>
                <w:szCs w:val="22"/>
              </w:rPr>
              <w:t>ygiene, safe working practices, cleanliness, fire and COSHH. This will include your awareness of any specific hazards in your workplace and training of staff.</w:t>
            </w:r>
          </w:p>
          <w:p w14:paraId="67305F0F" w14:textId="77777777" w:rsidR="00DF64C6" w:rsidRPr="00BD005D" w:rsidRDefault="0082459C" w:rsidP="009D7F95">
            <w:pPr>
              <w:numPr>
                <w:ilvl w:val="0"/>
                <w:numId w:val="40"/>
              </w:numPr>
              <w:spacing w:before="40" w:after="40"/>
              <w:jc w:val="left"/>
              <w:rPr>
                <w:rFonts w:cs="Arial"/>
                <w:color w:val="FF0000"/>
                <w:sz w:val="22"/>
                <w:szCs w:val="22"/>
              </w:rPr>
            </w:pPr>
            <w:r w:rsidRPr="00BD005D">
              <w:rPr>
                <w:rFonts w:cs="Arial"/>
                <w:color w:val="000000"/>
                <w:sz w:val="22"/>
                <w:szCs w:val="22"/>
              </w:rPr>
              <w:t>To implement and maintain all Statutory and Company policies and procedures, communicating it to all sta</w:t>
            </w:r>
            <w:r w:rsidR="009D7F95" w:rsidRPr="00BD005D">
              <w:rPr>
                <w:rFonts w:cs="Arial"/>
                <w:color w:val="000000"/>
                <w:sz w:val="22"/>
                <w:szCs w:val="22"/>
              </w:rPr>
              <w:t>ff and ensuring full compliance.</w:t>
            </w:r>
          </w:p>
          <w:p w14:paraId="45BBA6A1" w14:textId="77777777" w:rsidR="00ED549C" w:rsidRPr="00BD005D" w:rsidRDefault="00ED549C" w:rsidP="00ED549C">
            <w:pPr>
              <w:spacing w:before="40" w:after="40"/>
              <w:ind w:left="360"/>
              <w:jc w:val="left"/>
              <w:rPr>
                <w:rFonts w:cs="Arial"/>
                <w:sz w:val="22"/>
                <w:szCs w:val="22"/>
              </w:rPr>
            </w:pPr>
          </w:p>
        </w:tc>
      </w:tr>
    </w:tbl>
    <w:p w14:paraId="17AFF9E4" w14:textId="77777777" w:rsidR="00142C84" w:rsidRPr="00BD005D" w:rsidRDefault="00142C84" w:rsidP="000B0B48">
      <w:pPr>
        <w:ind w:left="-709"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14F97" w:rsidRPr="00760ED8" w14:paraId="3B54C609" w14:textId="77777777" w:rsidTr="00893CE7">
        <w:trPr>
          <w:trHeight w:val="413"/>
        </w:trPr>
        <w:tc>
          <w:tcPr>
            <w:tcW w:w="10458" w:type="dxa"/>
            <w:tcBorders>
              <w:top w:val="single" w:sz="2" w:space="0" w:color="auto"/>
              <w:left w:val="single" w:sz="2" w:space="0" w:color="auto"/>
              <w:bottom w:val="dotted" w:sz="2" w:space="0" w:color="auto"/>
              <w:right w:val="single" w:sz="2" w:space="0" w:color="auto"/>
            </w:tcBorders>
            <w:shd w:val="clear" w:color="auto" w:fill="EEF3F8"/>
            <w:vAlign w:val="center"/>
          </w:tcPr>
          <w:p w14:paraId="55125507" w14:textId="77777777" w:rsidR="00E14F97" w:rsidRPr="00760ED8" w:rsidRDefault="00E14F97" w:rsidP="000B0B48">
            <w:pPr>
              <w:pStyle w:val="titregris"/>
              <w:framePr w:hSpace="0" w:wrap="auto" w:vAnchor="margin" w:hAnchor="text" w:xAlign="left" w:yAlign="inline"/>
              <w:spacing w:before="0" w:after="0"/>
              <w:ind w:left="0" w:firstLine="0"/>
              <w:jc w:val="both"/>
              <w:rPr>
                <w:b w:val="0"/>
                <w:sz w:val="24"/>
                <w:szCs w:val="24"/>
              </w:rPr>
            </w:pPr>
            <w:r w:rsidRPr="00760ED8">
              <w:rPr>
                <w:color w:val="FF0000"/>
                <w:sz w:val="24"/>
                <w:szCs w:val="24"/>
              </w:rPr>
              <w:t>5.</w:t>
            </w:r>
            <w:r w:rsidR="005540D8" w:rsidRPr="00760ED8">
              <w:rPr>
                <w:sz w:val="24"/>
                <w:szCs w:val="24"/>
              </w:rPr>
              <w:t xml:space="preserve"> </w:t>
            </w:r>
            <w:r w:rsidRPr="00760ED8">
              <w:rPr>
                <w:sz w:val="24"/>
                <w:szCs w:val="24"/>
              </w:rPr>
              <w:t xml:space="preserve">Main </w:t>
            </w:r>
            <w:r w:rsidR="005540D8" w:rsidRPr="00760ED8">
              <w:rPr>
                <w:sz w:val="24"/>
                <w:szCs w:val="24"/>
              </w:rPr>
              <w:t>assignments</w:t>
            </w:r>
            <w:r w:rsidRPr="00760ED8">
              <w:rPr>
                <w:sz w:val="24"/>
                <w:szCs w:val="24"/>
              </w:rPr>
              <w:t xml:space="preserve"> </w:t>
            </w:r>
            <w:r w:rsidR="005540D8" w:rsidRPr="00760ED8">
              <w:rPr>
                <w:b w:val="0"/>
                <w:sz w:val="24"/>
                <w:szCs w:val="24"/>
              </w:rPr>
              <w:t>–</w:t>
            </w:r>
            <w:r w:rsidR="005540D8" w:rsidRPr="00760ED8">
              <w:rPr>
                <w:sz w:val="24"/>
                <w:szCs w:val="24"/>
              </w:rPr>
              <w:t xml:space="preserve"> </w:t>
            </w:r>
            <w:r w:rsidR="005540D8" w:rsidRPr="00760ED8">
              <w:rPr>
                <w:b w:val="0"/>
                <w:sz w:val="24"/>
                <w:szCs w:val="24"/>
              </w:rPr>
              <w:t>Indicate</w:t>
            </w:r>
            <w:r w:rsidR="00433F9D" w:rsidRPr="00760ED8">
              <w:rPr>
                <w:b w:val="0"/>
                <w:sz w:val="24"/>
                <w:szCs w:val="24"/>
              </w:rPr>
              <w:t xml:space="preserve"> the main activities / duties to be conducted in the job</w:t>
            </w:r>
            <w:r w:rsidR="005540D8" w:rsidRPr="00760ED8">
              <w:rPr>
                <w:b w:val="0"/>
                <w:sz w:val="24"/>
                <w:szCs w:val="24"/>
              </w:rPr>
              <w:t>.</w:t>
            </w:r>
          </w:p>
        </w:tc>
      </w:tr>
      <w:tr w:rsidR="00E14F97" w:rsidRPr="00760ED8" w14:paraId="11320FA6" w14:textId="77777777" w:rsidTr="00893CE7">
        <w:trPr>
          <w:trHeight w:val="712"/>
        </w:trPr>
        <w:tc>
          <w:tcPr>
            <w:tcW w:w="10458" w:type="dxa"/>
            <w:tcBorders>
              <w:top w:val="dotted" w:sz="2" w:space="0" w:color="auto"/>
              <w:left w:val="single" w:sz="2" w:space="0" w:color="auto"/>
              <w:bottom w:val="single" w:sz="2" w:space="0" w:color="auto"/>
              <w:right w:val="single" w:sz="2" w:space="0" w:color="auto"/>
            </w:tcBorders>
            <w:vAlign w:val="center"/>
          </w:tcPr>
          <w:p w14:paraId="42930248" w14:textId="1BE16BE0" w:rsidR="000537B7" w:rsidRPr="00760ED8" w:rsidRDefault="00760ED8" w:rsidP="00760ED8">
            <w:pPr>
              <w:spacing w:before="40" w:after="40"/>
              <w:rPr>
                <w:rFonts w:cs="Arial"/>
                <w:color w:val="000000" w:themeColor="text1"/>
                <w:sz w:val="24"/>
                <w:lang w:val="en-GB"/>
              </w:rPr>
            </w:pPr>
            <w:r w:rsidRPr="00760ED8">
              <w:rPr>
                <w:rFonts w:cs="Arial"/>
                <w:color w:val="000000" w:themeColor="text1"/>
                <w:sz w:val="24"/>
                <w:lang w:val="en-GB"/>
              </w:rPr>
              <w:t>Key responsibilities and activities include:</w:t>
            </w:r>
          </w:p>
          <w:p w14:paraId="5217DBB2" w14:textId="048CCCD9" w:rsidR="00760ED8" w:rsidRPr="00760ED8" w:rsidRDefault="00760ED8" w:rsidP="00760ED8">
            <w:pPr>
              <w:numPr>
                <w:ilvl w:val="0"/>
                <w:numId w:val="46"/>
              </w:numPr>
              <w:ind w:left="462" w:hanging="425"/>
              <w:jc w:val="left"/>
              <w:rPr>
                <w:rFonts w:cs="Arial"/>
                <w:bCs/>
                <w:i/>
                <w:sz w:val="24"/>
              </w:rPr>
            </w:pPr>
            <w:r w:rsidRPr="00760ED8">
              <w:rPr>
                <w:rFonts w:cs="Arial"/>
                <w:color w:val="000000"/>
                <w:sz w:val="24"/>
              </w:rPr>
              <w:t>Develop long term Client relationships in line to enhance the retention of current Clients and Customers, gain referrals for new business and attract new Customers.</w:t>
            </w:r>
          </w:p>
          <w:p w14:paraId="78541DF8" w14:textId="05D59682" w:rsidR="00760ED8" w:rsidRPr="00760ED8" w:rsidRDefault="00760ED8" w:rsidP="00760ED8">
            <w:pPr>
              <w:pStyle w:val="ListParagraph"/>
              <w:numPr>
                <w:ilvl w:val="0"/>
                <w:numId w:val="46"/>
              </w:numPr>
              <w:ind w:left="462" w:hanging="425"/>
              <w:rPr>
                <w:rFonts w:cs="Arial"/>
                <w:color w:val="000000"/>
                <w:sz w:val="24"/>
                <w:lang w:val="en-GB"/>
              </w:rPr>
            </w:pPr>
            <w:r w:rsidRPr="00760ED8">
              <w:rPr>
                <w:rFonts w:cs="Arial"/>
                <w:color w:val="000000"/>
                <w:sz w:val="24"/>
                <w:lang w:val="en-GB"/>
              </w:rPr>
              <w:t xml:space="preserve">Plan, </w:t>
            </w:r>
            <w:r w:rsidR="00240473" w:rsidRPr="00760ED8">
              <w:rPr>
                <w:rFonts w:cs="Arial"/>
                <w:color w:val="000000"/>
                <w:sz w:val="24"/>
                <w:lang w:val="en-GB"/>
              </w:rPr>
              <w:t>cost,</w:t>
            </w:r>
            <w:r w:rsidRPr="00760ED8">
              <w:rPr>
                <w:rFonts w:cs="Arial"/>
                <w:color w:val="000000"/>
                <w:sz w:val="24"/>
                <w:lang w:val="en-GB"/>
              </w:rPr>
              <w:t xml:space="preserve"> and document menus and ensure these are consolidated across the business.</w:t>
            </w:r>
          </w:p>
          <w:p w14:paraId="4E0E98EC" w14:textId="77777777" w:rsidR="00760ED8" w:rsidRPr="00760ED8" w:rsidRDefault="00760ED8" w:rsidP="00760ED8">
            <w:pPr>
              <w:pStyle w:val="ListParagraph"/>
              <w:numPr>
                <w:ilvl w:val="0"/>
                <w:numId w:val="46"/>
              </w:numPr>
              <w:ind w:left="462" w:hanging="425"/>
              <w:rPr>
                <w:rFonts w:cs="Arial"/>
                <w:color w:val="000000"/>
                <w:sz w:val="24"/>
                <w:lang w:val="en-GB"/>
              </w:rPr>
            </w:pPr>
            <w:r w:rsidRPr="00760ED8">
              <w:rPr>
                <w:rFonts w:cs="Arial"/>
                <w:color w:val="000000"/>
                <w:sz w:val="24"/>
                <w:lang w:val="en-GB"/>
              </w:rPr>
              <w:t>Ensure stock levels are kept to the agreed establishment targets and supplies are ordered from nominated suppliers.</w:t>
            </w:r>
          </w:p>
          <w:p w14:paraId="210D69E2" w14:textId="57875E29" w:rsidR="00760ED8" w:rsidRPr="00760ED8" w:rsidRDefault="00760ED8" w:rsidP="00760ED8">
            <w:pPr>
              <w:pStyle w:val="ListParagraph"/>
              <w:numPr>
                <w:ilvl w:val="0"/>
                <w:numId w:val="46"/>
              </w:numPr>
              <w:ind w:left="462" w:hanging="425"/>
              <w:rPr>
                <w:rFonts w:cs="Arial"/>
                <w:color w:val="000000"/>
                <w:sz w:val="24"/>
                <w:lang w:val="en-GB"/>
              </w:rPr>
            </w:pPr>
            <w:r w:rsidRPr="00760ED8">
              <w:rPr>
                <w:rFonts w:cs="Arial"/>
                <w:color w:val="000000"/>
                <w:sz w:val="24"/>
                <w:lang w:val="en-GB"/>
              </w:rPr>
              <w:t xml:space="preserve">Monitor and maintain consistent methods of food preparation, production, </w:t>
            </w:r>
            <w:r w:rsidR="00240473" w:rsidRPr="00760ED8">
              <w:rPr>
                <w:rFonts w:cs="Arial"/>
                <w:color w:val="000000"/>
                <w:sz w:val="24"/>
                <w:lang w:val="en-GB"/>
              </w:rPr>
              <w:t>presentation,</w:t>
            </w:r>
            <w:r w:rsidRPr="00760ED8">
              <w:rPr>
                <w:rFonts w:cs="Arial"/>
                <w:color w:val="000000"/>
                <w:sz w:val="24"/>
                <w:lang w:val="en-GB"/>
              </w:rPr>
              <w:t xml:space="preserve"> and service for all meals and ensure they comply with Sodexo’s standard and procedures and meet the agreed specification of the contract.</w:t>
            </w:r>
          </w:p>
          <w:p w14:paraId="1AA3B5E8" w14:textId="13FB6E3C" w:rsidR="00760ED8" w:rsidRPr="00760ED8" w:rsidRDefault="00760ED8" w:rsidP="00760ED8">
            <w:pPr>
              <w:numPr>
                <w:ilvl w:val="0"/>
                <w:numId w:val="46"/>
              </w:numPr>
              <w:spacing w:before="40"/>
              <w:ind w:left="462" w:hanging="425"/>
              <w:jc w:val="left"/>
              <w:rPr>
                <w:rFonts w:cs="Arial"/>
                <w:color w:val="000000"/>
                <w:sz w:val="24"/>
              </w:rPr>
            </w:pPr>
            <w:r w:rsidRPr="00760ED8">
              <w:rPr>
                <w:rFonts w:cs="Arial"/>
                <w:color w:val="000000"/>
                <w:sz w:val="24"/>
              </w:rPr>
              <w:t xml:space="preserve">Conduct regular reviews of current operating costs, margins, </w:t>
            </w:r>
            <w:r w:rsidR="00240473" w:rsidRPr="00760ED8">
              <w:rPr>
                <w:rFonts w:cs="Arial"/>
                <w:color w:val="000000"/>
                <w:sz w:val="24"/>
              </w:rPr>
              <w:t>controls,</w:t>
            </w:r>
            <w:r w:rsidRPr="00760ED8">
              <w:rPr>
                <w:rFonts w:cs="Arial"/>
                <w:color w:val="000000"/>
                <w:sz w:val="24"/>
              </w:rPr>
              <w:t xml:space="preserve"> and menu costings to ensure Sodexo is achieving optimum profit. </w:t>
            </w:r>
          </w:p>
          <w:p w14:paraId="15863E9B" w14:textId="77777777" w:rsidR="00760ED8" w:rsidRPr="00760ED8" w:rsidRDefault="00760ED8" w:rsidP="00760ED8">
            <w:pPr>
              <w:numPr>
                <w:ilvl w:val="0"/>
                <w:numId w:val="46"/>
              </w:numPr>
              <w:spacing w:before="40"/>
              <w:ind w:left="462" w:hanging="425"/>
              <w:jc w:val="left"/>
              <w:rPr>
                <w:rFonts w:cs="Arial"/>
                <w:color w:val="000000"/>
                <w:sz w:val="24"/>
              </w:rPr>
            </w:pPr>
            <w:r w:rsidRPr="00760ED8">
              <w:rPr>
                <w:rFonts w:cs="Arial"/>
                <w:color w:val="000000"/>
                <w:sz w:val="24"/>
              </w:rPr>
              <w:t>Ensure that all goods are correctly and quickly stored away on a first in first out basis and comply with Health and Safety regulations.</w:t>
            </w:r>
          </w:p>
          <w:p w14:paraId="5A1C720F" w14:textId="77777777" w:rsidR="00760ED8" w:rsidRPr="00760ED8" w:rsidRDefault="00760ED8" w:rsidP="00760ED8">
            <w:pPr>
              <w:numPr>
                <w:ilvl w:val="0"/>
                <w:numId w:val="46"/>
              </w:numPr>
              <w:spacing w:before="40"/>
              <w:ind w:left="462" w:hanging="425"/>
              <w:jc w:val="left"/>
              <w:rPr>
                <w:rFonts w:cs="Arial"/>
                <w:color w:val="000000"/>
                <w:sz w:val="24"/>
              </w:rPr>
            </w:pPr>
            <w:r w:rsidRPr="00760ED8">
              <w:rPr>
                <w:rFonts w:cs="Arial"/>
                <w:color w:val="000000"/>
                <w:sz w:val="24"/>
              </w:rPr>
              <w:t>To ensure the prompt and efficient preparation and service of all meals and breaks at the required time, being provided to the standard of the food service offer laid down in the Service Level Agreement and to the Clients, Customers and Sodexo’s satisfaction.</w:t>
            </w:r>
          </w:p>
          <w:p w14:paraId="10509AAB" w14:textId="77777777" w:rsidR="00760ED8" w:rsidRPr="00760ED8" w:rsidRDefault="00760ED8" w:rsidP="00760ED8">
            <w:pPr>
              <w:numPr>
                <w:ilvl w:val="0"/>
                <w:numId w:val="46"/>
              </w:numPr>
              <w:ind w:left="462" w:hanging="425"/>
              <w:jc w:val="left"/>
              <w:rPr>
                <w:rFonts w:cs="Arial"/>
                <w:bCs/>
                <w:i/>
                <w:sz w:val="24"/>
              </w:rPr>
            </w:pPr>
            <w:r w:rsidRPr="00760ED8">
              <w:rPr>
                <w:rFonts w:cs="Arial"/>
                <w:color w:val="000000"/>
                <w:sz w:val="24"/>
              </w:rPr>
              <w:t xml:space="preserve">To understand and maintain the standards and integrity of the service offer and Service Level Agreement at all times. </w:t>
            </w:r>
          </w:p>
          <w:p w14:paraId="7F4A5734" w14:textId="77777777" w:rsidR="00760ED8" w:rsidRPr="00760ED8" w:rsidRDefault="00760ED8" w:rsidP="00760ED8">
            <w:pPr>
              <w:numPr>
                <w:ilvl w:val="0"/>
                <w:numId w:val="46"/>
              </w:numPr>
              <w:ind w:left="462" w:hanging="425"/>
              <w:jc w:val="left"/>
              <w:rPr>
                <w:rFonts w:cs="Arial"/>
                <w:bCs/>
                <w:i/>
                <w:sz w:val="24"/>
              </w:rPr>
            </w:pPr>
            <w:r w:rsidRPr="00760ED8">
              <w:rPr>
                <w:rFonts w:cs="Arial"/>
                <w:color w:val="000000"/>
                <w:sz w:val="24"/>
              </w:rPr>
              <w:t>To carry out a daily service audit and perform activities detailed in the service offer manual under Key Performance Indicators to the frequency and level required.</w:t>
            </w:r>
          </w:p>
          <w:p w14:paraId="620051DC" w14:textId="77777777" w:rsidR="00760ED8" w:rsidRPr="00760ED8" w:rsidRDefault="00760ED8" w:rsidP="00760ED8">
            <w:pPr>
              <w:numPr>
                <w:ilvl w:val="0"/>
                <w:numId w:val="46"/>
              </w:numPr>
              <w:ind w:left="462" w:hanging="425"/>
              <w:jc w:val="left"/>
              <w:rPr>
                <w:rFonts w:cs="Arial"/>
                <w:bCs/>
                <w:i/>
                <w:sz w:val="24"/>
              </w:rPr>
            </w:pPr>
            <w:r w:rsidRPr="00760ED8">
              <w:rPr>
                <w:rFonts w:cs="Arial"/>
                <w:sz w:val="24"/>
              </w:rPr>
              <w:t>Ensure financial documentation and accountancy of the unit (and those from suppliers) is accurate and within agreed budgeted levels.</w:t>
            </w:r>
          </w:p>
          <w:p w14:paraId="00A14F78" w14:textId="77777777" w:rsidR="00760ED8" w:rsidRPr="00760ED8" w:rsidRDefault="00760ED8" w:rsidP="00760ED8">
            <w:pPr>
              <w:numPr>
                <w:ilvl w:val="0"/>
                <w:numId w:val="46"/>
              </w:numPr>
              <w:ind w:left="462" w:hanging="425"/>
              <w:jc w:val="left"/>
              <w:rPr>
                <w:rFonts w:cs="Arial"/>
                <w:bCs/>
                <w:i/>
                <w:sz w:val="24"/>
              </w:rPr>
            </w:pPr>
            <w:r w:rsidRPr="00760ED8">
              <w:rPr>
                <w:rFonts w:cs="Arial"/>
                <w:sz w:val="24"/>
              </w:rPr>
              <w:t>Motivate and lead catering employees to perform their roles to a high standard and in alignment to Sodexo policies and procedures.</w:t>
            </w:r>
          </w:p>
          <w:p w14:paraId="5B70CB3F" w14:textId="77777777" w:rsidR="00ED549C" w:rsidRPr="00760ED8" w:rsidRDefault="00ED549C" w:rsidP="00760ED8">
            <w:pPr>
              <w:jc w:val="left"/>
              <w:rPr>
                <w:rFonts w:cs="Arial"/>
                <w:bCs/>
                <w:i/>
                <w:sz w:val="24"/>
              </w:rPr>
            </w:pPr>
          </w:p>
        </w:tc>
      </w:tr>
    </w:tbl>
    <w:p w14:paraId="488F0C06" w14:textId="77777777" w:rsidR="00142C84" w:rsidRPr="00BD005D" w:rsidRDefault="00142C84" w:rsidP="000B0B48">
      <w:pPr>
        <w:ind w:left="-709"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540D8" w:rsidRPr="00BD005D" w14:paraId="049B7C41" w14:textId="77777777" w:rsidTr="003B7A11">
        <w:trPr>
          <w:trHeight w:val="413"/>
        </w:trPr>
        <w:tc>
          <w:tcPr>
            <w:tcW w:w="10458" w:type="dxa"/>
            <w:tcBorders>
              <w:top w:val="single" w:sz="2" w:space="0" w:color="auto"/>
              <w:left w:val="single" w:sz="2" w:space="0" w:color="auto"/>
              <w:bottom w:val="dotted" w:sz="2" w:space="0" w:color="auto"/>
              <w:right w:val="single" w:sz="2" w:space="0" w:color="auto"/>
            </w:tcBorders>
            <w:shd w:val="clear" w:color="auto" w:fill="EEF3F8"/>
            <w:vAlign w:val="center"/>
          </w:tcPr>
          <w:p w14:paraId="32CD2F47" w14:textId="77777777" w:rsidR="005540D8" w:rsidRPr="00BD005D" w:rsidRDefault="005540D8" w:rsidP="000B0B48">
            <w:pPr>
              <w:pStyle w:val="titregris"/>
              <w:framePr w:hSpace="0" w:wrap="auto" w:vAnchor="margin" w:hAnchor="text" w:xAlign="left" w:yAlign="inline"/>
              <w:spacing w:before="0" w:after="0"/>
              <w:ind w:left="0" w:firstLine="0"/>
              <w:jc w:val="both"/>
              <w:rPr>
                <w:b w:val="0"/>
                <w:sz w:val="22"/>
                <w:szCs w:val="22"/>
              </w:rPr>
            </w:pPr>
            <w:r w:rsidRPr="00BD005D">
              <w:rPr>
                <w:color w:val="FF0000"/>
                <w:sz w:val="22"/>
                <w:szCs w:val="22"/>
              </w:rPr>
              <w:t>6.</w:t>
            </w:r>
            <w:r w:rsidRPr="00BD005D">
              <w:rPr>
                <w:sz w:val="22"/>
                <w:szCs w:val="22"/>
              </w:rPr>
              <w:t xml:space="preserve"> Accountabilities </w:t>
            </w:r>
            <w:r w:rsidRPr="00BD005D">
              <w:rPr>
                <w:b w:val="0"/>
                <w:sz w:val="22"/>
                <w:szCs w:val="22"/>
              </w:rPr>
              <w:t>–</w:t>
            </w:r>
            <w:r w:rsidRPr="00BD005D">
              <w:rPr>
                <w:sz w:val="22"/>
                <w:szCs w:val="22"/>
              </w:rPr>
              <w:t xml:space="preserve"> </w:t>
            </w:r>
            <w:r w:rsidRPr="00BD005D">
              <w:rPr>
                <w:b w:val="0"/>
                <w:sz w:val="22"/>
                <w:szCs w:val="22"/>
              </w:rPr>
              <w:t xml:space="preserve">Give the 3 to 5 key outputs of the position vis-à-vis the </w:t>
            </w:r>
            <w:r w:rsidR="005A4FCD" w:rsidRPr="00BD005D">
              <w:rPr>
                <w:b w:val="0"/>
                <w:sz w:val="22"/>
                <w:szCs w:val="22"/>
              </w:rPr>
              <w:t>organisation;</w:t>
            </w:r>
            <w:r w:rsidRPr="00BD005D">
              <w:rPr>
                <w:b w:val="0"/>
                <w:sz w:val="22"/>
                <w:szCs w:val="22"/>
              </w:rPr>
              <w:t xml:space="preserve"> they should focus on end results, not duties or activities.</w:t>
            </w:r>
          </w:p>
        </w:tc>
      </w:tr>
      <w:tr w:rsidR="005540D8" w:rsidRPr="00BD005D" w14:paraId="7AA59E0D" w14:textId="77777777" w:rsidTr="003B7A11">
        <w:trPr>
          <w:trHeight w:val="413"/>
        </w:trPr>
        <w:tc>
          <w:tcPr>
            <w:tcW w:w="10458" w:type="dxa"/>
            <w:tcBorders>
              <w:top w:val="dotted" w:sz="2" w:space="0" w:color="auto"/>
              <w:left w:val="single" w:sz="2" w:space="0" w:color="auto"/>
              <w:bottom w:val="single" w:sz="2" w:space="0" w:color="auto"/>
              <w:right w:val="single" w:sz="2" w:space="0" w:color="auto"/>
            </w:tcBorders>
            <w:vAlign w:val="center"/>
          </w:tcPr>
          <w:p w14:paraId="5BFA8BB3" w14:textId="77777777" w:rsidR="0082459C" w:rsidRPr="00BD005D" w:rsidRDefault="009D7F95" w:rsidP="000537B7">
            <w:pPr>
              <w:numPr>
                <w:ilvl w:val="0"/>
                <w:numId w:val="25"/>
              </w:numPr>
              <w:spacing w:before="40"/>
              <w:jc w:val="left"/>
              <w:rPr>
                <w:rFonts w:cs="Arial"/>
                <w:color w:val="000000" w:themeColor="text1"/>
                <w:sz w:val="22"/>
                <w:szCs w:val="22"/>
                <w:lang w:val="en-GB"/>
              </w:rPr>
            </w:pPr>
            <w:r w:rsidRPr="00BD005D">
              <w:rPr>
                <w:rFonts w:cs="Arial"/>
                <w:color w:val="000000" w:themeColor="text1"/>
                <w:sz w:val="22"/>
                <w:szCs w:val="22"/>
                <w:lang w:val="en-GB"/>
              </w:rPr>
              <w:t>Satisfactory S</w:t>
            </w:r>
            <w:r w:rsidR="0082459C" w:rsidRPr="00BD005D">
              <w:rPr>
                <w:rFonts w:cs="Arial"/>
                <w:color w:val="000000" w:themeColor="text1"/>
                <w:sz w:val="22"/>
                <w:szCs w:val="22"/>
                <w:lang w:val="en-GB"/>
              </w:rPr>
              <w:t xml:space="preserve">afegard audit </w:t>
            </w:r>
            <w:r w:rsidRPr="00BD005D">
              <w:rPr>
                <w:rFonts w:cs="Arial"/>
                <w:color w:val="000000" w:themeColor="text1"/>
                <w:sz w:val="22"/>
                <w:szCs w:val="22"/>
                <w:lang w:val="en-GB"/>
              </w:rPr>
              <w:t>r</w:t>
            </w:r>
            <w:r w:rsidR="0082459C" w:rsidRPr="00BD005D">
              <w:rPr>
                <w:rFonts w:cs="Arial"/>
                <w:color w:val="000000" w:themeColor="text1"/>
                <w:sz w:val="22"/>
                <w:szCs w:val="22"/>
                <w:lang w:val="en-GB"/>
              </w:rPr>
              <w:t>esult</w:t>
            </w:r>
            <w:r w:rsidRPr="00BD005D">
              <w:rPr>
                <w:rFonts w:cs="Arial"/>
                <w:color w:val="000000" w:themeColor="text1"/>
                <w:sz w:val="22"/>
                <w:szCs w:val="22"/>
                <w:lang w:val="en-GB"/>
              </w:rPr>
              <w:t>s</w:t>
            </w:r>
          </w:p>
          <w:p w14:paraId="35CE33CF" w14:textId="77777777" w:rsidR="0082459C" w:rsidRPr="00BD005D" w:rsidRDefault="009D7F95" w:rsidP="000537B7">
            <w:pPr>
              <w:numPr>
                <w:ilvl w:val="0"/>
                <w:numId w:val="25"/>
              </w:numPr>
              <w:spacing w:before="40"/>
              <w:jc w:val="left"/>
              <w:rPr>
                <w:rFonts w:cs="Arial"/>
                <w:color w:val="000000" w:themeColor="text1"/>
                <w:sz w:val="22"/>
                <w:szCs w:val="22"/>
                <w:lang w:val="en-GB"/>
              </w:rPr>
            </w:pPr>
            <w:r w:rsidRPr="00BD005D">
              <w:rPr>
                <w:rFonts w:cs="Arial"/>
                <w:color w:val="000000" w:themeColor="text1"/>
                <w:sz w:val="22"/>
                <w:szCs w:val="22"/>
                <w:lang w:val="en-GB"/>
              </w:rPr>
              <w:t>Unit GP in Line with B</w:t>
            </w:r>
            <w:r w:rsidR="0082459C" w:rsidRPr="00BD005D">
              <w:rPr>
                <w:rFonts w:cs="Arial"/>
                <w:color w:val="000000" w:themeColor="text1"/>
                <w:sz w:val="22"/>
                <w:szCs w:val="22"/>
                <w:lang w:val="en-GB"/>
              </w:rPr>
              <w:t xml:space="preserve">udget </w:t>
            </w:r>
          </w:p>
          <w:p w14:paraId="42A6679D" w14:textId="77777777" w:rsidR="0082459C" w:rsidRPr="00BD005D" w:rsidRDefault="009D7F95" w:rsidP="000537B7">
            <w:pPr>
              <w:numPr>
                <w:ilvl w:val="0"/>
                <w:numId w:val="25"/>
              </w:numPr>
              <w:spacing w:before="40"/>
              <w:jc w:val="left"/>
              <w:rPr>
                <w:rFonts w:cs="Arial"/>
                <w:color w:val="000000" w:themeColor="text1"/>
                <w:sz w:val="22"/>
                <w:szCs w:val="22"/>
                <w:lang w:val="en-GB"/>
              </w:rPr>
            </w:pPr>
            <w:r w:rsidRPr="00BD005D">
              <w:rPr>
                <w:rFonts w:cs="Arial"/>
                <w:color w:val="000000" w:themeColor="text1"/>
                <w:sz w:val="22"/>
                <w:szCs w:val="22"/>
                <w:lang w:val="en-GB"/>
              </w:rPr>
              <w:t>Zero accident culture on s</w:t>
            </w:r>
            <w:r w:rsidR="0082459C" w:rsidRPr="00BD005D">
              <w:rPr>
                <w:rFonts w:cs="Arial"/>
                <w:color w:val="000000" w:themeColor="text1"/>
                <w:sz w:val="22"/>
                <w:szCs w:val="22"/>
                <w:lang w:val="en-GB"/>
              </w:rPr>
              <w:t xml:space="preserve">ite </w:t>
            </w:r>
          </w:p>
          <w:p w14:paraId="630CBC6D" w14:textId="15380F38" w:rsidR="009D7F95" w:rsidRPr="00240473" w:rsidRDefault="009D7F95" w:rsidP="00240473">
            <w:pPr>
              <w:pStyle w:val="ListParagraph"/>
              <w:numPr>
                <w:ilvl w:val="0"/>
                <w:numId w:val="25"/>
              </w:numPr>
              <w:spacing w:before="40" w:after="40"/>
              <w:rPr>
                <w:rFonts w:cs="Arial"/>
                <w:sz w:val="22"/>
                <w:szCs w:val="22"/>
              </w:rPr>
            </w:pPr>
            <w:r w:rsidRPr="00BD005D">
              <w:rPr>
                <w:rFonts w:cs="Arial"/>
                <w:color w:val="000000" w:themeColor="text1"/>
                <w:sz w:val="22"/>
                <w:szCs w:val="22"/>
                <w:lang w:val="en-GB"/>
              </w:rPr>
              <w:t>Satisfactory c</w:t>
            </w:r>
            <w:r w:rsidR="0082459C" w:rsidRPr="00BD005D">
              <w:rPr>
                <w:rFonts w:cs="Arial"/>
                <w:color w:val="000000" w:themeColor="text1"/>
                <w:sz w:val="22"/>
                <w:szCs w:val="22"/>
                <w:lang w:val="en-GB"/>
              </w:rPr>
              <w:t>ash and compliance audit result</w:t>
            </w:r>
          </w:p>
        </w:tc>
      </w:tr>
    </w:tbl>
    <w:p w14:paraId="74E0E276" w14:textId="77777777" w:rsidR="00ED549C" w:rsidRPr="00BD005D" w:rsidRDefault="00ED549C" w:rsidP="00240473">
      <w:pPr>
        <w:ind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540D8" w:rsidRPr="00BD005D" w14:paraId="6DE23A8A" w14:textId="77777777" w:rsidTr="003B7A11">
        <w:trPr>
          <w:trHeight w:val="413"/>
        </w:trPr>
        <w:tc>
          <w:tcPr>
            <w:tcW w:w="10458" w:type="dxa"/>
            <w:tcBorders>
              <w:top w:val="single" w:sz="2" w:space="0" w:color="auto"/>
              <w:left w:val="single" w:sz="2" w:space="0" w:color="auto"/>
              <w:bottom w:val="dotted" w:sz="2" w:space="0" w:color="auto"/>
              <w:right w:val="single" w:sz="2" w:space="0" w:color="auto"/>
            </w:tcBorders>
            <w:shd w:val="clear" w:color="auto" w:fill="EEF3F8"/>
            <w:vAlign w:val="center"/>
          </w:tcPr>
          <w:p w14:paraId="725CD19C" w14:textId="7BE31FF8" w:rsidR="005540D8" w:rsidRPr="00BD005D" w:rsidRDefault="005540D8" w:rsidP="000B0B48">
            <w:pPr>
              <w:pStyle w:val="titregris"/>
              <w:framePr w:hSpace="0" w:wrap="auto" w:vAnchor="margin" w:hAnchor="text" w:xAlign="left" w:yAlign="inline"/>
              <w:spacing w:before="0" w:after="0"/>
              <w:ind w:left="0" w:firstLine="0"/>
              <w:jc w:val="both"/>
              <w:rPr>
                <w:b w:val="0"/>
                <w:sz w:val="22"/>
                <w:szCs w:val="22"/>
              </w:rPr>
            </w:pPr>
            <w:r w:rsidRPr="00BD005D">
              <w:rPr>
                <w:color w:val="FF0000"/>
                <w:sz w:val="22"/>
                <w:szCs w:val="22"/>
              </w:rPr>
              <w:lastRenderedPageBreak/>
              <w:t>7.</w:t>
            </w:r>
            <w:r w:rsidRPr="00BD005D">
              <w:rPr>
                <w:sz w:val="22"/>
                <w:szCs w:val="22"/>
              </w:rPr>
              <w:t xml:space="preserve"> Person Specification </w:t>
            </w:r>
            <w:r w:rsidRPr="00BD005D">
              <w:rPr>
                <w:b w:val="0"/>
                <w:sz w:val="22"/>
                <w:szCs w:val="22"/>
              </w:rPr>
              <w:t>–</w:t>
            </w:r>
            <w:r w:rsidRPr="00BD005D">
              <w:rPr>
                <w:sz w:val="22"/>
                <w:szCs w:val="22"/>
              </w:rPr>
              <w:t xml:space="preserve"> </w:t>
            </w:r>
            <w:r w:rsidRPr="00BD005D">
              <w:rPr>
                <w:b w:val="0"/>
                <w:sz w:val="22"/>
                <w:szCs w:val="22"/>
              </w:rPr>
              <w:t xml:space="preserve">Indicate the skills, </w:t>
            </w:r>
            <w:r w:rsidR="00240473" w:rsidRPr="00BD005D">
              <w:rPr>
                <w:b w:val="0"/>
                <w:sz w:val="22"/>
                <w:szCs w:val="22"/>
              </w:rPr>
              <w:t>knowledge,</w:t>
            </w:r>
            <w:r w:rsidRPr="00BD005D">
              <w:rPr>
                <w:b w:val="0"/>
                <w:sz w:val="22"/>
                <w:szCs w:val="22"/>
              </w:rPr>
              <w:t xml:space="preserve"> and experience that the job holder should require to conduct the role effectively.</w:t>
            </w:r>
          </w:p>
        </w:tc>
      </w:tr>
      <w:tr w:rsidR="005540D8" w:rsidRPr="00BD005D" w14:paraId="219C665B" w14:textId="77777777" w:rsidTr="003B7A11">
        <w:trPr>
          <w:trHeight w:val="413"/>
        </w:trPr>
        <w:tc>
          <w:tcPr>
            <w:tcW w:w="10458" w:type="dxa"/>
            <w:tcBorders>
              <w:top w:val="dotted" w:sz="2" w:space="0" w:color="auto"/>
              <w:left w:val="single" w:sz="2" w:space="0" w:color="auto"/>
              <w:bottom w:val="single" w:sz="2" w:space="0" w:color="auto"/>
              <w:right w:val="single" w:sz="2" w:space="0" w:color="auto"/>
            </w:tcBorders>
            <w:vAlign w:val="center"/>
          </w:tcPr>
          <w:p w14:paraId="1AECBD7E" w14:textId="77777777" w:rsidR="00B254E2" w:rsidRPr="00BD005D" w:rsidRDefault="00B254E2" w:rsidP="000B0B48">
            <w:pPr>
              <w:pStyle w:val="Puces4"/>
              <w:numPr>
                <w:ilvl w:val="0"/>
                <w:numId w:val="0"/>
              </w:numPr>
              <w:spacing w:before="40" w:after="40"/>
              <w:rPr>
                <w:b/>
                <w:sz w:val="22"/>
                <w:lang w:val="en-IE"/>
              </w:rPr>
            </w:pPr>
            <w:r w:rsidRPr="00BD005D">
              <w:rPr>
                <w:b/>
                <w:sz w:val="22"/>
                <w:lang w:val="en-IE"/>
              </w:rPr>
              <w:t>Essential</w:t>
            </w:r>
          </w:p>
          <w:p w14:paraId="072E39E8" w14:textId="1437A558" w:rsidR="00ED549C" w:rsidRDefault="000537B7" w:rsidP="00ED549C">
            <w:pPr>
              <w:pStyle w:val="Puces4"/>
              <w:numPr>
                <w:ilvl w:val="0"/>
                <w:numId w:val="43"/>
              </w:numPr>
              <w:ind w:left="284" w:hanging="284"/>
              <w:rPr>
                <w:sz w:val="22"/>
              </w:rPr>
            </w:pPr>
            <w:r>
              <w:rPr>
                <w:sz w:val="22"/>
              </w:rPr>
              <w:t>Experience in a similar role</w:t>
            </w:r>
          </w:p>
          <w:p w14:paraId="35CECBAE" w14:textId="7F1A29AF" w:rsidR="000537B7" w:rsidRDefault="000537B7" w:rsidP="00ED549C">
            <w:pPr>
              <w:pStyle w:val="Puces4"/>
              <w:numPr>
                <w:ilvl w:val="0"/>
                <w:numId w:val="43"/>
              </w:numPr>
              <w:ind w:left="284" w:hanging="284"/>
              <w:rPr>
                <w:sz w:val="22"/>
              </w:rPr>
            </w:pPr>
            <w:r>
              <w:rPr>
                <w:sz w:val="22"/>
              </w:rPr>
              <w:t>Good knowledge of the service industry and the importance of client relationship management</w:t>
            </w:r>
          </w:p>
          <w:p w14:paraId="52E4AF77" w14:textId="42F06529" w:rsidR="00ED549C" w:rsidRPr="00BD005D" w:rsidRDefault="00ED549C" w:rsidP="00ED549C">
            <w:pPr>
              <w:pStyle w:val="Puces4"/>
              <w:numPr>
                <w:ilvl w:val="0"/>
                <w:numId w:val="43"/>
              </w:numPr>
              <w:ind w:left="284" w:hanging="284"/>
              <w:rPr>
                <w:sz w:val="22"/>
              </w:rPr>
            </w:pPr>
            <w:r w:rsidRPr="00BD005D">
              <w:rPr>
                <w:sz w:val="22"/>
              </w:rPr>
              <w:t>Ability to achieve and set standards and operate to performance criteria</w:t>
            </w:r>
            <w:r w:rsidR="00240473">
              <w:rPr>
                <w:sz w:val="22"/>
              </w:rPr>
              <w:t>.</w:t>
            </w:r>
          </w:p>
          <w:p w14:paraId="7FB0158B" w14:textId="77777777" w:rsidR="00ED549C" w:rsidRPr="00BD005D" w:rsidRDefault="00ED549C" w:rsidP="00ED549C">
            <w:pPr>
              <w:pStyle w:val="Puces4"/>
              <w:numPr>
                <w:ilvl w:val="0"/>
                <w:numId w:val="43"/>
              </w:numPr>
              <w:ind w:left="284" w:hanging="284"/>
              <w:rPr>
                <w:sz w:val="22"/>
              </w:rPr>
            </w:pPr>
            <w:r w:rsidRPr="00BD005D">
              <w:rPr>
                <w:sz w:val="22"/>
              </w:rPr>
              <w:t>Good interpersonal skills and ability to communicate effectively with customers, clients, and staff</w:t>
            </w:r>
          </w:p>
          <w:p w14:paraId="21376DAF" w14:textId="77777777" w:rsidR="00ED549C" w:rsidRPr="00BD005D" w:rsidRDefault="00ED549C" w:rsidP="00ED549C">
            <w:pPr>
              <w:numPr>
                <w:ilvl w:val="0"/>
                <w:numId w:val="43"/>
              </w:numPr>
              <w:ind w:left="284" w:hanging="284"/>
              <w:jc w:val="left"/>
              <w:rPr>
                <w:rFonts w:cs="Arial"/>
                <w:b/>
                <w:bCs/>
                <w:sz w:val="22"/>
                <w:szCs w:val="22"/>
              </w:rPr>
            </w:pPr>
            <w:r w:rsidRPr="00BD005D">
              <w:rPr>
                <w:rFonts w:cs="Arial"/>
                <w:sz w:val="22"/>
                <w:szCs w:val="22"/>
              </w:rPr>
              <w:t>Good time management and organisational skills</w:t>
            </w:r>
          </w:p>
          <w:p w14:paraId="66779389" w14:textId="77777777" w:rsidR="002E7AB1" w:rsidRPr="00BD005D" w:rsidRDefault="002E7AB1" w:rsidP="00ED549C">
            <w:pPr>
              <w:pStyle w:val="Header"/>
              <w:tabs>
                <w:tab w:val="clear" w:pos="4513"/>
                <w:tab w:val="clear" w:pos="9026"/>
              </w:tabs>
              <w:spacing w:before="40" w:after="40"/>
              <w:ind w:left="284" w:hanging="284"/>
              <w:rPr>
                <w:rFonts w:cs="Arial"/>
                <w:sz w:val="22"/>
                <w:szCs w:val="22"/>
              </w:rPr>
            </w:pPr>
          </w:p>
          <w:p w14:paraId="1463DB1E" w14:textId="77777777" w:rsidR="009968F1" w:rsidRPr="00BD005D" w:rsidRDefault="009968F1" w:rsidP="00ED549C">
            <w:pPr>
              <w:pStyle w:val="Puces4"/>
              <w:numPr>
                <w:ilvl w:val="0"/>
                <w:numId w:val="0"/>
              </w:numPr>
              <w:spacing w:before="40" w:after="40"/>
              <w:rPr>
                <w:b/>
                <w:sz w:val="22"/>
                <w:lang w:val="en-IE"/>
              </w:rPr>
            </w:pPr>
            <w:r w:rsidRPr="00BD005D">
              <w:rPr>
                <w:b/>
                <w:sz w:val="22"/>
                <w:lang w:val="en-IE"/>
              </w:rPr>
              <w:t>Desirable</w:t>
            </w:r>
          </w:p>
          <w:p w14:paraId="4AF2938E" w14:textId="77777777" w:rsidR="00DB792E" w:rsidRDefault="00DB792E" w:rsidP="00ED549C">
            <w:pPr>
              <w:pStyle w:val="Puces4"/>
              <w:numPr>
                <w:ilvl w:val="0"/>
                <w:numId w:val="43"/>
              </w:numPr>
              <w:ind w:left="284" w:hanging="284"/>
              <w:rPr>
                <w:sz w:val="22"/>
              </w:rPr>
            </w:pPr>
            <w:r>
              <w:rPr>
                <w:sz w:val="22"/>
              </w:rPr>
              <w:t>Food Safety training</w:t>
            </w:r>
          </w:p>
          <w:p w14:paraId="49AD1CB1" w14:textId="0B5B5C5A" w:rsidR="00893CE7" w:rsidRDefault="0082459C" w:rsidP="00ED549C">
            <w:pPr>
              <w:pStyle w:val="Puces4"/>
              <w:numPr>
                <w:ilvl w:val="0"/>
                <w:numId w:val="43"/>
              </w:numPr>
              <w:ind w:left="284" w:hanging="284"/>
              <w:rPr>
                <w:sz w:val="22"/>
              </w:rPr>
            </w:pPr>
            <w:r w:rsidRPr="00BD005D">
              <w:rPr>
                <w:sz w:val="22"/>
              </w:rPr>
              <w:t>I</w:t>
            </w:r>
            <w:r w:rsidR="00ED549C" w:rsidRPr="00BD005D">
              <w:rPr>
                <w:sz w:val="22"/>
              </w:rPr>
              <w:t xml:space="preserve">OSH </w:t>
            </w:r>
            <w:r w:rsidRPr="00BD005D">
              <w:rPr>
                <w:sz w:val="22"/>
              </w:rPr>
              <w:t xml:space="preserve">certificate or </w:t>
            </w:r>
            <w:r w:rsidR="00ED549C" w:rsidRPr="00BD005D">
              <w:rPr>
                <w:sz w:val="22"/>
              </w:rPr>
              <w:t>equi</w:t>
            </w:r>
            <w:r w:rsidRPr="00BD005D">
              <w:rPr>
                <w:sz w:val="22"/>
              </w:rPr>
              <w:t>va</w:t>
            </w:r>
            <w:r w:rsidR="00ED549C" w:rsidRPr="00BD005D">
              <w:rPr>
                <w:sz w:val="22"/>
              </w:rPr>
              <w:t>lent</w:t>
            </w:r>
          </w:p>
          <w:p w14:paraId="55D9DA66" w14:textId="1F8EF080" w:rsidR="00BD005D" w:rsidRPr="00BD005D" w:rsidRDefault="00BD005D" w:rsidP="00BD005D">
            <w:pPr>
              <w:pStyle w:val="Puces4"/>
              <w:numPr>
                <w:ilvl w:val="0"/>
                <w:numId w:val="0"/>
              </w:numPr>
              <w:ind w:left="284"/>
              <w:rPr>
                <w:sz w:val="22"/>
              </w:rPr>
            </w:pPr>
          </w:p>
        </w:tc>
      </w:tr>
    </w:tbl>
    <w:p w14:paraId="080F68BC" w14:textId="77777777" w:rsidR="00142C84" w:rsidRPr="00BD005D" w:rsidRDefault="00142C84" w:rsidP="000B0B48">
      <w:pPr>
        <w:ind w:left="-709"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540D8" w:rsidRPr="00BD005D" w14:paraId="55C1CB51" w14:textId="77777777" w:rsidTr="003B7A11">
        <w:trPr>
          <w:trHeight w:val="413"/>
        </w:trPr>
        <w:tc>
          <w:tcPr>
            <w:tcW w:w="10458" w:type="dxa"/>
            <w:tcBorders>
              <w:top w:val="single" w:sz="2" w:space="0" w:color="auto"/>
              <w:left w:val="single" w:sz="2" w:space="0" w:color="auto"/>
              <w:bottom w:val="dotted" w:sz="2" w:space="0" w:color="auto"/>
              <w:right w:val="single" w:sz="2" w:space="0" w:color="auto"/>
            </w:tcBorders>
            <w:shd w:val="clear" w:color="auto" w:fill="EEF3F8"/>
            <w:vAlign w:val="center"/>
          </w:tcPr>
          <w:p w14:paraId="5231A633" w14:textId="77777777" w:rsidR="005540D8" w:rsidRPr="00BD005D" w:rsidRDefault="005540D8" w:rsidP="000B0B48">
            <w:pPr>
              <w:pStyle w:val="titregris"/>
              <w:framePr w:hSpace="0" w:wrap="auto" w:vAnchor="margin" w:hAnchor="text" w:xAlign="left" w:yAlign="inline"/>
              <w:spacing w:before="0" w:after="0"/>
              <w:ind w:left="0" w:firstLine="0"/>
              <w:jc w:val="both"/>
              <w:rPr>
                <w:b w:val="0"/>
                <w:sz w:val="22"/>
                <w:szCs w:val="22"/>
              </w:rPr>
            </w:pPr>
            <w:r w:rsidRPr="00BD005D">
              <w:rPr>
                <w:color w:val="FF0000"/>
                <w:sz w:val="22"/>
                <w:szCs w:val="22"/>
              </w:rPr>
              <w:t>8.</w:t>
            </w:r>
            <w:r w:rsidRPr="00BD005D">
              <w:rPr>
                <w:sz w:val="22"/>
                <w:szCs w:val="22"/>
              </w:rPr>
              <w:t xml:space="preserve"> Competencies </w:t>
            </w:r>
            <w:r w:rsidRPr="00BD005D">
              <w:rPr>
                <w:b w:val="0"/>
                <w:sz w:val="22"/>
                <w:szCs w:val="22"/>
              </w:rPr>
              <w:t>–</w:t>
            </w:r>
            <w:r w:rsidRPr="00BD005D">
              <w:rPr>
                <w:sz w:val="22"/>
                <w:szCs w:val="22"/>
              </w:rPr>
              <w:t xml:space="preserve"> </w:t>
            </w:r>
            <w:r w:rsidRPr="00BD005D">
              <w:rPr>
                <w:b w:val="0"/>
                <w:sz w:val="22"/>
                <w:szCs w:val="22"/>
              </w:rPr>
              <w:t>Indicate which of the Sodexo core competencies and any professional competencies that the role requires.</w:t>
            </w:r>
          </w:p>
        </w:tc>
      </w:tr>
      <w:tr w:rsidR="005540D8" w:rsidRPr="00BD005D" w14:paraId="3145B21A" w14:textId="77777777" w:rsidTr="003B7A11">
        <w:trPr>
          <w:trHeight w:val="413"/>
        </w:trPr>
        <w:tc>
          <w:tcPr>
            <w:tcW w:w="10458" w:type="dxa"/>
            <w:tcBorders>
              <w:top w:val="dotted" w:sz="2" w:space="0" w:color="auto"/>
              <w:left w:val="single" w:sz="2" w:space="0" w:color="auto"/>
              <w:bottom w:val="single" w:sz="2" w:space="0" w:color="auto"/>
              <w:right w:val="single" w:sz="2" w:space="0" w:color="auto"/>
            </w:tcBorders>
            <w:vAlign w:val="center"/>
          </w:tcPr>
          <w:p w14:paraId="06A1C5A2" w14:textId="77777777" w:rsidR="001511A6" w:rsidRPr="00BD005D" w:rsidRDefault="001511A6" w:rsidP="000B0B48">
            <w:pPr>
              <w:spacing w:before="40" w:after="40"/>
              <w:rPr>
                <w:rFonts w:cs="Arial"/>
                <w:color w:val="000000" w:themeColor="text1"/>
                <w:sz w:val="22"/>
                <w:szCs w:val="22"/>
              </w:rPr>
            </w:pPr>
          </w:p>
          <w:tbl>
            <w:tblPr>
              <w:tblStyle w:val="TableGrid"/>
              <w:tblW w:w="0" w:type="auto"/>
              <w:tblLayout w:type="fixed"/>
              <w:tblLook w:val="04A0" w:firstRow="1" w:lastRow="0" w:firstColumn="1" w:lastColumn="0" w:noHBand="0" w:noVBand="1"/>
            </w:tblPr>
            <w:tblGrid>
              <w:gridCol w:w="6658"/>
              <w:gridCol w:w="3569"/>
            </w:tblGrid>
            <w:tr w:rsidR="009968F1" w:rsidRPr="00BD005D" w14:paraId="4ABA3246" w14:textId="77777777" w:rsidTr="00C90D0C">
              <w:tc>
                <w:tcPr>
                  <w:tcW w:w="6658" w:type="dxa"/>
                </w:tcPr>
                <w:p w14:paraId="07279E37" w14:textId="77777777" w:rsidR="009968F1" w:rsidRPr="00BD005D" w:rsidRDefault="000E736E" w:rsidP="007F1605">
                  <w:pPr>
                    <w:framePr w:hSpace="180" w:wrap="around" w:vAnchor="text" w:hAnchor="margin" w:xAlign="center" w:y="192"/>
                    <w:spacing w:before="40" w:after="40"/>
                    <w:rPr>
                      <w:rFonts w:cs="Arial"/>
                      <w:color w:val="000000" w:themeColor="text1"/>
                      <w:sz w:val="22"/>
                      <w:szCs w:val="22"/>
                    </w:rPr>
                  </w:pPr>
                  <w:r w:rsidRPr="00BD005D">
                    <w:rPr>
                      <w:rFonts w:cs="Arial"/>
                      <w:sz w:val="22"/>
                      <w:szCs w:val="22"/>
                    </w:rPr>
                    <w:t>Growth, Client &amp;</w:t>
                  </w:r>
                  <w:r w:rsidR="009968F1" w:rsidRPr="00BD005D">
                    <w:rPr>
                      <w:rFonts w:cs="Arial"/>
                      <w:sz w:val="22"/>
                      <w:szCs w:val="22"/>
                    </w:rPr>
                    <w:t xml:space="preserve"> Customer Satisfaction, Quality of Services Provided</w:t>
                  </w:r>
                </w:p>
              </w:tc>
              <w:tc>
                <w:tcPr>
                  <w:tcW w:w="3569" w:type="dxa"/>
                </w:tcPr>
                <w:p w14:paraId="15ED469A" w14:textId="77777777" w:rsidR="009968F1" w:rsidRPr="00BD005D" w:rsidRDefault="009968F1" w:rsidP="007F1605">
                  <w:pPr>
                    <w:framePr w:hSpace="180" w:wrap="around" w:vAnchor="text" w:hAnchor="margin" w:xAlign="center" w:y="192"/>
                    <w:spacing w:before="40" w:after="40"/>
                    <w:rPr>
                      <w:rFonts w:cs="Arial"/>
                      <w:color w:val="000000" w:themeColor="text1"/>
                      <w:sz w:val="22"/>
                      <w:szCs w:val="22"/>
                    </w:rPr>
                  </w:pPr>
                  <w:r w:rsidRPr="00BD005D">
                    <w:rPr>
                      <w:rFonts w:cs="Arial"/>
                      <w:sz w:val="22"/>
                      <w:szCs w:val="22"/>
                    </w:rPr>
                    <w:t>Rigorous Management of Results</w:t>
                  </w:r>
                </w:p>
              </w:tc>
            </w:tr>
            <w:tr w:rsidR="009968F1" w:rsidRPr="00BD005D" w14:paraId="530B7E31" w14:textId="77777777" w:rsidTr="00C90D0C">
              <w:tc>
                <w:tcPr>
                  <w:tcW w:w="6658" w:type="dxa"/>
                </w:tcPr>
                <w:p w14:paraId="64278756" w14:textId="77777777" w:rsidR="009968F1" w:rsidRPr="00BD005D" w:rsidRDefault="009968F1" w:rsidP="007F1605">
                  <w:pPr>
                    <w:framePr w:hSpace="180" w:wrap="around" w:vAnchor="text" w:hAnchor="margin" w:xAlign="center" w:y="192"/>
                    <w:spacing w:before="40" w:after="40"/>
                    <w:rPr>
                      <w:rFonts w:cs="Arial"/>
                      <w:color w:val="000000" w:themeColor="text1"/>
                      <w:sz w:val="22"/>
                      <w:szCs w:val="22"/>
                    </w:rPr>
                  </w:pPr>
                  <w:r w:rsidRPr="00BD005D">
                    <w:rPr>
                      <w:rFonts w:cs="Arial"/>
                      <w:color w:val="000000" w:themeColor="text1"/>
                      <w:sz w:val="22"/>
                      <w:szCs w:val="22"/>
                    </w:rPr>
                    <w:t xml:space="preserve">Leadership and People Management </w:t>
                  </w:r>
                </w:p>
              </w:tc>
              <w:tc>
                <w:tcPr>
                  <w:tcW w:w="3569" w:type="dxa"/>
                </w:tcPr>
                <w:p w14:paraId="5B7FDB43" w14:textId="77777777" w:rsidR="009968F1" w:rsidRPr="00BD005D" w:rsidRDefault="009968F1" w:rsidP="007F1605">
                  <w:pPr>
                    <w:framePr w:hSpace="180" w:wrap="around" w:vAnchor="text" w:hAnchor="margin" w:xAlign="center" w:y="192"/>
                    <w:spacing w:before="40" w:after="40"/>
                    <w:rPr>
                      <w:rFonts w:cs="Arial"/>
                      <w:color w:val="000000" w:themeColor="text1"/>
                      <w:sz w:val="22"/>
                      <w:szCs w:val="22"/>
                    </w:rPr>
                  </w:pPr>
                  <w:r w:rsidRPr="00BD005D">
                    <w:rPr>
                      <w:rFonts w:cs="Arial"/>
                      <w:sz w:val="22"/>
                      <w:szCs w:val="22"/>
                    </w:rPr>
                    <w:t>Innovation and Change</w:t>
                  </w:r>
                </w:p>
              </w:tc>
            </w:tr>
            <w:tr w:rsidR="009968F1" w:rsidRPr="00BD005D" w14:paraId="631E794E" w14:textId="77777777" w:rsidTr="00C90D0C">
              <w:tc>
                <w:tcPr>
                  <w:tcW w:w="6658" w:type="dxa"/>
                </w:tcPr>
                <w:p w14:paraId="7AF50A5E" w14:textId="77777777" w:rsidR="009968F1" w:rsidRPr="00BD005D" w:rsidRDefault="009968F1" w:rsidP="007F1605">
                  <w:pPr>
                    <w:framePr w:hSpace="180" w:wrap="around" w:vAnchor="text" w:hAnchor="margin" w:xAlign="center" w:y="192"/>
                    <w:spacing w:before="40" w:after="40"/>
                    <w:rPr>
                      <w:rFonts w:cs="Arial"/>
                      <w:color w:val="000000" w:themeColor="text1"/>
                      <w:sz w:val="22"/>
                      <w:szCs w:val="22"/>
                    </w:rPr>
                  </w:pPr>
                  <w:r w:rsidRPr="00BD005D">
                    <w:rPr>
                      <w:rFonts w:cs="Arial"/>
                      <w:sz w:val="22"/>
                      <w:szCs w:val="22"/>
                    </w:rPr>
                    <w:t>Brand Notoriety</w:t>
                  </w:r>
                </w:p>
              </w:tc>
              <w:tc>
                <w:tcPr>
                  <w:tcW w:w="3569" w:type="dxa"/>
                </w:tcPr>
                <w:p w14:paraId="259BBFEC" w14:textId="77777777" w:rsidR="009968F1" w:rsidRPr="00BD005D" w:rsidRDefault="009968F1" w:rsidP="007F1605">
                  <w:pPr>
                    <w:framePr w:hSpace="180" w:wrap="around" w:vAnchor="text" w:hAnchor="margin" w:xAlign="center" w:y="192"/>
                    <w:spacing w:before="40" w:after="40"/>
                    <w:rPr>
                      <w:rFonts w:cs="Arial"/>
                      <w:color w:val="000000" w:themeColor="text1"/>
                      <w:sz w:val="22"/>
                      <w:szCs w:val="22"/>
                    </w:rPr>
                  </w:pPr>
                  <w:r w:rsidRPr="00BD005D">
                    <w:rPr>
                      <w:rFonts w:cs="Arial"/>
                      <w:sz w:val="22"/>
                      <w:szCs w:val="22"/>
                    </w:rPr>
                    <w:t>Commercial Awareness</w:t>
                  </w:r>
                </w:p>
              </w:tc>
            </w:tr>
            <w:tr w:rsidR="009968F1" w:rsidRPr="00BD005D" w14:paraId="4156FE71" w14:textId="77777777" w:rsidTr="00C90D0C">
              <w:tc>
                <w:tcPr>
                  <w:tcW w:w="6658" w:type="dxa"/>
                </w:tcPr>
                <w:p w14:paraId="2320847F" w14:textId="77777777" w:rsidR="009968F1" w:rsidRPr="00BD005D" w:rsidRDefault="009968F1" w:rsidP="007F1605">
                  <w:pPr>
                    <w:framePr w:hSpace="180" w:wrap="around" w:vAnchor="text" w:hAnchor="margin" w:xAlign="center" w:y="192"/>
                    <w:spacing w:before="40" w:after="40"/>
                    <w:rPr>
                      <w:rFonts w:cs="Arial"/>
                      <w:color w:val="000000" w:themeColor="text1"/>
                      <w:sz w:val="22"/>
                      <w:szCs w:val="22"/>
                    </w:rPr>
                  </w:pPr>
                  <w:r w:rsidRPr="00BD005D">
                    <w:rPr>
                      <w:rFonts w:cs="Arial"/>
                      <w:sz w:val="22"/>
                      <w:szCs w:val="22"/>
                    </w:rPr>
                    <w:t>Business Consulting</w:t>
                  </w:r>
                </w:p>
              </w:tc>
              <w:tc>
                <w:tcPr>
                  <w:tcW w:w="3569" w:type="dxa"/>
                </w:tcPr>
                <w:p w14:paraId="3187C9D7" w14:textId="77777777" w:rsidR="009968F1" w:rsidRPr="00BD005D" w:rsidRDefault="009968F1" w:rsidP="007F1605">
                  <w:pPr>
                    <w:framePr w:hSpace="180" w:wrap="around" w:vAnchor="text" w:hAnchor="margin" w:xAlign="center" w:y="192"/>
                    <w:spacing w:before="40" w:after="40"/>
                    <w:rPr>
                      <w:rFonts w:cs="Arial"/>
                      <w:color w:val="000000" w:themeColor="text1"/>
                      <w:sz w:val="22"/>
                      <w:szCs w:val="22"/>
                    </w:rPr>
                  </w:pPr>
                  <w:r w:rsidRPr="00BD005D">
                    <w:rPr>
                      <w:rFonts w:cs="Arial"/>
                      <w:sz w:val="22"/>
                      <w:szCs w:val="22"/>
                    </w:rPr>
                    <w:t>Employee Engagement</w:t>
                  </w:r>
                </w:p>
              </w:tc>
            </w:tr>
            <w:tr w:rsidR="009968F1" w:rsidRPr="00BD005D" w14:paraId="31C94C06" w14:textId="77777777" w:rsidTr="00C90D0C">
              <w:tc>
                <w:tcPr>
                  <w:tcW w:w="6658" w:type="dxa"/>
                </w:tcPr>
                <w:p w14:paraId="416C1DE0" w14:textId="77777777" w:rsidR="009968F1" w:rsidRPr="00BD005D" w:rsidRDefault="009968F1" w:rsidP="007F1605">
                  <w:pPr>
                    <w:framePr w:hSpace="180" w:wrap="around" w:vAnchor="text" w:hAnchor="margin" w:xAlign="center" w:y="192"/>
                    <w:spacing w:before="40" w:after="40"/>
                    <w:rPr>
                      <w:rFonts w:cs="Arial"/>
                      <w:sz w:val="22"/>
                      <w:szCs w:val="22"/>
                    </w:rPr>
                  </w:pPr>
                  <w:r w:rsidRPr="00BD005D">
                    <w:rPr>
                      <w:rFonts w:cs="Arial"/>
                      <w:sz w:val="22"/>
                      <w:szCs w:val="22"/>
                    </w:rPr>
                    <w:t>Impact and Influence</w:t>
                  </w:r>
                </w:p>
              </w:tc>
              <w:tc>
                <w:tcPr>
                  <w:tcW w:w="3569" w:type="dxa"/>
                </w:tcPr>
                <w:p w14:paraId="6BC2F8A2" w14:textId="77777777" w:rsidR="009968F1" w:rsidRPr="00BD005D" w:rsidRDefault="009968F1" w:rsidP="007F1605">
                  <w:pPr>
                    <w:framePr w:hSpace="180" w:wrap="around" w:vAnchor="text" w:hAnchor="margin" w:xAlign="center" w:y="192"/>
                    <w:spacing w:before="40" w:after="40"/>
                    <w:rPr>
                      <w:rFonts w:cs="Arial"/>
                      <w:sz w:val="22"/>
                      <w:szCs w:val="22"/>
                    </w:rPr>
                  </w:pPr>
                  <w:r w:rsidRPr="00BD005D">
                    <w:rPr>
                      <w:rFonts w:cs="Arial"/>
                      <w:sz w:val="22"/>
                      <w:szCs w:val="22"/>
                    </w:rPr>
                    <w:t>Creative Problem Solving</w:t>
                  </w:r>
                </w:p>
              </w:tc>
            </w:tr>
            <w:tr w:rsidR="009968F1" w:rsidRPr="00BD005D" w14:paraId="4A77DD43" w14:textId="77777777" w:rsidTr="00C90D0C">
              <w:tc>
                <w:tcPr>
                  <w:tcW w:w="6658" w:type="dxa"/>
                </w:tcPr>
                <w:p w14:paraId="12764EAF" w14:textId="77777777" w:rsidR="009968F1" w:rsidRPr="00BD005D" w:rsidRDefault="009968F1" w:rsidP="007F1605">
                  <w:pPr>
                    <w:framePr w:hSpace="180" w:wrap="around" w:vAnchor="text" w:hAnchor="margin" w:xAlign="center" w:y="192"/>
                    <w:spacing w:before="40" w:after="40"/>
                    <w:rPr>
                      <w:rFonts w:cs="Arial"/>
                      <w:sz w:val="22"/>
                      <w:szCs w:val="22"/>
                    </w:rPr>
                  </w:pPr>
                  <w:r w:rsidRPr="00BD005D">
                    <w:rPr>
                      <w:rFonts w:cs="Arial"/>
                      <w:sz w:val="22"/>
                      <w:szCs w:val="22"/>
                    </w:rPr>
                    <w:t>Quality Focus</w:t>
                  </w:r>
                </w:p>
              </w:tc>
              <w:tc>
                <w:tcPr>
                  <w:tcW w:w="3569" w:type="dxa"/>
                </w:tcPr>
                <w:p w14:paraId="5FB55482" w14:textId="77777777" w:rsidR="009968F1" w:rsidRPr="00BD005D" w:rsidRDefault="009968F1" w:rsidP="007F1605">
                  <w:pPr>
                    <w:framePr w:hSpace="180" w:wrap="around" w:vAnchor="text" w:hAnchor="margin" w:xAlign="center" w:y="192"/>
                    <w:spacing w:before="40" w:after="40"/>
                    <w:rPr>
                      <w:rFonts w:cs="Arial"/>
                      <w:sz w:val="22"/>
                      <w:szCs w:val="22"/>
                    </w:rPr>
                  </w:pPr>
                  <w:r w:rsidRPr="00BD005D">
                    <w:rPr>
                      <w:rFonts w:cs="Arial"/>
                      <w:sz w:val="22"/>
                      <w:szCs w:val="22"/>
                    </w:rPr>
                    <w:t>Organisation and Planning</w:t>
                  </w:r>
                </w:p>
              </w:tc>
            </w:tr>
          </w:tbl>
          <w:p w14:paraId="73702B9A" w14:textId="77777777" w:rsidR="005540D8" w:rsidRPr="00BD005D" w:rsidRDefault="005540D8" w:rsidP="000B0B48">
            <w:pPr>
              <w:rPr>
                <w:rFonts w:cs="Arial"/>
                <w:color w:val="000000" w:themeColor="text1"/>
                <w:sz w:val="22"/>
                <w:szCs w:val="22"/>
              </w:rPr>
            </w:pPr>
          </w:p>
        </w:tc>
      </w:tr>
    </w:tbl>
    <w:p w14:paraId="59CE4C5C" w14:textId="77777777" w:rsidR="00142C84" w:rsidRPr="00BD005D" w:rsidRDefault="00142C84" w:rsidP="000B0B48">
      <w:pPr>
        <w:ind w:left="-709"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540D8" w:rsidRPr="00BD005D" w14:paraId="70EB7264" w14:textId="77777777" w:rsidTr="00CA633C">
        <w:trPr>
          <w:trHeight w:val="413"/>
        </w:trPr>
        <w:tc>
          <w:tcPr>
            <w:tcW w:w="10458" w:type="dxa"/>
            <w:tcBorders>
              <w:top w:val="single" w:sz="2" w:space="0" w:color="auto"/>
              <w:left w:val="single" w:sz="2" w:space="0" w:color="auto"/>
              <w:bottom w:val="nil"/>
              <w:right w:val="single" w:sz="2" w:space="0" w:color="auto"/>
            </w:tcBorders>
            <w:shd w:val="clear" w:color="auto" w:fill="EEF3F8"/>
            <w:vAlign w:val="center"/>
          </w:tcPr>
          <w:p w14:paraId="5A54591C" w14:textId="77777777" w:rsidR="005540D8" w:rsidRPr="00BD005D" w:rsidRDefault="005540D8" w:rsidP="000B0B48">
            <w:pPr>
              <w:pStyle w:val="titregris"/>
              <w:framePr w:hSpace="0" w:wrap="auto" w:vAnchor="margin" w:hAnchor="text" w:xAlign="left" w:yAlign="inline"/>
              <w:spacing w:before="0" w:after="0"/>
              <w:ind w:left="0" w:firstLine="0"/>
              <w:jc w:val="both"/>
              <w:rPr>
                <w:b w:val="0"/>
                <w:sz w:val="22"/>
                <w:szCs w:val="22"/>
              </w:rPr>
            </w:pPr>
            <w:r w:rsidRPr="00BD005D">
              <w:rPr>
                <w:color w:val="FF0000"/>
                <w:sz w:val="22"/>
                <w:szCs w:val="22"/>
              </w:rPr>
              <w:t>9.</w:t>
            </w:r>
            <w:r w:rsidRPr="00BD005D">
              <w:rPr>
                <w:sz w:val="22"/>
                <w:szCs w:val="22"/>
              </w:rPr>
              <w:t xml:space="preserve"> Management Approval </w:t>
            </w:r>
            <w:r w:rsidRPr="00BD005D">
              <w:rPr>
                <w:b w:val="0"/>
                <w:sz w:val="22"/>
                <w:szCs w:val="22"/>
              </w:rPr>
              <w:t>–</w:t>
            </w:r>
            <w:r w:rsidRPr="00BD005D">
              <w:rPr>
                <w:sz w:val="22"/>
                <w:szCs w:val="22"/>
              </w:rPr>
              <w:t xml:space="preserve"> </w:t>
            </w:r>
            <w:r w:rsidRPr="00BD005D">
              <w:rPr>
                <w:b w:val="0"/>
                <w:sz w:val="22"/>
                <w:szCs w:val="22"/>
              </w:rPr>
              <w:t>To be completed by document owner.</w:t>
            </w:r>
          </w:p>
        </w:tc>
      </w:tr>
      <w:tr w:rsidR="005540D8" w:rsidRPr="00BD005D" w14:paraId="372B107B" w14:textId="77777777" w:rsidTr="001511A6">
        <w:trPr>
          <w:trHeight w:val="413"/>
        </w:trPr>
        <w:tc>
          <w:tcPr>
            <w:tcW w:w="10458" w:type="dxa"/>
            <w:tcBorders>
              <w:top w:val="nil"/>
              <w:left w:val="single" w:sz="2" w:space="0" w:color="auto"/>
              <w:bottom w:val="single" w:sz="2" w:space="0" w:color="auto"/>
              <w:right w:val="single" w:sz="2" w:space="0" w:color="auto"/>
            </w:tcBorders>
            <w:vAlign w:val="center"/>
          </w:tcPr>
          <w:p w14:paraId="139063C3" w14:textId="77777777" w:rsidR="005540D8" w:rsidRPr="00BD005D" w:rsidRDefault="005540D8" w:rsidP="000B0B48">
            <w:pPr>
              <w:rPr>
                <w:rFonts w:cs="Arial"/>
                <w:color w:val="000000" w:themeColor="text1"/>
                <w:sz w:val="22"/>
                <w:szCs w:val="22"/>
              </w:rPr>
            </w:pPr>
          </w:p>
          <w:tbl>
            <w:tblPr>
              <w:tblStyle w:val="TableGrid"/>
              <w:tblW w:w="0" w:type="auto"/>
              <w:tblLayout w:type="fixed"/>
              <w:tblLook w:val="04A0" w:firstRow="1" w:lastRow="0" w:firstColumn="1" w:lastColumn="0" w:noHBand="0" w:noVBand="1"/>
            </w:tblPr>
            <w:tblGrid>
              <w:gridCol w:w="2556"/>
              <w:gridCol w:w="7671"/>
            </w:tblGrid>
            <w:tr w:rsidR="00960665" w:rsidRPr="00BD005D" w14:paraId="4CB6B889" w14:textId="77777777" w:rsidTr="00235A78">
              <w:tc>
                <w:tcPr>
                  <w:tcW w:w="2556" w:type="dxa"/>
                </w:tcPr>
                <w:p w14:paraId="254FE604" w14:textId="77777777" w:rsidR="00960665" w:rsidRPr="00BD005D" w:rsidRDefault="001F4D6B" w:rsidP="007F1605">
                  <w:pPr>
                    <w:framePr w:hSpace="180" w:wrap="around" w:vAnchor="text" w:hAnchor="margin" w:xAlign="center" w:y="192"/>
                    <w:rPr>
                      <w:rFonts w:cs="Arial"/>
                      <w:b/>
                      <w:color w:val="000000" w:themeColor="text1"/>
                      <w:sz w:val="22"/>
                      <w:szCs w:val="22"/>
                    </w:rPr>
                  </w:pPr>
                  <w:r w:rsidRPr="00BD005D">
                    <w:rPr>
                      <w:rFonts w:cs="Arial"/>
                      <w:b/>
                      <w:color w:val="000000" w:themeColor="text1"/>
                      <w:sz w:val="22"/>
                      <w:szCs w:val="22"/>
                    </w:rPr>
                    <w:t>Version</w:t>
                  </w:r>
                </w:p>
              </w:tc>
              <w:tc>
                <w:tcPr>
                  <w:tcW w:w="7671" w:type="dxa"/>
                </w:tcPr>
                <w:p w14:paraId="0537E772" w14:textId="1B659B0E" w:rsidR="00960665" w:rsidRPr="00BD005D" w:rsidRDefault="00240473" w:rsidP="007F1605">
                  <w:pPr>
                    <w:framePr w:hSpace="180" w:wrap="around" w:vAnchor="text" w:hAnchor="margin" w:xAlign="center" w:y="192"/>
                    <w:rPr>
                      <w:rFonts w:cs="Arial"/>
                      <w:color w:val="000000" w:themeColor="text1"/>
                      <w:sz w:val="22"/>
                      <w:szCs w:val="22"/>
                    </w:rPr>
                  </w:pPr>
                  <w:r>
                    <w:rPr>
                      <w:rFonts w:cs="Arial"/>
                      <w:color w:val="000000" w:themeColor="text1"/>
                      <w:sz w:val="22"/>
                      <w:szCs w:val="22"/>
                    </w:rPr>
                    <w:t>1</w:t>
                  </w:r>
                </w:p>
              </w:tc>
            </w:tr>
            <w:tr w:rsidR="00960665" w:rsidRPr="00BD005D" w14:paraId="53B04BA0" w14:textId="77777777" w:rsidTr="00AC6CCF">
              <w:tc>
                <w:tcPr>
                  <w:tcW w:w="2556" w:type="dxa"/>
                </w:tcPr>
                <w:p w14:paraId="18D23B7C" w14:textId="77777777" w:rsidR="00960665" w:rsidRPr="00BD005D" w:rsidRDefault="001F4D6B" w:rsidP="007F1605">
                  <w:pPr>
                    <w:framePr w:hSpace="180" w:wrap="around" w:vAnchor="text" w:hAnchor="margin" w:xAlign="center" w:y="192"/>
                    <w:rPr>
                      <w:rFonts w:cs="Arial"/>
                      <w:b/>
                      <w:color w:val="000000" w:themeColor="text1"/>
                      <w:sz w:val="22"/>
                      <w:szCs w:val="22"/>
                    </w:rPr>
                  </w:pPr>
                  <w:r w:rsidRPr="00BD005D">
                    <w:rPr>
                      <w:rFonts w:cs="Arial"/>
                      <w:b/>
                      <w:color w:val="000000" w:themeColor="text1"/>
                      <w:sz w:val="22"/>
                      <w:szCs w:val="22"/>
                    </w:rPr>
                    <w:t>Date</w:t>
                  </w:r>
                </w:p>
              </w:tc>
              <w:tc>
                <w:tcPr>
                  <w:tcW w:w="7671" w:type="dxa"/>
                </w:tcPr>
                <w:p w14:paraId="5440C41C" w14:textId="13C9EE98" w:rsidR="00960665" w:rsidRPr="00BD005D" w:rsidRDefault="001F51DD" w:rsidP="007F1605">
                  <w:pPr>
                    <w:framePr w:hSpace="180" w:wrap="around" w:vAnchor="text" w:hAnchor="margin" w:xAlign="center" w:y="192"/>
                    <w:rPr>
                      <w:rFonts w:cs="Arial"/>
                      <w:color w:val="000000" w:themeColor="text1"/>
                      <w:sz w:val="22"/>
                      <w:szCs w:val="22"/>
                    </w:rPr>
                  </w:pPr>
                  <w:r>
                    <w:rPr>
                      <w:rFonts w:cs="Arial"/>
                      <w:color w:val="000000" w:themeColor="text1"/>
                      <w:sz w:val="22"/>
                      <w:szCs w:val="22"/>
                    </w:rPr>
                    <w:t>280222</w:t>
                  </w:r>
                </w:p>
              </w:tc>
            </w:tr>
            <w:tr w:rsidR="00960665" w:rsidRPr="00BD005D" w14:paraId="104E6317" w14:textId="77777777" w:rsidTr="00AC6CCF">
              <w:tc>
                <w:tcPr>
                  <w:tcW w:w="2556" w:type="dxa"/>
                </w:tcPr>
                <w:p w14:paraId="2D5210B8" w14:textId="77777777" w:rsidR="00960665" w:rsidRPr="00BD005D" w:rsidRDefault="001F4D6B" w:rsidP="007F1605">
                  <w:pPr>
                    <w:framePr w:hSpace="180" w:wrap="around" w:vAnchor="text" w:hAnchor="margin" w:xAlign="center" w:y="192"/>
                    <w:rPr>
                      <w:rFonts w:cs="Arial"/>
                      <w:b/>
                      <w:color w:val="000000" w:themeColor="text1"/>
                      <w:sz w:val="22"/>
                      <w:szCs w:val="22"/>
                    </w:rPr>
                  </w:pPr>
                  <w:r w:rsidRPr="00BD005D">
                    <w:rPr>
                      <w:rFonts w:cs="Arial"/>
                      <w:b/>
                      <w:color w:val="000000" w:themeColor="text1"/>
                      <w:sz w:val="22"/>
                      <w:szCs w:val="22"/>
                    </w:rPr>
                    <w:t>Document Owner</w:t>
                  </w:r>
                </w:p>
              </w:tc>
              <w:tc>
                <w:tcPr>
                  <w:tcW w:w="7671" w:type="dxa"/>
                </w:tcPr>
                <w:p w14:paraId="40582348" w14:textId="05D7FF89" w:rsidR="00960665" w:rsidRPr="00BD005D" w:rsidRDefault="00240473" w:rsidP="007F1605">
                  <w:pPr>
                    <w:framePr w:hSpace="180" w:wrap="around" w:vAnchor="text" w:hAnchor="margin" w:xAlign="center" w:y="192"/>
                    <w:rPr>
                      <w:rFonts w:cs="Arial"/>
                      <w:color w:val="000000" w:themeColor="text1"/>
                      <w:sz w:val="22"/>
                      <w:szCs w:val="22"/>
                    </w:rPr>
                  </w:pPr>
                  <w:r>
                    <w:rPr>
                      <w:rFonts w:cs="Arial"/>
                      <w:color w:val="000000" w:themeColor="text1"/>
                      <w:sz w:val="22"/>
                      <w:szCs w:val="22"/>
                    </w:rPr>
                    <w:t>Brenda Flaherty, Client Relationship Manager</w:t>
                  </w:r>
                </w:p>
              </w:tc>
            </w:tr>
          </w:tbl>
          <w:p w14:paraId="617DEE47" w14:textId="77777777" w:rsidR="00CA633C" w:rsidRPr="00BD005D" w:rsidRDefault="00CA633C" w:rsidP="000B0B48">
            <w:pPr>
              <w:rPr>
                <w:rFonts w:cs="Arial"/>
                <w:color w:val="000000" w:themeColor="text1"/>
                <w:sz w:val="22"/>
                <w:szCs w:val="22"/>
              </w:rPr>
            </w:pPr>
          </w:p>
        </w:tc>
      </w:tr>
    </w:tbl>
    <w:p w14:paraId="0A240DBD" w14:textId="77777777" w:rsidR="00142C84" w:rsidRPr="00BD005D" w:rsidRDefault="00142C84" w:rsidP="000B0B48">
      <w:pPr>
        <w:ind w:left="-709" w:right="-711"/>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1511A6" w:rsidRPr="00BD005D" w14:paraId="54A52BD4" w14:textId="77777777" w:rsidTr="009D7935">
        <w:trPr>
          <w:trHeight w:val="413"/>
        </w:trPr>
        <w:tc>
          <w:tcPr>
            <w:tcW w:w="10458" w:type="dxa"/>
            <w:tcBorders>
              <w:top w:val="single" w:sz="2" w:space="0" w:color="auto"/>
              <w:left w:val="single" w:sz="2" w:space="0" w:color="auto"/>
              <w:bottom w:val="dotted" w:sz="2" w:space="0" w:color="auto"/>
              <w:right w:val="single" w:sz="2" w:space="0" w:color="auto"/>
            </w:tcBorders>
            <w:shd w:val="clear" w:color="auto" w:fill="EEF3F8"/>
            <w:vAlign w:val="center"/>
          </w:tcPr>
          <w:p w14:paraId="242FB0FA" w14:textId="77777777" w:rsidR="001511A6" w:rsidRPr="00BD005D" w:rsidRDefault="001511A6" w:rsidP="000B0B48">
            <w:pPr>
              <w:pStyle w:val="titregris"/>
              <w:framePr w:hSpace="0" w:wrap="auto" w:vAnchor="margin" w:hAnchor="text" w:xAlign="left" w:yAlign="inline"/>
              <w:spacing w:before="0" w:after="0"/>
              <w:ind w:left="0" w:firstLine="0"/>
              <w:jc w:val="both"/>
              <w:rPr>
                <w:b w:val="0"/>
                <w:sz w:val="22"/>
                <w:szCs w:val="22"/>
              </w:rPr>
            </w:pPr>
            <w:r w:rsidRPr="00BD005D">
              <w:rPr>
                <w:color w:val="FF0000"/>
                <w:sz w:val="22"/>
                <w:szCs w:val="22"/>
              </w:rPr>
              <w:t>10.</w:t>
            </w:r>
            <w:r w:rsidRPr="00BD005D">
              <w:rPr>
                <w:sz w:val="22"/>
                <w:szCs w:val="22"/>
              </w:rPr>
              <w:t xml:space="preserve"> Employee Approval </w:t>
            </w:r>
            <w:r w:rsidRPr="00BD005D">
              <w:rPr>
                <w:b w:val="0"/>
                <w:sz w:val="22"/>
                <w:szCs w:val="22"/>
              </w:rPr>
              <w:t>–</w:t>
            </w:r>
            <w:r w:rsidRPr="00BD005D">
              <w:rPr>
                <w:sz w:val="22"/>
                <w:szCs w:val="22"/>
              </w:rPr>
              <w:t xml:space="preserve"> </w:t>
            </w:r>
            <w:r w:rsidRPr="00BD005D">
              <w:rPr>
                <w:b w:val="0"/>
                <w:sz w:val="22"/>
                <w:szCs w:val="22"/>
              </w:rPr>
              <w:t>To be completed by employee.</w:t>
            </w:r>
          </w:p>
        </w:tc>
      </w:tr>
      <w:tr w:rsidR="001511A6" w:rsidRPr="00BD005D" w14:paraId="167DF535" w14:textId="77777777" w:rsidTr="009D7935">
        <w:trPr>
          <w:trHeight w:val="413"/>
        </w:trPr>
        <w:tc>
          <w:tcPr>
            <w:tcW w:w="10458" w:type="dxa"/>
            <w:tcBorders>
              <w:top w:val="dotted" w:sz="2" w:space="0" w:color="auto"/>
              <w:left w:val="single" w:sz="2" w:space="0" w:color="auto"/>
              <w:bottom w:val="single" w:sz="2" w:space="0" w:color="auto"/>
              <w:right w:val="single" w:sz="2" w:space="0" w:color="auto"/>
            </w:tcBorders>
            <w:vAlign w:val="center"/>
          </w:tcPr>
          <w:p w14:paraId="5F8F4904" w14:textId="77777777" w:rsidR="00AD7A04" w:rsidRPr="00BD005D" w:rsidRDefault="00AD7A04" w:rsidP="000B0B48">
            <w:pPr>
              <w:pStyle w:val="Default"/>
              <w:jc w:val="both"/>
              <w:rPr>
                <w:sz w:val="22"/>
                <w:szCs w:val="22"/>
              </w:rPr>
            </w:pPr>
            <w:r w:rsidRPr="00BD005D">
              <w:rPr>
                <w:sz w:val="22"/>
                <w:szCs w:val="22"/>
              </w:rPr>
              <w:t>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required at all times to perform any other reasonable task, as requested by the Line Manager in order to meet the operational needs of the business.</w:t>
            </w:r>
          </w:p>
          <w:p w14:paraId="16F118F7" w14:textId="77777777" w:rsidR="00AD7A04" w:rsidRPr="00BD005D" w:rsidRDefault="00AD7A04" w:rsidP="000B0B48">
            <w:pPr>
              <w:pStyle w:val="Default"/>
              <w:jc w:val="both"/>
              <w:rPr>
                <w:sz w:val="22"/>
                <w:szCs w:val="22"/>
              </w:rPr>
            </w:pPr>
          </w:p>
          <w:p w14:paraId="3A576E88" w14:textId="77777777" w:rsidR="001511A6" w:rsidRPr="00BD005D" w:rsidRDefault="001511A6" w:rsidP="000B0B48">
            <w:pPr>
              <w:pStyle w:val="Default"/>
              <w:jc w:val="both"/>
              <w:rPr>
                <w:sz w:val="22"/>
                <w:szCs w:val="22"/>
              </w:rPr>
            </w:pPr>
            <w:r w:rsidRPr="00BD005D">
              <w:rPr>
                <w:sz w:val="22"/>
                <w:szCs w:val="22"/>
              </w:rPr>
              <w:t xml:space="preserve">I can confirm I have read the full content of my job description and understand the requirements of this role: </w:t>
            </w:r>
          </w:p>
          <w:p w14:paraId="47383717" w14:textId="77777777" w:rsidR="001F4D6B" w:rsidRPr="00BD005D" w:rsidRDefault="001F4D6B" w:rsidP="000B0B48">
            <w:pPr>
              <w:pStyle w:val="Default"/>
              <w:jc w:val="both"/>
              <w:rPr>
                <w:sz w:val="22"/>
                <w:szCs w:val="22"/>
              </w:rPr>
            </w:pPr>
          </w:p>
          <w:tbl>
            <w:tblPr>
              <w:tblStyle w:val="TableGrid"/>
              <w:tblW w:w="0" w:type="auto"/>
              <w:tblLayout w:type="fixed"/>
              <w:tblLook w:val="04A0" w:firstRow="1" w:lastRow="0" w:firstColumn="1" w:lastColumn="0" w:noHBand="0" w:noVBand="1"/>
            </w:tblPr>
            <w:tblGrid>
              <w:gridCol w:w="2547"/>
              <w:gridCol w:w="7680"/>
            </w:tblGrid>
            <w:tr w:rsidR="001F4D6B" w:rsidRPr="00BD005D" w14:paraId="15667AEA" w14:textId="77777777" w:rsidTr="001F4D6B">
              <w:tc>
                <w:tcPr>
                  <w:tcW w:w="2547" w:type="dxa"/>
                  <w:vAlign w:val="center"/>
                </w:tcPr>
                <w:p w14:paraId="52A64578" w14:textId="77777777" w:rsidR="001F4D6B" w:rsidRPr="00BD005D" w:rsidRDefault="001F4D6B" w:rsidP="007F1605">
                  <w:pPr>
                    <w:pStyle w:val="Default"/>
                    <w:framePr w:hSpace="180" w:wrap="around" w:vAnchor="text" w:hAnchor="margin" w:xAlign="center" w:y="192"/>
                    <w:jc w:val="both"/>
                    <w:rPr>
                      <w:b/>
                      <w:sz w:val="22"/>
                      <w:szCs w:val="22"/>
                    </w:rPr>
                  </w:pPr>
                  <w:r w:rsidRPr="00BD005D">
                    <w:rPr>
                      <w:b/>
                      <w:sz w:val="22"/>
                      <w:szCs w:val="22"/>
                    </w:rPr>
                    <w:t>Employee Signature</w:t>
                  </w:r>
                </w:p>
              </w:tc>
              <w:tc>
                <w:tcPr>
                  <w:tcW w:w="7680" w:type="dxa"/>
                </w:tcPr>
                <w:p w14:paraId="4FC3FDCF" w14:textId="77777777" w:rsidR="001F4D6B" w:rsidRPr="00BD005D" w:rsidRDefault="001F4D6B" w:rsidP="007F1605">
                  <w:pPr>
                    <w:pStyle w:val="Default"/>
                    <w:framePr w:hSpace="180" w:wrap="around" w:vAnchor="text" w:hAnchor="margin" w:xAlign="center" w:y="192"/>
                    <w:jc w:val="both"/>
                    <w:rPr>
                      <w:sz w:val="22"/>
                      <w:szCs w:val="22"/>
                    </w:rPr>
                  </w:pPr>
                </w:p>
                <w:p w14:paraId="2CECD9A6" w14:textId="77777777" w:rsidR="001F4D6B" w:rsidRPr="00BD005D" w:rsidRDefault="001F4D6B" w:rsidP="007F1605">
                  <w:pPr>
                    <w:pStyle w:val="Default"/>
                    <w:framePr w:hSpace="180" w:wrap="around" w:vAnchor="text" w:hAnchor="margin" w:xAlign="center" w:y="192"/>
                    <w:jc w:val="both"/>
                    <w:rPr>
                      <w:sz w:val="22"/>
                      <w:szCs w:val="22"/>
                    </w:rPr>
                  </w:pPr>
                </w:p>
              </w:tc>
            </w:tr>
            <w:tr w:rsidR="001F4D6B" w:rsidRPr="00BD005D" w14:paraId="4E23E947" w14:textId="77777777" w:rsidTr="001F4D6B">
              <w:tc>
                <w:tcPr>
                  <w:tcW w:w="2547" w:type="dxa"/>
                  <w:vAlign w:val="center"/>
                </w:tcPr>
                <w:p w14:paraId="17863309" w14:textId="77777777" w:rsidR="001F4D6B" w:rsidRPr="00BD005D" w:rsidRDefault="001F4D6B" w:rsidP="007F1605">
                  <w:pPr>
                    <w:pStyle w:val="Default"/>
                    <w:framePr w:hSpace="180" w:wrap="around" w:vAnchor="text" w:hAnchor="margin" w:xAlign="center" w:y="192"/>
                    <w:jc w:val="both"/>
                    <w:rPr>
                      <w:b/>
                      <w:sz w:val="22"/>
                      <w:szCs w:val="22"/>
                    </w:rPr>
                  </w:pPr>
                  <w:r w:rsidRPr="00BD005D">
                    <w:rPr>
                      <w:b/>
                      <w:sz w:val="22"/>
                      <w:szCs w:val="22"/>
                    </w:rPr>
                    <w:t>Date</w:t>
                  </w:r>
                </w:p>
              </w:tc>
              <w:tc>
                <w:tcPr>
                  <w:tcW w:w="7680" w:type="dxa"/>
                </w:tcPr>
                <w:p w14:paraId="12609373" w14:textId="77777777" w:rsidR="001F4D6B" w:rsidRPr="00BD005D" w:rsidRDefault="001F4D6B" w:rsidP="007F1605">
                  <w:pPr>
                    <w:pStyle w:val="Default"/>
                    <w:framePr w:hSpace="180" w:wrap="around" w:vAnchor="text" w:hAnchor="margin" w:xAlign="center" w:y="192"/>
                    <w:jc w:val="both"/>
                    <w:rPr>
                      <w:sz w:val="22"/>
                      <w:szCs w:val="22"/>
                    </w:rPr>
                  </w:pPr>
                </w:p>
                <w:p w14:paraId="1E055894" w14:textId="77777777" w:rsidR="001F4D6B" w:rsidRPr="00BD005D" w:rsidRDefault="001F4D6B" w:rsidP="007F1605">
                  <w:pPr>
                    <w:pStyle w:val="Default"/>
                    <w:framePr w:hSpace="180" w:wrap="around" w:vAnchor="text" w:hAnchor="margin" w:xAlign="center" w:y="192"/>
                    <w:jc w:val="both"/>
                    <w:rPr>
                      <w:sz w:val="22"/>
                      <w:szCs w:val="22"/>
                    </w:rPr>
                  </w:pPr>
                </w:p>
              </w:tc>
            </w:tr>
          </w:tbl>
          <w:p w14:paraId="217B6928" w14:textId="77777777" w:rsidR="001511A6" w:rsidRPr="00BD005D" w:rsidRDefault="001511A6" w:rsidP="000B0B48">
            <w:pPr>
              <w:rPr>
                <w:rFonts w:cs="Arial"/>
                <w:sz w:val="22"/>
                <w:szCs w:val="22"/>
              </w:rPr>
            </w:pPr>
          </w:p>
        </w:tc>
      </w:tr>
    </w:tbl>
    <w:p w14:paraId="7934A547" w14:textId="77777777" w:rsidR="00E57078" w:rsidRPr="00BD005D" w:rsidRDefault="00520545" w:rsidP="00ED549C">
      <w:pPr>
        <w:ind w:right="-711"/>
        <w:rPr>
          <w:rFonts w:cs="Arial"/>
          <w:sz w:val="22"/>
          <w:szCs w:val="22"/>
        </w:rPr>
      </w:pPr>
      <w:r w:rsidRPr="00BD005D">
        <w:rPr>
          <w:rFonts w:cs="Arial"/>
          <w:noProof/>
          <w:sz w:val="22"/>
          <w:szCs w:val="22"/>
          <w:lang w:eastAsia="en-IE"/>
        </w:rPr>
        <mc:AlternateContent>
          <mc:Choice Requires="wps">
            <w:drawing>
              <wp:anchor distT="0" distB="0" distL="114300" distR="114300" simplePos="0" relativeHeight="251668480" behindDoc="0" locked="0" layoutInCell="1" allowOverlap="1" wp14:anchorId="1F294494" wp14:editId="0D38A727">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155AA7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294494"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3155AA7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sectPr w:rsidR="00E57078" w:rsidRPr="00BD005D" w:rsidSect="001F4D6B">
      <w:footerReference w:type="default" r:id="rId14"/>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29B2" w14:textId="77777777" w:rsidR="00C547ED" w:rsidRDefault="00C547ED" w:rsidP="00EB19E9">
      <w:r>
        <w:separator/>
      </w:r>
    </w:p>
  </w:endnote>
  <w:endnote w:type="continuationSeparator" w:id="0">
    <w:p w14:paraId="22FF005D" w14:textId="77777777" w:rsidR="00C547ED" w:rsidRDefault="00C547ED" w:rsidP="00EB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029384"/>
      <w:docPartObj>
        <w:docPartGallery w:val="Page Numbers (Bottom of Page)"/>
        <w:docPartUnique/>
      </w:docPartObj>
    </w:sdtPr>
    <w:sdtEndPr>
      <w:rPr>
        <w:noProof/>
        <w:sz w:val="16"/>
        <w:szCs w:val="16"/>
      </w:rPr>
    </w:sdtEndPr>
    <w:sdtContent>
      <w:p w14:paraId="46B9AB7A" w14:textId="77777777" w:rsidR="00EB19E9" w:rsidRPr="00EB19E9" w:rsidRDefault="00EB19E9" w:rsidP="00EB19E9">
        <w:pPr>
          <w:pStyle w:val="Footer"/>
          <w:jc w:val="right"/>
          <w:rPr>
            <w:sz w:val="16"/>
            <w:szCs w:val="16"/>
          </w:rPr>
        </w:pPr>
        <w:r w:rsidRPr="00EB19E9">
          <w:rPr>
            <w:sz w:val="16"/>
            <w:szCs w:val="16"/>
          </w:rPr>
          <w:t xml:space="preserve">Page </w:t>
        </w:r>
        <w:r w:rsidRPr="00EB19E9">
          <w:rPr>
            <w:sz w:val="16"/>
            <w:szCs w:val="16"/>
          </w:rPr>
          <w:fldChar w:fldCharType="begin"/>
        </w:r>
        <w:r w:rsidRPr="00EB19E9">
          <w:rPr>
            <w:sz w:val="16"/>
            <w:szCs w:val="16"/>
          </w:rPr>
          <w:instrText xml:space="preserve"> PAGE   \* MERGEFORMAT </w:instrText>
        </w:r>
        <w:r w:rsidRPr="00EB19E9">
          <w:rPr>
            <w:sz w:val="16"/>
            <w:szCs w:val="16"/>
          </w:rPr>
          <w:fldChar w:fldCharType="separate"/>
        </w:r>
        <w:r w:rsidR="00825428">
          <w:rPr>
            <w:noProof/>
            <w:sz w:val="16"/>
            <w:szCs w:val="16"/>
          </w:rPr>
          <w:t>4</w:t>
        </w:r>
        <w:r w:rsidRPr="00EB19E9">
          <w:rPr>
            <w:noProof/>
            <w:sz w:val="16"/>
            <w:szCs w:val="16"/>
          </w:rPr>
          <w:fldChar w:fldCharType="end"/>
        </w:r>
        <w:r w:rsidRPr="00EB19E9">
          <w:rPr>
            <w:noProof/>
            <w:sz w:val="16"/>
            <w:szCs w:val="16"/>
          </w:rPr>
          <w:t xml:space="preserve"> of </w:t>
        </w:r>
        <w:r w:rsidRPr="00EB19E9">
          <w:rPr>
            <w:noProof/>
            <w:sz w:val="16"/>
            <w:szCs w:val="16"/>
          </w:rPr>
          <w:fldChar w:fldCharType="begin"/>
        </w:r>
        <w:r w:rsidRPr="00EB19E9">
          <w:rPr>
            <w:noProof/>
            <w:sz w:val="16"/>
            <w:szCs w:val="16"/>
          </w:rPr>
          <w:instrText xml:space="preserve"> NUMPAGES   \* MERGEFORMAT </w:instrText>
        </w:r>
        <w:r w:rsidRPr="00EB19E9">
          <w:rPr>
            <w:noProof/>
            <w:sz w:val="16"/>
            <w:szCs w:val="16"/>
          </w:rPr>
          <w:fldChar w:fldCharType="separate"/>
        </w:r>
        <w:r w:rsidR="00825428">
          <w:rPr>
            <w:noProof/>
            <w:sz w:val="16"/>
            <w:szCs w:val="16"/>
          </w:rPr>
          <w:t>4</w:t>
        </w:r>
        <w:r w:rsidRPr="00EB19E9">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D8EFE" w14:textId="77777777" w:rsidR="00C547ED" w:rsidRDefault="00C547ED" w:rsidP="00EB19E9">
      <w:r>
        <w:separator/>
      </w:r>
    </w:p>
  </w:footnote>
  <w:footnote w:type="continuationSeparator" w:id="0">
    <w:p w14:paraId="356E7852" w14:textId="77777777" w:rsidR="00C547ED" w:rsidRDefault="00C547ED" w:rsidP="00EB1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6pt;height:9.6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5251E2F"/>
    <w:multiLevelType w:val="hybridMultilevel"/>
    <w:tmpl w:val="5552B0F6"/>
    <w:lvl w:ilvl="0" w:tplc="15FA557E">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E85327"/>
    <w:multiLevelType w:val="hybridMultilevel"/>
    <w:tmpl w:val="272E5B8E"/>
    <w:lvl w:ilvl="0" w:tplc="92EC05B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90A35"/>
    <w:multiLevelType w:val="multilevel"/>
    <w:tmpl w:val="A9222E2E"/>
    <w:lvl w:ilvl="0">
      <w:start w:val="1"/>
      <w:numFmt w:val="bullet"/>
      <w:lvlText w:val=""/>
      <w:lvlJc w:val="left"/>
      <w:pPr>
        <w:tabs>
          <w:tab w:val="num" w:pos="360"/>
        </w:tabs>
        <w:ind w:left="360" w:hanging="360"/>
      </w:pPr>
      <w:rPr>
        <w:rFonts w:ascii="Symbol" w:hAnsi="Symbol"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F066A4"/>
    <w:multiLevelType w:val="hybridMultilevel"/>
    <w:tmpl w:val="B6CC51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55A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E360EA"/>
    <w:multiLevelType w:val="hybridMultilevel"/>
    <w:tmpl w:val="699C14C0"/>
    <w:lvl w:ilvl="0" w:tplc="45D4335C">
      <w:start w:val="1"/>
      <w:numFmt w:val="bullet"/>
      <w:lvlText w:val=""/>
      <w:lvlJc w:val="left"/>
      <w:pPr>
        <w:ind w:left="360" w:hanging="360"/>
      </w:pPr>
      <w:rPr>
        <w:rFonts w:ascii="Wingdings" w:hAnsi="Wingdings" w:hint="default"/>
        <w:color w:val="FF000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001D06"/>
    <w:multiLevelType w:val="hybridMultilevel"/>
    <w:tmpl w:val="FED24918"/>
    <w:lvl w:ilvl="0" w:tplc="04090005">
      <w:start w:val="1"/>
      <w:numFmt w:val="bullet"/>
      <w:lvlText w:val=""/>
      <w:lvlJc w:val="left"/>
      <w:pPr>
        <w:ind w:left="720" w:hanging="360"/>
      </w:pPr>
      <w:rPr>
        <w:rFonts w:ascii="Wingdings" w:hAnsi="Wingdings" w:hint="default"/>
        <w:color w:val="FF0000"/>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8E57F5"/>
    <w:multiLevelType w:val="hybridMultilevel"/>
    <w:tmpl w:val="12187592"/>
    <w:lvl w:ilvl="0" w:tplc="F2B6EFF6">
      <w:start w:val="1"/>
      <w:numFmt w:val="bullet"/>
      <w:lvlText w:val="−"/>
      <w:lvlJc w:val="left"/>
      <w:pPr>
        <w:ind w:left="720" w:hanging="360"/>
      </w:pPr>
      <w:rPr>
        <w:rFonts w:ascii="Arial" w:hAnsi="Arial" w:hint="default"/>
        <w:color w:val="FF0000"/>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07B52FF"/>
    <w:multiLevelType w:val="hybridMultilevel"/>
    <w:tmpl w:val="699CF8B2"/>
    <w:lvl w:ilvl="0" w:tplc="04090005">
      <w:start w:val="1"/>
      <w:numFmt w:val="bullet"/>
      <w:lvlText w:val=""/>
      <w:lvlJc w:val="left"/>
      <w:pPr>
        <w:ind w:left="720" w:hanging="360"/>
      </w:pPr>
      <w:rPr>
        <w:rFonts w:ascii="Wingdings" w:hAnsi="Wingdings" w:hint="default"/>
        <w:color w:val="FF0000"/>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33AD5"/>
    <w:multiLevelType w:val="multilevel"/>
    <w:tmpl w:val="76A048AA"/>
    <w:lvl w:ilvl="0">
      <w:start w:val="1"/>
      <w:numFmt w:val="bullet"/>
      <w:lvlText w:val=""/>
      <w:lvlJc w:val="left"/>
      <w:pPr>
        <w:tabs>
          <w:tab w:val="num" w:pos="360"/>
        </w:tabs>
        <w:ind w:left="360" w:hanging="360"/>
      </w:pPr>
      <w:rPr>
        <w:rFonts w:ascii="Symbol" w:hAnsi="Symbol" w:hint="default"/>
        <w:color w:val="000000"/>
        <w:u w:color="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AF7B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65A6047"/>
    <w:multiLevelType w:val="hybridMultilevel"/>
    <w:tmpl w:val="784C6424"/>
    <w:lvl w:ilvl="0" w:tplc="04090005">
      <w:start w:val="1"/>
      <w:numFmt w:val="bullet"/>
      <w:lvlText w:val=""/>
      <w:lvlJc w:val="left"/>
      <w:pPr>
        <w:ind w:left="720" w:hanging="360"/>
      </w:pPr>
      <w:rPr>
        <w:rFonts w:ascii="Wingdings" w:hAnsi="Wingdings" w:hint="default"/>
        <w:color w:val="FF0000"/>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6824D95"/>
    <w:multiLevelType w:val="hybridMultilevel"/>
    <w:tmpl w:val="F4F85800"/>
    <w:lvl w:ilvl="0" w:tplc="92EC05B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04072"/>
    <w:multiLevelType w:val="hybridMultilevel"/>
    <w:tmpl w:val="36384B4C"/>
    <w:lvl w:ilvl="0" w:tplc="92EC05B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C1DF8"/>
    <w:multiLevelType w:val="hybridMultilevel"/>
    <w:tmpl w:val="EEFA85D4"/>
    <w:lvl w:ilvl="0" w:tplc="45D4335C">
      <w:start w:val="1"/>
      <w:numFmt w:val="bullet"/>
      <w:lvlText w:val=""/>
      <w:lvlJc w:val="left"/>
      <w:pPr>
        <w:ind w:left="720" w:hanging="360"/>
      </w:pPr>
      <w:rPr>
        <w:rFonts w:ascii="Wingdings" w:hAnsi="Wingdings" w:hint="default"/>
        <w:color w:val="FF0000"/>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AC269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642415"/>
    <w:multiLevelType w:val="hybridMultilevel"/>
    <w:tmpl w:val="D6700054"/>
    <w:lvl w:ilvl="0" w:tplc="92EC05B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D3197D"/>
    <w:multiLevelType w:val="hybridMultilevel"/>
    <w:tmpl w:val="185264C8"/>
    <w:lvl w:ilvl="0" w:tplc="0809000B">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7914E3"/>
    <w:multiLevelType w:val="hybridMultilevel"/>
    <w:tmpl w:val="F87417EC"/>
    <w:lvl w:ilvl="0" w:tplc="45D4335C">
      <w:start w:val="1"/>
      <w:numFmt w:val="bullet"/>
      <w:lvlText w:val=""/>
      <w:lvlJc w:val="left"/>
      <w:pPr>
        <w:ind w:left="720" w:hanging="360"/>
      </w:pPr>
      <w:rPr>
        <w:rFonts w:ascii="Wingdings" w:hAnsi="Wingdings" w:hint="default"/>
        <w:color w:val="FF0000"/>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822897"/>
    <w:multiLevelType w:val="hybridMultilevel"/>
    <w:tmpl w:val="D20EF88A"/>
    <w:lvl w:ilvl="0" w:tplc="04090005">
      <w:start w:val="1"/>
      <w:numFmt w:val="bullet"/>
      <w:lvlText w:val=""/>
      <w:lvlJc w:val="left"/>
      <w:pPr>
        <w:ind w:left="720" w:hanging="360"/>
      </w:pPr>
      <w:rPr>
        <w:rFonts w:ascii="Wingdings" w:hAnsi="Wingdings" w:hint="default"/>
        <w:color w:val="FF0000"/>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ED9127E"/>
    <w:multiLevelType w:val="hybridMultilevel"/>
    <w:tmpl w:val="9DDC8A76"/>
    <w:lvl w:ilvl="0" w:tplc="04090005">
      <w:start w:val="1"/>
      <w:numFmt w:val="bullet"/>
      <w:lvlText w:val=""/>
      <w:lvlJc w:val="left"/>
      <w:pPr>
        <w:ind w:left="720" w:hanging="360"/>
      </w:pPr>
      <w:rPr>
        <w:rFonts w:ascii="Wingdings" w:hAnsi="Wingdings" w:hint="default"/>
        <w:color w:val="FF0000"/>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1655F3C"/>
    <w:multiLevelType w:val="hybridMultilevel"/>
    <w:tmpl w:val="803AC8AC"/>
    <w:lvl w:ilvl="0" w:tplc="108627E6">
      <w:start w:val="1"/>
      <w:numFmt w:val="bullet"/>
      <w:lvlText w:val=""/>
      <w:lvlJc w:val="left"/>
      <w:pPr>
        <w:ind w:left="720"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43822CC"/>
    <w:multiLevelType w:val="hybridMultilevel"/>
    <w:tmpl w:val="365838B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6235614"/>
    <w:multiLevelType w:val="hybridMultilevel"/>
    <w:tmpl w:val="269215AA"/>
    <w:lvl w:ilvl="0" w:tplc="04090005">
      <w:start w:val="1"/>
      <w:numFmt w:val="bullet"/>
      <w:lvlText w:val=""/>
      <w:lvlJc w:val="left"/>
      <w:pPr>
        <w:ind w:left="720" w:hanging="360"/>
      </w:pPr>
      <w:rPr>
        <w:rFonts w:ascii="Wingdings" w:hAnsi="Wingdings" w:hint="default"/>
        <w:color w:val="FF0000"/>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AA068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C0E4ACF"/>
    <w:multiLevelType w:val="hybridMultilevel"/>
    <w:tmpl w:val="C526F5BE"/>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3120AF"/>
    <w:multiLevelType w:val="hybridMultilevel"/>
    <w:tmpl w:val="3F32DDBA"/>
    <w:lvl w:ilvl="0" w:tplc="92EC05B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3A4C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8272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C16A4F"/>
    <w:multiLevelType w:val="hybridMultilevel"/>
    <w:tmpl w:val="543CDAA2"/>
    <w:lvl w:ilvl="0" w:tplc="ED68439E">
      <w:start w:val="1"/>
      <w:numFmt w:val="bullet"/>
      <w:lvlText w:val=""/>
      <w:lvlJc w:val="left"/>
      <w:pPr>
        <w:ind w:left="720" w:hanging="360"/>
      </w:pPr>
      <w:rPr>
        <w:rFonts w:ascii="Symbol" w:hAnsi="Symbol" w:hint="default"/>
        <w:color w:val="FF0000"/>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5"/>
  </w:num>
  <w:num w:numId="4">
    <w:abstractNumId w:val="27"/>
  </w:num>
  <w:num w:numId="5">
    <w:abstractNumId w:val="14"/>
  </w:num>
  <w:num w:numId="6">
    <w:abstractNumId w:val="7"/>
  </w:num>
  <w:num w:numId="7">
    <w:abstractNumId w:val="35"/>
  </w:num>
  <w:num w:numId="8">
    <w:abstractNumId w:val="16"/>
  </w:num>
  <w:num w:numId="9">
    <w:abstractNumId w:val="41"/>
  </w:num>
  <w:num w:numId="10">
    <w:abstractNumId w:val="43"/>
  </w:num>
  <w:num w:numId="11">
    <w:abstractNumId w:val="25"/>
  </w:num>
  <w:num w:numId="12">
    <w:abstractNumId w:val="0"/>
  </w:num>
  <w:num w:numId="13">
    <w:abstractNumId w:val="36"/>
  </w:num>
  <w:num w:numId="14">
    <w:abstractNumId w:val="12"/>
  </w:num>
  <w:num w:numId="15">
    <w:abstractNumId w:val="39"/>
  </w:num>
  <w:num w:numId="16">
    <w:abstractNumId w:val="40"/>
  </w:num>
  <w:num w:numId="17">
    <w:abstractNumId w:val="2"/>
  </w:num>
  <w:num w:numId="18">
    <w:abstractNumId w:val="19"/>
  </w:num>
  <w:num w:numId="19">
    <w:abstractNumId w:val="37"/>
  </w:num>
  <w:num w:numId="20">
    <w:abstractNumId w:val="10"/>
  </w:num>
  <w:num w:numId="21">
    <w:abstractNumId w:val="18"/>
  </w:num>
  <w:num w:numId="22">
    <w:abstractNumId w:val="20"/>
  </w:num>
  <w:num w:numId="23">
    <w:abstractNumId w:val="4"/>
  </w:num>
  <w:num w:numId="24">
    <w:abstractNumId w:val="32"/>
  </w:num>
  <w:num w:numId="25">
    <w:abstractNumId w:val="1"/>
  </w:num>
  <w:num w:numId="26">
    <w:abstractNumId w:val="23"/>
  </w:num>
  <w:num w:numId="27">
    <w:abstractNumId w:val="9"/>
  </w:num>
  <w:num w:numId="28">
    <w:abstractNumId w:val="11"/>
  </w:num>
  <w:num w:numId="29">
    <w:abstractNumId w:val="3"/>
  </w:num>
  <w:num w:numId="30">
    <w:abstractNumId w:val="15"/>
  </w:num>
  <w:num w:numId="31">
    <w:abstractNumId w:val="22"/>
  </w:num>
  <w:num w:numId="32">
    <w:abstractNumId w:val="42"/>
  </w:num>
  <w:num w:numId="33">
    <w:abstractNumId w:val="38"/>
  </w:num>
  <w:num w:numId="34">
    <w:abstractNumId w:val="33"/>
  </w:num>
  <w:num w:numId="35">
    <w:abstractNumId w:val="13"/>
  </w:num>
  <w:num w:numId="36">
    <w:abstractNumId w:val="6"/>
  </w:num>
  <w:num w:numId="37">
    <w:abstractNumId w:val="28"/>
  </w:num>
  <w:num w:numId="38">
    <w:abstractNumId w:val="30"/>
  </w:num>
  <w:num w:numId="39">
    <w:abstractNumId w:val="29"/>
  </w:num>
  <w:num w:numId="40">
    <w:abstractNumId w:val="8"/>
  </w:num>
  <w:num w:numId="41">
    <w:abstractNumId w:val="21"/>
  </w:num>
  <w:num w:numId="42">
    <w:abstractNumId w:val="26"/>
  </w:num>
  <w:num w:numId="43">
    <w:abstractNumId w:val="44"/>
  </w:num>
  <w:num w:numId="44">
    <w:abstractNumId w:val="24"/>
  </w:num>
  <w:num w:numId="45">
    <w:abstractNumId w:val="3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5D2E"/>
    <w:rsid w:val="00023BCF"/>
    <w:rsid w:val="00032C59"/>
    <w:rsid w:val="0005215A"/>
    <w:rsid w:val="000537B6"/>
    <w:rsid w:val="000537B7"/>
    <w:rsid w:val="000A7B4D"/>
    <w:rsid w:val="000B0B48"/>
    <w:rsid w:val="000C4BCD"/>
    <w:rsid w:val="000D75B9"/>
    <w:rsid w:val="000E3EF7"/>
    <w:rsid w:val="000E736E"/>
    <w:rsid w:val="00104BDE"/>
    <w:rsid w:val="001321E0"/>
    <w:rsid w:val="00142C84"/>
    <w:rsid w:val="00144E5D"/>
    <w:rsid w:val="001511A6"/>
    <w:rsid w:val="00155B89"/>
    <w:rsid w:val="00162DFC"/>
    <w:rsid w:val="001776E8"/>
    <w:rsid w:val="001B1DFF"/>
    <w:rsid w:val="001C1466"/>
    <w:rsid w:val="001E1FE1"/>
    <w:rsid w:val="001F1F6A"/>
    <w:rsid w:val="001F4D6B"/>
    <w:rsid w:val="001F51DD"/>
    <w:rsid w:val="002022EF"/>
    <w:rsid w:val="00240473"/>
    <w:rsid w:val="00260927"/>
    <w:rsid w:val="00293E5D"/>
    <w:rsid w:val="002B103C"/>
    <w:rsid w:val="002B1DC6"/>
    <w:rsid w:val="002B6635"/>
    <w:rsid w:val="002E7A96"/>
    <w:rsid w:val="002E7AB1"/>
    <w:rsid w:val="00343530"/>
    <w:rsid w:val="003455C3"/>
    <w:rsid w:val="00366A73"/>
    <w:rsid w:val="003B2CFF"/>
    <w:rsid w:val="003B7A11"/>
    <w:rsid w:val="003E5ADB"/>
    <w:rsid w:val="003F61E8"/>
    <w:rsid w:val="004238D8"/>
    <w:rsid w:val="00424476"/>
    <w:rsid w:val="00433F9D"/>
    <w:rsid w:val="00460F87"/>
    <w:rsid w:val="004B191A"/>
    <w:rsid w:val="004D170A"/>
    <w:rsid w:val="004E3D51"/>
    <w:rsid w:val="00520545"/>
    <w:rsid w:val="005540D8"/>
    <w:rsid w:val="005A4FCD"/>
    <w:rsid w:val="005E170A"/>
    <w:rsid w:val="005E5B63"/>
    <w:rsid w:val="00613392"/>
    <w:rsid w:val="00616B0B"/>
    <w:rsid w:val="00624C69"/>
    <w:rsid w:val="006347E5"/>
    <w:rsid w:val="00644B91"/>
    <w:rsid w:val="00646B79"/>
    <w:rsid w:val="00656519"/>
    <w:rsid w:val="00674674"/>
    <w:rsid w:val="006802C0"/>
    <w:rsid w:val="00683F87"/>
    <w:rsid w:val="00692A58"/>
    <w:rsid w:val="006A5218"/>
    <w:rsid w:val="006B44CC"/>
    <w:rsid w:val="006D6132"/>
    <w:rsid w:val="006E1FC2"/>
    <w:rsid w:val="00743A17"/>
    <w:rsid w:val="00745A24"/>
    <w:rsid w:val="00757618"/>
    <w:rsid w:val="00760ED8"/>
    <w:rsid w:val="007F1605"/>
    <w:rsid w:val="007F34E1"/>
    <w:rsid w:val="007F602D"/>
    <w:rsid w:val="0082274F"/>
    <w:rsid w:val="0082459C"/>
    <w:rsid w:val="00825428"/>
    <w:rsid w:val="00856D88"/>
    <w:rsid w:val="008653F1"/>
    <w:rsid w:val="008839FC"/>
    <w:rsid w:val="00893CE7"/>
    <w:rsid w:val="008B64DE"/>
    <w:rsid w:val="008D1A2B"/>
    <w:rsid w:val="008E3FA1"/>
    <w:rsid w:val="008E688C"/>
    <w:rsid w:val="00900647"/>
    <w:rsid w:val="00913DC0"/>
    <w:rsid w:val="009304DB"/>
    <w:rsid w:val="00960665"/>
    <w:rsid w:val="009968F1"/>
    <w:rsid w:val="009B0194"/>
    <w:rsid w:val="009D7F95"/>
    <w:rsid w:val="009E0D32"/>
    <w:rsid w:val="009F6BAD"/>
    <w:rsid w:val="00A07934"/>
    <w:rsid w:val="00A13133"/>
    <w:rsid w:val="00A21BD8"/>
    <w:rsid w:val="00A37146"/>
    <w:rsid w:val="00A826CA"/>
    <w:rsid w:val="00AD1DEC"/>
    <w:rsid w:val="00AD7A04"/>
    <w:rsid w:val="00B07260"/>
    <w:rsid w:val="00B254E2"/>
    <w:rsid w:val="00B62032"/>
    <w:rsid w:val="00B70457"/>
    <w:rsid w:val="00BD005D"/>
    <w:rsid w:val="00C4467B"/>
    <w:rsid w:val="00C4695A"/>
    <w:rsid w:val="00C547ED"/>
    <w:rsid w:val="00C61430"/>
    <w:rsid w:val="00C702CA"/>
    <w:rsid w:val="00CA633C"/>
    <w:rsid w:val="00CC0297"/>
    <w:rsid w:val="00CC2929"/>
    <w:rsid w:val="00CC5583"/>
    <w:rsid w:val="00CE1790"/>
    <w:rsid w:val="00D64715"/>
    <w:rsid w:val="00D949FB"/>
    <w:rsid w:val="00DB792E"/>
    <w:rsid w:val="00DE5E49"/>
    <w:rsid w:val="00DF64C6"/>
    <w:rsid w:val="00E073D9"/>
    <w:rsid w:val="00E14F97"/>
    <w:rsid w:val="00E31AA0"/>
    <w:rsid w:val="00E33C91"/>
    <w:rsid w:val="00E34E28"/>
    <w:rsid w:val="00E51376"/>
    <w:rsid w:val="00E57078"/>
    <w:rsid w:val="00E70392"/>
    <w:rsid w:val="00E86121"/>
    <w:rsid w:val="00E97B8E"/>
    <w:rsid w:val="00EA3990"/>
    <w:rsid w:val="00EA4C16"/>
    <w:rsid w:val="00EA5822"/>
    <w:rsid w:val="00EB19E9"/>
    <w:rsid w:val="00ED549C"/>
    <w:rsid w:val="00EF6ED7"/>
    <w:rsid w:val="00F04589"/>
    <w:rsid w:val="00F3333E"/>
    <w:rsid w:val="00F479E6"/>
    <w:rsid w:val="00F52F2B"/>
    <w:rsid w:val="00FA1C05"/>
    <w:rsid w:val="00FB3018"/>
    <w:rsid w:val="00FC6653"/>
    <w:rsid w:val="00FE2A66"/>
    <w:rsid w:val="00FE4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C7E9"/>
  <w15:docId w15:val="{C491E3B7-A95C-4CDA-AD76-8217CC97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IE" w:eastAsia="fr-FR"/>
    </w:rPr>
  </w:style>
  <w:style w:type="paragraph" w:styleId="Heading1">
    <w:name w:val="heading 1"/>
    <w:basedOn w:val="Normal"/>
    <w:next w:val="Normal"/>
    <w:link w:val="Heading1Char"/>
    <w:uiPriority w:val="9"/>
    <w:qFormat/>
    <w:rsid w:val="003435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3435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odytext">
    <w:name w:val="PQQ body text"/>
    <w:basedOn w:val="Normal"/>
    <w:link w:val="PQQbodytextChar"/>
    <w:rsid w:val="00E073D9"/>
    <w:pPr>
      <w:spacing w:after="120" w:line="281" w:lineRule="auto"/>
      <w:jc w:val="left"/>
    </w:pPr>
    <w:rPr>
      <w:color w:val="000000"/>
      <w:sz w:val="19"/>
      <w:lang w:val="en-GB" w:eastAsia="en-GB"/>
    </w:rPr>
  </w:style>
  <w:style w:type="character" w:customStyle="1" w:styleId="PQQbodytextChar">
    <w:name w:val="PQQ body text Char"/>
    <w:link w:val="PQQbodytext"/>
    <w:rsid w:val="00E073D9"/>
    <w:rPr>
      <w:rFonts w:ascii="Arial" w:eastAsia="Times New Roman" w:hAnsi="Arial" w:cs="Times New Roman"/>
      <w:color w:val="000000"/>
      <w:sz w:val="19"/>
      <w:szCs w:val="24"/>
      <w:lang w:eastAsia="en-GB"/>
    </w:rPr>
  </w:style>
  <w:style w:type="paragraph" w:styleId="Header">
    <w:name w:val="header"/>
    <w:basedOn w:val="Normal"/>
    <w:link w:val="HeaderChar"/>
    <w:unhideWhenUsed/>
    <w:rsid w:val="00EB19E9"/>
    <w:pPr>
      <w:tabs>
        <w:tab w:val="center" w:pos="4513"/>
        <w:tab w:val="right" w:pos="9026"/>
      </w:tabs>
    </w:pPr>
  </w:style>
  <w:style w:type="character" w:customStyle="1" w:styleId="HeaderChar">
    <w:name w:val="Header Char"/>
    <w:basedOn w:val="DefaultParagraphFont"/>
    <w:link w:val="Header"/>
    <w:rsid w:val="00EB19E9"/>
    <w:rPr>
      <w:rFonts w:ascii="Arial" w:eastAsia="Times New Roman" w:hAnsi="Arial" w:cs="Times New Roman"/>
      <w:sz w:val="20"/>
      <w:szCs w:val="24"/>
      <w:lang w:val="en-IE" w:eastAsia="fr-FR"/>
    </w:rPr>
  </w:style>
  <w:style w:type="paragraph" w:styleId="Footer">
    <w:name w:val="footer"/>
    <w:basedOn w:val="Normal"/>
    <w:link w:val="FooterChar"/>
    <w:uiPriority w:val="99"/>
    <w:unhideWhenUsed/>
    <w:rsid w:val="00EB19E9"/>
    <w:pPr>
      <w:tabs>
        <w:tab w:val="center" w:pos="4513"/>
        <w:tab w:val="right" w:pos="9026"/>
      </w:tabs>
    </w:pPr>
  </w:style>
  <w:style w:type="character" w:customStyle="1" w:styleId="FooterChar">
    <w:name w:val="Footer Char"/>
    <w:basedOn w:val="DefaultParagraphFont"/>
    <w:link w:val="Footer"/>
    <w:uiPriority w:val="99"/>
    <w:rsid w:val="00EB19E9"/>
    <w:rPr>
      <w:rFonts w:ascii="Arial" w:eastAsia="Times New Roman" w:hAnsi="Arial" w:cs="Times New Roman"/>
      <w:sz w:val="20"/>
      <w:szCs w:val="24"/>
      <w:lang w:val="en-IE" w:eastAsia="fr-FR"/>
    </w:rPr>
  </w:style>
  <w:style w:type="paragraph" w:customStyle="1" w:styleId="Default">
    <w:name w:val="Default"/>
    <w:rsid w:val="001511A6"/>
    <w:pPr>
      <w:autoSpaceDE w:val="0"/>
      <w:autoSpaceDN w:val="0"/>
      <w:adjustRightInd w:val="0"/>
      <w:spacing w:after="0" w:line="240" w:lineRule="auto"/>
    </w:pPr>
    <w:rPr>
      <w:rFonts w:ascii="Arial" w:eastAsia="MS Mincho" w:hAnsi="Arial" w:cs="Arial"/>
      <w:color w:val="000000"/>
      <w:sz w:val="24"/>
      <w:szCs w:val="24"/>
      <w:lang w:eastAsia="en-GB"/>
    </w:rPr>
  </w:style>
  <w:style w:type="character" w:customStyle="1" w:styleId="Heading1Char">
    <w:name w:val="Heading 1 Char"/>
    <w:basedOn w:val="DefaultParagraphFont"/>
    <w:link w:val="Heading1"/>
    <w:uiPriority w:val="9"/>
    <w:rsid w:val="00343530"/>
    <w:rPr>
      <w:rFonts w:asciiTheme="majorHAnsi" w:eastAsiaTheme="majorEastAsia" w:hAnsiTheme="majorHAnsi" w:cstheme="majorBidi"/>
      <w:b/>
      <w:bCs/>
      <w:color w:val="365F91" w:themeColor="accent1" w:themeShade="BF"/>
      <w:sz w:val="28"/>
      <w:szCs w:val="28"/>
      <w:lang w:val="en-IE" w:eastAsia="fr-FR"/>
    </w:rPr>
  </w:style>
  <w:style w:type="character" w:customStyle="1" w:styleId="Heading3Char">
    <w:name w:val="Heading 3 Char"/>
    <w:basedOn w:val="DefaultParagraphFont"/>
    <w:link w:val="Heading3"/>
    <w:uiPriority w:val="9"/>
    <w:semiHidden/>
    <w:rsid w:val="00343530"/>
    <w:rPr>
      <w:rFonts w:asciiTheme="majorHAnsi" w:eastAsiaTheme="majorEastAsia" w:hAnsiTheme="majorHAnsi" w:cstheme="majorBidi"/>
      <w:b/>
      <w:bCs/>
      <w:color w:val="4F81BD" w:themeColor="accent1"/>
      <w:sz w:val="20"/>
      <w:szCs w:val="24"/>
      <w:lang w:val="en-I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8358">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75935236">
      <w:bodyDiv w:val="1"/>
      <w:marLeft w:val="0"/>
      <w:marRight w:val="0"/>
      <w:marTop w:val="0"/>
      <w:marBottom w:val="0"/>
      <w:divBdr>
        <w:top w:val="none" w:sz="0" w:space="0" w:color="auto"/>
        <w:left w:val="none" w:sz="0" w:space="0" w:color="auto"/>
        <w:bottom w:val="none" w:sz="0" w:space="0" w:color="auto"/>
        <w:right w:val="none" w:sz="0" w:space="0" w:color="auto"/>
      </w:divBdr>
    </w:div>
    <w:div w:id="493494043">
      <w:bodyDiv w:val="1"/>
      <w:marLeft w:val="0"/>
      <w:marRight w:val="0"/>
      <w:marTop w:val="0"/>
      <w:marBottom w:val="0"/>
      <w:divBdr>
        <w:top w:val="none" w:sz="0" w:space="0" w:color="auto"/>
        <w:left w:val="none" w:sz="0" w:space="0" w:color="auto"/>
        <w:bottom w:val="none" w:sz="0" w:space="0" w:color="auto"/>
        <w:right w:val="none" w:sz="0" w:space="0" w:color="auto"/>
      </w:divBdr>
      <w:divsChild>
        <w:div w:id="810487860">
          <w:marLeft w:val="547"/>
          <w:marRight w:val="0"/>
          <w:marTop w:val="0"/>
          <w:marBottom w:val="0"/>
          <w:divBdr>
            <w:top w:val="none" w:sz="0" w:space="0" w:color="auto"/>
            <w:left w:val="none" w:sz="0" w:space="0" w:color="auto"/>
            <w:bottom w:val="none" w:sz="0" w:space="0" w:color="auto"/>
            <w:right w:val="none" w:sz="0" w:space="0" w:color="auto"/>
          </w:divBdr>
        </w:div>
        <w:div w:id="663558440">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927420771">
      <w:bodyDiv w:val="1"/>
      <w:marLeft w:val="0"/>
      <w:marRight w:val="0"/>
      <w:marTop w:val="0"/>
      <w:marBottom w:val="0"/>
      <w:divBdr>
        <w:top w:val="none" w:sz="0" w:space="0" w:color="auto"/>
        <w:left w:val="none" w:sz="0" w:space="0" w:color="auto"/>
        <w:bottom w:val="none" w:sz="0" w:space="0" w:color="auto"/>
        <w:right w:val="none" w:sz="0" w:space="0" w:color="auto"/>
      </w:divBdr>
    </w:div>
    <w:div w:id="1221481193">
      <w:bodyDiv w:val="1"/>
      <w:marLeft w:val="0"/>
      <w:marRight w:val="0"/>
      <w:marTop w:val="0"/>
      <w:marBottom w:val="0"/>
      <w:divBdr>
        <w:top w:val="none" w:sz="0" w:space="0" w:color="auto"/>
        <w:left w:val="none" w:sz="0" w:space="0" w:color="auto"/>
        <w:bottom w:val="none" w:sz="0" w:space="0" w:color="auto"/>
        <w:right w:val="none" w:sz="0" w:space="0" w:color="auto"/>
      </w:divBdr>
    </w:div>
    <w:div w:id="1309554126">
      <w:bodyDiv w:val="1"/>
      <w:marLeft w:val="0"/>
      <w:marRight w:val="0"/>
      <w:marTop w:val="0"/>
      <w:marBottom w:val="0"/>
      <w:divBdr>
        <w:top w:val="none" w:sz="0" w:space="0" w:color="auto"/>
        <w:left w:val="none" w:sz="0" w:space="0" w:color="auto"/>
        <w:bottom w:val="none" w:sz="0" w:space="0" w:color="auto"/>
        <w:right w:val="none" w:sz="0" w:space="0" w:color="auto"/>
      </w:divBdr>
    </w:div>
    <w:div w:id="1385254824">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CDF857-C646-4A8E-B1E2-8B26B9AA60F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IE"/>
        </a:p>
      </dgm:t>
    </dgm:pt>
    <dgm:pt modelId="{61CF950E-F801-4B93-8FE1-224E1837330E}">
      <dgm:prSet phldrT="[Text]" custT="1"/>
      <dgm:spPr/>
      <dgm:t>
        <a:bodyPr/>
        <a:lstStyle/>
        <a:p>
          <a:r>
            <a:rPr lang="en-IE" sz="1100"/>
            <a:t>CATERING &amp; CLEANING TEAMS</a:t>
          </a:r>
        </a:p>
      </dgm:t>
    </dgm:pt>
    <dgm:pt modelId="{BDDCC9C8-F286-4E96-81C2-3297AB7CAE9C}" type="parTrans" cxnId="{EC1001F5-4B28-4AEE-AED6-3C558974F179}">
      <dgm:prSet/>
      <dgm:spPr/>
      <dgm:t>
        <a:bodyPr/>
        <a:lstStyle/>
        <a:p>
          <a:endParaRPr lang="en-IE" sz="1100"/>
        </a:p>
      </dgm:t>
    </dgm:pt>
    <dgm:pt modelId="{34FD1940-0516-40CD-9103-8A779663ABE9}" type="sibTrans" cxnId="{EC1001F5-4B28-4AEE-AED6-3C558974F179}">
      <dgm:prSet/>
      <dgm:spPr/>
      <dgm:t>
        <a:bodyPr/>
        <a:lstStyle/>
        <a:p>
          <a:endParaRPr lang="en-IE"/>
        </a:p>
      </dgm:t>
    </dgm:pt>
    <dgm:pt modelId="{08DF03BA-81BD-466E-B8E3-C8FE4C6F6B11}">
      <dgm:prSet custT="1"/>
      <dgm:spPr/>
      <dgm:t>
        <a:bodyPr/>
        <a:lstStyle/>
        <a:p>
          <a:r>
            <a:rPr lang="en-IE" sz="1100"/>
            <a:t>HOLLISTER Business Manager</a:t>
          </a:r>
        </a:p>
      </dgm:t>
    </dgm:pt>
    <dgm:pt modelId="{ED8FD7A6-4BB4-408F-B45C-A03AF2B37A62}" type="parTrans" cxnId="{07E4D5FA-D16A-4111-9A67-698114F3DCAE}">
      <dgm:prSet/>
      <dgm:spPr/>
      <dgm:t>
        <a:bodyPr/>
        <a:lstStyle/>
        <a:p>
          <a:endParaRPr lang="en-IE" sz="1100"/>
        </a:p>
      </dgm:t>
    </dgm:pt>
    <dgm:pt modelId="{D4AA2D2C-C29F-4891-866B-6C37171B83C7}" type="sibTrans" cxnId="{07E4D5FA-D16A-4111-9A67-698114F3DCAE}">
      <dgm:prSet/>
      <dgm:spPr/>
      <dgm:t>
        <a:bodyPr/>
        <a:lstStyle/>
        <a:p>
          <a:endParaRPr lang="en-IE"/>
        </a:p>
      </dgm:t>
    </dgm:pt>
    <dgm:pt modelId="{AA886030-895C-400C-9219-F7DB85F94C01}">
      <dgm:prSet custT="1"/>
      <dgm:spPr/>
      <dgm:t>
        <a:bodyPr/>
        <a:lstStyle/>
        <a:p>
          <a:r>
            <a:rPr lang="en-IE" sz="1100"/>
            <a:t>Client Relationship Manager</a:t>
          </a:r>
        </a:p>
      </dgm:t>
    </dgm:pt>
    <dgm:pt modelId="{E4B02307-A2EE-4351-8B35-716445420BC5}" type="parTrans" cxnId="{F0D9CBA9-20A2-42C5-805B-C69AF83B033A}">
      <dgm:prSet/>
      <dgm:spPr/>
      <dgm:t>
        <a:bodyPr/>
        <a:lstStyle/>
        <a:p>
          <a:endParaRPr lang="en-IE"/>
        </a:p>
      </dgm:t>
    </dgm:pt>
    <dgm:pt modelId="{CAC270D9-93FF-4D67-BA19-E31FBEF26419}" type="sibTrans" cxnId="{F0D9CBA9-20A2-42C5-805B-C69AF83B033A}">
      <dgm:prSet/>
      <dgm:spPr/>
      <dgm:t>
        <a:bodyPr/>
        <a:lstStyle/>
        <a:p>
          <a:endParaRPr lang="en-IE"/>
        </a:p>
      </dgm:t>
    </dgm:pt>
    <dgm:pt modelId="{1737739A-26F8-4E1A-A57C-481C08365133}" type="pres">
      <dgm:prSet presAssocID="{67CDF857-C646-4A8E-B1E2-8B26B9AA60F5}" presName="hierChild1" presStyleCnt="0">
        <dgm:presLayoutVars>
          <dgm:orgChart val="1"/>
          <dgm:chPref val="1"/>
          <dgm:dir/>
          <dgm:animOne val="branch"/>
          <dgm:animLvl val="lvl"/>
          <dgm:resizeHandles/>
        </dgm:presLayoutVars>
      </dgm:prSet>
      <dgm:spPr/>
    </dgm:pt>
    <dgm:pt modelId="{6B4A6AD8-CEB4-44DF-A8A2-C9ACC05CBBF0}" type="pres">
      <dgm:prSet presAssocID="{AA886030-895C-400C-9219-F7DB85F94C01}" presName="hierRoot1" presStyleCnt="0">
        <dgm:presLayoutVars>
          <dgm:hierBranch/>
        </dgm:presLayoutVars>
      </dgm:prSet>
      <dgm:spPr/>
    </dgm:pt>
    <dgm:pt modelId="{F8CD0A5B-6B99-4F80-B23D-AC4CDC32E474}" type="pres">
      <dgm:prSet presAssocID="{AA886030-895C-400C-9219-F7DB85F94C01}" presName="rootComposite1" presStyleCnt="0"/>
      <dgm:spPr/>
    </dgm:pt>
    <dgm:pt modelId="{0CCE14A8-8823-4901-B593-23D26C0302F1}" type="pres">
      <dgm:prSet presAssocID="{AA886030-895C-400C-9219-F7DB85F94C01}" presName="rootText1" presStyleLbl="node0" presStyleIdx="0" presStyleCnt="1" custScaleX="140179" custScaleY="68302" custLinFactNeighborX="350" custLinFactNeighborY="-4904">
        <dgm:presLayoutVars>
          <dgm:chPref val="3"/>
        </dgm:presLayoutVars>
      </dgm:prSet>
      <dgm:spPr/>
    </dgm:pt>
    <dgm:pt modelId="{B9186639-3575-4525-B638-FEB47E0BC01D}" type="pres">
      <dgm:prSet presAssocID="{AA886030-895C-400C-9219-F7DB85F94C01}" presName="rootConnector1" presStyleLbl="node1" presStyleIdx="0" presStyleCnt="0"/>
      <dgm:spPr/>
    </dgm:pt>
    <dgm:pt modelId="{3180B398-20E3-486A-A93E-C7B712E191E1}" type="pres">
      <dgm:prSet presAssocID="{AA886030-895C-400C-9219-F7DB85F94C01}" presName="hierChild2" presStyleCnt="0"/>
      <dgm:spPr/>
    </dgm:pt>
    <dgm:pt modelId="{1C9335FB-997D-4806-A90B-F0265A37CF3D}" type="pres">
      <dgm:prSet presAssocID="{ED8FD7A6-4BB4-408F-B45C-A03AF2B37A62}" presName="Name35" presStyleLbl="parChTrans1D2" presStyleIdx="0" presStyleCnt="1"/>
      <dgm:spPr/>
    </dgm:pt>
    <dgm:pt modelId="{91E71E27-1FD0-4EE9-8FA6-9C721D933492}" type="pres">
      <dgm:prSet presAssocID="{08DF03BA-81BD-466E-B8E3-C8FE4C6F6B11}" presName="hierRoot2" presStyleCnt="0">
        <dgm:presLayoutVars>
          <dgm:hierBranch/>
        </dgm:presLayoutVars>
      </dgm:prSet>
      <dgm:spPr/>
    </dgm:pt>
    <dgm:pt modelId="{F3722311-9422-4D12-8D91-1A0E17BF2202}" type="pres">
      <dgm:prSet presAssocID="{08DF03BA-81BD-466E-B8E3-C8FE4C6F6B11}" presName="rootComposite" presStyleCnt="0"/>
      <dgm:spPr/>
    </dgm:pt>
    <dgm:pt modelId="{9BA3A84B-2F52-4470-82EC-DF0F72347D2D}" type="pres">
      <dgm:prSet presAssocID="{08DF03BA-81BD-466E-B8E3-C8FE4C6F6B11}" presName="rootText" presStyleLbl="node2" presStyleIdx="0" presStyleCnt="1" custScaleX="137453" custScaleY="68302" custLinFactNeighborX="350" custLinFactNeighborY="-4904">
        <dgm:presLayoutVars>
          <dgm:chPref val="3"/>
        </dgm:presLayoutVars>
      </dgm:prSet>
      <dgm:spPr/>
    </dgm:pt>
    <dgm:pt modelId="{FE02339E-789D-4FFF-83B0-17A1480F07DA}" type="pres">
      <dgm:prSet presAssocID="{08DF03BA-81BD-466E-B8E3-C8FE4C6F6B11}" presName="rootConnector" presStyleLbl="node2" presStyleIdx="0" presStyleCnt="1"/>
      <dgm:spPr/>
    </dgm:pt>
    <dgm:pt modelId="{211F5422-6662-4412-9191-48D6C89FAB63}" type="pres">
      <dgm:prSet presAssocID="{08DF03BA-81BD-466E-B8E3-C8FE4C6F6B11}" presName="hierChild4" presStyleCnt="0"/>
      <dgm:spPr/>
    </dgm:pt>
    <dgm:pt modelId="{8BE036A0-C145-47BA-BDD8-73D6C565B85D}" type="pres">
      <dgm:prSet presAssocID="{BDDCC9C8-F286-4E96-81C2-3297AB7CAE9C}" presName="Name35" presStyleLbl="parChTrans1D3" presStyleIdx="0" presStyleCnt="1"/>
      <dgm:spPr/>
    </dgm:pt>
    <dgm:pt modelId="{361E7326-F2EB-4AC6-87EE-002813CFE836}" type="pres">
      <dgm:prSet presAssocID="{61CF950E-F801-4B93-8FE1-224E1837330E}" presName="hierRoot2" presStyleCnt="0">
        <dgm:presLayoutVars>
          <dgm:hierBranch/>
        </dgm:presLayoutVars>
      </dgm:prSet>
      <dgm:spPr/>
    </dgm:pt>
    <dgm:pt modelId="{C6859D0B-D0D9-4088-A0A2-99A08E26FBF8}" type="pres">
      <dgm:prSet presAssocID="{61CF950E-F801-4B93-8FE1-224E1837330E}" presName="rootComposite" presStyleCnt="0"/>
      <dgm:spPr/>
    </dgm:pt>
    <dgm:pt modelId="{F73F911A-EB2D-4F5C-BFC1-8E86D6021B3D}" type="pres">
      <dgm:prSet presAssocID="{61CF950E-F801-4B93-8FE1-224E1837330E}" presName="rootText" presStyleLbl="node3" presStyleIdx="0" presStyleCnt="1" custScaleX="139270" custScaleY="68302" custLinFactNeighborX="350" custLinFactNeighborY="-4904">
        <dgm:presLayoutVars>
          <dgm:chPref val="3"/>
        </dgm:presLayoutVars>
      </dgm:prSet>
      <dgm:spPr/>
    </dgm:pt>
    <dgm:pt modelId="{2F7F8F23-3C9F-4BDC-8187-00FB164F8D54}" type="pres">
      <dgm:prSet presAssocID="{61CF950E-F801-4B93-8FE1-224E1837330E}" presName="rootConnector" presStyleLbl="node3" presStyleIdx="0" presStyleCnt="1"/>
      <dgm:spPr/>
    </dgm:pt>
    <dgm:pt modelId="{38C9FE0B-D99C-450B-B500-CA097429F014}" type="pres">
      <dgm:prSet presAssocID="{61CF950E-F801-4B93-8FE1-224E1837330E}" presName="hierChild4" presStyleCnt="0"/>
      <dgm:spPr/>
    </dgm:pt>
    <dgm:pt modelId="{C83FCB5B-FDE3-41BE-994F-EF8510EDA612}" type="pres">
      <dgm:prSet presAssocID="{61CF950E-F801-4B93-8FE1-224E1837330E}" presName="hierChild5" presStyleCnt="0"/>
      <dgm:spPr/>
    </dgm:pt>
    <dgm:pt modelId="{C9AA996E-5516-4C19-B675-2751D4586DD2}" type="pres">
      <dgm:prSet presAssocID="{08DF03BA-81BD-466E-B8E3-C8FE4C6F6B11}" presName="hierChild5" presStyleCnt="0"/>
      <dgm:spPr/>
    </dgm:pt>
    <dgm:pt modelId="{BA6FB979-377C-48A7-B56E-5F3F79B2E320}" type="pres">
      <dgm:prSet presAssocID="{AA886030-895C-400C-9219-F7DB85F94C01}" presName="hierChild3" presStyleCnt="0"/>
      <dgm:spPr/>
    </dgm:pt>
  </dgm:ptLst>
  <dgm:cxnLst>
    <dgm:cxn modelId="{037E5204-0E4E-47F7-AC1F-345E03A61EF3}" type="presOf" srcId="{AA886030-895C-400C-9219-F7DB85F94C01}" destId="{0CCE14A8-8823-4901-B593-23D26C0302F1}" srcOrd="0" destOrd="0" presId="urn:microsoft.com/office/officeart/2005/8/layout/orgChart1"/>
    <dgm:cxn modelId="{8EA51A33-6DB3-44DC-99D5-0CBDB19DE9FE}" type="presOf" srcId="{08DF03BA-81BD-466E-B8E3-C8FE4C6F6B11}" destId="{9BA3A84B-2F52-4470-82EC-DF0F72347D2D}" srcOrd="0" destOrd="0" presId="urn:microsoft.com/office/officeart/2005/8/layout/orgChart1"/>
    <dgm:cxn modelId="{FA5CF43D-B4A7-4920-8E65-5C5501BAAF32}" type="presOf" srcId="{61CF950E-F801-4B93-8FE1-224E1837330E}" destId="{F73F911A-EB2D-4F5C-BFC1-8E86D6021B3D}" srcOrd="0" destOrd="0" presId="urn:microsoft.com/office/officeart/2005/8/layout/orgChart1"/>
    <dgm:cxn modelId="{20A1B99A-F195-46DE-86FF-6E2FFE746FF0}" type="presOf" srcId="{AA886030-895C-400C-9219-F7DB85F94C01}" destId="{B9186639-3575-4525-B638-FEB47E0BC01D}" srcOrd="1" destOrd="0" presId="urn:microsoft.com/office/officeart/2005/8/layout/orgChart1"/>
    <dgm:cxn modelId="{919E6E9B-81E9-4A2A-B40B-FB79A9D04231}" type="presOf" srcId="{BDDCC9C8-F286-4E96-81C2-3297AB7CAE9C}" destId="{8BE036A0-C145-47BA-BDD8-73D6C565B85D}" srcOrd="0" destOrd="0" presId="urn:microsoft.com/office/officeart/2005/8/layout/orgChart1"/>
    <dgm:cxn modelId="{F0D9CBA9-20A2-42C5-805B-C69AF83B033A}" srcId="{67CDF857-C646-4A8E-B1E2-8B26B9AA60F5}" destId="{AA886030-895C-400C-9219-F7DB85F94C01}" srcOrd="0" destOrd="0" parTransId="{E4B02307-A2EE-4351-8B35-716445420BC5}" sibTransId="{CAC270D9-93FF-4D67-BA19-E31FBEF26419}"/>
    <dgm:cxn modelId="{0844E4AC-8947-4B8D-BDFB-19A27F322C6D}" type="presOf" srcId="{67CDF857-C646-4A8E-B1E2-8B26B9AA60F5}" destId="{1737739A-26F8-4E1A-A57C-481C08365133}" srcOrd="0" destOrd="0" presId="urn:microsoft.com/office/officeart/2005/8/layout/orgChart1"/>
    <dgm:cxn modelId="{1E811BB2-1064-435B-BA2E-47A40A15AD6B}" type="presOf" srcId="{08DF03BA-81BD-466E-B8E3-C8FE4C6F6B11}" destId="{FE02339E-789D-4FFF-83B0-17A1480F07DA}" srcOrd="1" destOrd="0" presId="urn:microsoft.com/office/officeart/2005/8/layout/orgChart1"/>
    <dgm:cxn modelId="{5E63C0DC-E079-486A-9DB6-078D6E514CAF}" type="presOf" srcId="{ED8FD7A6-4BB4-408F-B45C-A03AF2B37A62}" destId="{1C9335FB-997D-4806-A90B-F0265A37CF3D}" srcOrd="0" destOrd="0" presId="urn:microsoft.com/office/officeart/2005/8/layout/orgChart1"/>
    <dgm:cxn modelId="{375C19E2-8A13-47C1-9864-59BB98D83BA3}" type="presOf" srcId="{61CF950E-F801-4B93-8FE1-224E1837330E}" destId="{2F7F8F23-3C9F-4BDC-8187-00FB164F8D54}" srcOrd="1" destOrd="0" presId="urn:microsoft.com/office/officeart/2005/8/layout/orgChart1"/>
    <dgm:cxn modelId="{EC1001F5-4B28-4AEE-AED6-3C558974F179}" srcId="{08DF03BA-81BD-466E-B8E3-C8FE4C6F6B11}" destId="{61CF950E-F801-4B93-8FE1-224E1837330E}" srcOrd="0" destOrd="0" parTransId="{BDDCC9C8-F286-4E96-81C2-3297AB7CAE9C}" sibTransId="{34FD1940-0516-40CD-9103-8A779663ABE9}"/>
    <dgm:cxn modelId="{07E4D5FA-D16A-4111-9A67-698114F3DCAE}" srcId="{AA886030-895C-400C-9219-F7DB85F94C01}" destId="{08DF03BA-81BD-466E-B8E3-C8FE4C6F6B11}" srcOrd="0" destOrd="0" parTransId="{ED8FD7A6-4BB4-408F-B45C-A03AF2B37A62}" sibTransId="{D4AA2D2C-C29F-4891-866B-6C37171B83C7}"/>
    <dgm:cxn modelId="{E4693F3B-830C-45C6-A843-FA1A72FAF675}" type="presParOf" srcId="{1737739A-26F8-4E1A-A57C-481C08365133}" destId="{6B4A6AD8-CEB4-44DF-A8A2-C9ACC05CBBF0}" srcOrd="0" destOrd="0" presId="urn:microsoft.com/office/officeart/2005/8/layout/orgChart1"/>
    <dgm:cxn modelId="{FD04E615-CA53-4DC8-A812-8B82030C6768}" type="presParOf" srcId="{6B4A6AD8-CEB4-44DF-A8A2-C9ACC05CBBF0}" destId="{F8CD0A5B-6B99-4F80-B23D-AC4CDC32E474}" srcOrd="0" destOrd="0" presId="urn:microsoft.com/office/officeart/2005/8/layout/orgChart1"/>
    <dgm:cxn modelId="{DD2B332F-3F8E-43F5-941F-A7B0B870B4AF}" type="presParOf" srcId="{F8CD0A5B-6B99-4F80-B23D-AC4CDC32E474}" destId="{0CCE14A8-8823-4901-B593-23D26C0302F1}" srcOrd="0" destOrd="0" presId="urn:microsoft.com/office/officeart/2005/8/layout/orgChart1"/>
    <dgm:cxn modelId="{43330B4A-251D-440C-B788-0A932F8735F9}" type="presParOf" srcId="{F8CD0A5B-6B99-4F80-B23D-AC4CDC32E474}" destId="{B9186639-3575-4525-B638-FEB47E0BC01D}" srcOrd="1" destOrd="0" presId="urn:microsoft.com/office/officeart/2005/8/layout/orgChart1"/>
    <dgm:cxn modelId="{7813DFB0-7F61-40C5-A51F-14E60FA5B044}" type="presParOf" srcId="{6B4A6AD8-CEB4-44DF-A8A2-C9ACC05CBBF0}" destId="{3180B398-20E3-486A-A93E-C7B712E191E1}" srcOrd="1" destOrd="0" presId="urn:microsoft.com/office/officeart/2005/8/layout/orgChart1"/>
    <dgm:cxn modelId="{B42BB289-A3B8-4827-AB36-924F83F2BC32}" type="presParOf" srcId="{3180B398-20E3-486A-A93E-C7B712E191E1}" destId="{1C9335FB-997D-4806-A90B-F0265A37CF3D}" srcOrd="0" destOrd="0" presId="urn:microsoft.com/office/officeart/2005/8/layout/orgChart1"/>
    <dgm:cxn modelId="{76586145-FDCE-4425-A190-E37C341D452F}" type="presParOf" srcId="{3180B398-20E3-486A-A93E-C7B712E191E1}" destId="{91E71E27-1FD0-4EE9-8FA6-9C721D933492}" srcOrd="1" destOrd="0" presId="urn:microsoft.com/office/officeart/2005/8/layout/orgChart1"/>
    <dgm:cxn modelId="{CC9B4196-0FB1-4844-BB18-26903C720E05}" type="presParOf" srcId="{91E71E27-1FD0-4EE9-8FA6-9C721D933492}" destId="{F3722311-9422-4D12-8D91-1A0E17BF2202}" srcOrd="0" destOrd="0" presId="urn:microsoft.com/office/officeart/2005/8/layout/orgChart1"/>
    <dgm:cxn modelId="{02C2D178-BF30-46ED-8241-A00983AAFB2B}" type="presParOf" srcId="{F3722311-9422-4D12-8D91-1A0E17BF2202}" destId="{9BA3A84B-2F52-4470-82EC-DF0F72347D2D}" srcOrd="0" destOrd="0" presId="urn:microsoft.com/office/officeart/2005/8/layout/orgChart1"/>
    <dgm:cxn modelId="{1E94329D-E4F7-4F0A-A5F2-6441867A9200}" type="presParOf" srcId="{F3722311-9422-4D12-8D91-1A0E17BF2202}" destId="{FE02339E-789D-4FFF-83B0-17A1480F07DA}" srcOrd="1" destOrd="0" presId="urn:microsoft.com/office/officeart/2005/8/layout/orgChart1"/>
    <dgm:cxn modelId="{B62797E3-7478-47AD-B4E2-4F684B95C6EA}" type="presParOf" srcId="{91E71E27-1FD0-4EE9-8FA6-9C721D933492}" destId="{211F5422-6662-4412-9191-48D6C89FAB63}" srcOrd="1" destOrd="0" presId="urn:microsoft.com/office/officeart/2005/8/layout/orgChart1"/>
    <dgm:cxn modelId="{B437F2A1-3725-4811-B98E-CFA27B522AF7}" type="presParOf" srcId="{211F5422-6662-4412-9191-48D6C89FAB63}" destId="{8BE036A0-C145-47BA-BDD8-73D6C565B85D}" srcOrd="0" destOrd="0" presId="urn:microsoft.com/office/officeart/2005/8/layout/orgChart1"/>
    <dgm:cxn modelId="{4FB07C95-DDB8-41C0-B1A1-174B21039314}" type="presParOf" srcId="{211F5422-6662-4412-9191-48D6C89FAB63}" destId="{361E7326-F2EB-4AC6-87EE-002813CFE836}" srcOrd="1" destOrd="0" presId="urn:microsoft.com/office/officeart/2005/8/layout/orgChart1"/>
    <dgm:cxn modelId="{739EEE5C-2556-4ABF-95C0-ABB78FABAEC2}" type="presParOf" srcId="{361E7326-F2EB-4AC6-87EE-002813CFE836}" destId="{C6859D0B-D0D9-4088-A0A2-99A08E26FBF8}" srcOrd="0" destOrd="0" presId="urn:microsoft.com/office/officeart/2005/8/layout/orgChart1"/>
    <dgm:cxn modelId="{B8F895AC-496A-45BF-9D34-11D2B241527C}" type="presParOf" srcId="{C6859D0B-D0D9-4088-A0A2-99A08E26FBF8}" destId="{F73F911A-EB2D-4F5C-BFC1-8E86D6021B3D}" srcOrd="0" destOrd="0" presId="urn:microsoft.com/office/officeart/2005/8/layout/orgChart1"/>
    <dgm:cxn modelId="{E8DE76FB-8FC6-4E1B-9543-07FDC26B1D6B}" type="presParOf" srcId="{C6859D0B-D0D9-4088-A0A2-99A08E26FBF8}" destId="{2F7F8F23-3C9F-4BDC-8187-00FB164F8D54}" srcOrd="1" destOrd="0" presId="urn:microsoft.com/office/officeart/2005/8/layout/orgChart1"/>
    <dgm:cxn modelId="{4138A3B5-1C83-4503-A4A6-010E128136BC}" type="presParOf" srcId="{361E7326-F2EB-4AC6-87EE-002813CFE836}" destId="{38C9FE0B-D99C-450B-B500-CA097429F014}" srcOrd="1" destOrd="0" presId="urn:microsoft.com/office/officeart/2005/8/layout/orgChart1"/>
    <dgm:cxn modelId="{88C76F0B-13F6-418C-B021-F0E43CDFE6A3}" type="presParOf" srcId="{361E7326-F2EB-4AC6-87EE-002813CFE836}" destId="{C83FCB5B-FDE3-41BE-994F-EF8510EDA612}" srcOrd="2" destOrd="0" presId="urn:microsoft.com/office/officeart/2005/8/layout/orgChart1"/>
    <dgm:cxn modelId="{97EE00BC-0FE7-49CD-923D-212D709180E6}" type="presParOf" srcId="{91E71E27-1FD0-4EE9-8FA6-9C721D933492}" destId="{C9AA996E-5516-4C19-B675-2751D4586DD2}" srcOrd="2" destOrd="0" presId="urn:microsoft.com/office/officeart/2005/8/layout/orgChart1"/>
    <dgm:cxn modelId="{6522DD72-0F1B-47DF-A3FF-EB79107658CD}" type="presParOf" srcId="{6B4A6AD8-CEB4-44DF-A8A2-C9ACC05CBBF0}" destId="{BA6FB979-377C-48A7-B56E-5F3F79B2E320}"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E036A0-C145-47BA-BDD8-73D6C565B85D}">
      <dsp:nvSpPr>
        <dsp:cNvPr id="0" name=""/>
        <dsp:cNvSpPr/>
      </dsp:nvSpPr>
      <dsp:spPr>
        <a:xfrm>
          <a:off x="3202415" y="1686115"/>
          <a:ext cx="91440" cy="407561"/>
        </a:xfrm>
        <a:custGeom>
          <a:avLst/>
          <a:gdLst/>
          <a:ahLst/>
          <a:cxnLst/>
          <a:rect l="0" t="0" r="0" b="0"/>
          <a:pathLst>
            <a:path>
              <a:moveTo>
                <a:pt x="45720" y="0"/>
              </a:moveTo>
              <a:lnTo>
                <a:pt x="45720" y="4075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9335FB-997D-4806-A90B-F0265A37CF3D}">
      <dsp:nvSpPr>
        <dsp:cNvPr id="0" name=""/>
        <dsp:cNvSpPr/>
      </dsp:nvSpPr>
      <dsp:spPr>
        <a:xfrm>
          <a:off x="3202415" y="662792"/>
          <a:ext cx="91440" cy="360531"/>
        </a:xfrm>
        <a:custGeom>
          <a:avLst/>
          <a:gdLst/>
          <a:ahLst/>
          <a:cxnLst/>
          <a:rect l="0" t="0" r="0" b="0"/>
          <a:pathLst>
            <a:path>
              <a:moveTo>
                <a:pt x="45720" y="0"/>
              </a:moveTo>
              <a:lnTo>
                <a:pt x="45720" y="3605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CE14A8-8823-4901-B593-23D26C0302F1}">
      <dsp:nvSpPr>
        <dsp:cNvPr id="0" name=""/>
        <dsp:cNvSpPr/>
      </dsp:nvSpPr>
      <dsp:spPr>
        <a:xfrm>
          <a:off x="1887859" y="0"/>
          <a:ext cx="2720551" cy="662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kern="1200"/>
            <a:t>Client Relationship Manager</a:t>
          </a:r>
        </a:p>
      </dsp:txBody>
      <dsp:txXfrm>
        <a:off x="1887859" y="0"/>
        <a:ext cx="2720551" cy="662792"/>
      </dsp:txXfrm>
    </dsp:sp>
    <dsp:sp modelId="{9BA3A84B-2F52-4470-82EC-DF0F72347D2D}">
      <dsp:nvSpPr>
        <dsp:cNvPr id="0" name=""/>
        <dsp:cNvSpPr/>
      </dsp:nvSpPr>
      <dsp:spPr>
        <a:xfrm>
          <a:off x="1914312" y="1023323"/>
          <a:ext cx="2667646" cy="662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kern="1200"/>
            <a:t>HOLLISTER Business Manager</a:t>
          </a:r>
        </a:p>
      </dsp:txBody>
      <dsp:txXfrm>
        <a:off x="1914312" y="1023323"/>
        <a:ext cx="2667646" cy="662792"/>
      </dsp:txXfrm>
    </dsp:sp>
    <dsp:sp modelId="{F73F911A-EB2D-4F5C-BFC1-8E86D6021B3D}">
      <dsp:nvSpPr>
        <dsp:cNvPr id="0" name=""/>
        <dsp:cNvSpPr/>
      </dsp:nvSpPr>
      <dsp:spPr>
        <a:xfrm>
          <a:off x="1896680" y="2093677"/>
          <a:ext cx="2702910" cy="662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kern="1200"/>
            <a:t>CATERING &amp; CLEANING TEAMS</a:t>
          </a:r>
        </a:p>
      </dsp:txBody>
      <dsp:txXfrm>
        <a:off x="1896680" y="2093677"/>
        <a:ext cx="2702910" cy="6627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E07CA-6432-443A-93A6-C090F2B1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899</Words>
  <Characters>5129</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Foster, Chantelle</cp:lastModifiedBy>
  <cp:revision>2</cp:revision>
  <cp:lastPrinted>2017-09-19T08:50:00Z</cp:lastPrinted>
  <dcterms:created xsi:type="dcterms:W3CDTF">2022-03-01T16:58:00Z</dcterms:created>
  <dcterms:modified xsi:type="dcterms:W3CDTF">2022-03-01T16:58:00Z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