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0D933"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26B0D9EF" wp14:editId="26B0D9F0">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B0D9FB"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2505DA">
                              <w:rPr>
                                <w:color w:val="FFFFFF"/>
                                <w:sz w:val="44"/>
                                <w:szCs w:val="44"/>
                                <w:lang w:val="en-AU"/>
                              </w:rPr>
                              <w:t>Aviation Vetting Coordinator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26B0D9EF"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26B0D9FB"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2505DA">
                        <w:rPr>
                          <w:color w:val="FFFFFF"/>
                          <w:sz w:val="44"/>
                          <w:szCs w:val="44"/>
                          <w:lang w:val="en-AU"/>
                        </w:rPr>
                        <w:t>Aviation Vetting Coordinator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26B0D9F1" wp14:editId="26B0D9F2">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26B0D934" w14:textId="77777777" w:rsidR="00366A73" w:rsidRPr="00366A73" w:rsidRDefault="00366A73" w:rsidP="00366A73"/>
    <w:p w14:paraId="26B0D935" w14:textId="77777777" w:rsidR="00366A73" w:rsidRPr="00366A73" w:rsidRDefault="00366A73" w:rsidP="00366A73"/>
    <w:p w14:paraId="26B0D936" w14:textId="77777777" w:rsidR="00366A73" w:rsidRPr="00366A73" w:rsidRDefault="00366A73" w:rsidP="00366A73"/>
    <w:p w14:paraId="26B0D937" w14:textId="77777777" w:rsidR="00366A73" w:rsidRPr="00366A73" w:rsidRDefault="00366A73" w:rsidP="00366A73"/>
    <w:p w14:paraId="26B0D938" w14:textId="77777777" w:rsidR="00366A73" w:rsidRDefault="00366A73" w:rsidP="00366A73"/>
    <w:p w14:paraId="26B0D939"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26B0D93C"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26B0D93A"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26B0D93B" w14:textId="0CD3C348" w:rsidR="00366A73" w:rsidRPr="00876EDD" w:rsidRDefault="002505DA" w:rsidP="000A0685">
            <w:pPr>
              <w:spacing w:before="20" w:after="20"/>
              <w:jc w:val="left"/>
              <w:rPr>
                <w:rFonts w:cs="Arial"/>
                <w:color w:val="000000"/>
                <w:szCs w:val="20"/>
              </w:rPr>
            </w:pPr>
            <w:r>
              <w:rPr>
                <w:rFonts w:cs="Arial"/>
                <w:szCs w:val="20"/>
              </w:rPr>
              <w:t xml:space="preserve">Aviation </w:t>
            </w:r>
            <w:r w:rsidR="0023630D">
              <w:rPr>
                <w:rFonts w:cs="Arial"/>
                <w:szCs w:val="20"/>
              </w:rPr>
              <w:t xml:space="preserve">Compliance and </w:t>
            </w:r>
            <w:r>
              <w:rPr>
                <w:rFonts w:cs="Arial"/>
                <w:szCs w:val="20"/>
              </w:rPr>
              <w:t xml:space="preserve">Vetting </w:t>
            </w:r>
            <w:r w:rsidR="0023630D">
              <w:rPr>
                <w:rFonts w:cs="Arial"/>
                <w:szCs w:val="20"/>
              </w:rPr>
              <w:t>Administrator</w:t>
            </w:r>
          </w:p>
        </w:tc>
      </w:tr>
      <w:tr w:rsidR="00366A73" w:rsidRPr="00315425" w14:paraId="26B0D93F"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6B0D93D"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26B0D93E" w14:textId="77777777" w:rsidR="00366A73" w:rsidRPr="004B2221" w:rsidRDefault="00165296" w:rsidP="00161F93">
            <w:pPr>
              <w:pStyle w:val="Heading2"/>
              <w:rPr>
                <w:b w:val="0"/>
                <w:lang w:val="en-CA"/>
              </w:rPr>
            </w:pPr>
            <w:r>
              <w:rPr>
                <w:b w:val="0"/>
                <w:sz w:val="18"/>
                <w:lang w:val="en-CA"/>
              </w:rPr>
              <w:t>Administration</w:t>
            </w:r>
          </w:p>
        </w:tc>
      </w:tr>
      <w:tr w:rsidR="004B2221" w:rsidRPr="00315425" w14:paraId="26B0D942"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6B0D940"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6B0D941" w14:textId="77777777" w:rsidR="004B2221" w:rsidRPr="004B2221" w:rsidRDefault="00165296" w:rsidP="004B2221">
            <w:pPr>
              <w:spacing w:before="20" w:after="20"/>
              <w:jc w:val="left"/>
              <w:rPr>
                <w:rFonts w:cs="Arial"/>
                <w:color w:val="000000"/>
                <w:szCs w:val="20"/>
              </w:rPr>
            </w:pPr>
            <w:r>
              <w:rPr>
                <w:sz w:val="18"/>
                <w:lang w:val="en-CA"/>
              </w:rPr>
              <w:t>Administrator</w:t>
            </w:r>
          </w:p>
        </w:tc>
      </w:tr>
      <w:tr w:rsidR="00366A73" w:rsidRPr="00315425" w14:paraId="26B0D945"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6B0D943"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26B0D944" w14:textId="77777777" w:rsidR="00366A73" w:rsidRPr="00876EDD" w:rsidRDefault="00366A73" w:rsidP="00161F93">
            <w:pPr>
              <w:spacing w:before="20" w:after="20"/>
              <w:jc w:val="left"/>
              <w:rPr>
                <w:rFonts w:cs="Arial"/>
                <w:color w:val="000000"/>
                <w:szCs w:val="20"/>
              </w:rPr>
            </w:pPr>
          </w:p>
        </w:tc>
      </w:tr>
      <w:tr w:rsidR="00366A73" w:rsidRPr="00315425" w14:paraId="26B0D948"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26B0D946"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26B0D947" w14:textId="77777777" w:rsidR="00366A73" w:rsidRDefault="00366A73" w:rsidP="00161F93">
            <w:pPr>
              <w:spacing w:before="20" w:after="20"/>
              <w:jc w:val="left"/>
              <w:rPr>
                <w:rFonts w:cs="Arial"/>
                <w:color w:val="000000"/>
                <w:szCs w:val="20"/>
              </w:rPr>
            </w:pPr>
          </w:p>
        </w:tc>
      </w:tr>
      <w:tr w:rsidR="00366A73" w:rsidRPr="00315425" w14:paraId="26B0D94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26B0D949"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6B0D94A" w14:textId="54F7C1DD" w:rsidR="00366A73" w:rsidRPr="00876EDD" w:rsidRDefault="0023630D" w:rsidP="00366A73">
            <w:pPr>
              <w:spacing w:before="20" w:after="20"/>
              <w:jc w:val="left"/>
              <w:rPr>
                <w:rFonts w:cs="Arial"/>
                <w:color w:val="000000"/>
                <w:szCs w:val="20"/>
              </w:rPr>
            </w:pPr>
            <w:r>
              <w:rPr>
                <w:rFonts w:cs="Arial"/>
                <w:color w:val="000000"/>
                <w:szCs w:val="20"/>
              </w:rPr>
              <w:t>Dublin Airport Authority Account Manager</w:t>
            </w:r>
          </w:p>
        </w:tc>
      </w:tr>
      <w:tr w:rsidR="00366A73" w:rsidRPr="00315425" w14:paraId="26B0D94E"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26B0D94C"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26B0D94D" w14:textId="29640B2E" w:rsidR="00366A73" w:rsidRDefault="0023630D" w:rsidP="00366A73">
            <w:pPr>
              <w:spacing w:before="20" w:after="20"/>
              <w:jc w:val="left"/>
              <w:rPr>
                <w:rFonts w:cs="Arial"/>
                <w:color w:val="000000"/>
                <w:szCs w:val="20"/>
              </w:rPr>
            </w:pPr>
            <w:r>
              <w:rPr>
                <w:rFonts w:cs="Arial"/>
                <w:color w:val="000000"/>
                <w:szCs w:val="20"/>
              </w:rPr>
              <w:t>Dotted to Compliance Team Sodexo Aviation Team</w:t>
            </w:r>
          </w:p>
        </w:tc>
      </w:tr>
      <w:tr w:rsidR="00366A73" w:rsidRPr="00315425" w14:paraId="26B0D951"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26B0D94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26B0D950" w14:textId="67D91F72" w:rsidR="00366A73" w:rsidRDefault="0023630D" w:rsidP="00161F93">
            <w:pPr>
              <w:spacing w:before="20" w:after="20"/>
              <w:jc w:val="left"/>
              <w:rPr>
                <w:rFonts w:cs="Arial"/>
                <w:color w:val="000000"/>
                <w:szCs w:val="20"/>
              </w:rPr>
            </w:pPr>
            <w:r>
              <w:rPr>
                <w:rFonts w:cs="Arial"/>
                <w:color w:val="000000"/>
                <w:szCs w:val="20"/>
              </w:rPr>
              <w:t xml:space="preserve">Dublin </w:t>
            </w:r>
            <w:r w:rsidR="00A06CFC">
              <w:rPr>
                <w:rFonts w:cs="Arial"/>
                <w:color w:val="000000"/>
                <w:szCs w:val="20"/>
              </w:rPr>
              <w:t>Airport</w:t>
            </w:r>
          </w:p>
        </w:tc>
      </w:tr>
      <w:tr w:rsidR="00366A73" w:rsidRPr="00315425" w14:paraId="26B0D954"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26B0D952" w14:textId="77777777" w:rsidR="00366A73" w:rsidRDefault="00366A73" w:rsidP="00161F93">
            <w:pPr>
              <w:jc w:val="left"/>
              <w:rPr>
                <w:rFonts w:cs="Arial"/>
                <w:sz w:val="10"/>
                <w:szCs w:val="20"/>
              </w:rPr>
            </w:pPr>
          </w:p>
          <w:p w14:paraId="26B0D953" w14:textId="77777777" w:rsidR="00366A73" w:rsidRPr="00315425" w:rsidRDefault="00366A73" w:rsidP="00161F93">
            <w:pPr>
              <w:jc w:val="left"/>
              <w:rPr>
                <w:rFonts w:cs="Arial"/>
                <w:sz w:val="10"/>
                <w:szCs w:val="20"/>
              </w:rPr>
            </w:pPr>
          </w:p>
        </w:tc>
      </w:tr>
      <w:tr w:rsidR="00366A73" w:rsidRPr="00315425" w14:paraId="26B0D956"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6B0D955"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26B0D959"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53653914" w14:textId="77777777" w:rsidR="0016531C" w:rsidRPr="0016531C" w:rsidRDefault="0016531C" w:rsidP="0016531C">
            <w:pPr>
              <w:pStyle w:val="Puces4"/>
              <w:numPr>
                <w:ilvl w:val="0"/>
                <w:numId w:val="0"/>
              </w:numPr>
              <w:ind w:left="360"/>
              <w:rPr>
                <w:color w:val="000000" w:themeColor="text1"/>
              </w:rPr>
            </w:pPr>
          </w:p>
          <w:p w14:paraId="7941F84A" w14:textId="0B038E6B" w:rsidR="0016531C" w:rsidRDefault="0016531C" w:rsidP="0016531C">
            <w:pPr>
              <w:pStyle w:val="Puces4"/>
              <w:numPr>
                <w:ilvl w:val="0"/>
                <w:numId w:val="0"/>
              </w:numPr>
              <w:rPr>
                <w:color w:val="000000" w:themeColor="text1"/>
              </w:rPr>
            </w:pPr>
            <w:r w:rsidRPr="0016531C">
              <w:rPr>
                <w:color w:val="000000" w:themeColor="text1"/>
              </w:rPr>
              <w:t xml:space="preserve">To provide effective administration, compliance and quality assurance </w:t>
            </w:r>
            <w:r w:rsidR="009828E9">
              <w:rPr>
                <w:color w:val="000000" w:themeColor="text1"/>
              </w:rPr>
              <w:t xml:space="preserve">leadership and </w:t>
            </w:r>
            <w:r w:rsidRPr="0016531C">
              <w:rPr>
                <w:color w:val="000000" w:themeColor="text1"/>
              </w:rPr>
              <w:t xml:space="preserve">support within the Dublin Airport contract, acting as a key member of the administration management team to ensure operational excellence and service standards are consistently achieved. The role is responsible for managing all personnel vetting, airport identity card processes, mandatory training compliance, audit and reporting requirements, while acting as a central liaison with key stakeholders including DAA, </w:t>
            </w:r>
            <w:proofErr w:type="spellStart"/>
            <w:r w:rsidRPr="0016531C">
              <w:rPr>
                <w:color w:val="000000" w:themeColor="text1"/>
              </w:rPr>
              <w:t>Masterlink</w:t>
            </w:r>
            <w:proofErr w:type="spellEnd"/>
            <w:r w:rsidRPr="0016531C">
              <w:rPr>
                <w:color w:val="000000" w:themeColor="text1"/>
              </w:rPr>
              <w:t xml:space="preserve"> and internal Sodexo teams. Through robust governance, monitoring and coordination, the role ensures regulatory compliance, supports continuous improvement initiatives, and promotes accountability in the delivery of contractual and operational objectives.</w:t>
            </w:r>
          </w:p>
          <w:p w14:paraId="513548C8" w14:textId="77777777" w:rsidR="0016531C" w:rsidRDefault="0016531C" w:rsidP="009828E9">
            <w:pPr>
              <w:pStyle w:val="Puces4"/>
              <w:numPr>
                <w:ilvl w:val="0"/>
                <w:numId w:val="0"/>
              </w:numPr>
              <w:ind w:left="360"/>
              <w:rPr>
                <w:color w:val="000000" w:themeColor="text1"/>
              </w:rPr>
            </w:pPr>
          </w:p>
          <w:p w14:paraId="26B0D958" w14:textId="6D1B5700" w:rsidR="002B75F4" w:rsidRPr="004D69D5" w:rsidRDefault="002B75F4" w:rsidP="00E52E0E">
            <w:pPr>
              <w:pStyle w:val="Default"/>
              <w:jc w:val="both"/>
            </w:pPr>
          </w:p>
        </w:tc>
      </w:tr>
      <w:tr w:rsidR="00366A73" w:rsidRPr="00315425" w14:paraId="26B0D95C"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26B0D95A" w14:textId="77777777" w:rsidR="00366A73" w:rsidRDefault="00366A73" w:rsidP="00161F93">
            <w:pPr>
              <w:jc w:val="left"/>
              <w:rPr>
                <w:rFonts w:cs="Arial"/>
                <w:sz w:val="10"/>
                <w:szCs w:val="20"/>
              </w:rPr>
            </w:pPr>
          </w:p>
          <w:p w14:paraId="26B0D95B" w14:textId="77777777" w:rsidR="00366A73" w:rsidRPr="00315425" w:rsidRDefault="00366A73" w:rsidP="00161F93">
            <w:pPr>
              <w:jc w:val="left"/>
              <w:rPr>
                <w:rFonts w:cs="Arial"/>
                <w:sz w:val="10"/>
                <w:szCs w:val="20"/>
              </w:rPr>
            </w:pPr>
          </w:p>
        </w:tc>
      </w:tr>
      <w:tr w:rsidR="00366A73" w:rsidRPr="00315425" w14:paraId="26B0D95E"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6B0D95D"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26B0D969" w14:textId="77777777" w:rsidTr="00161F93">
        <w:trPr>
          <w:trHeight w:val="232"/>
        </w:trPr>
        <w:tc>
          <w:tcPr>
            <w:tcW w:w="1008" w:type="dxa"/>
            <w:vMerge w:val="restart"/>
            <w:tcBorders>
              <w:top w:val="dotted" w:sz="2" w:space="0" w:color="auto"/>
              <w:left w:val="single" w:sz="2" w:space="0" w:color="auto"/>
              <w:right w:val="nil"/>
            </w:tcBorders>
            <w:vAlign w:val="center"/>
          </w:tcPr>
          <w:p w14:paraId="26B0D95F"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26B0D960"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26B0D961"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26B0D962"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26B0D963"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26B0D964"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26B0D965"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26B0D966"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26B0D967" w14:textId="77777777" w:rsidR="00366A73" w:rsidRPr="007C0E94" w:rsidRDefault="00366A73" w:rsidP="00161F93">
            <w:pPr>
              <w:rPr>
                <w:sz w:val="18"/>
                <w:szCs w:val="18"/>
              </w:rPr>
            </w:pPr>
            <w:proofErr w:type="gramStart"/>
            <w:r>
              <w:rPr>
                <w:sz w:val="18"/>
                <w:szCs w:val="18"/>
              </w:rPr>
              <w:t>Region</w:t>
            </w:r>
            <w:r w:rsidRPr="007C0E94">
              <w:rPr>
                <w:sz w:val="18"/>
                <w:szCs w:val="18"/>
              </w:rPr>
              <w:t xml:space="preserve">  Workforce</w:t>
            </w:r>
            <w:proofErr w:type="gramEnd"/>
          </w:p>
        </w:tc>
        <w:tc>
          <w:tcPr>
            <w:tcW w:w="990" w:type="dxa"/>
            <w:gridSpan w:val="2"/>
            <w:vMerge w:val="restart"/>
            <w:tcBorders>
              <w:top w:val="dotted" w:sz="2" w:space="0" w:color="auto"/>
              <w:left w:val="nil"/>
              <w:right w:val="single" w:sz="2" w:space="0" w:color="auto"/>
            </w:tcBorders>
            <w:vAlign w:val="center"/>
          </w:tcPr>
          <w:p w14:paraId="26B0D968" w14:textId="77777777" w:rsidR="00366A73" w:rsidRPr="007C0E94" w:rsidRDefault="00366A73" w:rsidP="00161F93">
            <w:pPr>
              <w:rPr>
                <w:sz w:val="18"/>
                <w:szCs w:val="18"/>
              </w:rPr>
            </w:pPr>
            <w:r w:rsidRPr="007C0E94">
              <w:rPr>
                <w:sz w:val="18"/>
                <w:szCs w:val="18"/>
              </w:rPr>
              <w:t>tbc</w:t>
            </w:r>
          </w:p>
        </w:tc>
      </w:tr>
      <w:tr w:rsidR="00366A73" w:rsidRPr="007C0E94" w14:paraId="26B0D974" w14:textId="77777777" w:rsidTr="00161F93">
        <w:trPr>
          <w:trHeight w:val="263"/>
        </w:trPr>
        <w:tc>
          <w:tcPr>
            <w:tcW w:w="1008" w:type="dxa"/>
            <w:vMerge/>
            <w:tcBorders>
              <w:left w:val="single" w:sz="2" w:space="0" w:color="auto"/>
              <w:right w:val="nil"/>
            </w:tcBorders>
            <w:vAlign w:val="center"/>
          </w:tcPr>
          <w:p w14:paraId="26B0D96A"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26B0D96B"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26B0D96C"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26B0D96D"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26B0D96E" w14:textId="77777777" w:rsidR="00366A73" w:rsidRPr="007C0E94" w:rsidRDefault="00366A73" w:rsidP="00161F93">
            <w:pPr>
              <w:rPr>
                <w:sz w:val="18"/>
                <w:szCs w:val="18"/>
              </w:rPr>
            </w:pPr>
          </w:p>
        </w:tc>
        <w:tc>
          <w:tcPr>
            <w:tcW w:w="900" w:type="dxa"/>
            <w:vMerge/>
            <w:tcBorders>
              <w:left w:val="nil"/>
              <w:right w:val="nil"/>
            </w:tcBorders>
            <w:vAlign w:val="center"/>
          </w:tcPr>
          <w:p w14:paraId="26B0D96F"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26B0D970"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6B0D971"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26B0D972"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26B0D973" w14:textId="77777777" w:rsidR="00366A73" w:rsidRPr="007C0E94" w:rsidRDefault="00366A73" w:rsidP="00161F93">
            <w:pPr>
              <w:rPr>
                <w:sz w:val="18"/>
                <w:szCs w:val="18"/>
              </w:rPr>
            </w:pPr>
          </w:p>
        </w:tc>
      </w:tr>
      <w:tr w:rsidR="00366A73" w:rsidRPr="007C0E94" w14:paraId="26B0D97F" w14:textId="77777777" w:rsidTr="00161F93">
        <w:trPr>
          <w:trHeight w:val="263"/>
        </w:trPr>
        <w:tc>
          <w:tcPr>
            <w:tcW w:w="1008" w:type="dxa"/>
            <w:vMerge/>
            <w:tcBorders>
              <w:left w:val="single" w:sz="2" w:space="0" w:color="auto"/>
              <w:right w:val="nil"/>
            </w:tcBorders>
            <w:vAlign w:val="center"/>
          </w:tcPr>
          <w:p w14:paraId="26B0D975"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26B0D976"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26B0D977"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26B0D978"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26B0D979" w14:textId="77777777" w:rsidR="00366A73" w:rsidRPr="007C0E94" w:rsidRDefault="00366A73" w:rsidP="00161F93">
            <w:pPr>
              <w:rPr>
                <w:sz w:val="18"/>
                <w:szCs w:val="18"/>
              </w:rPr>
            </w:pPr>
          </w:p>
        </w:tc>
        <w:tc>
          <w:tcPr>
            <w:tcW w:w="900" w:type="dxa"/>
            <w:vMerge/>
            <w:tcBorders>
              <w:left w:val="nil"/>
              <w:right w:val="nil"/>
            </w:tcBorders>
            <w:vAlign w:val="center"/>
          </w:tcPr>
          <w:p w14:paraId="26B0D97A"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26B0D97B"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26B0D97C"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26B0D97D"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26B0D97E" w14:textId="77777777" w:rsidR="00366A73" w:rsidRPr="007C0E94" w:rsidRDefault="00366A73" w:rsidP="00161F93">
            <w:pPr>
              <w:rPr>
                <w:sz w:val="18"/>
                <w:szCs w:val="18"/>
              </w:rPr>
            </w:pPr>
            <w:r w:rsidRPr="007C0E94">
              <w:rPr>
                <w:sz w:val="18"/>
                <w:szCs w:val="18"/>
              </w:rPr>
              <w:t>tbc</w:t>
            </w:r>
          </w:p>
        </w:tc>
      </w:tr>
      <w:tr w:rsidR="00366A73" w:rsidRPr="007C0E94" w14:paraId="26B0D98A" w14:textId="77777777" w:rsidTr="00161F93">
        <w:trPr>
          <w:trHeight w:val="218"/>
        </w:trPr>
        <w:tc>
          <w:tcPr>
            <w:tcW w:w="1008" w:type="dxa"/>
            <w:vMerge/>
            <w:tcBorders>
              <w:left w:val="single" w:sz="2" w:space="0" w:color="auto"/>
              <w:bottom w:val="dotted" w:sz="4" w:space="0" w:color="auto"/>
              <w:right w:val="nil"/>
            </w:tcBorders>
            <w:vAlign w:val="center"/>
          </w:tcPr>
          <w:p w14:paraId="26B0D980"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26B0D981"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26B0D982"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26B0D983"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26B0D984"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26B0D985"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26B0D986"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6B0D987"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26B0D988"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26B0D989" w14:textId="77777777" w:rsidR="00366A73" w:rsidRPr="007C0E94" w:rsidRDefault="00366A73" w:rsidP="00161F93">
            <w:pPr>
              <w:rPr>
                <w:sz w:val="18"/>
                <w:szCs w:val="18"/>
              </w:rPr>
            </w:pPr>
          </w:p>
        </w:tc>
      </w:tr>
      <w:tr w:rsidR="00366A73" w:rsidRPr="00FB6D69" w14:paraId="26B0D98D"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26B0D98B"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26B0D98C"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26B0D98E"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26B0D9F3" wp14:editId="26B0D9F4">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26B0D9FC"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6B0D9F3"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26B0D9FC"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26B0D990"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26B0D98F"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26B0D9A0"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26B0D991" w14:textId="77777777" w:rsidR="00366A73" w:rsidRPr="00315425" w:rsidRDefault="00366A73" w:rsidP="00366A73">
            <w:pPr>
              <w:jc w:val="center"/>
              <w:rPr>
                <w:rFonts w:cs="Arial"/>
                <w:b/>
                <w:sz w:val="4"/>
                <w:szCs w:val="20"/>
              </w:rPr>
            </w:pPr>
          </w:p>
          <w:p w14:paraId="26B0D992" w14:textId="77777777" w:rsidR="00366A73" w:rsidRPr="00315425" w:rsidRDefault="00366A73" w:rsidP="00366A73">
            <w:pPr>
              <w:jc w:val="center"/>
              <w:rPr>
                <w:rFonts w:cs="Arial"/>
                <w:b/>
                <w:sz w:val="6"/>
                <w:szCs w:val="20"/>
              </w:rPr>
            </w:pPr>
          </w:p>
          <w:p w14:paraId="26B0D993" w14:textId="77777777" w:rsidR="00366A73" w:rsidRDefault="00430652" w:rsidP="00366A73">
            <w:pPr>
              <w:spacing w:after="40"/>
              <w:jc w:val="center"/>
              <w:rPr>
                <w:rFonts w:cs="Arial"/>
                <w:noProof/>
                <w:sz w:val="10"/>
                <w:szCs w:val="20"/>
                <w:lang w:eastAsia="en-US"/>
              </w:rPr>
            </w:pPr>
            <w:r w:rsidRPr="00430652">
              <w:rPr>
                <w:noProof/>
                <w:color w:val="FF0000"/>
                <w:lang w:val="en-GB" w:eastAsia="en-GB"/>
              </w:rPr>
              <mc:AlternateContent>
                <mc:Choice Requires="wps">
                  <w:drawing>
                    <wp:anchor distT="4294967295" distB="4294967295" distL="114300" distR="114300" simplePos="0" relativeHeight="251672576" behindDoc="0" locked="0" layoutInCell="1" allowOverlap="1" wp14:anchorId="26B0D9F5" wp14:editId="26B0D9F6">
                      <wp:simplePos x="0" y="0"/>
                      <wp:positionH relativeFrom="margin">
                        <wp:posOffset>3048635</wp:posOffset>
                      </wp:positionH>
                      <wp:positionV relativeFrom="paragraph">
                        <wp:posOffset>418465</wp:posOffset>
                      </wp:positionV>
                      <wp:extent cx="0" cy="266700"/>
                      <wp:effectExtent l="0" t="0" r="19050" b="1905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line">
                                <a:avLst/>
                              </a:prstGeom>
                              <a:noFill/>
                              <a:ln w="9525">
                                <a:solidFill>
                                  <a:srgbClr val="65676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3CA36A4" id="Line 3" o:spid="_x0000_s1026" style="position:absolute;flip:y;z-index:2516725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240.05pt,32.95pt" to="240.0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" strokecolor="#65676a">
                      <w10:wrap anchorx="margin"/>
                    </v:line>
                  </w:pict>
                </mc:Fallback>
              </mc:AlternateContent>
            </w:r>
            <w:r w:rsidRPr="00430652">
              <w:rPr>
                <w:noProof/>
                <w:color w:val="FF0000"/>
                <w:lang w:val="en-GB" w:eastAsia="en-GB"/>
              </w:rPr>
              <mc:AlternateContent>
                <mc:Choice Requires="wps">
                  <w:drawing>
                    <wp:anchor distT="0" distB="0" distL="114300" distR="114300" simplePos="0" relativeHeight="251673600" behindDoc="0" locked="0" layoutInCell="1" allowOverlap="1" wp14:anchorId="26B0D9F7" wp14:editId="26B0D9F8">
                      <wp:simplePos x="0" y="0"/>
                      <wp:positionH relativeFrom="margin">
                        <wp:posOffset>1953260</wp:posOffset>
                      </wp:positionH>
                      <wp:positionV relativeFrom="paragraph">
                        <wp:posOffset>71120</wp:posOffset>
                      </wp:positionV>
                      <wp:extent cx="2209800" cy="365760"/>
                      <wp:effectExtent l="0" t="0" r="0" b="0"/>
                      <wp:wrapNone/>
                      <wp:docPr id="20"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09800" cy="365760"/>
                              </a:xfrm>
                              <a:prstGeom prst="rect">
                                <a:avLst/>
                              </a:prstGeom>
                              <a:solidFill>
                                <a:srgbClr val="002060"/>
                              </a:solidFill>
                              <a:ln>
                                <a:noFill/>
                              </a:ln>
                            </wps:spPr>
                            <wps:txbx>
                              <w:txbxContent>
                                <w:p w14:paraId="26B0D9FD" w14:textId="35D91E9E" w:rsidR="00430652" w:rsidRPr="007953CF" w:rsidRDefault="00DC6FD7" w:rsidP="00430652">
                                  <w:pPr>
                                    <w:jc w:val="center"/>
                                    <w:rPr>
                                      <w:rFonts w:cs="Arial"/>
                                      <w:color w:val="FFFFFF"/>
                                    </w:rPr>
                                  </w:pPr>
                                  <w:r>
                                    <w:rPr>
                                      <w:rFonts w:cs="Arial"/>
                                      <w:color w:val="FFFFFF"/>
                                    </w:rPr>
                                    <w:t>DAA Account Manager</w:t>
                                  </w:r>
                                </w:p>
                              </w:txbxContent>
                            </wps:txbx>
                            <wps:bodyPr rot="0" vert="horz" wrap="square" lIns="0" tIns="72000" rIns="0" bIns="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6B0D9F7" id="Zone de texte 99" o:spid="_x0000_s1028" type="#_x0000_t202" style="position:absolute;left:0;text-align:left;margin-left:153.8pt;margin-top:5.6pt;width:174pt;height:28.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" fillcolor="#002060" stroked="f">
                      <v:textbox inset="0,2mm,0,0">
                        <w:txbxContent>
                          <w:p w14:paraId="26B0D9FD" w14:textId="35D91E9E" w:rsidR="00430652" w:rsidRPr="007953CF" w:rsidRDefault="00DC6FD7" w:rsidP="00430652">
                            <w:pPr>
                              <w:jc w:val="center"/>
                              <w:rPr>
                                <w:rFonts w:cs="Arial"/>
                                <w:color w:val="FFFFFF"/>
                              </w:rPr>
                            </w:pPr>
                            <w:r>
                              <w:rPr>
                                <w:rFonts w:cs="Arial"/>
                                <w:color w:val="FFFFFF"/>
                              </w:rPr>
                              <w:t>DAA Account Manager</w:t>
                            </w:r>
                          </w:p>
                        </w:txbxContent>
                      </v:textbox>
                      <w10:wrap anchorx="margin"/>
                    </v:shape>
                  </w:pict>
                </mc:Fallback>
              </mc:AlternateContent>
            </w:r>
          </w:p>
          <w:p w14:paraId="26B0D994" w14:textId="77777777" w:rsidR="00366A73" w:rsidRDefault="00366A73" w:rsidP="00366A73">
            <w:pPr>
              <w:spacing w:after="40"/>
              <w:jc w:val="center"/>
              <w:rPr>
                <w:rFonts w:cs="Arial"/>
                <w:noProof/>
                <w:sz w:val="10"/>
                <w:szCs w:val="20"/>
                <w:lang w:eastAsia="en-US"/>
              </w:rPr>
            </w:pPr>
          </w:p>
          <w:p w14:paraId="26B0D995" w14:textId="77777777" w:rsidR="000E3EF7" w:rsidRDefault="000E3EF7" w:rsidP="00366A73">
            <w:pPr>
              <w:spacing w:after="40"/>
              <w:jc w:val="center"/>
              <w:rPr>
                <w:rFonts w:cs="Arial"/>
                <w:noProof/>
                <w:sz w:val="10"/>
                <w:szCs w:val="20"/>
                <w:lang w:eastAsia="en-US"/>
              </w:rPr>
            </w:pPr>
          </w:p>
          <w:p w14:paraId="26B0D996" w14:textId="77777777" w:rsidR="00430652" w:rsidRDefault="00430652" w:rsidP="00366A73">
            <w:pPr>
              <w:spacing w:after="40"/>
              <w:jc w:val="center"/>
              <w:rPr>
                <w:rFonts w:cs="Arial"/>
                <w:noProof/>
                <w:sz w:val="10"/>
                <w:szCs w:val="20"/>
                <w:lang w:eastAsia="en-US"/>
              </w:rPr>
            </w:pPr>
          </w:p>
          <w:p w14:paraId="26B0D997" w14:textId="77777777" w:rsidR="00430652" w:rsidRDefault="00430652" w:rsidP="00366A73">
            <w:pPr>
              <w:spacing w:after="40"/>
              <w:jc w:val="center"/>
              <w:rPr>
                <w:rFonts w:cs="Arial"/>
                <w:noProof/>
                <w:sz w:val="10"/>
                <w:szCs w:val="20"/>
                <w:lang w:eastAsia="en-US"/>
              </w:rPr>
            </w:pPr>
          </w:p>
          <w:p w14:paraId="26B0D998" w14:textId="77777777" w:rsidR="00430652" w:rsidRDefault="00430652" w:rsidP="00366A73">
            <w:pPr>
              <w:spacing w:after="40"/>
              <w:jc w:val="center"/>
              <w:rPr>
                <w:rFonts w:cs="Arial"/>
                <w:noProof/>
                <w:sz w:val="10"/>
                <w:szCs w:val="20"/>
                <w:lang w:eastAsia="en-US"/>
              </w:rPr>
            </w:pPr>
          </w:p>
          <w:p w14:paraId="26B0D999" w14:textId="77777777" w:rsidR="00430652" w:rsidRDefault="00430652" w:rsidP="00366A73">
            <w:pPr>
              <w:spacing w:after="40"/>
              <w:jc w:val="center"/>
              <w:rPr>
                <w:rFonts w:cs="Arial"/>
                <w:noProof/>
                <w:sz w:val="10"/>
                <w:szCs w:val="20"/>
                <w:lang w:eastAsia="en-US"/>
              </w:rPr>
            </w:pPr>
          </w:p>
          <w:p w14:paraId="26B0D99A" w14:textId="77777777" w:rsidR="00430652" w:rsidRDefault="00A06CFC" w:rsidP="00366A73">
            <w:pPr>
              <w:spacing w:after="40"/>
              <w:jc w:val="center"/>
              <w:rPr>
                <w:rFonts w:cs="Arial"/>
                <w:noProof/>
                <w:sz w:val="10"/>
                <w:szCs w:val="20"/>
                <w:lang w:eastAsia="en-US"/>
              </w:rPr>
            </w:pPr>
            <w:r w:rsidRPr="00430652">
              <w:rPr>
                <w:noProof/>
                <w:color w:val="FF0000"/>
                <w:lang w:val="en-GB" w:eastAsia="en-GB"/>
              </w:rPr>
              <mc:AlternateContent>
                <mc:Choice Requires="wps">
                  <w:drawing>
                    <wp:anchor distT="0" distB="0" distL="114300" distR="114300" simplePos="0" relativeHeight="251674624" behindDoc="0" locked="0" layoutInCell="1" allowOverlap="1" wp14:anchorId="26B0D9F9" wp14:editId="26B0D9FA">
                      <wp:simplePos x="0" y="0"/>
                      <wp:positionH relativeFrom="margin">
                        <wp:posOffset>2014855</wp:posOffset>
                      </wp:positionH>
                      <wp:positionV relativeFrom="paragraph">
                        <wp:posOffset>-7620</wp:posOffset>
                      </wp:positionV>
                      <wp:extent cx="2105025" cy="370205"/>
                      <wp:effectExtent l="0" t="0" r="9525" b="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05025" cy="370205"/>
                              </a:xfrm>
                              <a:prstGeom prst="rect">
                                <a:avLst/>
                              </a:prstGeom>
                              <a:solidFill>
                                <a:srgbClr val="002060"/>
                              </a:solidFill>
                              <a:ln>
                                <a:noFill/>
                              </a:ln>
                            </wps:spPr>
                            <wps:txbx>
                              <w:txbxContent>
                                <w:p w14:paraId="26B0D9FE" w14:textId="3ADC94CF" w:rsidR="00430652" w:rsidRPr="00430652" w:rsidRDefault="00DC6FD7" w:rsidP="00430652">
                                  <w:pPr>
                                    <w:jc w:val="center"/>
                                    <w:rPr>
                                      <w:rFonts w:cs="Arial"/>
                                      <w:sz w:val="18"/>
                                      <w:szCs w:val="18"/>
                                    </w:rPr>
                                  </w:pPr>
                                  <w:r>
                                    <w:rPr>
                                      <w:rFonts w:cs="Arial"/>
                                      <w:sz w:val="18"/>
                                      <w:szCs w:val="18"/>
                                    </w:rPr>
                                    <w:t>DAA Compliance Administrator</w:t>
                                  </w:r>
                                </w:p>
                              </w:txbxContent>
                            </wps:txbx>
                            <wps:bodyPr rot="0" vert="horz" wrap="square" lIns="0" tIns="72000" rIns="0" bIns="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26B0D9F9" id="Text Box 8" o:spid="_x0000_s1029" type="#_x0000_t202" style="position:absolute;left:0;text-align:left;margin-left:158.65pt;margin-top:-.6pt;width:165.75pt;height:29.1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" fillcolor="#002060" stroked="f">
                      <v:textbox inset="0,2mm,0,0">
                        <w:txbxContent>
                          <w:p w14:paraId="26B0D9FE" w14:textId="3ADC94CF" w:rsidR="00430652" w:rsidRPr="00430652" w:rsidRDefault="00DC6FD7" w:rsidP="00430652">
                            <w:pPr>
                              <w:jc w:val="center"/>
                              <w:rPr>
                                <w:rFonts w:cs="Arial"/>
                                <w:sz w:val="18"/>
                                <w:szCs w:val="18"/>
                              </w:rPr>
                            </w:pPr>
                            <w:r>
                              <w:rPr>
                                <w:rFonts w:cs="Arial"/>
                                <w:sz w:val="18"/>
                                <w:szCs w:val="18"/>
                              </w:rPr>
                              <w:t>DAA Compliance Administrator</w:t>
                            </w:r>
                          </w:p>
                        </w:txbxContent>
                      </v:textbox>
                      <w10:wrap anchorx="margin"/>
                    </v:shape>
                  </w:pict>
                </mc:Fallback>
              </mc:AlternateContent>
            </w:r>
          </w:p>
          <w:p w14:paraId="26B0D99B" w14:textId="77777777" w:rsidR="00430652" w:rsidRDefault="00430652" w:rsidP="00366A73">
            <w:pPr>
              <w:spacing w:after="40"/>
              <w:jc w:val="center"/>
              <w:rPr>
                <w:rFonts w:cs="Arial"/>
                <w:noProof/>
                <w:sz w:val="10"/>
                <w:szCs w:val="20"/>
                <w:lang w:eastAsia="en-US"/>
              </w:rPr>
            </w:pPr>
          </w:p>
          <w:p w14:paraId="26B0D99C" w14:textId="77777777" w:rsidR="00430652" w:rsidRDefault="00430652" w:rsidP="00366A73">
            <w:pPr>
              <w:spacing w:after="40"/>
              <w:jc w:val="center"/>
              <w:rPr>
                <w:rFonts w:cs="Arial"/>
                <w:noProof/>
                <w:sz w:val="10"/>
                <w:szCs w:val="20"/>
                <w:lang w:eastAsia="en-US"/>
              </w:rPr>
            </w:pPr>
          </w:p>
          <w:p w14:paraId="26B0D99D" w14:textId="77777777" w:rsidR="00430652" w:rsidRDefault="00430652" w:rsidP="00366A73">
            <w:pPr>
              <w:spacing w:after="40"/>
              <w:jc w:val="center"/>
              <w:rPr>
                <w:rFonts w:cs="Arial"/>
                <w:noProof/>
                <w:sz w:val="10"/>
                <w:szCs w:val="20"/>
                <w:lang w:eastAsia="en-US"/>
              </w:rPr>
            </w:pPr>
          </w:p>
          <w:p w14:paraId="26B0D99E" w14:textId="77777777" w:rsidR="00430652" w:rsidRDefault="00430652" w:rsidP="00366A73">
            <w:pPr>
              <w:spacing w:after="40"/>
              <w:jc w:val="center"/>
              <w:rPr>
                <w:rFonts w:cs="Arial"/>
                <w:noProof/>
                <w:sz w:val="10"/>
                <w:szCs w:val="20"/>
                <w:lang w:eastAsia="en-US"/>
              </w:rPr>
            </w:pPr>
          </w:p>
          <w:p w14:paraId="26B0D99F" w14:textId="77777777" w:rsidR="00366A73" w:rsidRPr="00D376CF" w:rsidRDefault="00366A73" w:rsidP="00366A73">
            <w:pPr>
              <w:spacing w:after="40"/>
              <w:jc w:val="center"/>
              <w:rPr>
                <w:rFonts w:cs="Arial"/>
                <w:sz w:val="14"/>
                <w:szCs w:val="20"/>
              </w:rPr>
            </w:pPr>
          </w:p>
        </w:tc>
      </w:tr>
    </w:tbl>
    <w:p w14:paraId="26B0D9A1" w14:textId="77777777" w:rsidR="00430652" w:rsidRDefault="00430652" w:rsidP="00366A73">
      <w:pPr>
        <w:jc w:val="left"/>
        <w:rPr>
          <w:rFonts w:cs="Arial"/>
          <w:vanish/>
        </w:rPr>
      </w:pPr>
    </w:p>
    <w:p w14:paraId="26B0D9A2"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26B0D9A4"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26B0D9A3" w14:textId="77777777" w:rsidR="00366A73" w:rsidRPr="002A2FAD" w:rsidRDefault="00366A73" w:rsidP="00161F93">
            <w:pPr>
              <w:rPr>
                <w:rFonts w:cs="Arial"/>
                <w:b/>
              </w:rPr>
            </w:pPr>
            <w:r w:rsidRPr="004749DE">
              <w:rPr>
                <w:rFonts w:cs="Arial"/>
                <w:b/>
                <w:color w:val="FF0000"/>
                <w:szCs w:val="20"/>
                <w:shd w:val="clear" w:color="auto" w:fill="F2F2F2"/>
              </w:rPr>
              <w:lastRenderedPageBreak/>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26B0D9A7" w14:textId="77777777" w:rsidTr="008604AC">
        <w:trPr>
          <w:trHeight w:val="416"/>
        </w:trPr>
        <w:tc>
          <w:tcPr>
            <w:tcW w:w="10458" w:type="dxa"/>
            <w:tcBorders>
              <w:top w:val="dotted" w:sz="2" w:space="0" w:color="auto"/>
              <w:left w:val="single" w:sz="2" w:space="0" w:color="auto"/>
              <w:bottom w:val="single" w:sz="4" w:space="0" w:color="auto"/>
              <w:right w:val="single" w:sz="2" w:space="0" w:color="auto"/>
            </w:tcBorders>
          </w:tcPr>
          <w:p w14:paraId="3BB9FD39" w14:textId="46ACE3C2" w:rsidR="00991B25" w:rsidRDefault="00165296" w:rsidP="00991B25">
            <w:pPr>
              <w:pStyle w:val="Puces4"/>
              <w:numPr>
                <w:ilvl w:val="0"/>
                <w:numId w:val="3"/>
              </w:numPr>
              <w:spacing w:before="0" w:after="0"/>
            </w:pPr>
            <w:r>
              <w:t xml:space="preserve">To ensure </w:t>
            </w:r>
            <w:r w:rsidR="00991B25">
              <w:t>compliance and adherence to DAA badging process</w:t>
            </w:r>
            <w:r w:rsidR="00F460AF">
              <w:t>es</w:t>
            </w:r>
          </w:p>
          <w:p w14:paraId="5936CD93" w14:textId="77777777" w:rsidR="004D69D5" w:rsidRDefault="00165296" w:rsidP="00991B25">
            <w:pPr>
              <w:pStyle w:val="Puces4"/>
              <w:numPr>
                <w:ilvl w:val="0"/>
                <w:numId w:val="3"/>
              </w:numPr>
              <w:spacing w:before="0" w:after="0"/>
            </w:pPr>
            <w:r w:rsidRPr="007736B2">
              <w:t>Mainta</w:t>
            </w:r>
            <w:r>
              <w:t>in detailed records of all due,</w:t>
            </w:r>
            <w:r w:rsidRPr="007736B2">
              <w:t xml:space="preserve"> pending and completed vetting</w:t>
            </w:r>
            <w:r w:rsidR="00F460AF">
              <w:t xml:space="preserve"> requirements</w:t>
            </w:r>
          </w:p>
          <w:p w14:paraId="5A5942D1" w14:textId="1B91EB73" w:rsidR="00F460AF" w:rsidRDefault="00F460AF" w:rsidP="00991B25">
            <w:pPr>
              <w:pStyle w:val="Puces4"/>
              <w:numPr>
                <w:ilvl w:val="0"/>
                <w:numId w:val="3"/>
              </w:numPr>
              <w:spacing w:before="0" w:after="0"/>
            </w:pPr>
            <w:r>
              <w:t>Maintain detailed records off all mandatory training and schedule refresher as required</w:t>
            </w:r>
          </w:p>
          <w:p w14:paraId="1B24E96D" w14:textId="1904F479" w:rsidR="00F460AF" w:rsidRDefault="00F460AF" w:rsidP="00991B25">
            <w:pPr>
              <w:pStyle w:val="Puces4"/>
              <w:numPr>
                <w:ilvl w:val="0"/>
                <w:numId w:val="3"/>
              </w:numPr>
              <w:spacing w:before="0" w:after="0"/>
            </w:pPr>
            <w:r>
              <w:t>Ma</w:t>
            </w:r>
            <w:r w:rsidR="00807835">
              <w:t>intain and update Sodexo QA systems</w:t>
            </w:r>
          </w:p>
          <w:p w14:paraId="61EAE983" w14:textId="75780577" w:rsidR="00807835" w:rsidRDefault="00807835" w:rsidP="00991B25">
            <w:pPr>
              <w:pStyle w:val="Puces4"/>
              <w:numPr>
                <w:ilvl w:val="0"/>
                <w:numId w:val="3"/>
              </w:numPr>
              <w:spacing w:before="0" w:after="0"/>
            </w:pPr>
            <w:r>
              <w:t>Produce accurate and timely monthly reports as may be required by contract KPI’s</w:t>
            </w:r>
          </w:p>
          <w:p w14:paraId="26B0D9A6" w14:textId="036DED53" w:rsidR="00F460AF" w:rsidRPr="00A06CFC" w:rsidRDefault="00F460AF" w:rsidP="00991B25">
            <w:pPr>
              <w:pStyle w:val="Puces4"/>
              <w:numPr>
                <w:ilvl w:val="0"/>
                <w:numId w:val="3"/>
              </w:numPr>
              <w:spacing w:before="0" w:after="0"/>
            </w:pPr>
          </w:p>
        </w:tc>
      </w:tr>
    </w:tbl>
    <w:p w14:paraId="26B0D9A8"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26B0D9AA" w14:textId="77777777" w:rsidTr="00161F93">
        <w:trPr>
          <w:trHeight w:val="565"/>
        </w:trPr>
        <w:tc>
          <w:tcPr>
            <w:tcW w:w="10458" w:type="dxa"/>
            <w:shd w:val="clear" w:color="auto" w:fill="F2F2F2"/>
            <w:vAlign w:val="center"/>
          </w:tcPr>
          <w:p w14:paraId="26B0D9A9"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26B0D9B5" w14:textId="77777777" w:rsidTr="00161F93">
        <w:trPr>
          <w:trHeight w:val="620"/>
        </w:trPr>
        <w:tc>
          <w:tcPr>
            <w:tcW w:w="10458" w:type="dxa"/>
          </w:tcPr>
          <w:p w14:paraId="5A24111B"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act as an integral part of the admin management team and have collective ownership with that team ensuing all service standards are delivered and adhered to.</w:t>
            </w:r>
          </w:p>
          <w:p w14:paraId="34B11C9D"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act as the Authorising Signatory for all vetting and Airport Identity Card requirements for all Sodexo personnel working and onboarding at Dublin Airport Authority.</w:t>
            </w:r>
          </w:p>
          <w:p w14:paraId="09A38AC8" w14:textId="3F90816F"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oversee the end-to-end vetting process, ensuring rigid adherence to DAA and NVB requirements, incl</w:t>
            </w:r>
            <w:r w:rsidR="002A71A3">
              <w:rPr>
                <w:color w:val="000000" w:themeColor="text1"/>
                <w:szCs w:val="20"/>
              </w:rPr>
              <w:t xml:space="preserve">uding </w:t>
            </w:r>
            <w:r w:rsidRPr="00E52E0E">
              <w:rPr>
                <w:color w:val="000000" w:themeColor="text1"/>
                <w:szCs w:val="20"/>
              </w:rPr>
              <w:t>record keeping, badge expiration dates etc</w:t>
            </w:r>
          </w:p>
          <w:p w14:paraId="620FC2AB" w14:textId="77777777" w:rsidR="00E52E0E" w:rsidRDefault="00E52E0E" w:rsidP="00E52E0E">
            <w:pPr>
              <w:pStyle w:val="Puces4"/>
              <w:numPr>
                <w:ilvl w:val="0"/>
                <w:numId w:val="14"/>
              </w:numPr>
              <w:rPr>
                <w:color w:val="000000" w:themeColor="text1"/>
                <w:szCs w:val="20"/>
              </w:rPr>
            </w:pPr>
            <w:r w:rsidRPr="00E52E0E">
              <w:rPr>
                <w:color w:val="000000" w:themeColor="text1"/>
                <w:szCs w:val="20"/>
              </w:rPr>
              <w:t>To record monitor and schedule the delivery of all mandatory and statutory training for Sodexo personnel (though L&amp;D)</w:t>
            </w:r>
          </w:p>
          <w:p w14:paraId="5CCFA99F" w14:textId="57C731B4" w:rsidR="006A1A07" w:rsidRPr="00E52E0E" w:rsidRDefault="006A1A07" w:rsidP="00E52E0E">
            <w:pPr>
              <w:pStyle w:val="Puces4"/>
              <w:numPr>
                <w:ilvl w:val="0"/>
                <w:numId w:val="14"/>
              </w:numPr>
              <w:rPr>
                <w:color w:val="000000" w:themeColor="text1"/>
                <w:szCs w:val="20"/>
              </w:rPr>
            </w:pPr>
            <w:r>
              <w:rPr>
                <w:color w:val="000000" w:themeColor="text1"/>
                <w:szCs w:val="20"/>
              </w:rPr>
              <w:t>TO monitor the compliance of deliveries from the Logistics Consolidation Centre</w:t>
            </w:r>
          </w:p>
          <w:p w14:paraId="11ABF3D0"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 xml:space="preserve">To act as the primary point of contact for </w:t>
            </w:r>
            <w:proofErr w:type="spellStart"/>
            <w:r w:rsidRPr="00E52E0E">
              <w:rPr>
                <w:color w:val="000000" w:themeColor="text1"/>
                <w:szCs w:val="20"/>
              </w:rPr>
              <w:t>Masterlink</w:t>
            </w:r>
            <w:proofErr w:type="spellEnd"/>
            <w:r w:rsidRPr="00E52E0E">
              <w:rPr>
                <w:color w:val="000000" w:themeColor="text1"/>
                <w:szCs w:val="20"/>
              </w:rPr>
              <w:t xml:space="preserve"> in relation any compliance issues and requirements</w:t>
            </w:r>
          </w:p>
          <w:p w14:paraId="0CB5364D"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liaise with DAA in relation to scheduling of equipment repair and servicing where there may be a customer impact envisaged</w:t>
            </w:r>
          </w:p>
          <w:p w14:paraId="1EF0E33E"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collate actions from consumer feedback, to track actions and ensure action owners close out in required timescale</w:t>
            </w:r>
          </w:p>
          <w:p w14:paraId="1A4A8F00"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 xml:space="preserve">To utilise all Sodexo self-audit systems and collate data for monthly reporting in </w:t>
            </w:r>
            <w:proofErr w:type="spellStart"/>
            <w:r w:rsidRPr="00E52E0E">
              <w:rPr>
                <w:color w:val="000000" w:themeColor="text1"/>
                <w:szCs w:val="20"/>
              </w:rPr>
              <w:t>like</w:t>
            </w:r>
            <w:proofErr w:type="spellEnd"/>
            <w:r w:rsidRPr="00E52E0E">
              <w:rPr>
                <w:color w:val="000000" w:themeColor="text1"/>
                <w:szCs w:val="20"/>
              </w:rPr>
              <w:t xml:space="preserve"> with our contract KPI’s</w:t>
            </w:r>
          </w:p>
          <w:p w14:paraId="395CC5CC"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support the implementation of Quality Improvement Plans where necessary</w:t>
            </w:r>
          </w:p>
          <w:p w14:paraId="371CF1EF" w14:textId="77777777" w:rsidR="00E52E0E" w:rsidRPr="00E52E0E" w:rsidRDefault="00E52E0E" w:rsidP="00E52E0E">
            <w:pPr>
              <w:pStyle w:val="Puces4"/>
              <w:numPr>
                <w:ilvl w:val="0"/>
                <w:numId w:val="14"/>
              </w:numPr>
              <w:rPr>
                <w:color w:val="000000" w:themeColor="text1"/>
                <w:szCs w:val="20"/>
              </w:rPr>
            </w:pPr>
            <w:r w:rsidRPr="00E52E0E">
              <w:rPr>
                <w:color w:val="000000" w:themeColor="text1"/>
                <w:szCs w:val="20"/>
              </w:rPr>
              <w:t>To establish/promote accountability and responsibility by building beneficial relationships and ensuring a co-ordinated approach to operational deadline adherence.</w:t>
            </w:r>
          </w:p>
          <w:p w14:paraId="6C7A3AF5" w14:textId="77777777" w:rsidR="00E52E0E" w:rsidRPr="00E52E0E" w:rsidRDefault="00E52E0E" w:rsidP="00E52E0E">
            <w:pPr>
              <w:pStyle w:val="Puces4"/>
              <w:numPr>
                <w:ilvl w:val="0"/>
                <w:numId w:val="14"/>
              </w:numPr>
              <w:rPr>
                <w:color w:val="000000" w:themeColor="text1"/>
                <w:szCs w:val="20"/>
              </w:rPr>
            </w:pPr>
          </w:p>
          <w:p w14:paraId="26B0D9B4" w14:textId="6C6E66BD" w:rsidR="00E17BEA" w:rsidRPr="00A06CFC" w:rsidRDefault="00E17BEA" w:rsidP="00A06CFC">
            <w:pPr>
              <w:pStyle w:val="Puces4"/>
              <w:numPr>
                <w:ilvl w:val="0"/>
                <w:numId w:val="14"/>
              </w:numPr>
              <w:spacing w:before="0" w:after="0"/>
              <w:rPr>
                <w:color w:val="000000" w:themeColor="text1"/>
                <w:szCs w:val="20"/>
              </w:rPr>
            </w:pPr>
          </w:p>
        </w:tc>
      </w:tr>
    </w:tbl>
    <w:p w14:paraId="26B0D9B6"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26B0D9B8"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6B0D9B7"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26B0D9BD" w14:textId="77777777" w:rsidTr="00161F93">
        <w:trPr>
          <w:trHeight w:val="620"/>
        </w:trPr>
        <w:tc>
          <w:tcPr>
            <w:tcW w:w="10456" w:type="dxa"/>
            <w:tcBorders>
              <w:top w:val="nil"/>
              <w:left w:val="single" w:sz="2" w:space="0" w:color="auto"/>
              <w:bottom w:val="single" w:sz="4" w:space="0" w:color="auto"/>
              <w:right w:val="single" w:sz="4" w:space="0" w:color="auto"/>
            </w:tcBorders>
          </w:tcPr>
          <w:p w14:paraId="26B0D9B9" w14:textId="77777777" w:rsidR="00165296" w:rsidRPr="007736B2" w:rsidRDefault="00165296" w:rsidP="00E17BEA">
            <w:pPr>
              <w:numPr>
                <w:ilvl w:val="0"/>
                <w:numId w:val="3"/>
              </w:numPr>
              <w:jc w:val="left"/>
              <w:rPr>
                <w:rFonts w:cs="Arial"/>
              </w:rPr>
            </w:pPr>
            <w:r w:rsidRPr="007736B2">
              <w:rPr>
                <w:rFonts w:cs="Arial"/>
              </w:rPr>
              <w:t xml:space="preserve">All </w:t>
            </w:r>
            <w:r>
              <w:rPr>
                <w:rFonts w:cs="Arial"/>
              </w:rPr>
              <w:t>applications</w:t>
            </w:r>
            <w:r w:rsidRPr="007736B2">
              <w:rPr>
                <w:rFonts w:cs="Arial"/>
              </w:rPr>
              <w:t xml:space="preserve"> submitted in line with agreed timelines</w:t>
            </w:r>
          </w:p>
          <w:p w14:paraId="26B0D9BA" w14:textId="77777777" w:rsidR="00165296" w:rsidRPr="007736B2" w:rsidRDefault="00165296" w:rsidP="00E17BEA">
            <w:pPr>
              <w:numPr>
                <w:ilvl w:val="0"/>
                <w:numId w:val="3"/>
              </w:numPr>
              <w:jc w:val="left"/>
              <w:rPr>
                <w:rFonts w:cs="Arial"/>
              </w:rPr>
            </w:pPr>
            <w:r w:rsidRPr="007736B2">
              <w:rPr>
                <w:rFonts w:cs="Arial"/>
              </w:rPr>
              <w:t>Accurate submissions of all vetting</w:t>
            </w:r>
            <w:r>
              <w:rPr>
                <w:rFonts w:cs="Arial"/>
              </w:rPr>
              <w:t xml:space="preserve"> </w:t>
            </w:r>
            <w:r w:rsidRPr="007736B2">
              <w:rPr>
                <w:rFonts w:cs="Arial"/>
              </w:rPr>
              <w:t>documentation</w:t>
            </w:r>
          </w:p>
          <w:p w14:paraId="74FAC2FF" w14:textId="77777777" w:rsidR="000D5BA5" w:rsidRDefault="00807835" w:rsidP="00A06CFC">
            <w:pPr>
              <w:numPr>
                <w:ilvl w:val="0"/>
                <w:numId w:val="3"/>
              </w:numPr>
              <w:jc w:val="left"/>
              <w:rPr>
                <w:rFonts w:cs="Arial"/>
              </w:rPr>
            </w:pPr>
            <w:r>
              <w:rPr>
                <w:rFonts w:cs="Arial"/>
              </w:rPr>
              <w:t>QA compliance</w:t>
            </w:r>
          </w:p>
          <w:p w14:paraId="26B0D9BC" w14:textId="32EE457A" w:rsidR="00807835" w:rsidRPr="00A06CFC" w:rsidRDefault="00807835" w:rsidP="00A06CFC">
            <w:pPr>
              <w:numPr>
                <w:ilvl w:val="0"/>
                <w:numId w:val="3"/>
              </w:numPr>
              <w:jc w:val="left"/>
              <w:rPr>
                <w:rFonts w:cs="Arial"/>
              </w:rPr>
            </w:pPr>
          </w:p>
        </w:tc>
      </w:tr>
    </w:tbl>
    <w:p w14:paraId="26B0D9BE"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26B0D9C0"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6B0D9BF"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26B0D9C6" w14:textId="77777777" w:rsidTr="004238D8">
        <w:trPr>
          <w:trHeight w:val="620"/>
        </w:trPr>
        <w:tc>
          <w:tcPr>
            <w:tcW w:w="10458" w:type="dxa"/>
            <w:tcBorders>
              <w:top w:val="nil"/>
              <w:left w:val="single" w:sz="2" w:space="0" w:color="auto"/>
              <w:bottom w:val="single" w:sz="4" w:space="0" w:color="auto"/>
              <w:right w:val="single" w:sz="4" w:space="0" w:color="auto"/>
            </w:tcBorders>
          </w:tcPr>
          <w:p w14:paraId="7484A98A" w14:textId="77777777" w:rsidR="002C2B90" w:rsidRDefault="002C2B90" w:rsidP="00430652">
            <w:pPr>
              <w:pStyle w:val="Puces4"/>
              <w:numPr>
                <w:ilvl w:val="0"/>
                <w:numId w:val="3"/>
              </w:numPr>
              <w:spacing w:before="0" w:after="0"/>
            </w:pPr>
            <w:r>
              <w:t>Fluent English</w:t>
            </w:r>
          </w:p>
          <w:p w14:paraId="26B0D9C1" w14:textId="11D306FF" w:rsidR="00430652" w:rsidRDefault="002C2B90" w:rsidP="00430652">
            <w:pPr>
              <w:pStyle w:val="Puces4"/>
              <w:numPr>
                <w:ilvl w:val="0"/>
                <w:numId w:val="3"/>
              </w:numPr>
              <w:spacing w:before="0" w:after="0"/>
            </w:pPr>
            <w:r>
              <w:t>Education to 3</w:t>
            </w:r>
            <w:r w:rsidRPr="002C2B90">
              <w:rPr>
                <w:vertAlign w:val="superscript"/>
              </w:rPr>
              <w:t>rd</w:t>
            </w:r>
            <w:r>
              <w:t xml:space="preserve"> level or other personal development certification</w:t>
            </w:r>
          </w:p>
          <w:p w14:paraId="26B0D9C2" w14:textId="77777777" w:rsidR="00430652" w:rsidRPr="007736B2" w:rsidRDefault="00430652" w:rsidP="00430652">
            <w:pPr>
              <w:numPr>
                <w:ilvl w:val="0"/>
                <w:numId w:val="3"/>
              </w:numPr>
              <w:jc w:val="left"/>
              <w:rPr>
                <w:rFonts w:cs="Arial"/>
              </w:rPr>
            </w:pPr>
            <w:r w:rsidRPr="007736B2">
              <w:rPr>
                <w:rFonts w:cs="Arial"/>
              </w:rPr>
              <w:t>PC literate, an intermediate knowledge of Microsoft products is essential (Word, Excel, and Outlook)</w:t>
            </w:r>
          </w:p>
          <w:p w14:paraId="26B0D9C3" w14:textId="77777777" w:rsidR="00430652" w:rsidRDefault="00827709" w:rsidP="00430652">
            <w:pPr>
              <w:numPr>
                <w:ilvl w:val="0"/>
                <w:numId w:val="3"/>
              </w:numPr>
              <w:jc w:val="left"/>
              <w:rPr>
                <w:rFonts w:cs="Arial"/>
              </w:rPr>
            </w:pPr>
            <w:r>
              <w:rPr>
                <w:rFonts w:cs="Arial"/>
              </w:rPr>
              <w:t>Experience of time management/</w:t>
            </w:r>
            <w:r w:rsidR="00A06CFC">
              <w:rPr>
                <w:rFonts w:cs="Arial"/>
              </w:rPr>
              <w:t>prioritizing</w:t>
            </w:r>
          </w:p>
          <w:p w14:paraId="26B0D9C4" w14:textId="2A090B30" w:rsidR="00A06CFC" w:rsidRPr="007736B2" w:rsidRDefault="00A06CFC" w:rsidP="00430652">
            <w:pPr>
              <w:numPr>
                <w:ilvl w:val="0"/>
                <w:numId w:val="3"/>
              </w:numPr>
              <w:jc w:val="left"/>
              <w:rPr>
                <w:rFonts w:cs="Arial"/>
              </w:rPr>
            </w:pPr>
            <w:r>
              <w:rPr>
                <w:rFonts w:cs="Arial"/>
              </w:rPr>
              <w:t xml:space="preserve">Experience of vetting </w:t>
            </w:r>
            <w:r w:rsidR="002C2B90">
              <w:rPr>
                <w:rFonts w:cs="Arial"/>
              </w:rPr>
              <w:t xml:space="preserve">is </w:t>
            </w:r>
            <w:proofErr w:type="spellStart"/>
            <w:proofErr w:type="gramStart"/>
            <w:r w:rsidR="002C2B90">
              <w:rPr>
                <w:rFonts w:cs="Arial"/>
              </w:rPr>
              <w:t>and</w:t>
            </w:r>
            <w:proofErr w:type="spellEnd"/>
            <w:proofErr w:type="gramEnd"/>
            <w:r w:rsidR="002C2B90">
              <w:rPr>
                <w:rFonts w:cs="Arial"/>
              </w:rPr>
              <w:t xml:space="preserve"> advantage</w:t>
            </w:r>
          </w:p>
          <w:p w14:paraId="26B0D9C5" w14:textId="7183DDE3" w:rsidR="00EA3990" w:rsidRPr="00A06CFC" w:rsidRDefault="00430652" w:rsidP="00A06CFC">
            <w:pPr>
              <w:numPr>
                <w:ilvl w:val="0"/>
                <w:numId w:val="3"/>
              </w:numPr>
              <w:jc w:val="left"/>
              <w:rPr>
                <w:rFonts w:cs="Arial"/>
              </w:rPr>
            </w:pPr>
            <w:r w:rsidRPr="007736B2">
              <w:rPr>
                <w:rFonts w:cs="Arial"/>
              </w:rPr>
              <w:t>Previous</w:t>
            </w:r>
            <w:r>
              <w:rPr>
                <w:rFonts w:cs="Arial"/>
              </w:rPr>
              <w:t xml:space="preserve"> administration</w:t>
            </w:r>
            <w:r w:rsidRPr="007736B2">
              <w:rPr>
                <w:rFonts w:cs="Arial"/>
              </w:rPr>
              <w:t xml:space="preserve"> experience is </w:t>
            </w:r>
            <w:r w:rsidR="002C2B90">
              <w:rPr>
                <w:rFonts w:cs="Arial"/>
              </w:rPr>
              <w:t>required</w:t>
            </w:r>
          </w:p>
        </w:tc>
      </w:tr>
    </w:tbl>
    <w:p w14:paraId="26B0D9C7" w14:textId="77777777" w:rsidR="003146B9" w:rsidRDefault="003146B9"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26B0D9C9"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6B0D9C8"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26B0D9DE" w14:textId="77777777" w:rsidTr="0007446E">
        <w:trPr>
          <w:trHeight w:val="620"/>
        </w:trPr>
        <w:tc>
          <w:tcPr>
            <w:tcW w:w="10456" w:type="dxa"/>
            <w:tcBorders>
              <w:top w:val="nil"/>
              <w:left w:val="single" w:sz="2" w:space="0" w:color="auto"/>
              <w:bottom w:val="single" w:sz="4" w:space="0" w:color="auto"/>
              <w:right w:val="single" w:sz="4" w:space="0" w:color="auto"/>
            </w:tcBorders>
          </w:tcPr>
          <w:p w14:paraId="26B0D9CA"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26B0D9CD" w14:textId="77777777" w:rsidTr="0007446E">
              <w:tc>
                <w:tcPr>
                  <w:tcW w:w="4473" w:type="dxa"/>
                </w:tcPr>
                <w:p w14:paraId="26B0D9CB" w14:textId="77777777" w:rsidR="00EA3990" w:rsidRPr="00375F11" w:rsidRDefault="00EA3990" w:rsidP="002A71A3">
                  <w:pPr>
                    <w:pStyle w:val="Puces4"/>
                    <w:framePr w:hSpace="180" w:wrap="around" w:vAnchor="text" w:hAnchor="margin" w:xAlign="center" w:y="192"/>
                    <w:ind w:left="851" w:hanging="284"/>
                    <w:rPr>
                      <w:rFonts w:eastAsia="Times New Roman"/>
                    </w:rPr>
                  </w:pPr>
                  <w:r>
                    <w:rPr>
                      <w:rFonts w:eastAsia="Times New Roman"/>
                    </w:rPr>
                    <w:t>Growth, Client &amp; Customer Satisfaction / Quality of Services provided</w:t>
                  </w:r>
                </w:p>
              </w:tc>
              <w:tc>
                <w:tcPr>
                  <w:tcW w:w="4524" w:type="dxa"/>
                </w:tcPr>
                <w:p w14:paraId="26B0D9CC" w14:textId="77777777" w:rsidR="00EA3990" w:rsidRPr="00375F11" w:rsidRDefault="00EA3990" w:rsidP="002A71A3">
                  <w:pPr>
                    <w:pStyle w:val="Puces4"/>
                    <w:framePr w:hSpace="180" w:wrap="around" w:vAnchor="text" w:hAnchor="margin" w:xAlign="center" w:y="192"/>
                    <w:ind w:left="851" w:hanging="284"/>
                    <w:rPr>
                      <w:rFonts w:eastAsia="Times New Roman"/>
                    </w:rPr>
                  </w:pPr>
                  <w:r>
                    <w:rPr>
                      <w:rFonts w:eastAsia="Times New Roman"/>
                    </w:rPr>
                    <w:t>Leadership &amp; People Management</w:t>
                  </w:r>
                </w:p>
              </w:tc>
            </w:tr>
            <w:tr w:rsidR="00EA3990" w:rsidRPr="00375F11" w14:paraId="26B0D9D0" w14:textId="77777777" w:rsidTr="0007446E">
              <w:tc>
                <w:tcPr>
                  <w:tcW w:w="4473" w:type="dxa"/>
                </w:tcPr>
                <w:p w14:paraId="26B0D9CE" w14:textId="77777777" w:rsidR="00EA3990" w:rsidRPr="00375F11" w:rsidRDefault="00EA3990" w:rsidP="002A71A3">
                  <w:pPr>
                    <w:pStyle w:val="Puces4"/>
                    <w:framePr w:hSpace="180" w:wrap="around" w:vAnchor="text" w:hAnchor="margin" w:xAlign="center" w:y="192"/>
                    <w:ind w:left="851" w:hanging="284"/>
                    <w:rPr>
                      <w:rFonts w:eastAsia="Times New Roman"/>
                    </w:rPr>
                  </w:pPr>
                  <w:r>
                    <w:rPr>
                      <w:rFonts w:eastAsia="Times New Roman"/>
                    </w:rPr>
                    <w:t>Rigorous management of results</w:t>
                  </w:r>
                </w:p>
              </w:tc>
              <w:tc>
                <w:tcPr>
                  <w:tcW w:w="4524" w:type="dxa"/>
                </w:tcPr>
                <w:p w14:paraId="26B0D9CF" w14:textId="77777777" w:rsidR="00EA3990" w:rsidRPr="00375F11" w:rsidRDefault="00EA3990" w:rsidP="002A71A3">
                  <w:pPr>
                    <w:pStyle w:val="Puces4"/>
                    <w:framePr w:hSpace="180" w:wrap="around" w:vAnchor="text" w:hAnchor="margin" w:xAlign="center" w:y="192"/>
                    <w:ind w:left="851" w:hanging="284"/>
                    <w:rPr>
                      <w:rFonts w:eastAsia="Times New Roman"/>
                    </w:rPr>
                  </w:pPr>
                  <w:r>
                    <w:rPr>
                      <w:rFonts w:eastAsia="Times New Roman"/>
                    </w:rPr>
                    <w:t>Innovation and Change</w:t>
                  </w:r>
                </w:p>
              </w:tc>
            </w:tr>
            <w:tr w:rsidR="00EA3990" w:rsidRPr="00375F11" w14:paraId="26B0D9D3" w14:textId="77777777" w:rsidTr="0007446E">
              <w:tc>
                <w:tcPr>
                  <w:tcW w:w="4473" w:type="dxa"/>
                </w:tcPr>
                <w:p w14:paraId="26B0D9D1" w14:textId="77777777" w:rsidR="00EA3990" w:rsidRPr="00375F11" w:rsidRDefault="00EA3990" w:rsidP="002A71A3">
                  <w:pPr>
                    <w:pStyle w:val="Puces4"/>
                    <w:framePr w:hSpace="180" w:wrap="around" w:vAnchor="text" w:hAnchor="margin" w:xAlign="center" w:y="192"/>
                    <w:ind w:left="851" w:hanging="284"/>
                    <w:rPr>
                      <w:rFonts w:eastAsia="Times New Roman"/>
                    </w:rPr>
                  </w:pPr>
                  <w:r>
                    <w:rPr>
                      <w:rFonts w:eastAsia="Times New Roman"/>
                    </w:rPr>
                    <w:t>Brand Notoriety</w:t>
                  </w:r>
                </w:p>
              </w:tc>
              <w:tc>
                <w:tcPr>
                  <w:tcW w:w="4524" w:type="dxa"/>
                </w:tcPr>
                <w:p w14:paraId="26B0D9D2" w14:textId="77777777" w:rsidR="00EA3990" w:rsidRPr="00375F11" w:rsidRDefault="00EA3990" w:rsidP="002A71A3">
                  <w:pPr>
                    <w:pStyle w:val="Puces4"/>
                    <w:framePr w:hSpace="180" w:wrap="around" w:vAnchor="text" w:hAnchor="margin" w:xAlign="center" w:y="192"/>
                    <w:ind w:left="851" w:hanging="284"/>
                    <w:rPr>
                      <w:rFonts w:eastAsia="Times New Roman"/>
                    </w:rPr>
                  </w:pPr>
                  <w:r>
                    <w:rPr>
                      <w:rFonts w:eastAsia="Times New Roman"/>
                    </w:rPr>
                    <w:t>Business Consulting</w:t>
                  </w:r>
                </w:p>
              </w:tc>
            </w:tr>
            <w:tr w:rsidR="00EA3990" w14:paraId="26B0D9D6" w14:textId="77777777" w:rsidTr="0007446E">
              <w:tc>
                <w:tcPr>
                  <w:tcW w:w="4473" w:type="dxa"/>
                </w:tcPr>
                <w:p w14:paraId="26B0D9D4" w14:textId="77777777" w:rsidR="00EA3990" w:rsidRDefault="00EA3990" w:rsidP="002A71A3">
                  <w:pPr>
                    <w:pStyle w:val="Puces4"/>
                    <w:framePr w:hSpace="180" w:wrap="around" w:vAnchor="text" w:hAnchor="margin" w:xAlign="center" w:y="192"/>
                    <w:ind w:left="851" w:hanging="284"/>
                    <w:rPr>
                      <w:rFonts w:eastAsia="Times New Roman"/>
                    </w:rPr>
                  </w:pPr>
                  <w:r>
                    <w:rPr>
                      <w:rFonts w:eastAsia="Times New Roman"/>
                    </w:rPr>
                    <w:t>Commercial Awareness</w:t>
                  </w:r>
                </w:p>
              </w:tc>
              <w:tc>
                <w:tcPr>
                  <w:tcW w:w="4524" w:type="dxa"/>
                </w:tcPr>
                <w:p w14:paraId="26B0D9D5" w14:textId="77777777" w:rsidR="00EA3990" w:rsidRDefault="00EA3990" w:rsidP="002A71A3">
                  <w:pPr>
                    <w:pStyle w:val="Puces4"/>
                    <w:framePr w:hSpace="180" w:wrap="around" w:vAnchor="text" w:hAnchor="margin" w:xAlign="center" w:y="192"/>
                    <w:ind w:left="851" w:hanging="284"/>
                    <w:rPr>
                      <w:rFonts w:eastAsia="Times New Roman"/>
                    </w:rPr>
                  </w:pPr>
                  <w:r>
                    <w:rPr>
                      <w:rFonts w:eastAsia="Times New Roman"/>
                    </w:rPr>
                    <w:t>HR Service Delivery</w:t>
                  </w:r>
                </w:p>
              </w:tc>
            </w:tr>
            <w:tr w:rsidR="00EA3990" w14:paraId="26B0D9D9" w14:textId="77777777" w:rsidTr="0007446E">
              <w:tc>
                <w:tcPr>
                  <w:tcW w:w="4473" w:type="dxa"/>
                </w:tcPr>
                <w:p w14:paraId="26B0D9D7" w14:textId="77777777" w:rsidR="00EA3990" w:rsidRDefault="00EA3990" w:rsidP="002A71A3">
                  <w:pPr>
                    <w:pStyle w:val="Puces4"/>
                    <w:framePr w:hSpace="180" w:wrap="around" w:vAnchor="text" w:hAnchor="margin" w:xAlign="center" w:y="192"/>
                    <w:ind w:left="851" w:hanging="284"/>
                    <w:rPr>
                      <w:rFonts w:eastAsia="Times New Roman"/>
                    </w:rPr>
                  </w:pPr>
                  <w:r>
                    <w:rPr>
                      <w:rFonts w:eastAsia="Times New Roman"/>
                    </w:rPr>
                    <w:t>Employee Engagement</w:t>
                  </w:r>
                </w:p>
              </w:tc>
              <w:tc>
                <w:tcPr>
                  <w:tcW w:w="4524" w:type="dxa"/>
                </w:tcPr>
                <w:p w14:paraId="26B0D9D8" w14:textId="77777777" w:rsidR="00EA3990" w:rsidRDefault="00EA3990" w:rsidP="002A71A3">
                  <w:pPr>
                    <w:pStyle w:val="Puces4"/>
                    <w:framePr w:hSpace="180" w:wrap="around" w:vAnchor="text" w:hAnchor="margin" w:xAlign="center" w:y="192"/>
                    <w:numPr>
                      <w:ilvl w:val="0"/>
                      <w:numId w:val="0"/>
                    </w:numPr>
                    <w:ind w:left="851"/>
                    <w:rPr>
                      <w:rFonts w:eastAsia="Times New Roman"/>
                    </w:rPr>
                  </w:pPr>
                </w:p>
              </w:tc>
            </w:tr>
            <w:tr w:rsidR="00EA3990" w14:paraId="26B0D9DC" w14:textId="77777777" w:rsidTr="0007446E">
              <w:tc>
                <w:tcPr>
                  <w:tcW w:w="4473" w:type="dxa"/>
                </w:tcPr>
                <w:p w14:paraId="26B0D9DA" w14:textId="77777777" w:rsidR="00EA3990" w:rsidRDefault="00EA3990" w:rsidP="002A71A3">
                  <w:pPr>
                    <w:pStyle w:val="Puces4"/>
                    <w:framePr w:hSpace="180" w:wrap="around" w:vAnchor="text" w:hAnchor="margin" w:xAlign="center" w:y="192"/>
                    <w:ind w:left="851" w:hanging="284"/>
                    <w:rPr>
                      <w:rFonts w:eastAsia="Times New Roman"/>
                    </w:rPr>
                  </w:pPr>
                  <w:r>
                    <w:rPr>
                      <w:rFonts w:eastAsia="Times New Roman"/>
                    </w:rPr>
                    <w:t>Learning &amp; Development</w:t>
                  </w:r>
                </w:p>
              </w:tc>
              <w:tc>
                <w:tcPr>
                  <w:tcW w:w="4524" w:type="dxa"/>
                </w:tcPr>
                <w:p w14:paraId="26B0D9DB" w14:textId="77777777" w:rsidR="00EA3990" w:rsidRDefault="00EA3990" w:rsidP="002A71A3">
                  <w:pPr>
                    <w:pStyle w:val="Puces4"/>
                    <w:framePr w:hSpace="180" w:wrap="around" w:vAnchor="text" w:hAnchor="margin" w:xAlign="center" w:y="192"/>
                    <w:numPr>
                      <w:ilvl w:val="0"/>
                      <w:numId w:val="0"/>
                    </w:numPr>
                    <w:ind w:left="851"/>
                    <w:rPr>
                      <w:rFonts w:eastAsia="Times New Roman"/>
                    </w:rPr>
                  </w:pPr>
                </w:p>
              </w:tc>
            </w:tr>
          </w:tbl>
          <w:p w14:paraId="26B0D9DD" w14:textId="77777777" w:rsidR="00EA3990" w:rsidRPr="00EA3990" w:rsidRDefault="00EA3990" w:rsidP="00EA3990">
            <w:pPr>
              <w:spacing w:before="40"/>
              <w:ind w:left="720"/>
              <w:jc w:val="left"/>
              <w:rPr>
                <w:rFonts w:cs="Arial"/>
                <w:color w:val="000000" w:themeColor="text1"/>
                <w:szCs w:val="20"/>
                <w:lang w:val="en-GB"/>
              </w:rPr>
            </w:pPr>
          </w:p>
        </w:tc>
      </w:tr>
    </w:tbl>
    <w:p w14:paraId="26B0D9DF"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26B0D9E1"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6B0D9E0"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26B0D9EC" w14:textId="77777777" w:rsidTr="00353228">
        <w:trPr>
          <w:trHeight w:val="620"/>
        </w:trPr>
        <w:tc>
          <w:tcPr>
            <w:tcW w:w="10456" w:type="dxa"/>
            <w:tcBorders>
              <w:top w:val="nil"/>
              <w:left w:val="single" w:sz="2" w:space="0" w:color="auto"/>
              <w:bottom w:val="single" w:sz="4" w:space="0" w:color="auto"/>
              <w:right w:val="single" w:sz="4" w:space="0" w:color="auto"/>
            </w:tcBorders>
          </w:tcPr>
          <w:p w14:paraId="26B0D9E2"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26B0D9E7" w14:textId="77777777" w:rsidTr="00E57078">
              <w:tc>
                <w:tcPr>
                  <w:tcW w:w="2122" w:type="dxa"/>
                </w:tcPr>
                <w:p w14:paraId="26B0D9E3" w14:textId="77777777" w:rsidR="00E57078" w:rsidRDefault="00E57078" w:rsidP="002A71A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26B0D9E4" w14:textId="77777777" w:rsidR="00E57078" w:rsidRDefault="00E57078" w:rsidP="002A71A3">
                  <w:pPr>
                    <w:framePr w:hSpace="180" w:wrap="around" w:vAnchor="text" w:hAnchor="margin" w:xAlign="center" w:y="192"/>
                    <w:spacing w:before="40"/>
                    <w:jc w:val="left"/>
                    <w:rPr>
                      <w:rFonts w:cs="Arial"/>
                      <w:color w:val="000000" w:themeColor="text1"/>
                      <w:szCs w:val="20"/>
                      <w:lang w:val="en-GB"/>
                    </w:rPr>
                  </w:pPr>
                </w:p>
              </w:tc>
              <w:tc>
                <w:tcPr>
                  <w:tcW w:w="2557" w:type="dxa"/>
                </w:tcPr>
                <w:p w14:paraId="26B0D9E5" w14:textId="77777777" w:rsidR="00E57078" w:rsidRDefault="00E57078" w:rsidP="002A71A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26B0D9E6" w14:textId="77777777" w:rsidR="00E57078" w:rsidRDefault="00E57078" w:rsidP="002A71A3">
                  <w:pPr>
                    <w:framePr w:hSpace="180" w:wrap="around" w:vAnchor="text" w:hAnchor="margin" w:xAlign="center" w:y="192"/>
                    <w:spacing w:before="40"/>
                    <w:jc w:val="left"/>
                    <w:rPr>
                      <w:rFonts w:cs="Arial"/>
                      <w:color w:val="000000" w:themeColor="text1"/>
                      <w:szCs w:val="20"/>
                      <w:lang w:val="en-GB"/>
                    </w:rPr>
                  </w:pPr>
                </w:p>
              </w:tc>
            </w:tr>
            <w:tr w:rsidR="00E57078" w14:paraId="26B0D9EA" w14:textId="77777777" w:rsidTr="00E57078">
              <w:tc>
                <w:tcPr>
                  <w:tcW w:w="2122" w:type="dxa"/>
                </w:tcPr>
                <w:p w14:paraId="26B0D9E8" w14:textId="77777777" w:rsidR="00E57078" w:rsidRDefault="00E57078" w:rsidP="002A71A3">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26B0D9E9" w14:textId="77777777" w:rsidR="00E57078" w:rsidRDefault="00E57078" w:rsidP="002A71A3">
                  <w:pPr>
                    <w:framePr w:hSpace="180" w:wrap="around" w:vAnchor="text" w:hAnchor="margin" w:xAlign="center" w:y="192"/>
                    <w:spacing w:before="40"/>
                    <w:jc w:val="left"/>
                    <w:rPr>
                      <w:rFonts w:cs="Arial"/>
                      <w:color w:val="000000" w:themeColor="text1"/>
                      <w:szCs w:val="20"/>
                      <w:lang w:val="en-GB"/>
                    </w:rPr>
                  </w:pPr>
                </w:p>
              </w:tc>
            </w:tr>
          </w:tbl>
          <w:p w14:paraId="26B0D9EB" w14:textId="77777777" w:rsidR="00E57078" w:rsidRPr="00EA3990" w:rsidRDefault="00E57078" w:rsidP="00353228">
            <w:pPr>
              <w:spacing w:before="40"/>
              <w:ind w:left="720"/>
              <w:jc w:val="left"/>
              <w:rPr>
                <w:rFonts w:cs="Arial"/>
                <w:color w:val="000000" w:themeColor="text1"/>
                <w:szCs w:val="20"/>
                <w:lang w:val="en-GB"/>
              </w:rPr>
            </w:pPr>
          </w:p>
        </w:tc>
      </w:tr>
    </w:tbl>
    <w:p w14:paraId="26B0D9ED" w14:textId="77777777" w:rsidR="00E57078" w:rsidRDefault="00E57078" w:rsidP="00E57078">
      <w:pPr>
        <w:spacing w:after="200" w:line="276" w:lineRule="auto"/>
        <w:jc w:val="left"/>
      </w:pPr>
    </w:p>
    <w:p w14:paraId="26B0D9EE"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6B0D9E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BF1875"/>
    <w:multiLevelType w:val="hybridMultilevel"/>
    <w:tmpl w:val="08F4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35DD2800"/>
    <w:multiLevelType w:val="hybridMultilevel"/>
    <w:tmpl w:val="DAAEC780"/>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1B5224"/>
    <w:multiLevelType w:val="hybridMultilevel"/>
    <w:tmpl w:val="F7CCF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9C4987"/>
    <w:multiLevelType w:val="hybridMultilevel"/>
    <w:tmpl w:val="10F6165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7"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917540"/>
    <w:multiLevelType w:val="hybridMultilevel"/>
    <w:tmpl w:val="3B326A9A"/>
    <w:lvl w:ilvl="0" w:tplc="08090001">
      <w:start w:val="1"/>
      <w:numFmt w:val="bullet"/>
      <w:lvlText w:val=""/>
      <w:lvlJc w:val="left"/>
      <w:pPr>
        <w:tabs>
          <w:tab w:val="num" w:pos="775"/>
        </w:tabs>
        <w:ind w:left="77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34745354">
    <w:abstractNumId w:val="7"/>
  </w:num>
  <w:num w:numId="2" w16cid:durableId="1447238423">
    <w:abstractNumId w:val="13"/>
  </w:num>
  <w:num w:numId="3" w16cid:durableId="1318025818">
    <w:abstractNumId w:val="1"/>
  </w:num>
  <w:num w:numId="4" w16cid:durableId="724455633">
    <w:abstractNumId w:val="11"/>
  </w:num>
  <w:num w:numId="5" w16cid:durableId="1505633749">
    <w:abstractNumId w:val="5"/>
  </w:num>
  <w:num w:numId="6" w16cid:durableId="349140825">
    <w:abstractNumId w:val="2"/>
  </w:num>
  <w:num w:numId="7" w16cid:durableId="650714217">
    <w:abstractNumId w:val="14"/>
  </w:num>
  <w:num w:numId="8" w16cid:durableId="2115441104">
    <w:abstractNumId w:val="6"/>
  </w:num>
  <w:num w:numId="9" w16cid:durableId="671220215">
    <w:abstractNumId w:val="18"/>
  </w:num>
  <w:num w:numId="10" w16cid:durableId="1227110512">
    <w:abstractNumId w:val="19"/>
  </w:num>
  <w:num w:numId="11" w16cid:durableId="1938248392">
    <w:abstractNumId w:val="10"/>
  </w:num>
  <w:num w:numId="12" w16cid:durableId="301038105">
    <w:abstractNumId w:val="0"/>
  </w:num>
  <w:num w:numId="13" w16cid:durableId="633491342">
    <w:abstractNumId w:val="15"/>
  </w:num>
  <w:num w:numId="14" w16cid:durableId="1521234173">
    <w:abstractNumId w:val="3"/>
  </w:num>
  <w:num w:numId="15" w16cid:durableId="2120418018">
    <w:abstractNumId w:val="16"/>
  </w:num>
  <w:num w:numId="16" w16cid:durableId="1015885900">
    <w:abstractNumId w:val="17"/>
  </w:num>
  <w:num w:numId="17" w16cid:durableId="112212903">
    <w:abstractNumId w:val="12"/>
  </w:num>
  <w:num w:numId="18" w16cid:durableId="93863288">
    <w:abstractNumId w:val="20"/>
  </w:num>
  <w:num w:numId="19" w16cid:durableId="184290806">
    <w:abstractNumId w:val="4"/>
  </w:num>
  <w:num w:numId="20" w16cid:durableId="1444350095">
    <w:abstractNumId w:val="9"/>
  </w:num>
  <w:num w:numId="21" w16cid:durableId="18058468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E5D"/>
    <w:rsid w:val="00023BCF"/>
    <w:rsid w:val="0007456E"/>
    <w:rsid w:val="0009150E"/>
    <w:rsid w:val="000A0685"/>
    <w:rsid w:val="000A6D12"/>
    <w:rsid w:val="000D5BA5"/>
    <w:rsid w:val="000E3EF7"/>
    <w:rsid w:val="00104BDE"/>
    <w:rsid w:val="00144E5D"/>
    <w:rsid w:val="00165296"/>
    <w:rsid w:val="0016531C"/>
    <w:rsid w:val="001965BA"/>
    <w:rsid w:val="001F1F6A"/>
    <w:rsid w:val="002205D3"/>
    <w:rsid w:val="0023630D"/>
    <w:rsid w:val="002462CB"/>
    <w:rsid w:val="002505DA"/>
    <w:rsid w:val="00291EA7"/>
    <w:rsid w:val="00293E5D"/>
    <w:rsid w:val="002A71A3"/>
    <w:rsid w:val="002B1DC6"/>
    <w:rsid w:val="002B75F4"/>
    <w:rsid w:val="002C2B90"/>
    <w:rsid w:val="00366A73"/>
    <w:rsid w:val="003E6ADF"/>
    <w:rsid w:val="004238D8"/>
    <w:rsid w:val="00424476"/>
    <w:rsid w:val="00430652"/>
    <w:rsid w:val="004B2221"/>
    <w:rsid w:val="004D170A"/>
    <w:rsid w:val="004D69D5"/>
    <w:rsid w:val="00520545"/>
    <w:rsid w:val="005E5B63"/>
    <w:rsid w:val="00602841"/>
    <w:rsid w:val="00613392"/>
    <w:rsid w:val="00616B0B"/>
    <w:rsid w:val="00635774"/>
    <w:rsid w:val="00646B79"/>
    <w:rsid w:val="00656519"/>
    <w:rsid w:val="00674674"/>
    <w:rsid w:val="006802C0"/>
    <w:rsid w:val="006932F4"/>
    <w:rsid w:val="006A1A07"/>
    <w:rsid w:val="00745A24"/>
    <w:rsid w:val="00785D30"/>
    <w:rsid w:val="007F602D"/>
    <w:rsid w:val="00801BB9"/>
    <w:rsid w:val="00807835"/>
    <w:rsid w:val="00827709"/>
    <w:rsid w:val="008604AC"/>
    <w:rsid w:val="008B64DE"/>
    <w:rsid w:val="008D1A2B"/>
    <w:rsid w:val="008F7C0A"/>
    <w:rsid w:val="009822F7"/>
    <w:rsid w:val="009828E9"/>
    <w:rsid w:val="00987F13"/>
    <w:rsid w:val="00991B25"/>
    <w:rsid w:val="00A06CFC"/>
    <w:rsid w:val="00A37146"/>
    <w:rsid w:val="00AD1DEC"/>
    <w:rsid w:val="00AE2373"/>
    <w:rsid w:val="00B70457"/>
    <w:rsid w:val="00BF4D80"/>
    <w:rsid w:val="00C22530"/>
    <w:rsid w:val="00C4467B"/>
    <w:rsid w:val="00C4695A"/>
    <w:rsid w:val="00C61430"/>
    <w:rsid w:val="00CC0297"/>
    <w:rsid w:val="00CC2929"/>
    <w:rsid w:val="00D34EB9"/>
    <w:rsid w:val="00D65B9D"/>
    <w:rsid w:val="00D949FB"/>
    <w:rsid w:val="00DA328B"/>
    <w:rsid w:val="00DC6FD7"/>
    <w:rsid w:val="00DE5E49"/>
    <w:rsid w:val="00E17BEA"/>
    <w:rsid w:val="00E31AA0"/>
    <w:rsid w:val="00E33C91"/>
    <w:rsid w:val="00E34D9C"/>
    <w:rsid w:val="00E52E0E"/>
    <w:rsid w:val="00E57078"/>
    <w:rsid w:val="00E70392"/>
    <w:rsid w:val="00E86121"/>
    <w:rsid w:val="00EA3990"/>
    <w:rsid w:val="00EA4C16"/>
    <w:rsid w:val="00EA5822"/>
    <w:rsid w:val="00EC3212"/>
    <w:rsid w:val="00EF6ED7"/>
    <w:rsid w:val="00F07686"/>
    <w:rsid w:val="00F460AF"/>
    <w:rsid w:val="00F479E6"/>
    <w:rsid w:val="00F74024"/>
    <w:rsid w:val="00FA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0D933"/>
  <w15:docId w15:val="{D5F6DBA6-9F34-4BDB-B0E5-9A03FC482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7686"/>
    <w:pPr>
      <w:tabs>
        <w:tab w:val="center" w:pos="4536"/>
        <w:tab w:val="right" w:pos="9072"/>
      </w:tabs>
      <w:spacing w:after="80"/>
    </w:pPr>
    <w:rPr>
      <w:rFonts w:eastAsia="MS Mincho"/>
      <w:sz w:val="22"/>
      <w:lang w:val="en-GB"/>
    </w:rPr>
  </w:style>
  <w:style w:type="character" w:customStyle="1" w:styleId="HeaderChar">
    <w:name w:val="Header Char"/>
    <w:basedOn w:val="DefaultParagraphFont"/>
    <w:link w:val="Header"/>
    <w:uiPriority w:val="99"/>
    <w:rsid w:val="00F07686"/>
    <w:rPr>
      <w:rFonts w:ascii="Arial" w:eastAsia="MS Mincho" w:hAnsi="Arial" w:cs="Times New Roman"/>
      <w:szCs w:val="24"/>
      <w:lang w:eastAsia="fr-FR"/>
    </w:rPr>
  </w:style>
  <w:style w:type="paragraph" w:customStyle="1" w:styleId="Default">
    <w:name w:val="Default"/>
    <w:rsid w:val="002B75F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4458</Characters>
  <Application>Microsoft Office Word</Application>
  <DocSecurity>0</DocSecurity>
  <Lines>37</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Saunders, Deirdre</cp:lastModifiedBy>
  <cp:revision>2</cp:revision>
  <dcterms:created xsi:type="dcterms:W3CDTF">2026-08-06T08:37:00Z</dcterms:created>
  <dcterms:modified xsi:type="dcterms:W3CDTF">2026-08-06T08:37:00Z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