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31F8"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006F8B0B" wp14:editId="7E84DB74">
                <wp:simplePos x="0" y="0"/>
                <wp:positionH relativeFrom="column">
                  <wp:posOffset>-728345</wp:posOffset>
                </wp:positionH>
                <wp:positionV relativeFrom="paragraph">
                  <wp:posOffset>-385445</wp:posOffset>
                </wp:positionV>
                <wp:extent cx="702945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CC1B3" w14:textId="77777777" w:rsidR="007724D1" w:rsidRDefault="007724D1" w:rsidP="00366A73">
                            <w:pPr>
                              <w:jc w:val="left"/>
                              <w:rPr>
                                <w:color w:val="FFFFFF"/>
                                <w:sz w:val="44"/>
                                <w:szCs w:val="44"/>
                                <w:lang w:val="en-AU"/>
                              </w:rPr>
                            </w:pPr>
                          </w:p>
                          <w:p w14:paraId="240770DB" w14:textId="77777777" w:rsidR="00A44F38" w:rsidRDefault="00612A37" w:rsidP="00366A73">
                            <w:pPr>
                              <w:jc w:val="left"/>
                              <w:rPr>
                                <w:color w:val="FFFFFF"/>
                                <w:sz w:val="44"/>
                                <w:szCs w:val="44"/>
                                <w:lang w:val="en-AU"/>
                              </w:rPr>
                            </w:pPr>
                            <w:r>
                              <w:rPr>
                                <w:color w:val="FFFFFF"/>
                                <w:sz w:val="44"/>
                                <w:szCs w:val="44"/>
                                <w:lang w:val="en-AU"/>
                              </w:rPr>
                              <w:t>Job</w:t>
                            </w:r>
                            <w:r w:rsidR="007724D1">
                              <w:rPr>
                                <w:color w:val="FFFFFF"/>
                                <w:sz w:val="44"/>
                                <w:szCs w:val="44"/>
                                <w:lang w:val="en-AU"/>
                              </w:rPr>
                              <w:t xml:space="preserve"> Description: </w:t>
                            </w:r>
                          </w:p>
                          <w:p w14:paraId="0BCFEDFC" w14:textId="5C6FBBF7" w:rsidR="00612A37" w:rsidRDefault="00A44F38" w:rsidP="00366A73">
                            <w:pPr>
                              <w:jc w:val="left"/>
                              <w:rPr>
                                <w:color w:val="FFFFFF"/>
                                <w:sz w:val="44"/>
                                <w:szCs w:val="44"/>
                                <w:lang w:val="en-AU"/>
                              </w:rPr>
                            </w:pPr>
                            <w:r w:rsidRPr="00A44F38">
                              <w:rPr>
                                <w:color w:val="FFFFFF"/>
                                <w:sz w:val="44"/>
                                <w:szCs w:val="44"/>
                                <w:lang w:val="en-AU"/>
                              </w:rPr>
                              <w:t>Neurodiversity Support Manager</w:t>
                            </w:r>
                            <w:r w:rsidR="004553CC">
                              <w:rPr>
                                <w:color w:val="FFFFFF"/>
                                <w:sz w:val="44"/>
                                <w:szCs w:val="44"/>
                                <w:lang w:val="en-AU"/>
                              </w:rPr>
                              <w:t xml:space="preserve"> (SENDCo)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F8B0B" id="_x0000_t202" coordsize="21600,21600" o:spt="202" path="m,l,21600r21600,l21600,xe">
                <v:stroke joinstyle="miter"/>
                <v:path gradientshapeok="t" o:connecttype="rect"/>
              </v:shapetype>
              <v:shape id="Text Box 18" o:spid="_x0000_s1026" type="#_x0000_t202" style="position:absolute;left:0;text-align:left;margin-left:-57.35pt;margin-top:-30.35pt;width:553.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" filled="f" fillcolor="#00a0c6" stroked="f" strokeweight="1pt">
                <v:textbox inset=",7.2pt,,7.2pt">
                  <w:txbxContent>
                    <w:p w14:paraId="6EECC1B3" w14:textId="77777777" w:rsidR="007724D1" w:rsidRDefault="007724D1" w:rsidP="00366A73">
                      <w:pPr>
                        <w:jc w:val="left"/>
                        <w:rPr>
                          <w:color w:val="FFFFFF"/>
                          <w:sz w:val="44"/>
                          <w:szCs w:val="44"/>
                          <w:lang w:val="en-AU"/>
                        </w:rPr>
                      </w:pPr>
                    </w:p>
                    <w:p w14:paraId="240770DB" w14:textId="77777777" w:rsidR="00A44F38" w:rsidRDefault="00612A37" w:rsidP="00366A73">
                      <w:pPr>
                        <w:jc w:val="left"/>
                        <w:rPr>
                          <w:color w:val="FFFFFF"/>
                          <w:sz w:val="44"/>
                          <w:szCs w:val="44"/>
                          <w:lang w:val="en-AU"/>
                        </w:rPr>
                      </w:pPr>
                      <w:r>
                        <w:rPr>
                          <w:color w:val="FFFFFF"/>
                          <w:sz w:val="44"/>
                          <w:szCs w:val="44"/>
                          <w:lang w:val="en-AU"/>
                        </w:rPr>
                        <w:t>Job</w:t>
                      </w:r>
                      <w:r w:rsidR="007724D1">
                        <w:rPr>
                          <w:color w:val="FFFFFF"/>
                          <w:sz w:val="44"/>
                          <w:szCs w:val="44"/>
                          <w:lang w:val="en-AU"/>
                        </w:rPr>
                        <w:t xml:space="preserve"> Description: </w:t>
                      </w:r>
                    </w:p>
                    <w:p w14:paraId="0BCFEDFC" w14:textId="5C6FBBF7" w:rsidR="00612A37" w:rsidRDefault="00A44F38" w:rsidP="00366A73">
                      <w:pPr>
                        <w:jc w:val="left"/>
                        <w:rPr>
                          <w:color w:val="FFFFFF"/>
                          <w:sz w:val="44"/>
                          <w:szCs w:val="44"/>
                          <w:lang w:val="en-AU"/>
                        </w:rPr>
                      </w:pPr>
                      <w:r w:rsidRPr="00A44F38">
                        <w:rPr>
                          <w:color w:val="FFFFFF"/>
                          <w:sz w:val="44"/>
                          <w:szCs w:val="44"/>
                          <w:lang w:val="en-AU"/>
                        </w:rPr>
                        <w:t>Neurodiversity Support Manager</w:t>
                      </w:r>
                      <w:r w:rsidR="004553CC">
                        <w:rPr>
                          <w:color w:val="FFFFFF"/>
                          <w:sz w:val="44"/>
                          <w:szCs w:val="44"/>
                          <w:lang w:val="en-AU"/>
                        </w:rPr>
                        <w:t xml:space="preserve"> (SENDCo)</w:t>
                      </w:r>
                    </w:p>
                  </w:txbxContent>
                </v:textbox>
              </v:shape>
            </w:pict>
          </mc:Fallback>
        </mc:AlternateContent>
      </w:r>
      <w:r>
        <w:rPr>
          <w:noProof/>
          <w:lang w:val="en-GB" w:eastAsia="en-GB"/>
        </w:rPr>
        <w:drawing>
          <wp:anchor distT="0" distB="0" distL="114300" distR="114300" simplePos="0" relativeHeight="251656704" behindDoc="0" locked="0" layoutInCell="1" allowOverlap="1" wp14:anchorId="74266980" wp14:editId="00AA579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C0EB609" w14:textId="77777777" w:rsidR="00612A37" w:rsidRPr="00366A73" w:rsidRDefault="00612A37" w:rsidP="00366A73"/>
    <w:p w14:paraId="7B6A40EC" w14:textId="77777777" w:rsidR="00612A37" w:rsidRPr="00366A73" w:rsidRDefault="00612A37" w:rsidP="00366A73"/>
    <w:p w14:paraId="36498CC7" w14:textId="77777777" w:rsidR="00612A37" w:rsidRPr="00366A73" w:rsidRDefault="00612A37" w:rsidP="00366A73"/>
    <w:p w14:paraId="3EAA8FA0" w14:textId="77777777" w:rsidR="00612A37" w:rsidRPr="00366A73" w:rsidRDefault="00612A37" w:rsidP="00366A73"/>
    <w:p w14:paraId="3054C518" w14:textId="77777777" w:rsidR="00612A37" w:rsidRDefault="00612A37" w:rsidP="00366A73"/>
    <w:p w14:paraId="3F19E6A3"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7183"/>
        <w:gridCol w:w="18"/>
      </w:tblGrid>
      <w:tr w:rsidR="00612A37" w:rsidRPr="00315425" w14:paraId="0E431721" w14:textId="77777777" w:rsidTr="00B70FC9">
        <w:trPr>
          <w:trHeight w:val="387"/>
        </w:trPr>
        <w:tc>
          <w:tcPr>
            <w:tcW w:w="3258" w:type="dxa"/>
            <w:tcBorders>
              <w:bottom w:val="dotted" w:sz="2" w:space="0" w:color="auto"/>
              <w:right w:val="nil"/>
            </w:tcBorders>
            <w:shd w:val="clear" w:color="auto" w:fill="F2F2F2"/>
            <w:vAlign w:val="center"/>
          </w:tcPr>
          <w:p w14:paraId="5FB1C88A"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4267415B" w14:textId="5AE1B5AF" w:rsidR="00612A37" w:rsidRPr="00876EDD" w:rsidRDefault="00E8660F" w:rsidP="00161F93">
            <w:pPr>
              <w:spacing w:before="20" w:after="20"/>
              <w:jc w:val="left"/>
              <w:rPr>
                <w:rFonts w:cs="Arial"/>
                <w:color w:val="000000"/>
                <w:szCs w:val="20"/>
              </w:rPr>
            </w:pPr>
            <w:r>
              <w:rPr>
                <w:rFonts w:cs="Arial"/>
                <w:color w:val="000000"/>
                <w:szCs w:val="20"/>
              </w:rPr>
              <w:t>Sodexo Government UK&amp;I – Justice – Resettlement</w:t>
            </w:r>
          </w:p>
        </w:tc>
      </w:tr>
      <w:tr w:rsidR="00612A37" w:rsidRPr="00315425" w14:paraId="3042D597" w14:textId="77777777" w:rsidTr="00B70FC9">
        <w:trPr>
          <w:trHeight w:val="387"/>
        </w:trPr>
        <w:tc>
          <w:tcPr>
            <w:tcW w:w="3258" w:type="dxa"/>
            <w:tcBorders>
              <w:top w:val="dotted" w:sz="2" w:space="0" w:color="auto"/>
              <w:bottom w:val="dotted" w:sz="2" w:space="0" w:color="auto"/>
              <w:right w:val="nil"/>
            </w:tcBorders>
            <w:shd w:val="clear" w:color="auto" w:fill="F2F2F2"/>
            <w:vAlign w:val="center"/>
          </w:tcPr>
          <w:p w14:paraId="3EDB030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730F6281" w14:textId="5E3EE58F" w:rsidR="00612A37" w:rsidRPr="00CC21AB" w:rsidRDefault="00A44F38" w:rsidP="006637B7">
            <w:pPr>
              <w:pStyle w:val="Heading2"/>
              <w:rPr>
                <w:lang w:val="en-CA"/>
              </w:rPr>
            </w:pPr>
            <w:r>
              <w:t>Neurodiversity Support Manager</w:t>
            </w:r>
          </w:p>
        </w:tc>
      </w:tr>
      <w:tr w:rsidR="00612A37" w:rsidRPr="00315425" w14:paraId="763013E1" w14:textId="77777777" w:rsidTr="00B70FC9">
        <w:trPr>
          <w:trHeight w:val="387"/>
        </w:trPr>
        <w:tc>
          <w:tcPr>
            <w:tcW w:w="3258" w:type="dxa"/>
            <w:tcBorders>
              <w:top w:val="dotted" w:sz="2" w:space="0" w:color="auto"/>
              <w:bottom w:val="dotted" w:sz="2" w:space="0" w:color="auto"/>
              <w:right w:val="nil"/>
            </w:tcBorders>
            <w:shd w:val="clear" w:color="auto" w:fill="F2F2F2"/>
            <w:vAlign w:val="center"/>
          </w:tcPr>
          <w:p w14:paraId="0F08DCE6"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620F0B44" w14:textId="0DE68C5D" w:rsidR="00612A37" w:rsidRPr="00876EDD" w:rsidRDefault="00612A37" w:rsidP="00161F93">
            <w:pPr>
              <w:spacing w:before="20" w:after="20"/>
              <w:jc w:val="left"/>
              <w:rPr>
                <w:rFonts w:cs="Arial"/>
                <w:color w:val="000000"/>
                <w:szCs w:val="20"/>
              </w:rPr>
            </w:pPr>
          </w:p>
        </w:tc>
      </w:tr>
      <w:tr w:rsidR="00612A37" w:rsidRPr="00315425" w14:paraId="55463F4C" w14:textId="77777777" w:rsidTr="00B70FC9">
        <w:trPr>
          <w:trHeight w:val="387"/>
        </w:trPr>
        <w:tc>
          <w:tcPr>
            <w:tcW w:w="3258" w:type="dxa"/>
            <w:tcBorders>
              <w:top w:val="dotted" w:sz="2" w:space="0" w:color="auto"/>
              <w:bottom w:val="dotted" w:sz="4" w:space="0" w:color="auto"/>
              <w:right w:val="nil"/>
            </w:tcBorders>
            <w:shd w:val="clear" w:color="auto" w:fill="F2F2F2"/>
            <w:vAlign w:val="center"/>
          </w:tcPr>
          <w:p w14:paraId="2D779953"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6041BEEC" w14:textId="60A384A7" w:rsidR="00612A37" w:rsidRDefault="00612A37" w:rsidP="00161F93">
            <w:pPr>
              <w:spacing w:before="20" w:after="20"/>
              <w:jc w:val="left"/>
              <w:rPr>
                <w:rFonts w:cs="Arial"/>
                <w:color w:val="000000"/>
                <w:szCs w:val="20"/>
              </w:rPr>
            </w:pPr>
          </w:p>
        </w:tc>
      </w:tr>
      <w:tr w:rsidR="00612A37" w:rsidRPr="00315425" w14:paraId="50AB7C23" w14:textId="77777777" w:rsidTr="00B70FC9">
        <w:trPr>
          <w:trHeight w:val="387"/>
        </w:trPr>
        <w:tc>
          <w:tcPr>
            <w:tcW w:w="3258" w:type="dxa"/>
            <w:tcBorders>
              <w:top w:val="dotted" w:sz="2" w:space="0" w:color="auto"/>
              <w:bottom w:val="dotted" w:sz="4" w:space="0" w:color="auto"/>
              <w:right w:val="nil"/>
            </w:tcBorders>
            <w:shd w:val="clear" w:color="auto" w:fill="F2F2F2"/>
            <w:vAlign w:val="center"/>
          </w:tcPr>
          <w:p w14:paraId="02F71F1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5D70EFC7" w14:textId="2DF98993" w:rsidR="00612A37" w:rsidRPr="00876EDD" w:rsidRDefault="00612A37" w:rsidP="00366A73">
            <w:pPr>
              <w:spacing w:before="20" w:after="20"/>
              <w:jc w:val="left"/>
              <w:rPr>
                <w:rFonts w:cs="Arial"/>
                <w:color w:val="000000"/>
                <w:szCs w:val="20"/>
              </w:rPr>
            </w:pPr>
          </w:p>
        </w:tc>
      </w:tr>
      <w:tr w:rsidR="00612A37" w:rsidRPr="00315425" w14:paraId="0063BB97" w14:textId="77777777" w:rsidTr="00B70FC9">
        <w:trPr>
          <w:trHeight w:val="387"/>
        </w:trPr>
        <w:tc>
          <w:tcPr>
            <w:tcW w:w="3258" w:type="dxa"/>
            <w:tcBorders>
              <w:top w:val="dotted" w:sz="4" w:space="0" w:color="auto"/>
              <w:bottom w:val="dotted" w:sz="4" w:space="0" w:color="auto"/>
              <w:right w:val="nil"/>
            </w:tcBorders>
            <w:shd w:val="clear" w:color="auto" w:fill="F2F2F2"/>
            <w:vAlign w:val="center"/>
          </w:tcPr>
          <w:p w14:paraId="5DC6293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627653E" w14:textId="77777777" w:rsidR="00612A37" w:rsidRDefault="00612A37" w:rsidP="00366A73">
            <w:pPr>
              <w:spacing w:before="20" w:after="20"/>
              <w:jc w:val="left"/>
              <w:rPr>
                <w:rFonts w:cs="Arial"/>
                <w:color w:val="000000"/>
                <w:szCs w:val="20"/>
              </w:rPr>
            </w:pPr>
          </w:p>
        </w:tc>
      </w:tr>
      <w:tr w:rsidR="00612A37" w:rsidRPr="00315425" w14:paraId="1FEC570B" w14:textId="77777777" w:rsidTr="00B70FC9">
        <w:trPr>
          <w:trHeight w:val="387"/>
        </w:trPr>
        <w:tc>
          <w:tcPr>
            <w:tcW w:w="3258" w:type="dxa"/>
            <w:tcBorders>
              <w:top w:val="dotted" w:sz="4" w:space="0" w:color="auto"/>
              <w:right w:val="nil"/>
            </w:tcBorders>
            <w:shd w:val="clear" w:color="auto" w:fill="F2F2F2"/>
            <w:vAlign w:val="center"/>
          </w:tcPr>
          <w:p w14:paraId="0D204EF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2B817182" w14:textId="77777777" w:rsidR="00612A37" w:rsidRDefault="00612A37" w:rsidP="00EB5819">
            <w:pPr>
              <w:spacing w:before="20" w:after="20"/>
              <w:jc w:val="left"/>
              <w:rPr>
                <w:rFonts w:cs="Arial"/>
                <w:color w:val="000000"/>
                <w:szCs w:val="20"/>
              </w:rPr>
            </w:pPr>
            <w:r>
              <w:rPr>
                <w:rFonts w:cs="Arial"/>
                <w:color w:val="000000"/>
                <w:szCs w:val="20"/>
              </w:rPr>
              <w:t xml:space="preserve">HMP </w:t>
            </w:r>
            <w:r w:rsidR="00EB5819">
              <w:rPr>
                <w:rFonts w:cs="Arial"/>
                <w:color w:val="000000"/>
                <w:szCs w:val="20"/>
              </w:rPr>
              <w:t>Forest Bank</w:t>
            </w:r>
          </w:p>
        </w:tc>
      </w:tr>
      <w:tr w:rsidR="00612A37" w:rsidRPr="00315425" w14:paraId="1AF8A360" w14:textId="77777777" w:rsidTr="00B70FC9">
        <w:trPr>
          <w:gridAfter w:val="1"/>
          <w:wAfter w:w="18" w:type="dxa"/>
        </w:trPr>
        <w:tc>
          <w:tcPr>
            <w:tcW w:w="10440" w:type="dxa"/>
            <w:gridSpan w:val="2"/>
            <w:tcBorders>
              <w:top w:val="single" w:sz="2" w:space="0" w:color="auto"/>
              <w:left w:val="nil"/>
              <w:bottom w:val="single" w:sz="2" w:space="0" w:color="auto"/>
              <w:right w:val="nil"/>
            </w:tcBorders>
          </w:tcPr>
          <w:p w14:paraId="48D40EE2" w14:textId="77777777" w:rsidR="00612A37" w:rsidRDefault="00612A37" w:rsidP="00161F93">
            <w:pPr>
              <w:jc w:val="left"/>
              <w:rPr>
                <w:rFonts w:cs="Arial"/>
                <w:sz w:val="10"/>
                <w:szCs w:val="20"/>
              </w:rPr>
            </w:pPr>
          </w:p>
          <w:p w14:paraId="0A4BDA0C" w14:textId="77777777" w:rsidR="00612A37" w:rsidRPr="00315425" w:rsidRDefault="00612A37" w:rsidP="00161F93">
            <w:pPr>
              <w:jc w:val="left"/>
              <w:rPr>
                <w:rFonts w:cs="Arial"/>
                <w:sz w:val="10"/>
                <w:szCs w:val="20"/>
              </w:rPr>
            </w:pPr>
          </w:p>
        </w:tc>
      </w:tr>
      <w:tr w:rsidR="00612A37" w:rsidRPr="00315425" w14:paraId="57F75700" w14:textId="77777777" w:rsidTr="00B70FC9">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FA06960" w14:textId="705CCF5D"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612A37" w:rsidRPr="00AC039B" w14:paraId="54942C53" w14:textId="77777777" w:rsidTr="00B70FC9">
        <w:trPr>
          <w:trHeight w:val="413"/>
        </w:trPr>
        <w:tc>
          <w:tcPr>
            <w:tcW w:w="10458" w:type="dxa"/>
            <w:gridSpan w:val="3"/>
            <w:tcBorders>
              <w:top w:val="dotted" w:sz="4" w:space="0" w:color="auto"/>
              <w:bottom w:val="dotted" w:sz="4" w:space="0" w:color="auto"/>
              <w:right w:val="single" w:sz="2" w:space="0" w:color="auto"/>
            </w:tcBorders>
            <w:vAlign w:val="center"/>
          </w:tcPr>
          <w:p w14:paraId="77472ACA" w14:textId="77777777" w:rsidR="00E8660F" w:rsidRPr="00E8660F" w:rsidRDefault="00E8660F" w:rsidP="00E8660F">
            <w:pPr>
              <w:spacing w:before="100" w:beforeAutospacing="1" w:after="100" w:afterAutospacing="1"/>
              <w:ind w:left="890"/>
              <w:jc w:val="left"/>
              <w:rPr>
                <w:rFonts w:cs="Arial"/>
                <w:color w:val="000000"/>
                <w:sz w:val="2"/>
                <w:szCs w:val="2"/>
                <w:lang w:val="en-GB" w:eastAsia="en-GB"/>
              </w:rPr>
            </w:pPr>
          </w:p>
          <w:p w14:paraId="150DFC49" w14:textId="3A7420CD" w:rsidR="0012292E" w:rsidRPr="00A44F38" w:rsidRDefault="00A44F38" w:rsidP="00A44F38">
            <w:pPr>
              <w:numPr>
                <w:ilvl w:val="0"/>
                <w:numId w:val="23"/>
              </w:numPr>
              <w:spacing w:before="100" w:beforeAutospacing="1" w:after="100" w:afterAutospacing="1"/>
              <w:jc w:val="left"/>
              <w:rPr>
                <w:rFonts w:cs="Arial"/>
                <w:color w:val="000000"/>
                <w:szCs w:val="20"/>
                <w:lang w:val="en-GB" w:eastAsia="en-GB"/>
              </w:rPr>
            </w:pPr>
            <w:r>
              <w:t xml:space="preserve">To lead on support for prison residents with needs arising from neurodivergence. </w:t>
            </w:r>
          </w:p>
        </w:tc>
      </w:tr>
      <w:tr w:rsidR="00612A37" w:rsidRPr="00315425" w14:paraId="7F7619D0" w14:textId="77777777" w:rsidTr="00B70FC9">
        <w:trPr>
          <w:trHeight w:val="448"/>
        </w:trPr>
        <w:tc>
          <w:tcPr>
            <w:tcW w:w="10458" w:type="dxa"/>
            <w:gridSpan w:val="3"/>
            <w:tcBorders>
              <w:top w:val="single" w:sz="2" w:space="0" w:color="auto"/>
              <w:left w:val="single" w:sz="2" w:space="0" w:color="auto"/>
              <w:bottom w:val="dotted" w:sz="4" w:space="0" w:color="auto"/>
              <w:right w:val="single" w:sz="2" w:space="0" w:color="auto"/>
            </w:tcBorders>
            <w:shd w:val="clear" w:color="auto" w:fill="F2F2F2"/>
            <w:vAlign w:val="center"/>
          </w:tcPr>
          <w:p w14:paraId="27158402" w14:textId="081FF061" w:rsidR="00612A37" w:rsidRPr="000943F3" w:rsidRDefault="00E8660F" w:rsidP="00161F93">
            <w:pPr>
              <w:pStyle w:val="titregris"/>
              <w:framePr w:hSpace="0" w:wrap="auto" w:vAnchor="margin" w:hAnchor="text" w:xAlign="left" w:yAlign="inline"/>
              <w:rPr>
                <w:b w:val="0"/>
              </w:rPr>
            </w:pPr>
            <w:r>
              <w:rPr>
                <w:color w:val="FF0000"/>
              </w:rPr>
              <w:t>2</w:t>
            </w:r>
            <w:r w:rsidR="00612A37" w:rsidRPr="00315425">
              <w:rPr>
                <w:color w:val="FF0000"/>
              </w:rPr>
              <w:t>.</w:t>
            </w:r>
            <w:r w:rsidR="00612A37">
              <w:t xml:space="preserve"> </w:t>
            </w:r>
            <w:r w:rsidR="00612A37">
              <w:tab/>
              <w:t>Organisation chart</w:t>
            </w:r>
            <w:r w:rsidR="00612A37" w:rsidRPr="001942CC">
              <w:rPr>
                <w:b w:val="0"/>
              </w:rPr>
              <w:t xml:space="preserve"> </w:t>
            </w:r>
          </w:p>
        </w:tc>
      </w:tr>
      <w:tr w:rsidR="00612A37" w:rsidRPr="00315425" w14:paraId="5DA380A4" w14:textId="77777777" w:rsidTr="00B70FC9">
        <w:trPr>
          <w:trHeight w:val="77"/>
        </w:trPr>
        <w:tc>
          <w:tcPr>
            <w:tcW w:w="10458" w:type="dxa"/>
            <w:gridSpan w:val="3"/>
            <w:tcBorders>
              <w:top w:val="dotted" w:sz="4" w:space="0" w:color="auto"/>
              <w:left w:val="single" w:sz="2" w:space="0" w:color="auto"/>
              <w:bottom w:val="single" w:sz="2" w:space="0" w:color="000000"/>
              <w:right w:val="single" w:sz="2" w:space="0" w:color="auto"/>
            </w:tcBorders>
          </w:tcPr>
          <w:p w14:paraId="70C93FA3" w14:textId="77777777" w:rsidR="00612A37" w:rsidRPr="00315425" w:rsidRDefault="00612A37" w:rsidP="00366A73">
            <w:pPr>
              <w:jc w:val="center"/>
              <w:rPr>
                <w:rFonts w:cs="Arial"/>
                <w:b/>
                <w:sz w:val="4"/>
                <w:szCs w:val="20"/>
              </w:rPr>
            </w:pPr>
          </w:p>
          <w:p w14:paraId="739B52D0" w14:textId="77777777" w:rsidR="00612A37" w:rsidRPr="00315425" w:rsidRDefault="00612A37" w:rsidP="00366A73">
            <w:pPr>
              <w:jc w:val="center"/>
              <w:rPr>
                <w:rFonts w:cs="Arial"/>
                <w:b/>
                <w:sz w:val="6"/>
                <w:szCs w:val="20"/>
              </w:rPr>
            </w:pPr>
          </w:p>
          <w:p w14:paraId="28C4E67B" w14:textId="77777777" w:rsidR="00612A37" w:rsidRDefault="00612A37" w:rsidP="00366A73">
            <w:pPr>
              <w:spacing w:after="40"/>
              <w:jc w:val="center"/>
              <w:rPr>
                <w:rFonts w:cs="Arial"/>
                <w:noProof/>
                <w:sz w:val="10"/>
                <w:szCs w:val="20"/>
                <w:lang w:eastAsia="en-US"/>
              </w:rPr>
            </w:pPr>
          </w:p>
          <w:p w14:paraId="24CACC56" w14:textId="26D15212" w:rsidR="00612A37" w:rsidRDefault="00E8660F" w:rsidP="00366A73">
            <w:pPr>
              <w:spacing w:after="40"/>
              <w:jc w:val="center"/>
              <w:rPr>
                <w:rFonts w:cs="Arial"/>
                <w:noProof/>
                <w:sz w:val="10"/>
                <w:szCs w:val="20"/>
                <w:lang w:eastAsia="en-US"/>
              </w:rPr>
            </w:pPr>
            <w:r>
              <w:rPr>
                <w:rFonts w:cs="Arial"/>
                <w:noProof/>
                <w:sz w:val="14"/>
                <w:szCs w:val="20"/>
                <w:lang w:val="en-GB" w:eastAsia="en-GB"/>
              </w:rPr>
              <w:drawing>
                <wp:inline distT="0" distB="0" distL="0" distR="0" wp14:anchorId="47464FDC" wp14:editId="01F6A0AF">
                  <wp:extent cx="4464050" cy="146685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0DB5F1" w14:textId="77777777" w:rsidR="00612A37" w:rsidRDefault="00612A37" w:rsidP="00366A73">
            <w:pPr>
              <w:spacing w:after="40"/>
              <w:jc w:val="center"/>
              <w:rPr>
                <w:rFonts w:cs="Arial"/>
                <w:noProof/>
                <w:sz w:val="10"/>
                <w:szCs w:val="20"/>
                <w:lang w:eastAsia="en-US"/>
              </w:rPr>
            </w:pPr>
          </w:p>
          <w:p w14:paraId="1009A8F5" w14:textId="3E4D56B9" w:rsidR="00612A37" w:rsidRPr="00D376CF" w:rsidRDefault="00612A37" w:rsidP="00366A73">
            <w:pPr>
              <w:spacing w:after="40"/>
              <w:jc w:val="center"/>
              <w:rPr>
                <w:rFonts w:cs="Arial"/>
                <w:sz w:val="14"/>
                <w:szCs w:val="20"/>
              </w:rPr>
            </w:pPr>
          </w:p>
        </w:tc>
      </w:tr>
    </w:tbl>
    <w:p w14:paraId="416F6BC9" w14:textId="77777777" w:rsidR="00612A37" w:rsidRDefault="00612A37" w:rsidP="00366A73">
      <w:pPr>
        <w:jc w:val="left"/>
        <w:rPr>
          <w:rFonts w:cs="Arial"/>
          <w:vanish/>
        </w:rPr>
      </w:pPr>
    </w:p>
    <w:p w14:paraId="6A86C653"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13D8AA32" w14:textId="77777777" w:rsidTr="00161F93">
        <w:trPr>
          <w:trHeight w:val="710"/>
        </w:trPr>
        <w:tc>
          <w:tcPr>
            <w:tcW w:w="10458" w:type="dxa"/>
            <w:tcBorders>
              <w:top w:val="single" w:sz="2" w:space="0" w:color="auto"/>
              <w:bottom w:val="dotted" w:sz="4" w:space="0" w:color="auto"/>
            </w:tcBorders>
            <w:shd w:val="clear" w:color="auto" w:fill="F2F2F2"/>
            <w:vAlign w:val="center"/>
          </w:tcPr>
          <w:p w14:paraId="4F7342DB" w14:textId="43496E70" w:rsidR="00612A37" w:rsidRPr="002A2FAD" w:rsidRDefault="00E8660F" w:rsidP="00161F93">
            <w:pPr>
              <w:rPr>
                <w:rFonts w:cs="Arial"/>
                <w:b/>
              </w:rPr>
            </w:pPr>
            <w:r>
              <w:rPr>
                <w:rFonts w:cs="Arial"/>
                <w:b/>
                <w:color w:val="FF0000"/>
                <w:szCs w:val="20"/>
                <w:shd w:val="clear" w:color="auto" w:fill="F2F2F2"/>
              </w:rPr>
              <w:t>3</w:t>
            </w:r>
            <w:r w:rsidR="00612A37" w:rsidRPr="004749DE">
              <w:rPr>
                <w:rFonts w:cs="Arial"/>
                <w:b/>
                <w:color w:val="FF0000"/>
                <w:szCs w:val="20"/>
                <w:shd w:val="clear" w:color="auto" w:fill="F2F2F2"/>
              </w:rPr>
              <w:t xml:space="preserve">. </w:t>
            </w:r>
            <w:r w:rsidR="00612A37" w:rsidRPr="002A2FAD">
              <w:rPr>
                <w:rFonts w:cs="Arial"/>
                <w:b/>
                <w:color w:val="002060"/>
                <w:szCs w:val="20"/>
                <w:shd w:val="clear" w:color="auto" w:fill="F2F2F2"/>
              </w:rPr>
              <w:t>Context and main issues</w:t>
            </w:r>
          </w:p>
        </w:tc>
      </w:tr>
      <w:tr w:rsidR="00612A37" w:rsidRPr="0023730C" w14:paraId="20D8694C" w14:textId="77777777" w:rsidTr="00161F93">
        <w:trPr>
          <w:trHeight w:val="1606"/>
        </w:trPr>
        <w:tc>
          <w:tcPr>
            <w:tcW w:w="10458" w:type="dxa"/>
            <w:tcBorders>
              <w:top w:val="dotted" w:sz="2" w:space="0" w:color="auto"/>
              <w:left w:val="single" w:sz="2" w:space="0" w:color="auto"/>
              <w:right w:val="single" w:sz="2" w:space="0" w:color="auto"/>
            </w:tcBorders>
          </w:tcPr>
          <w:p w14:paraId="70C3D69A" w14:textId="77777777" w:rsidR="0075449A" w:rsidRPr="0075449A" w:rsidRDefault="0075449A" w:rsidP="0075449A">
            <w:pPr>
              <w:pStyle w:val="Puces4"/>
              <w:numPr>
                <w:ilvl w:val="0"/>
                <w:numId w:val="0"/>
              </w:numPr>
              <w:suppressAutoHyphens/>
              <w:ind w:left="890"/>
              <w:rPr>
                <w:szCs w:val="20"/>
              </w:rPr>
            </w:pPr>
          </w:p>
          <w:p w14:paraId="5FC4F73C" w14:textId="1A772C75" w:rsidR="00A44F38" w:rsidRPr="00A44F38" w:rsidRDefault="00A44F38" w:rsidP="00A44F38">
            <w:pPr>
              <w:pStyle w:val="Puces4"/>
              <w:numPr>
                <w:ilvl w:val="0"/>
                <w:numId w:val="32"/>
              </w:numPr>
              <w:suppressAutoHyphens/>
              <w:rPr>
                <w:szCs w:val="20"/>
              </w:rPr>
            </w:pPr>
            <w:r>
              <w:t>To develop and implement, through close collaboration with stakeholders, a “whole system” principle; with focus on supporting individuals</w:t>
            </w:r>
            <w:r w:rsidR="004553CC">
              <w:t xml:space="preserve"> of Neurodiversity or SEND</w:t>
            </w:r>
            <w:r>
              <w:t xml:space="preserve"> to achieve and progress through Education, Skill and Work pathways throughout their sentence. </w:t>
            </w:r>
          </w:p>
          <w:p w14:paraId="67A9B35D" w14:textId="0C6FAA9D" w:rsidR="00A44F38" w:rsidRPr="00A44F38" w:rsidRDefault="00A44F38" w:rsidP="00A44F38">
            <w:pPr>
              <w:pStyle w:val="Puces4"/>
              <w:numPr>
                <w:ilvl w:val="0"/>
                <w:numId w:val="32"/>
              </w:numPr>
              <w:suppressAutoHyphens/>
              <w:rPr>
                <w:szCs w:val="20"/>
              </w:rPr>
            </w:pPr>
            <w:r>
              <w:t xml:space="preserve">To liaise with the Learning and Skills Manager (LSM) and the education provider to ensure prisoners </w:t>
            </w:r>
            <w:r w:rsidR="004553CC">
              <w:t xml:space="preserve"> </w:t>
            </w:r>
            <w:r w:rsidR="004553CC">
              <w:t xml:space="preserve">of Neurodiversity or SEND </w:t>
            </w:r>
            <w:r>
              <w:t xml:space="preserve">are supported, whether engaged with education or not, and that they continue to be supported in the community, including by the probation teams. </w:t>
            </w:r>
          </w:p>
          <w:p w14:paraId="175F02CE" w14:textId="304BCA2C" w:rsidR="00A44F38" w:rsidRPr="00A44F38" w:rsidRDefault="00A44F38" w:rsidP="00A44F38">
            <w:pPr>
              <w:pStyle w:val="Puces4"/>
              <w:numPr>
                <w:ilvl w:val="0"/>
                <w:numId w:val="32"/>
              </w:numPr>
              <w:suppressAutoHyphens/>
              <w:rPr>
                <w:szCs w:val="20"/>
              </w:rPr>
            </w:pPr>
            <w:r>
              <w:t>To provide support and guidance to ensure that all staff and stakeholders share the same vision and ethos of Neurodiversity</w:t>
            </w:r>
            <w:r w:rsidR="004553CC">
              <w:t>/SEND</w:t>
            </w:r>
            <w:r>
              <w:t xml:space="preserve">. </w:t>
            </w:r>
          </w:p>
          <w:p w14:paraId="6BC27DB4" w14:textId="77777777" w:rsidR="00A44F38" w:rsidRPr="00A44F38" w:rsidRDefault="00A44F38" w:rsidP="00A44F38">
            <w:pPr>
              <w:pStyle w:val="Puces4"/>
              <w:numPr>
                <w:ilvl w:val="0"/>
                <w:numId w:val="32"/>
              </w:numPr>
              <w:suppressAutoHyphens/>
              <w:rPr>
                <w:szCs w:val="20"/>
              </w:rPr>
            </w:pPr>
            <w:r>
              <w:t xml:space="preserve">To ensure that actions across education, skills and work (ESW) within the prison support a whole prison improvement approach which supports wider improvements across the estate. </w:t>
            </w:r>
          </w:p>
          <w:p w14:paraId="5852245E" w14:textId="77777777" w:rsidR="00A44F38" w:rsidRDefault="00A44F38" w:rsidP="00A44F38">
            <w:pPr>
              <w:pStyle w:val="Puces4"/>
              <w:numPr>
                <w:ilvl w:val="0"/>
                <w:numId w:val="0"/>
              </w:numPr>
              <w:suppressAutoHyphens/>
              <w:ind w:left="890"/>
            </w:pPr>
          </w:p>
          <w:p w14:paraId="2F8F2057" w14:textId="1474B0FF" w:rsidR="00AF5BC5" w:rsidRPr="0075449A" w:rsidRDefault="00A44F38" w:rsidP="00A44F38">
            <w:pPr>
              <w:pStyle w:val="Puces4"/>
              <w:numPr>
                <w:ilvl w:val="0"/>
                <w:numId w:val="0"/>
              </w:numPr>
              <w:suppressAutoHyphens/>
              <w:ind w:left="890"/>
              <w:rPr>
                <w:szCs w:val="20"/>
              </w:rPr>
            </w:pPr>
            <w:r>
              <w:t>**This is a non-operational role with no line management responsibilities.</w:t>
            </w:r>
          </w:p>
        </w:tc>
      </w:tr>
    </w:tbl>
    <w:p w14:paraId="294C4B39"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105860F" w14:textId="77777777" w:rsidTr="00161F93">
        <w:trPr>
          <w:trHeight w:val="565"/>
        </w:trPr>
        <w:tc>
          <w:tcPr>
            <w:tcW w:w="10458" w:type="dxa"/>
            <w:tcBorders>
              <w:top w:val="single" w:sz="4" w:space="0" w:color="auto"/>
            </w:tcBorders>
            <w:shd w:val="clear" w:color="auto" w:fill="F2F2F2"/>
            <w:vAlign w:val="center"/>
          </w:tcPr>
          <w:p w14:paraId="6EEE8F8A" w14:textId="34CBA2FC" w:rsidR="00612A37" w:rsidRPr="00315425" w:rsidRDefault="00B70FC9" w:rsidP="00161F93">
            <w:pPr>
              <w:pStyle w:val="titregris"/>
              <w:framePr w:hSpace="0" w:wrap="auto" w:vAnchor="margin" w:hAnchor="text" w:xAlign="left" w:yAlign="inline"/>
            </w:pPr>
            <w:r>
              <w:rPr>
                <w:color w:val="FF0000"/>
              </w:rPr>
              <w:t>4</w:t>
            </w:r>
            <w:r w:rsidR="00612A37" w:rsidRPr="00315425">
              <w:rPr>
                <w:color w:val="FF0000"/>
              </w:rPr>
              <w:t>.</w:t>
            </w:r>
            <w:r w:rsidR="00612A37">
              <w:t xml:space="preserve">  </w:t>
            </w:r>
            <w:r w:rsidR="00612A37" w:rsidRPr="00975088">
              <w:t>Main</w:t>
            </w:r>
            <w:r w:rsidR="00612A37">
              <w:t xml:space="preserve"> a</w:t>
            </w:r>
            <w:r w:rsidR="00612A37" w:rsidRPr="006847C4">
              <w:t>ssignments</w:t>
            </w:r>
            <w:r w:rsidR="00612A37" w:rsidRPr="000943F3">
              <w:rPr>
                <w:b w:val="0"/>
                <w:sz w:val="16"/>
              </w:rPr>
              <w:t>.</w:t>
            </w:r>
          </w:p>
        </w:tc>
      </w:tr>
      <w:tr w:rsidR="0075449A" w:rsidRPr="00062691" w14:paraId="2279BF14" w14:textId="77777777" w:rsidTr="00161F93">
        <w:trPr>
          <w:trHeight w:val="620"/>
        </w:trPr>
        <w:tc>
          <w:tcPr>
            <w:tcW w:w="10458" w:type="dxa"/>
            <w:tcBorders>
              <w:bottom w:val="single" w:sz="4" w:space="0" w:color="auto"/>
            </w:tcBorders>
          </w:tcPr>
          <w:p w14:paraId="44068FBD" w14:textId="57AA9028"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Focus on improving and ensuring that the quality of neurodiversity support and provision across ESW is at least good and moving towards outstanding. This is to include assessment of quality </w:t>
            </w:r>
            <w:r w:rsidR="004553CC">
              <w:rPr>
                <w:b w:val="0"/>
                <w:bCs/>
              </w:rPr>
              <w:t xml:space="preserve">for those with SEND </w:t>
            </w:r>
            <w:r w:rsidRPr="0095745B">
              <w:rPr>
                <w:b w:val="0"/>
                <w:bCs/>
              </w:rPr>
              <w:t>to inform the prison education, skills and work improvement plan which can be applied across various learning channels, e.g. classroom, industries, work areas, workshops, gym etc.</w:t>
            </w:r>
          </w:p>
          <w:p w14:paraId="233EF2C3" w14:textId="77777777"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Develop and maintain Neurodiversity needs strategy for the prison, incorporating and working with key stakeholders. This should include as a minimum: Curriculum and Learning Progression lead, LSM, Head of Reducing Reoffending (HoRR), Provider education and/or curriculum managers (including regional leads), Employment lead, New Futures Network (NFN) broker, Prison Work Coach, Head of Offender Management Unit, libraries, Information Advice and Guidance (IAG), activities, gym, industries manager, key worker </w:t>
            </w:r>
          </w:p>
          <w:p w14:paraId="29468441" w14:textId="6969E7D1"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Develop and maintain the systems and structures to ensure that delivery of all Education, Skills and Work activity is appropriate to all cohorts</w:t>
            </w:r>
            <w:r w:rsidR="004553CC">
              <w:rPr>
                <w:b w:val="0"/>
                <w:bCs/>
              </w:rPr>
              <w:t>; including those with Neurodiversity/SEND</w:t>
            </w:r>
            <w:r w:rsidRPr="0095745B">
              <w:rPr>
                <w:b w:val="0"/>
                <w:bCs/>
              </w:rPr>
              <w:t xml:space="preserve">. Recommend and test related solutions leading into an improvement plan. Working with Senior Management Team (SMT) to implement, maintain, invest and update it as necessary. </w:t>
            </w:r>
          </w:p>
          <w:p w14:paraId="0C3B1286" w14:textId="77777777"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Manage the collection and collating </w:t>
            </w:r>
            <w:r>
              <w:rPr>
                <w:b w:val="0"/>
                <w:bCs/>
              </w:rPr>
              <w:t xml:space="preserve">of </w:t>
            </w:r>
            <w:r w:rsidRPr="0095745B">
              <w:rPr>
                <w:b w:val="0"/>
                <w:bCs/>
              </w:rPr>
              <w:t xml:space="preserve">Neurodivergent data at local level. </w:t>
            </w:r>
          </w:p>
          <w:p w14:paraId="03653872" w14:textId="41A4F751"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Continually analyse and evaluate current practice for how neurodiversity provision is tailored </w:t>
            </w:r>
            <w:r w:rsidR="004553CC">
              <w:rPr>
                <w:b w:val="0"/>
                <w:bCs/>
              </w:rPr>
              <w:t xml:space="preserve">and differentiated </w:t>
            </w:r>
            <w:r w:rsidRPr="0095745B">
              <w:rPr>
                <w:b w:val="0"/>
                <w:bCs/>
              </w:rPr>
              <w:t xml:space="preserve">to </w:t>
            </w:r>
            <w:r w:rsidR="004553CC">
              <w:rPr>
                <w:b w:val="0"/>
                <w:bCs/>
              </w:rPr>
              <w:t xml:space="preserve">meet </w:t>
            </w:r>
            <w:r w:rsidRPr="0095745B">
              <w:rPr>
                <w:b w:val="0"/>
                <w:bCs/>
              </w:rPr>
              <w:t>the needs of a wide range of prisoners, including those who are hard to reach, vulnerable prisoners, and those for whom English is not their first language</w:t>
            </w:r>
            <w:r w:rsidR="004553CC">
              <w:rPr>
                <w:b w:val="0"/>
                <w:bCs/>
              </w:rPr>
              <w:t xml:space="preserve"> and have SEND.</w:t>
            </w:r>
          </w:p>
          <w:p w14:paraId="0D705D48" w14:textId="77777777"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Track the progress of prisoners with neurodiversity in education, learning and work (including kitchen, horticulture, waste management industries/workshops, wing work and orderly/peer roles), analyse data and identify any participation and achievement gaps and address these. </w:t>
            </w:r>
          </w:p>
          <w:p w14:paraId="79EA2E91" w14:textId="77777777"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Case manage prisoners who require additional support to ensure it is both appropriate and helpful. Ensuring individual prisoners’ neurodiversity related information is shared, appropriately and lawfully, with relevant prison teams. E.g. PEF, IAG, LSM, Health Care </w:t>
            </w:r>
          </w:p>
          <w:p w14:paraId="08DE424B" w14:textId="77777777" w:rsidR="0095745B" w:rsidRPr="0095745B" w:rsidRDefault="0095745B" w:rsidP="008911CD">
            <w:pPr>
              <w:pStyle w:val="Puces1"/>
              <w:numPr>
                <w:ilvl w:val="0"/>
                <w:numId w:val="23"/>
              </w:numPr>
              <w:spacing w:after="0"/>
              <w:rPr>
                <w:rFonts w:eastAsia="MS Mincho"/>
                <w:b w:val="0"/>
                <w:bCs/>
                <w:color w:val="000000"/>
                <w:sz w:val="20"/>
              </w:rPr>
            </w:pPr>
            <w:r w:rsidRPr="0095745B">
              <w:rPr>
                <w:b w:val="0"/>
                <w:bCs/>
              </w:rPr>
              <w:t xml:space="preserve">Ensure that the needs of neurodiverse prisoners are considered in terms of availability of activities, appropriate adaptations and reasonable adjustment as required and sufficient places by working with the LSM, activities and industries managers. </w:t>
            </w:r>
          </w:p>
          <w:p w14:paraId="1C7D9C97" w14:textId="3702FE30" w:rsidR="001E5B03" w:rsidRPr="0095745B" w:rsidRDefault="0095745B" w:rsidP="008911CD">
            <w:pPr>
              <w:pStyle w:val="Puces1"/>
              <w:numPr>
                <w:ilvl w:val="0"/>
                <w:numId w:val="23"/>
              </w:numPr>
              <w:spacing w:after="0"/>
              <w:rPr>
                <w:rFonts w:eastAsia="MS Mincho"/>
                <w:b w:val="0"/>
                <w:bCs/>
                <w:color w:val="000000"/>
                <w:sz w:val="20"/>
              </w:rPr>
            </w:pPr>
            <w:r w:rsidRPr="0095745B">
              <w:rPr>
                <w:b w:val="0"/>
                <w:bCs/>
              </w:rPr>
              <w:t>Raise awareness of Neurodiversity in the prison. Upskilling workforce to support a whole prison approach to supporting prisoners with neurodivergence using full staff briefings, internal communications and 1-2-1 processes but the list of opportunity is not exhaustive. The duties/responsibilities listed above describe the post as it is at present and is not intended to be exhaustive. The job holder is expected to accept reasonable alterations and additional tasks of a similar level that may be necessary relevant to the role.</w:t>
            </w:r>
          </w:p>
          <w:p w14:paraId="41598616" w14:textId="35432145" w:rsidR="0075449A" w:rsidRPr="0095745B" w:rsidRDefault="0075449A" w:rsidP="001E5B03">
            <w:pPr>
              <w:pStyle w:val="Puces1"/>
              <w:numPr>
                <w:ilvl w:val="0"/>
                <w:numId w:val="0"/>
              </w:numPr>
              <w:spacing w:after="0"/>
              <w:ind w:left="1069" w:hanging="360"/>
              <w:rPr>
                <w:b w:val="0"/>
                <w:bCs/>
                <w:color w:val="000000"/>
                <w:sz w:val="2"/>
                <w:szCs w:val="2"/>
                <w:lang w:eastAsia="en-GB"/>
              </w:rPr>
            </w:pPr>
          </w:p>
        </w:tc>
      </w:tr>
    </w:tbl>
    <w:p w14:paraId="33A427E0" w14:textId="77777777" w:rsidR="00612A37" w:rsidRPr="00114C8C" w:rsidRDefault="00612A37" w:rsidP="00366A73">
      <w:pPr>
        <w:rPr>
          <w:rFonts w:cs="Arial"/>
          <w:vertAlign w:val="subscript"/>
        </w:rPr>
      </w:pPr>
    </w:p>
    <w:p w14:paraId="63F4A6E6" w14:textId="77777777" w:rsidR="00245FE0" w:rsidRDefault="00245FE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78BD99D" w14:textId="77777777" w:rsidTr="00D45693">
        <w:trPr>
          <w:trHeight w:val="709"/>
        </w:trPr>
        <w:tc>
          <w:tcPr>
            <w:tcW w:w="10458" w:type="dxa"/>
            <w:shd w:val="clear" w:color="auto" w:fill="F2F2F2"/>
            <w:vAlign w:val="center"/>
          </w:tcPr>
          <w:p w14:paraId="3BB3B0A1" w14:textId="2F171B27" w:rsidR="00612A37" w:rsidRPr="00FB6D69" w:rsidRDefault="00B70FC9" w:rsidP="00EA3990">
            <w:pPr>
              <w:pStyle w:val="titregris"/>
              <w:framePr w:hSpace="0" w:wrap="auto" w:vAnchor="margin" w:hAnchor="text" w:xAlign="left" w:yAlign="inline"/>
              <w:rPr>
                <w:b w:val="0"/>
              </w:rPr>
            </w:pPr>
            <w:r>
              <w:rPr>
                <w:color w:val="FF0000"/>
              </w:rPr>
              <w:t>5</w:t>
            </w:r>
            <w:r w:rsidR="00612A37" w:rsidRPr="00315425">
              <w:rPr>
                <w:color w:val="FF0000"/>
              </w:rPr>
              <w:t>.</w:t>
            </w:r>
            <w:r w:rsidR="00612A37">
              <w:t xml:space="preserve">  </w:t>
            </w:r>
            <w:r w:rsidR="0071462C">
              <w:t>Experience, Qualifications &amp; Person Specification</w:t>
            </w:r>
          </w:p>
        </w:tc>
      </w:tr>
      <w:tr w:rsidR="00612A37" w:rsidRPr="00062691" w14:paraId="7B1DAD37" w14:textId="77777777" w:rsidTr="00D45693">
        <w:trPr>
          <w:trHeight w:val="620"/>
        </w:trPr>
        <w:tc>
          <w:tcPr>
            <w:tcW w:w="10458" w:type="dxa"/>
          </w:tcPr>
          <w:p w14:paraId="12ABEAC2" w14:textId="6EC7A35E" w:rsidR="0071462C" w:rsidRPr="0071462C" w:rsidRDefault="00A44F38" w:rsidP="0071462C">
            <w:pPr>
              <w:pStyle w:val="Puces4"/>
              <w:numPr>
                <w:ilvl w:val="0"/>
                <w:numId w:val="0"/>
              </w:numPr>
              <w:suppressAutoHyphens/>
              <w:rPr>
                <w:b/>
                <w:bCs w:val="0"/>
                <w:u w:val="single"/>
              </w:rPr>
            </w:pPr>
            <w:r>
              <w:rPr>
                <w:b/>
                <w:bCs w:val="0"/>
                <w:u w:val="single"/>
              </w:rPr>
              <w:t xml:space="preserve">Desired </w:t>
            </w:r>
            <w:r w:rsidR="0071462C" w:rsidRPr="0071462C">
              <w:rPr>
                <w:b/>
                <w:bCs w:val="0"/>
                <w:u w:val="single"/>
              </w:rPr>
              <w:t>Experience</w:t>
            </w:r>
          </w:p>
          <w:p w14:paraId="302F1613" w14:textId="1B008FD1" w:rsidR="0071462C" w:rsidRPr="004B0109" w:rsidRDefault="0071462C" w:rsidP="0071462C">
            <w:pPr>
              <w:pStyle w:val="Puces4"/>
              <w:numPr>
                <w:ilvl w:val="0"/>
                <w:numId w:val="0"/>
              </w:numPr>
              <w:suppressAutoHyphens/>
              <w:ind w:left="341" w:hanging="171"/>
              <w:rPr>
                <w:b/>
                <w:bCs w:val="0"/>
                <w:szCs w:val="20"/>
              </w:rPr>
            </w:pPr>
          </w:p>
          <w:p w14:paraId="2693C3A1" w14:textId="3F7E7662" w:rsidR="00A44F38" w:rsidRDefault="00A44F38" w:rsidP="00A44F38">
            <w:pPr>
              <w:pStyle w:val="Puces4"/>
              <w:numPr>
                <w:ilvl w:val="0"/>
                <w:numId w:val="33"/>
              </w:numPr>
              <w:suppressAutoHyphens/>
            </w:pPr>
            <w:r>
              <w:t>Experience of operating in a specialist neurodiversity role</w:t>
            </w:r>
            <w:r w:rsidR="004553CC">
              <w:t xml:space="preserve"> (for example, as a school SENDCo)</w:t>
            </w:r>
          </w:p>
          <w:p w14:paraId="74CFAC65" w14:textId="77777777" w:rsidR="00A44F38" w:rsidRDefault="00A44F38" w:rsidP="00A44F38">
            <w:pPr>
              <w:pStyle w:val="Puces4"/>
              <w:numPr>
                <w:ilvl w:val="0"/>
                <w:numId w:val="33"/>
              </w:numPr>
              <w:suppressAutoHyphens/>
            </w:pPr>
            <w:r>
              <w:t xml:space="preserve">Experience of working within the Special Educational Needs / Additional Learning Needs and Disabilities field. </w:t>
            </w:r>
          </w:p>
          <w:p w14:paraId="3498F913" w14:textId="77777777" w:rsidR="00A44F38" w:rsidRDefault="00A44F38" w:rsidP="00A44F38">
            <w:pPr>
              <w:pStyle w:val="Puces4"/>
              <w:numPr>
                <w:ilvl w:val="0"/>
                <w:numId w:val="33"/>
              </w:numPr>
              <w:suppressAutoHyphens/>
            </w:pPr>
            <w:r>
              <w:t xml:space="preserve">Detailed knowledge of OFSTED/Estyn’s EIF (Education Inspection Framework) and further education and skills criteria. </w:t>
            </w:r>
          </w:p>
          <w:p w14:paraId="5F6379CB" w14:textId="77777777" w:rsidR="00A44F38" w:rsidRDefault="00A44F38" w:rsidP="00A44F38">
            <w:pPr>
              <w:pStyle w:val="Puces4"/>
              <w:numPr>
                <w:ilvl w:val="0"/>
                <w:numId w:val="33"/>
              </w:numPr>
              <w:suppressAutoHyphens/>
            </w:pPr>
            <w:r>
              <w:lastRenderedPageBreak/>
              <w:t xml:space="preserve">Substantial teaching experience that has developed a range of strategies for developing accessible and appropriate resources to match the specific learning needs of individuals / cohorts of learner. </w:t>
            </w:r>
          </w:p>
          <w:p w14:paraId="3E602A07" w14:textId="77777777" w:rsidR="00A44F38" w:rsidRDefault="00A44F38" w:rsidP="00A44F38">
            <w:pPr>
              <w:pStyle w:val="Puces4"/>
              <w:numPr>
                <w:ilvl w:val="0"/>
                <w:numId w:val="33"/>
              </w:numPr>
              <w:suppressAutoHyphens/>
            </w:pPr>
            <w:r>
              <w:t>History of developing highly effective partnerships with a range of internal and external stakeholders.</w:t>
            </w:r>
          </w:p>
          <w:p w14:paraId="6FB09E07" w14:textId="77777777" w:rsidR="00A44F38" w:rsidRDefault="00A44F38" w:rsidP="00A44F38">
            <w:pPr>
              <w:pStyle w:val="Puces4"/>
              <w:numPr>
                <w:ilvl w:val="0"/>
                <w:numId w:val="33"/>
              </w:numPr>
              <w:suppressAutoHyphens/>
            </w:pPr>
            <w:r>
              <w:t xml:space="preserve">Worked in a complex multi-agency operational setting to achieve mutual outcomes. </w:t>
            </w:r>
          </w:p>
          <w:p w14:paraId="571D58AC" w14:textId="77777777" w:rsidR="00A44F38" w:rsidRDefault="00A44F38" w:rsidP="00A44F38">
            <w:pPr>
              <w:pStyle w:val="Puces4"/>
              <w:numPr>
                <w:ilvl w:val="0"/>
                <w:numId w:val="33"/>
              </w:numPr>
              <w:suppressAutoHyphens/>
            </w:pPr>
            <w:r>
              <w:t xml:space="preserve">Experience of setting goals and achieving targets. </w:t>
            </w:r>
          </w:p>
          <w:p w14:paraId="3BB278F7" w14:textId="77777777" w:rsidR="00A44F38" w:rsidRDefault="00A44F38" w:rsidP="00A44F38">
            <w:pPr>
              <w:pStyle w:val="Puces4"/>
              <w:numPr>
                <w:ilvl w:val="0"/>
                <w:numId w:val="33"/>
              </w:numPr>
              <w:suppressAutoHyphens/>
            </w:pPr>
            <w:r>
              <w:t xml:space="preserve">Experience of implementing change, preferably within an educational setting. </w:t>
            </w:r>
          </w:p>
          <w:p w14:paraId="5ACA9F7E" w14:textId="04FEBD58" w:rsidR="00A44F38" w:rsidRDefault="00A44F38" w:rsidP="00A44F38">
            <w:pPr>
              <w:pStyle w:val="Puces4"/>
              <w:numPr>
                <w:ilvl w:val="0"/>
                <w:numId w:val="33"/>
              </w:numPr>
              <w:suppressAutoHyphens/>
            </w:pPr>
            <w:r>
              <w:t>Evidence of innovation and impact in an educational context</w:t>
            </w:r>
          </w:p>
          <w:p w14:paraId="7520A689" w14:textId="3E04E835" w:rsidR="0071462C" w:rsidRDefault="0071462C" w:rsidP="0071462C">
            <w:pPr>
              <w:pStyle w:val="Puces4"/>
              <w:numPr>
                <w:ilvl w:val="0"/>
                <w:numId w:val="0"/>
              </w:numPr>
              <w:suppressAutoHyphens/>
              <w:ind w:left="890"/>
              <w:rPr>
                <w:szCs w:val="20"/>
              </w:rPr>
            </w:pPr>
          </w:p>
          <w:p w14:paraId="5D4D05D4" w14:textId="2CDE3920" w:rsidR="0071462C" w:rsidRDefault="00A44F38" w:rsidP="0071462C">
            <w:pPr>
              <w:pStyle w:val="Puces4"/>
              <w:numPr>
                <w:ilvl w:val="0"/>
                <w:numId w:val="0"/>
              </w:numPr>
              <w:suppressAutoHyphens/>
              <w:rPr>
                <w:b/>
                <w:bCs w:val="0"/>
                <w:szCs w:val="20"/>
                <w:u w:val="single"/>
              </w:rPr>
            </w:pPr>
            <w:r>
              <w:rPr>
                <w:b/>
                <w:bCs w:val="0"/>
                <w:szCs w:val="20"/>
                <w:u w:val="single"/>
              </w:rPr>
              <w:t xml:space="preserve">Essential </w:t>
            </w:r>
            <w:r w:rsidR="0071462C" w:rsidRPr="0071462C">
              <w:rPr>
                <w:b/>
                <w:bCs w:val="0"/>
                <w:szCs w:val="20"/>
                <w:u w:val="single"/>
              </w:rPr>
              <w:t>Qualifications</w:t>
            </w:r>
          </w:p>
          <w:p w14:paraId="644242EF" w14:textId="77777777" w:rsidR="00A44F38" w:rsidRDefault="00A44F38" w:rsidP="0071462C">
            <w:pPr>
              <w:pStyle w:val="Puces4"/>
              <w:numPr>
                <w:ilvl w:val="0"/>
                <w:numId w:val="0"/>
              </w:numPr>
              <w:suppressAutoHyphens/>
              <w:rPr>
                <w:b/>
                <w:bCs w:val="0"/>
                <w:szCs w:val="20"/>
                <w:u w:val="single"/>
              </w:rPr>
            </w:pPr>
          </w:p>
          <w:p w14:paraId="79A76CDF" w14:textId="77777777" w:rsidR="00A44F38" w:rsidRPr="00A44F38" w:rsidRDefault="00A44F38" w:rsidP="00A44F38">
            <w:pPr>
              <w:pStyle w:val="Puces4"/>
              <w:numPr>
                <w:ilvl w:val="0"/>
                <w:numId w:val="34"/>
              </w:numPr>
              <w:suppressAutoHyphens/>
              <w:rPr>
                <w:szCs w:val="20"/>
              </w:rPr>
            </w:pPr>
            <w:r>
              <w:t xml:space="preserve">PGCE, Cert Ed or Level 5 in Education and Training. </w:t>
            </w:r>
          </w:p>
          <w:p w14:paraId="27088DD1" w14:textId="77777777" w:rsidR="00A44F38" w:rsidRPr="00A44F38" w:rsidRDefault="00A44F38" w:rsidP="00A44F38">
            <w:pPr>
              <w:pStyle w:val="Puces4"/>
              <w:numPr>
                <w:ilvl w:val="0"/>
                <w:numId w:val="34"/>
              </w:numPr>
              <w:suppressAutoHyphens/>
              <w:rPr>
                <w:szCs w:val="20"/>
              </w:rPr>
            </w:pPr>
            <w:r>
              <w:t xml:space="preserve">Level 4 Certificate in Supporting the learning of learners with Special Educational Needs and Disability (SEND)/ Additional Learning Needs (ALN). </w:t>
            </w:r>
          </w:p>
          <w:p w14:paraId="0E35467F" w14:textId="77777777" w:rsidR="00A44F38" w:rsidRPr="00A44F38" w:rsidRDefault="00A44F38" w:rsidP="00A44F38">
            <w:pPr>
              <w:pStyle w:val="Puces4"/>
              <w:numPr>
                <w:ilvl w:val="0"/>
                <w:numId w:val="34"/>
              </w:numPr>
              <w:suppressAutoHyphens/>
              <w:rPr>
                <w:szCs w:val="20"/>
              </w:rPr>
            </w:pPr>
            <w:r w:rsidRPr="00A44F38">
              <w:rPr>
                <w:b/>
                <w:bCs w:val="0"/>
                <w:u w:val="single"/>
              </w:rPr>
              <w:t>Alternatively</w:t>
            </w:r>
            <w:r>
              <w:t>; Extensive relevant work experience of working with Neurodiverse learners in a custodial setting.</w:t>
            </w:r>
          </w:p>
          <w:p w14:paraId="1B008EF7" w14:textId="77777777" w:rsidR="00A44F38" w:rsidRDefault="00A44F38" w:rsidP="0071462C">
            <w:pPr>
              <w:pStyle w:val="Puces4"/>
              <w:numPr>
                <w:ilvl w:val="0"/>
                <w:numId w:val="0"/>
              </w:numPr>
              <w:suppressAutoHyphens/>
              <w:rPr>
                <w:b/>
                <w:bCs w:val="0"/>
                <w:szCs w:val="20"/>
                <w:u w:val="single"/>
              </w:rPr>
            </w:pPr>
          </w:p>
          <w:p w14:paraId="3AF45BBA" w14:textId="27AE0432" w:rsidR="00A44F38" w:rsidRDefault="00A44F38" w:rsidP="00A44F38">
            <w:pPr>
              <w:pStyle w:val="Puces4"/>
              <w:numPr>
                <w:ilvl w:val="0"/>
                <w:numId w:val="0"/>
              </w:numPr>
              <w:suppressAutoHyphens/>
              <w:rPr>
                <w:b/>
                <w:bCs w:val="0"/>
                <w:szCs w:val="20"/>
                <w:u w:val="single"/>
              </w:rPr>
            </w:pPr>
            <w:r>
              <w:rPr>
                <w:b/>
                <w:bCs w:val="0"/>
                <w:szCs w:val="20"/>
                <w:u w:val="single"/>
              </w:rPr>
              <w:t xml:space="preserve">Desirable </w:t>
            </w:r>
            <w:r w:rsidRPr="0071462C">
              <w:rPr>
                <w:b/>
                <w:bCs w:val="0"/>
                <w:szCs w:val="20"/>
                <w:u w:val="single"/>
              </w:rPr>
              <w:t>Qualifications</w:t>
            </w:r>
          </w:p>
          <w:p w14:paraId="1A228DA4" w14:textId="77777777" w:rsidR="00A44F38" w:rsidRDefault="00A44F38" w:rsidP="0071462C">
            <w:pPr>
              <w:pStyle w:val="Puces4"/>
              <w:numPr>
                <w:ilvl w:val="0"/>
                <w:numId w:val="0"/>
              </w:numPr>
              <w:suppressAutoHyphens/>
              <w:rPr>
                <w:b/>
                <w:bCs w:val="0"/>
                <w:szCs w:val="20"/>
                <w:u w:val="single"/>
              </w:rPr>
            </w:pPr>
          </w:p>
          <w:p w14:paraId="0005F103" w14:textId="728734BE" w:rsidR="0071462C" w:rsidRPr="00A44F38" w:rsidRDefault="00A44F38" w:rsidP="00A44F38">
            <w:pPr>
              <w:pStyle w:val="Puces4"/>
              <w:numPr>
                <w:ilvl w:val="0"/>
                <w:numId w:val="35"/>
              </w:numPr>
              <w:suppressAutoHyphens/>
              <w:rPr>
                <w:szCs w:val="20"/>
              </w:rPr>
            </w:pPr>
            <w:r>
              <w:t>Level 4 TAQA qualifications in the Internal Quality Assurance of Assessment Processes or equivalent, Level 7 Diploma in Assessing and Teaching Learners with Dyslexia, Specific Learning Differences and Barriers to Literacy</w:t>
            </w:r>
          </w:p>
          <w:p w14:paraId="47FF5B81" w14:textId="77777777" w:rsidR="00A44F38" w:rsidRPr="0071462C" w:rsidRDefault="00A44F38" w:rsidP="00A44F38">
            <w:pPr>
              <w:pStyle w:val="Puces4"/>
              <w:numPr>
                <w:ilvl w:val="0"/>
                <w:numId w:val="0"/>
              </w:numPr>
              <w:suppressAutoHyphens/>
              <w:ind w:left="890"/>
              <w:rPr>
                <w:szCs w:val="20"/>
              </w:rPr>
            </w:pPr>
          </w:p>
          <w:p w14:paraId="18766AD1" w14:textId="17B1EA0C" w:rsidR="0071462C" w:rsidRPr="0071462C" w:rsidRDefault="0071462C" w:rsidP="0071462C">
            <w:pPr>
              <w:pStyle w:val="Puces4"/>
              <w:numPr>
                <w:ilvl w:val="0"/>
                <w:numId w:val="0"/>
              </w:numPr>
              <w:suppressAutoHyphens/>
              <w:rPr>
                <w:b/>
                <w:bCs w:val="0"/>
                <w:szCs w:val="20"/>
                <w:u w:val="single"/>
              </w:rPr>
            </w:pPr>
            <w:r w:rsidRPr="0071462C">
              <w:rPr>
                <w:b/>
                <w:bCs w:val="0"/>
                <w:u w:val="single"/>
              </w:rPr>
              <w:t>Person Specification</w:t>
            </w:r>
          </w:p>
          <w:p w14:paraId="2CC8354F" w14:textId="77777777" w:rsidR="0071462C" w:rsidRDefault="0071462C" w:rsidP="0071462C">
            <w:pPr>
              <w:pStyle w:val="Puces4"/>
              <w:numPr>
                <w:ilvl w:val="0"/>
                <w:numId w:val="0"/>
              </w:numPr>
              <w:suppressAutoHyphens/>
              <w:rPr>
                <w:b/>
                <w:bCs w:val="0"/>
                <w:szCs w:val="20"/>
              </w:rPr>
            </w:pPr>
          </w:p>
          <w:p w14:paraId="6A2905CC" w14:textId="78E2B860" w:rsidR="00196E37" w:rsidRPr="004B0109" w:rsidRDefault="00196E37" w:rsidP="0071462C">
            <w:pPr>
              <w:pStyle w:val="Puces4"/>
              <w:numPr>
                <w:ilvl w:val="0"/>
                <w:numId w:val="0"/>
              </w:numPr>
              <w:suppressAutoHyphens/>
              <w:rPr>
                <w:b/>
                <w:bCs w:val="0"/>
                <w:szCs w:val="20"/>
              </w:rPr>
            </w:pPr>
            <w:r w:rsidRPr="004B0109">
              <w:rPr>
                <w:b/>
                <w:bCs w:val="0"/>
                <w:szCs w:val="20"/>
              </w:rPr>
              <w:t>Essential</w:t>
            </w:r>
          </w:p>
          <w:p w14:paraId="42D040C5" w14:textId="5AA590BB" w:rsidR="00196E37" w:rsidRPr="00692077" w:rsidRDefault="00196E37" w:rsidP="00196E37">
            <w:pPr>
              <w:numPr>
                <w:ilvl w:val="0"/>
                <w:numId w:val="23"/>
              </w:numPr>
              <w:suppressAutoHyphens/>
              <w:rPr>
                <w:rFonts w:eastAsia="MS Mincho" w:cs="Arial"/>
                <w:bCs/>
                <w:color w:val="000000"/>
                <w:szCs w:val="20"/>
                <w:lang w:val="en-GB"/>
              </w:rPr>
            </w:pPr>
            <w:r w:rsidRPr="00692077">
              <w:rPr>
                <w:rFonts w:eastAsia="MS Mincho" w:cs="Arial"/>
                <w:bCs/>
                <w:color w:val="000000"/>
                <w:szCs w:val="20"/>
                <w:lang w:val="en-GB"/>
              </w:rPr>
              <w:t>A clear understanding of what makes a good leader</w:t>
            </w:r>
            <w:r>
              <w:rPr>
                <w:rFonts w:eastAsia="MS Mincho" w:cs="Arial"/>
                <w:bCs/>
                <w:color w:val="000000"/>
                <w:szCs w:val="20"/>
                <w:lang w:val="en-GB"/>
              </w:rPr>
              <w:t>;</w:t>
            </w:r>
            <w:r w:rsidRPr="00692077">
              <w:rPr>
                <w:rFonts w:eastAsia="MS Mincho" w:cs="Arial"/>
                <w:bCs/>
                <w:color w:val="000000"/>
                <w:szCs w:val="20"/>
                <w:lang w:val="en-GB"/>
              </w:rPr>
              <w:t xml:space="preserve"> the skills required and the ability to motivate and engage others</w:t>
            </w:r>
          </w:p>
          <w:p w14:paraId="4E2598F4" w14:textId="6B644FCE" w:rsidR="00196E37" w:rsidRPr="00196E37" w:rsidRDefault="00196E37" w:rsidP="00196E37">
            <w:pPr>
              <w:pStyle w:val="Puces1"/>
              <w:numPr>
                <w:ilvl w:val="0"/>
                <w:numId w:val="23"/>
              </w:numPr>
              <w:spacing w:after="0"/>
              <w:rPr>
                <w:rFonts w:eastAsia="MS Mincho"/>
                <w:b w:val="0"/>
                <w:bCs/>
                <w:color w:val="000000"/>
                <w:sz w:val="20"/>
                <w:szCs w:val="20"/>
              </w:rPr>
            </w:pPr>
            <w:r w:rsidRPr="00196E37">
              <w:rPr>
                <w:rFonts w:eastAsia="MS Mincho"/>
                <w:b w:val="0"/>
                <w:bCs/>
                <w:color w:val="000000"/>
                <w:sz w:val="20"/>
                <w:szCs w:val="20"/>
              </w:rPr>
              <w:t>Excellent organisational skills with the ability to work under pressure.</w:t>
            </w:r>
          </w:p>
          <w:p w14:paraId="350A3351" w14:textId="0ADE2E04" w:rsidR="00196E37" w:rsidRPr="00196E37" w:rsidRDefault="00196E37" w:rsidP="002A0D37">
            <w:pPr>
              <w:numPr>
                <w:ilvl w:val="0"/>
                <w:numId w:val="23"/>
              </w:numPr>
              <w:suppressAutoHyphens/>
              <w:spacing w:line="276" w:lineRule="auto"/>
              <w:jc w:val="left"/>
              <w:rPr>
                <w:rFonts w:eastAsia="MS Mincho" w:cs="Arial"/>
                <w:bCs/>
                <w:color w:val="000000"/>
                <w:szCs w:val="20"/>
                <w:lang w:val="en-GB"/>
              </w:rPr>
            </w:pPr>
            <w:r w:rsidRPr="00196E37">
              <w:rPr>
                <w:rFonts w:eastAsia="MS Mincho" w:cs="Arial"/>
                <w:bCs/>
                <w:color w:val="000000"/>
                <w:szCs w:val="20"/>
                <w:lang w:val="en-GB"/>
              </w:rPr>
              <w:t>Ability to manage and develop relationships with key stakeholders; including the ability to influence others to effect change.</w:t>
            </w:r>
          </w:p>
          <w:p w14:paraId="635C0B1F" w14:textId="10416E34" w:rsidR="00196E37" w:rsidRDefault="00196E37" w:rsidP="00196E37">
            <w:pPr>
              <w:pStyle w:val="Puces4"/>
              <w:numPr>
                <w:ilvl w:val="0"/>
                <w:numId w:val="23"/>
              </w:numPr>
              <w:rPr>
                <w:szCs w:val="20"/>
              </w:rPr>
            </w:pPr>
            <w:r w:rsidRPr="00196E37">
              <w:rPr>
                <w:szCs w:val="20"/>
              </w:rPr>
              <w:t>A high level of integrity and reliability</w:t>
            </w:r>
          </w:p>
          <w:p w14:paraId="392D74E4" w14:textId="383F7E18" w:rsidR="00196E37" w:rsidRPr="00196E37" w:rsidRDefault="00196E37" w:rsidP="00196E37">
            <w:pPr>
              <w:pStyle w:val="Puces4"/>
              <w:numPr>
                <w:ilvl w:val="0"/>
                <w:numId w:val="23"/>
              </w:numPr>
              <w:rPr>
                <w:szCs w:val="20"/>
              </w:rPr>
            </w:pPr>
            <w:r>
              <w:rPr>
                <w:szCs w:val="20"/>
              </w:rPr>
              <w:t>Ability to act on own initiative to develop and implement key strategic initiatives within functional area</w:t>
            </w:r>
          </w:p>
          <w:p w14:paraId="26C6BDE8" w14:textId="7886DCCD" w:rsidR="00196E37" w:rsidRDefault="00196E37" w:rsidP="00196E37">
            <w:pPr>
              <w:pStyle w:val="Puces4"/>
              <w:numPr>
                <w:ilvl w:val="0"/>
                <w:numId w:val="23"/>
              </w:numPr>
              <w:suppressAutoHyphens/>
              <w:rPr>
                <w:szCs w:val="20"/>
              </w:rPr>
            </w:pPr>
            <w:r w:rsidRPr="002F70F4">
              <w:rPr>
                <w:szCs w:val="20"/>
              </w:rPr>
              <w:t xml:space="preserve">Previous experience of operating at senior functional management level </w:t>
            </w:r>
          </w:p>
          <w:p w14:paraId="370FB3DB" w14:textId="3CA42DFE" w:rsidR="00196E37" w:rsidRPr="00692077" w:rsidRDefault="00196E37" w:rsidP="00196E37">
            <w:pPr>
              <w:pStyle w:val="Puces4"/>
              <w:numPr>
                <w:ilvl w:val="0"/>
                <w:numId w:val="0"/>
              </w:numPr>
              <w:suppressAutoHyphens/>
              <w:rPr>
                <w:szCs w:val="20"/>
              </w:rPr>
            </w:pPr>
          </w:p>
          <w:p w14:paraId="70739D6A" w14:textId="250A5F0E" w:rsidR="00196E37" w:rsidRPr="004B0109" w:rsidRDefault="00196E37" w:rsidP="00196E37">
            <w:pPr>
              <w:pStyle w:val="Puces4"/>
              <w:numPr>
                <w:ilvl w:val="0"/>
                <w:numId w:val="0"/>
              </w:numPr>
              <w:suppressAutoHyphens/>
              <w:ind w:left="341" w:hanging="171"/>
              <w:rPr>
                <w:b/>
                <w:bCs w:val="0"/>
                <w:szCs w:val="20"/>
              </w:rPr>
            </w:pPr>
            <w:r>
              <w:rPr>
                <w:b/>
                <w:bCs w:val="0"/>
                <w:szCs w:val="20"/>
              </w:rPr>
              <w:t>Beneficial</w:t>
            </w:r>
          </w:p>
          <w:p w14:paraId="60843659" w14:textId="77777777" w:rsidR="00196E37" w:rsidRDefault="00196E37" w:rsidP="00196E37">
            <w:pPr>
              <w:pStyle w:val="Puces4"/>
              <w:numPr>
                <w:ilvl w:val="0"/>
                <w:numId w:val="23"/>
              </w:numPr>
              <w:suppressAutoHyphens/>
              <w:rPr>
                <w:szCs w:val="20"/>
              </w:rPr>
            </w:pPr>
            <w:r>
              <w:rPr>
                <w:szCs w:val="20"/>
              </w:rPr>
              <w:t>Previous experience in a custodial environment</w:t>
            </w:r>
          </w:p>
          <w:p w14:paraId="1E6AE8F1" w14:textId="3AE439A5" w:rsidR="00196E37" w:rsidRPr="00196E37" w:rsidRDefault="00196E37" w:rsidP="00196E37">
            <w:pPr>
              <w:pStyle w:val="Puces4"/>
              <w:numPr>
                <w:ilvl w:val="0"/>
                <w:numId w:val="23"/>
              </w:numPr>
              <w:suppressAutoHyphens/>
              <w:rPr>
                <w:szCs w:val="20"/>
              </w:rPr>
            </w:pPr>
            <w:r w:rsidRPr="00196E37">
              <w:rPr>
                <w:szCs w:val="20"/>
              </w:rPr>
              <w:t>Experience in contractual compliance and delivery</w:t>
            </w:r>
          </w:p>
          <w:p w14:paraId="362D18D0" w14:textId="302D2D9A" w:rsidR="00B70FC9" w:rsidRPr="00B70FC9" w:rsidRDefault="00B70FC9" w:rsidP="00196E37">
            <w:pPr>
              <w:pStyle w:val="Puces1"/>
              <w:numPr>
                <w:ilvl w:val="0"/>
                <w:numId w:val="0"/>
              </w:numPr>
              <w:suppressAutoHyphens/>
              <w:spacing w:after="0"/>
              <w:ind w:left="890"/>
              <w:rPr>
                <w:b w:val="0"/>
                <w:bCs/>
              </w:rPr>
            </w:pPr>
          </w:p>
        </w:tc>
      </w:tr>
    </w:tbl>
    <w:p w14:paraId="147A0648" w14:textId="252E7400" w:rsidR="00245FE0" w:rsidRDefault="00245FE0" w:rsidP="00E57078">
      <w:pPr>
        <w:spacing w:after="200" w:line="276" w:lineRule="auto"/>
        <w:jc w:val="left"/>
      </w:pPr>
    </w:p>
    <w:tbl>
      <w:tblPr>
        <w:tblpPr w:leftFromText="180" w:rightFromText="180" w:vertAnchor="text" w:horzAnchor="margin" w:tblpXSpec="center" w:tblpY="192"/>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8"/>
      </w:tblGrid>
      <w:tr w:rsidR="00B70FC9" w:rsidRPr="00315425" w14:paraId="76D49CB5" w14:textId="77777777" w:rsidTr="00615F6D">
        <w:trPr>
          <w:trHeight w:val="605"/>
        </w:trPr>
        <w:tc>
          <w:tcPr>
            <w:tcW w:w="10328" w:type="dxa"/>
            <w:tcBorders>
              <w:top w:val="single" w:sz="2" w:space="0" w:color="auto"/>
              <w:left w:val="single" w:sz="2" w:space="0" w:color="auto"/>
              <w:bottom w:val="dotted" w:sz="2" w:space="0" w:color="auto"/>
              <w:right w:val="single" w:sz="2" w:space="0" w:color="auto"/>
            </w:tcBorders>
            <w:shd w:val="clear" w:color="auto" w:fill="F2F2F2"/>
            <w:vAlign w:val="center"/>
          </w:tcPr>
          <w:p w14:paraId="5E36C947" w14:textId="6BACC98C" w:rsidR="00B70FC9" w:rsidRPr="00FB6D69" w:rsidRDefault="00B70FC9" w:rsidP="00615F6D">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B70FC9" w:rsidRPr="00062691" w14:paraId="6DFEAE88" w14:textId="77777777" w:rsidTr="00615F6D">
        <w:trPr>
          <w:trHeight w:val="529"/>
        </w:trPr>
        <w:tc>
          <w:tcPr>
            <w:tcW w:w="10328" w:type="dxa"/>
            <w:tcBorders>
              <w:top w:val="nil"/>
              <w:left w:val="single" w:sz="2" w:space="0" w:color="auto"/>
              <w:bottom w:val="nil"/>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196E37" w:rsidRPr="00375F11" w14:paraId="48FB6AA8" w14:textId="77777777" w:rsidTr="00C5005C">
              <w:tc>
                <w:tcPr>
                  <w:tcW w:w="4473" w:type="dxa"/>
                </w:tcPr>
                <w:p w14:paraId="35DB5FD7"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3BF88B0E"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196E37" w:rsidRPr="00375F11" w14:paraId="7684398F" w14:textId="77777777" w:rsidTr="00C5005C">
              <w:tc>
                <w:tcPr>
                  <w:tcW w:w="4473" w:type="dxa"/>
                </w:tcPr>
                <w:p w14:paraId="70378F50"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E81D990"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Innovation and Change</w:t>
                  </w:r>
                </w:p>
              </w:tc>
            </w:tr>
            <w:tr w:rsidR="00196E37" w:rsidRPr="00375F11" w14:paraId="023BA927" w14:textId="77777777" w:rsidTr="00C5005C">
              <w:tc>
                <w:tcPr>
                  <w:tcW w:w="4473" w:type="dxa"/>
                </w:tcPr>
                <w:p w14:paraId="49A11165"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Financial &amp; Business Awareness</w:t>
                  </w:r>
                </w:p>
              </w:tc>
              <w:tc>
                <w:tcPr>
                  <w:tcW w:w="4524" w:type="dxa"/>
                </w:tcPr>
                <w:p w14:paraId="43251FA4" w14:textId="77777777" w:rsidR="00196E37" w:rsidRPr="00375F11" w:rsidRDefault="00196E37" w:rsidP="00196E37">
                  <w:pPr>
                    <w:pStyle w:val="Puces4"/>
                    <w:framePr w:hSpace="180" w:wrap="around" w:vAnchor="text" w:hAnchor="margin" w:xAlign="center" w:y="192"/>
                    <w:ind w:left="851" w:hanging="284"/>
                    <w:rPr>
                      <w:rFonts w:eastAsia="Times New Roman"/>
                    </w:rPr>
                  </w:pPr>
                  <w:r>
                    <w:rPr>
                      <w:rFonts w:eastAsia="Times New Roman"/>
                    </w:rPr>
                    <w:t>Business Consulting</w:t>
                  </w:r>
                </w:p>
              </w:tc>
            </w:tr>
            <w:tr w:rsidR="00196E37" w:rsidRPr="00C51509" w14:paraId="2F71F907" w14:textId="77777777" w:rsidTr="00C5005C">
              <w:tc>
                <w:tcPr>
                  <w:tcW w:w="4473" w:type="dxa"/>
                </w:tcPr>
                <w:p w14:paraId="45D4F716" w14:textId="77777777" w:rsidR="00196E37" w:rsidRPr="00C51509" w:rsidRDefault="00196E37" w:rsidP="00196E37">
                  <w:pPr>
                    <w:pStyle w:val="Puces4"/>
                    <w:framePr w:hSpace="180" w:wrap="around" w:vAnchor="text" w:hAnchor="margin" w:xAlign="center" w:y="192"/>
                    <w:ind w:left="851" w:hanging="284"/>
                    <w:rPr>
                      <w:rFonts w:eastAsia="Times New Roman"/>
                    </w:rPr>
                  </w:pPr>
                  <w:r w:rsidRPr="00C51509">
                    <w:rPr>
                      <w:rFonts w:eastAsia="Times New Roman"/>
                    </w:rPr>
                    <w:t>Analysis and decision making</w:t>
                  </w:r>
                </w:p>
              </w:tc>
              <w:tc>
                <w:tcPr>
                  <w:tcW w:w="4524" w:type="dxa"/>
                </w:tcPr>
                <w:p w14:paraId="1617F07F" w14:textId="77777777" w:rsidR="00196E37" w:rsidRPr="00C51509" w:rsidRDefault="00196E37" w:rsidP="00196E37">
                  <w:pPr>
                    <w:pStyle w:val="Puces4"/>
                    <w:framePr w:hSpace="180" w:wrap="around" w:vAnchor="text" w:hAnchor="margin" w:xAlign="center" w:y="192"/>
                    <w:ind w:left="851" w:hanging="284"/>
                    <w:rPr>
                      <w:rFonts w:eastAsia="Times New Roman"/>
                    </w:rPr>
                  </w:pPr>
                  <w:r w:rsidRPr="00C51509">
                    <w:rPr>
                      <w:rFonts w:eastAsia="Times New Roman"/>
                    </w:rPr>
                    <w:t>Impact and Influence</w:t>
                  </w:r>
                </w:p>
              </w:tc>
            </w:tr>
            <w:tr w:rsidR="00196E37" w14:paraId="4EB86BEC" w14:textId="77777777" w:rsidTr="00C5005C">
              <w:tc>
                <w:tcPr>
                  <w:tcW w:w="4473" w:type="dxa"/>
                </w:tcPr>
                <w:p w14:paraId="426B408F" w14:textId="77777777" w:rsidR="00196E37" w:rsidRDefault="00196E37" w:rsidP="00196E3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7987E93" w14:textId="77777777" w:rsidR="00196E37" w:rsidRPr="00C51509" w:rsidRDefault="00196E37" w:rsidP="00196E37">
                  <w:pPr>
                    <w:pStyle w:val="Puces4"/>
                    <w:framePr w:hSpace="180" w:wrap="around" w:vAnchor="text" w:hAnchor="margin" w:xAlign="center" w:y="192"/>
                    <w:ind w:left="851" w:hanging="284"/>
                    <w:rPr>
                      <w:rFonts w:eastAsia="Times New Roman"/>
                    </w:rPr>
                  </w:pPr>
                  <w:r w:rsidRPr="00C51509">
                    <w:rPr>
                      <w:rFonts w:eastAsia="Times New Roman"/>
                    </w:rPr>
                    <w:t>Continuous improvement.</w:t>
                  </w:r>
                </w:p>
                <w:p w14:paraId="203C91F7" w14:textId="77777777" w:rsidR="00196E37" w:rsidRDefault="00196E37" w:rsidP="00196E37">
                  <w:pPr>
                    <w:pStyle w:val="Puces4"/>
                    <w:framePr w:hSpace="180" w:wrap="around" w:vAnchor="text" w:hAnchor="margin" w:xAlign="center" w:y="192"/>
                    <w:numPr>
                      <w:ilvl w:val="0"/>
                      <w:numId w:val="0"/>
                    </w:numPr>
                    <w:ind w:left="851" w:hanging="284"/>
                    <w:rPr>
                      <w:rFonts w:eastAsia="Times New Roman"/>
                    </w:rPr>
                  </w:pPr>
                </w:p>
              </w:tc>
            </w:tr>
            <w:tr w:rsidR="00196E37" w14:paraId="5573DD85" w14:textId="77777777" w:rsidTr="00C5005C">
              <w:tc>
                <w:tcPr>
                  <w:tcW w:w="4473" w:type="dxa"/>
                </w:tcPr>
                <w:p w14:paraId="1411299C" w14:textId="77777777" w:rsidR="00196E37" w:rsidRPr="00C51509" w:rsidRDefault="00196E37" w:rsidP="00196E37">
                  <w:pPr>
                    <w:pStyle w:val="Puces4"/>
                    <w:framePr w:hSpace="180" w:wrap="around" w:vAnchor="text" w:hAnchor="margin" w:xAlign="center" w:y="192"/>
                    <w:ind w:left="851" w:hanging="284"/>
                    <w:rPr>
                      <w:rFonts w:eastAsia="Times New Roman"/>
                    </w:rPr>
                  </w:pPr>
                  <w:r>
                    <w:rPr>
                      <w:rFonts w:eastAsia="Times New Roman"/>
                    </w:rPr>
                    <w:t>Results orientation</w:t>
                  </w:r>
                </w:p>
              </w:tc>
              <w:tc>
                <w:tcPr>
                  <w:tcW w:w="4524" w:type="dxa"/>
                </w:tcPr>
                <w:p w14:paraId="7175F639" w14:textId="77777777" w:rsidR="00196E37" w:rsidRDefault="00196E37" w:rsidP="00196E37">
                  <w:pPr>
                    <w:pStyle w:val="Puces4"/>
                    <w:framePr w:hSpace="180" w:wrap="around" w:vAnchor="text" w:hAnchor="margin" w:xAlign="center" w:y="192"/>
                    <w:numPr>
                      <w:ilvl w:val="0"/>
                      <w:numId w:val="0"/>
                    </w:numPr>
                    <w:ind w:left="851"/>
                    <w:rPr>
                      <w:rFonts w:eastAsia="Times New Roman"/>
                    </w:rPr>
                  </w:pPr>
                </w:p>
              </w:tc>
            </w:tr>
          </w:tbl>
          <w:p w14:paraId="12BCBF2C" w14:textId="77777777" w:rsidR="00B70FC9" w:rsidRPr="00EA3990" w:rsidRDefault="00B70FC9" w:rsidP="00615F6D">
            <w:pPr>
              <w:pStyle w:val="ListParagraph"/>
              <w:spacing w:before="40"/>
              <w:jc w:val="left"/>
              <w:rPr>
                <w:rFonts w:cs="Arial"/>
                <w:color w:val="000000" w:themeColor="text1"/>
                <w:szCs w:val="20"/>
                <w:lang w:val="en-GB"/>
              </w:rPr>
            </w:pPr>
          </w:p>
        </w:tc>
      </w:tr>
      <w:tr w:rsidR="00B70FC9" w:rsidRPr="00062691" w14:paraId="1FE90F7D" w14:textId="77777777" w:rsidTr="00615F6D">
        <w:trPr>
          <w:trHeight w:val="60"/>
        </w:trPr>
        <w:tc>
          <w:tcPr>
            <w:tcW w:w="10328" w:type="dxa"/>
            <w:tcBorders>
              <w:top w:val="nil"/>
              <w:left w:val="single" w:sz="2" w:space="0" w:color="auto"/>
              <w:bottom w:val="single" w:sz="4" w:space="0" w:color="auto"/>
              <w:right w:val="single" w:sz="4" w:space="0" w:color="auto"/>
            </w:tcBorders>
          </w:tcPr>
          <w:p w14:paraId="5E7A9668" w14:textId="77777777" w:rsidR="00B70FC9" w:rsidRPr="00B70FC9" w:rsidRDefault="00B70FC9" w:rsidP="00615F6D">
            <w:pPr>
              <w:spacing w:before="40"/>
              <w:jc w:val="left"/>
              <w:rPr>
                <w:rFonts w:cs="Arial"/>
                <w:sz w:val="2"/>
                <w:szCs w:val="2"/>
                <w:lang w:val="en-GB"/>
              </w:rPr>
            </w:pPr>
          </w:p>
        </w:tc>
      </w:tr>
    </w:tbl>
    <w:p w14:paraId="0224F0CE" w14:textId="77777777" w:rsidR="00B70FC9" w:rsidRDefault="00B70FC9"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44FCDD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4FB141" w14:textId="77777777" w:rsidR="00612A37" w:rsidRPr="00FB6D69" w:rsidRDefault="00612A37"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605BD6A8" w14:textId="77777777" w:rsidTr="00353228">
        <w:trPr>
          <w:trHeight w:val="620"/>
        </w:trPr>
        <w:tc>
          <w:tcPr>
            <w:tcW w:w="10456" w:type="dxa"/>
            <w:tcBorders>
              <w:top w:val="nil"/>
              <w:left w:val="single" w:sz="2" w:space="0" w:color="auto"/>
            </w:tcBorders>
          </w:tcPr>
          <w:p w14:paraId="5497EEDE"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7F0AC8CB" w14:textId="77777777" w:rsidTr="00C76FE7">
              <w:tc>
                <w:tcPr>
                  <w:tcW w:w="2122" w:type="dxa"/>
                  <w:tcBorders>
                    <w:top w:val="single" w:sz="4" w:space="0" w:color="auto"/>
                    <w:left w:val="single" w:sz="4" w:space="0" w:color="auto"/>
                    <w:bottom w:val="single" w:sz="4" w:space="0" w:color="auto"/>
                    <w:right w:val="single" w:sz="4" w:space="0" w:color="auto"/>
                  </w:tcBorders>
                </w:tcPr>
                <w:p w14:paraId="63B3A4F8" w14:textId="77777777" w:rsidR="00612A37" w:rsidRPr="00C76FE7" w:rsidRDefault="00612A37" w:rsidP="004553CC">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DCCB4A0" w14:textId="68F70BB5" w:rsidR="00612A37" w:rsidRPr="00C76FE7" w:rsidRDefault="00E54EB9" w:rsidP="004553CC">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p>
              </w:tc>
              <w:tc>
                <w:tcPr>
                  <w:tcW w:w="2557" w:type="dxa"/>
                  <w:tcBorders>
                    <w:top w:val="single" w:sz="4" w:space="0" w:color="auto"/>
                    <w:left w:val="single" w:sz="4" w:space="0" w:color="auto"/>
                    <w:bottom w:val="single" w:sz="4" w:space="0" w:color="auto"/>
                    <w:right w:val="single" w:sz="4" w:space="0" w:color="auto"/>
                  </w:tcBorders>
                </w:tcPr>
                <w:p w14:paraId="313A6BF7" w14:textId="77777777" w:rsidR="00612A37" w:rsidRPr="00C76FE7" w:rsidRDefault="00612A37" w:rsidP="004553CC">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94CB6BA" w14:textId="0C56DC3D" w:rsidR="00612A37" w:rsidRPr="00C76FE7" w:rsidRDefault="00B70FC9" w:rsidP="004553CC">
                  <w:pPr>
                    <w:framePr w:hSpace="180" w:wrap="around" w:vAnchor="text" w:hAnchor="margin" w:xAlign="center" w:y="192"/>
                    <w:spacing w:before="40"/>
                    <w:jc w:val="left"/>
                    <w:rPr>
                      <w:rFonts w:cs="Arial"/>
                      <w:color w:val="000000"/>
                      <w:szCs w:val="20"/>
                      <w:lang w:val="en-GB"/>
                    </w:rPr>
                  </w:pPr>
                  <w:r>
                    <w:rPr>
                      <w:rFonts w:cs="Arial"/>
                      <w:color w:val="000000"/>
                      <w:szCs w:val="20"/>
                      <w:lang w:val="en-GB"/>
                    </w:rPr>
                    <w:t>30 May 2022</w:t>
                  </w:r>
                  <w:r w:rsidR="0012292E">
                    <w:rPr>
                      <w:rFonts w:cs="Arial"/>
                      <w:color w:val="000000"/>
                      <w:szCs w:val="20"/>
                      <w:lang w:val="en-GB"/>
                    </w:rPr>
                    <w:t xml:space="preserve"> </w:t>
                  </w:r>
                </w:p>
              </w:tc>
            </w:tr>
            <w:tr w:rsidR="00612A37" w14:paraId="3E1A40FC" w14:textId="77777777" w:rsidTr="00C76FE7">
              <w:tc>
                <w:tcPr>
                  <w:tcW w:w="2122" w:type="dxa"/>
                  <w:tcBorders>
                    <w:top w:val="single" w:sz="4" w:space="0" w:color="auto"/>
                    <w:left w:val="single" w:sz="4" w:space="0" w:color="auto"/>
                    <w:bottom w:val="single" w:sz="4" w:space="0" w:color="auto"/>
                    <w:right w:val="single" w:sz="4" w:space="0" w:color="auto"/>
                  </w:tcBorders>
                </w:tcPr>
                <w:p w14:paraId="5BC62209" w14:textId="77777777" w:rsidR="00612A37" w:rsidRPr="00C76FE7" w:rsidRDefault="00612A37" w:rsidP="004553CC">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5B148AB6" w14:textId="134B92B7" w:rsidR="00612A37" w:rsidRPr="00C76FE7" w:rsidRDefault="00B70FC9" w:rsidP="004553CC">
                  <w:pPr>
                    <w:framePr w:hSpace="180" w:wrap="around" w:vAnchor="text" w:hAnchor="margin" w:xAlign="center" w:y="192"/>
                    <w:spacing w:before="40"/>
                    <w:jc w:val="left"/>
                    <w:rPr>
                      <w:rFonts w:cs="Arial"/>
                      <w:color w:val="000000"/>
                      <w:szCs w:val="20"/>
                      <w:lang w:val="en-GB"/>
                    </w:rPr>
                  </w:pPr>
                  <w:r>
                    <w:rPr>
                      <w:rFonts w:cs="Arial"/>
                      <w:color w:val="000000"/>
                      <w:szCs w:val="20"/>
                      <w:lang w:val="en-GB"/>
                    </w:rPr>
                    <w:t>Lynsey Wright</w:t>
                  </w:r>
                  <w:r w:rsidR="00E54EB9">
                    <w:rPr>
                      <w:rFonts w:cs="Arial"/>
                      <w:color w:val="000000"/>
                      <w:szCs w:val="20"/>
                      <w:lang w:val="en-GB"/>
                    </w:rPr>
                    <w:t xml:space="preserve"> </w:t>
                  </w:r>
                </w:p>
              </w:tc>
            </w:tr>
          </w:tbl>
          <w:p w14:paraId="103BC75C" w14:textId="77777777" w:rsidR="00612A37" w:rsidRPr="00EA3990" w:rsidRDefault="00612A37" w:rsidP="00353228">
            <w:pPr>
              <w:spacing w:before="40"/>
              <w:ind w:left="720"/>
              <w:jc w:val="left"/>
              <w:rPr>
                <w:rFonts w:cs="Arial"/>
                <w:color w:val="000000"/>
                <w:szCs w:val="20"/>
                <w:lang w:val="en-GB"/>
              </w:rPr>
            </w:pPr>
          </w:p>
        </w:tc>
      </w:tr>
    </w:tbl>
    <w:p w14:paraId="3F42CAEC" w14:textId="77777777" w:rsidR="00612A37" w:rsidRPr="00366A73" w:rsidRDefault="00612A37" w:rsidP="00B70FC9">
      <w:pPr>
        <w:spacing w:after="200" w:line="276" w:lineRule="auto"/>
        <w:jc w:val="left"/>
      </w:pPr>
    </w:p>
    <w:sectPr w:rsidR="00612A37" w:rsidRPr="00366A73" w:rsidSect="0061339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275B" w14:textId="77777777" w:rsidR="00026E54" w:rsidRDefault="00026E54" w:rsidP="000A4BB6">
      <w:r>
        <w:separator/>
      </w:r>
    </w:p>
  </w:endnote>
  <w:endnote w:type="continuationSeparator" w:id="0">
    <w:p w14:paraId="0CA38474" w14:textId="77777777" w:rsidR="00026E54" w:rsidRDefault="00026E54" w:rsidP="000A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DB30" w14:textId="77777777" w:rsidR="000A4BB6" w:rsidRDefault="000A4BB6">
    <w:pPr>
      <w:pStyle w:val="Footer"/>
    </w:pPr>
    <w:r>
      <w:rPr>
        <w:noProof/>
      </w:rPr>
      <mc:AlternateContent>
        <mc:Choice Requires="wps">
          <w:drawing>
            <wp:anchor distT="0" distB="0" distL="114300" distR="114300" simplePos="0" relativeHeight="251660288" behindDoc="0" locked="0" layoutInCell="0" allowOverlap="1" wp14:anchorId="3F487AEF" wp14:editId="5AA10940">
              <wp:simplePos x="0" y="0"/>
              <wp:positionH relativeFrom="page">
                <wp:posOffset>0</wp:posOffset>
              </wp:positionH>
              <wp:positionV relativeFrom="page">
                <wp:posOffset>10227945</wp:posOffset>
              </wp:positionV>
              <wp:extent cx="7560310" cy="273050"/>
              <wp:effectExtent l="0" t="0" r="0" b="12700"/>
              <wp:wrapNone/>
              <wp:docPr id="6" name="MSIPCMa23e43e48f3cb608b0d5f347"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F93B5" w14:textId="77777777" w:rsidR="000A4BB6" w:rsidRPr="000A4BB6" w:rsidRDefault="000A4BB6" w:rsidP="000A4BB6">
                          <w:pPr>
                            <w:jc w:val="left"/>
                            <w:rPr>
                              <w:rFonts w:ascii="Calibri" w:hAnsi="Calibri" w:cs="Calibri"/>
                              <w:color w:val="000000"/>
                              <w:sz w:val="22"/>
                            </w:rPr>
                          </w:pPr>
                          <w:r w:rsidRPr="000A4BB6">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487AEF" id="_x0000_t202" coordsize="21600,21600" o:spt="202" path="m,l,21600r21600,l21600,xe">
              <v:stroke joinstyle="miter"/>
              <v:path gradientshapeok="t" o:connecttype="rect"/>
            </v:shapetype>
            <v:shape id="MSIPCMa23e43e48f3cb608b0d5f347" o:spid="_x0000_s1028"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CDF93B5" w14:textId="77777777" w:rsidR="000A4BB6" w:rsidRPr="000A4BB6" w:rsidRDefault="000A4BB6" w:rsidP="000A4BB6">
                    <w:pPr>
                      <w:jc w:val="left"/>
                      <w:rPr>
                        <w:rFonts w:ascii="Calibri" w:hAnsi="Calibri" w:cs="Calibri"/>
                        <w:color w:val="000000"/>
                        <w:sz w:val="22"/>
                      </w:rPr>
                    </w:pPr>
                    <w:r w:rsidRPr="000A4BB6">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B8AA" w14:textId="77777777" w:rsidR="00026E54" w:rsidRDefault="00026E54" w:rsidP="000A4BB6">
      <w:r>
        <w:separator/>
      </w:r>
    </w:p>
  </w:footnote>
  <w:footnote w:type="continuationSeparator" w:id="0">
    <w:p w14:paraId="1048839E" w14:textId="77777777" w:rsidR="00026E54" w:rsidRDefault="00026E54" w:rsidP="000A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966A" w14:textId="77777777" w:rsidR="000A4BB6" w:rsidRDefault="000A4BB6">
    <w:pPr>
      <w:pStyle w:val="Header"/>
    </w:pPr>
    <w:r>
      <w:rPr>
        <w:noProof/>
      </w:rPr>
      <mc:AlternateContent>
        <mc:Choice Requires="wps">
          <w:drawing>
            <wp:anchor distT="0" distB="0" distL="114300" distR="114300" simplePos="0" relativeHeight="251659264" behindDoc="0" locked="0" layoutInCell="0" allowOverlap="1" wp14:anchorId="5362D545" wp14:editId="119C968E">
              <wp:simplePos x="0" y="0"/>
              <wp:positionH relativeFrom="page">
                <wp:posOffset>0</wp:posOffset>
              </wp:positionH>
              <wp:positionV relativeFrom="page">
                <wp:posOffset>190500</wp:posOffset>
              </wp:positionV>
              <wp:extent cx="7560310" cy="273050"/>
              <wp:effectExtent l="0" t="0" r="0" b="12700"/>
              <wp:wrapNone/>
              <wp:docPr id="2" name="MSIPCM82fa493e93acf20cb06f7b1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7AFCD" w14:textId="77777777" w:rsidR="000A4BB6" w:rsidRPr="000A4BB6" w:rsidRDefault="000A4BB6" w:rsidP="000A4BB6">
                          <w:pPr>
                            <w:jc w:val="left"/>
                            <w:rPr>
                              <w:rFonts w:ascii="Calibri" w:hAnsi="Calibri" w:cs="Calibri"/>
                              <w:color w:val="FF0000"/>
                              <w:sz w:val="22"/>
                            </w:rPr>
                          </w:pPr>
                          <w:r w:rsidRPr="000A4BB6">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362D545" id="_x0000_t202" coordsize="21600,21600" o:spt="202" path="m,l,21600r21600,l21600,xe">
              <v:stroke joinstyle="miter"/>
              <v:path gradientshapeok="t" o:connecttype="rect"/>
            </v:shapetype>
            <v:shape id="MSIPCM82fa493e93acf20cb06f7b1f" o:spid="_x0000_s1027"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07AFCD" w14:textId="77777777" w:rsidR="000A4BB6" w:rsidRPr="000A4BB6" w:rsidRDefault="000A4BB6" w:rsidP="000A4BB6">
                    <w:pPr>
                      <w:jc w:val="left"/>
                      <w:rPr>
                        <w:rFonts w:ascii="Calibri" w:hAnsi="Calibri" w:cs="Calibri"/>
                        <w:color w:val="FF0000"/>
                        <w:sz w:val="22"/>
                      </w:rPr>
                    </w:pPr>
                    <w:r w:rsidRPr="000A4BB6">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2669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16B6"/>
    <w:multiLevelType w:val="hybridMultilevel"/>
    <w:tmpl w:val="1260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B88"/>
    <w:multiLevelType w:val="multilevel"/>
    <w:tmpl w:val="B8B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F2738B"/>
    <w:multiLevelType w:val="multilevel"/>
    <w:tmpl w:val="CA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F0E02"/>
    <w:multiLevelType w:val="hybridMultilevel"/>
    <w:tmpl w:val="1B32B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EF77A29"/>
    <w:multiLevelType w:val="hybridMultilevel"/>
    <w:tmpl w:val="AAB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13789"/>
    <w:multiLevelType w:val="multilevel"/>
    <w:tmpl w:val="688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309EB"/>
    <w:multiLevelType w:val="multilevel"/>
    <w:tmpl w:val="790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53100"/>
    <w:multiLevelType w:val="hybridMultilevel"/>
    <w:tmpl w:val="F09419EE"/>
    <w:lvl w:ilvl="0" w:tplc="04090005">
      <w:start w:val="1"/>
      <w:numFmt w:val="bullet"/>
      <w:lvlText w:val=""/>
      <w:lvlJc w:val="left"/>
      <w:pPr>
        <w:tabs>
          <w:tab w:val="num" w:pos="1080"/>
        </w:tabs>
        <w:ind w:left="1080" w:hanging="360"/>
      </w:pPr>
      <w:rPr>
        <w:rFonts w:ascii="Wingdings" w:hAnsi="Wingdings" w:hint="default"/>
        <w:color w:val="FF0000"/>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5214F7"/>
    <w:multiLevelType w:val="multilevel"/>
    <w:tmpl w:val="EF0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D4FAC"/>
    <w:multiLevelType w:val="hybridMultilevel"/>
    <w:tmpl w:val="785A8D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C8D10DE"/>
    <w:multiLevelType w:val="multilevel"/>
    <w:tmpl w:val="B35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3497C"/>
    <w:multiLevelType w:val="hybridMultilevel"/>
    <w:tmpl w:val="9EA2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77BA4"/>
    <w:multiLevelType w:val="hybridMultilevel"/>
    <w:tmpl w:val="18BAE2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F1006"/>
    <w:multiLevelType w:val="hybridMultilevel"/>
    <w:tmpl w:val="E370EEA2"/>
    <w:lvl w:ilvl="0" w:tplc="04090005">
      <w:start w:val="1"/>
      <w:numFmt w:val="bullet"/>
      <w:lvlText w:val=""/>
      <w:lvlPicBulletId w:val="0"/>
      <w:lvlJc w:val="left"/>
      <w:pPr>
        <w:ind w:left="341" w:hanging="171"/>
      </w:pPr>
      <w:rPr>
        <w:rFonts w:ascii="Wingdings" w:hAnsi="Wingdings" w:hint="default"/>
        <w:color w:val="FF0000"/>
        <w:sz w:val="16"/>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B497B45"/>
    <w:multiLevelType w:val="hybridMultilevel"/>
    <w:tmpl w:val="36245F40"/>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3"/>
  </w:num>
  <w:num w:numId="2">
    <w:abstractNumId w:val="24"/>
  </w:num>
  <w:num w:numId="3">
    <w:abstractNumId w:val="3"/>
  </w:num>
  <w:num w:numId="4">
    <w:abstractNumId w:val="20"/>
  </w:num>
  <w:num w:numId="5">
    <w:abstractNumId w:val="7"/>
  </w:num>
  <w:num w:numId="6">
    <w:abstractNumId w:val="4"/>
  </w:num>
  <w:num w:numId="7">
    <w:abstractNumId w:val="26"/>
  </w:num>
  <w:num w:numId="8">
    <w:abstractNumId w:val="12"/>
  </w:num>
  <w:num w:numId="9">
    <w:abstractNumId w:val="32"/>
  </w:num>
  <w:num w:numId="10">
    <w:abstractNumId w:val="33"/>
  </w:num>
  <w:num w:numId="11">
    <w:abstractNumId w:val="19"/>
  </w:num>
  <w:num w:numId="12">
    <w:abstractNumId w:val="0"/>
  </w:num>
  <w:num w:numId="13">
    <w:abstractNumId w:val="27"/>
  </w:num>
  <w:num w:numId="14">
    <w:abstractNumId w:val="6"/>
  </w:num>
  <w:num w:numId="15">
    <w:abstractNumId w:val="30"/>
  </w:num>
  <w:num w:numId="16">
    <w:abstractNumId w:val="31"/>
  </w:num>
  <w:num w:numId="17">
    <w:abstractNumId w:val="29"/>
  </w:num>
  <w:num w:numId="18">
    <w:abstractNumId w:val="14"/>
  </w:num>
  <w:num w:numId="19">
    <w:abstractNumId w:val="5"/>
  </w:num>
  <w:num w:numId="20">
    <w:abstractNumId w:val="25"/>
  </w:num>
  <w:num w:numId="21">
    <w:abstractNumId w:val="28"/>
  </w:num>
  <w:num w:numId="22">
    <w:abstractNumId w:val="16"/>
  </w:num>
  <w:num w:numId="23">
    <w:abstractNumId w:val="34"/>
  </w:num>
  <w:num w:numId="24">
    <w:abstractNumId w:val="2"/>
  </w:num>
  <w:num w:numId="25">
    <w:abstractNumId w:val="21"/>
  </w:num>
  <w:num w:numId="26">
    <w:abstractNumId w:val="17"/>
  </w:num>
  <w:num w:numId="27">
    <w:abstractNumId w:val="8"/>
  </w:num>
  <w:num w:numId="28">
    <w:abstractNumId w:val="15"/>
  </w:num>
  <w:num w:numId="29">
    <w:abstractNumId w:val="11"/>
  </w:num>
  <w:num w:numId="30">
    <w:abstractNumId w:val="1"/>
  </w:num>
  <w:num w:numId="31">
    <w:abstractNumId w:val="10"/>
  </w:num>
  <w:num w:numId="32">
    <w:abstractNumId w:val="9"/>
  </w:num>
  <w:num w:numId="33">
    <w:abstractNumId w:val="22"/>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549C"/>
    <w:rsid w:val="00026E54"/>
    <w:rsid w:val="00046200"/>
    <w:rsid w:val="0005177A"/>
    <w:rsid w:val="00057AF4"/>
    <w:rsid w:val="00062691"/>
    <w:rsid w:val="000660CB"/>
    <w:rsid w:val="0007446E"/>
    <w:rsid w:val="000943F3"/>
    <w:rsid w:val="000A4BB6"/>
    <w:rsid w:val="000B4B8B"/>
    <w:rsid w:val="000B5D34"/>
    <w:rsid w:val="000C3AFD"/>
    <w:rsid w:val="000E3EF7"/>
    <w:rsid w:val="00104BDE"/>
    <w:rsid w:val="00114C8C"/>
    <w:rsid w:val="0012292E"/>
    <w:rsid w:val="001321E0"/>
    <w:rsid w:val="00144E5D"/>
    <w:rsid w:val="00161F93"/>
    <w:rsid w:val="00171844"/>
    <w:rsid w:val="00187345"/>
    <w:rsid w:val="001942CC"/>
    <w:rsid w:val="00196E37"/>
    <w:rsid w:val="001B0319"/>
    <w:rsid w:val="001C2670"/>
    <w:rsid w:val="001D0A76"/>
    <w:rsid w:val="001E5B03"/>
    <w:rsid w:val="001F1F6A"/>
    <w:rsid w:val="0023730C"/>
    <w:rsid w:val="00245FE0"/>
    <w:rsid w:val="002562B3"/>
    <w:rsid w:val="00270B50"/>
    <w:rsid w:val="00293E5D"/>
    <w:rsid w:val="002A2FAD"/>
    <w:rsid w:val="002A5E3B"/>
    <w:rsid w:val="002B1DC6"/>
    <w:rsid w:val="002B63CF"/>
    <w:rsid w:val="002E304F"/>
    <w:rsid w:val="002F07B6"/>
    <w:rsid w:val="00315425"/>
    <w:rsid w:val="0032583E"/>
    <w:rsid w:val="00353228"/>
    <w:rsid w:val="0036429D"/>
    <w:rsid w:val="00366A73"/>
    <w:rsid w:val="00375F11"/>
    <w:rsid w:val="003D7483"/>
    <w:rsid w:val="003F263E"/>
    <w:rsid w:val="004238D8"/>
    <w:rsid w:val="00424476"/>
    <w:rsid w:val="004553CC"/>
    <w:rsid w:val="00456A18"/>
    <w:rsid w:val="004665F5"/>
    <w:rsid w:val="004749DE"/>
    <w:rsid w:val="004860AD"/>
    <w:rsid w:val="004B0109"/>
    <w:rsid w:val="004B61DE"/>
    <w:rsid w:val="004D0174"/>
    <w:rsid w:val="004D170A"/>
    <w:rsid w:val="00520545"/>
    <w:rsid w:val="00586408"/>
    <w:rsid w:val="005A6A86"/>
    <w:rsid w:val="005C6B62"/>
    <w:rsid w:val="005D6C00"/>
    <w:rsid w:val="005E5B63"/>
    <w:rsid w:val="00612A37"/>
    <w:rsid w:val="00613392"/>
    <w:rsid w:val="00616B0B"/>
    <w:rsid w:val="00641ACF"/>
    <w:rsid w:val="00646B79"/>
    <w:rsid w:val="00656519"/>
    <w:rsid w:val="006637B7"/>
    <w:rsid w:val="006658E1"/>
    <w:rsid w:val="006709F6"/>
    <w:rsid w:val="00674674"/>
    <w:rsid w:val="006802C0"/>
    <w:rsid w:val="006847C4"/>
    <w:rsid w:val="006E36EA"/>
    <w:rsid w:val="00704D3C"/>
    <w:rsid w:val="0071462C"/>
    <w:rsid w:val="00716D56"/>
    <w:rsid w:val="00745A24"/>
    <w:rsid w:val="0075449A"/>
    <w:rsid w:val="00757588"/>
    <w:rsid w:val="007724D1"/>
    <w:rsid w:val="00775739"/>
    <w:rsid w:val="00780AEB"/>
    <w:rsid w:val="007C0E94"/>
    <w:rsid w:val="007E3F39"/>
    <w:rsid w:val="007F02BF"/>
    <w:rsid w:val="007F602D"/>
    <w:rsid w:val="008071F4"/>
    <w:rsid w:val="00876EDD"/>
    <w:rsid w:val="008911CD"/>
    <w:rsid w:val="008B64DE"/>
    <w:rsid w:val="008D1A2B"/>
    <w:rsid w:val="009078CB"/>
    <w:rsid w:val="009440E5"/>
    <w:rsid w:val="0095745B"/>
    <w:rsid w:val="00975088"/>
    <w:rsid w:val="009A68E7"/>
    <w:rsid w:val="009D1099"/>
    <w:rsid w:val="00A0579F"/>
    <w:rsid w:val="00A37146"/>
    <w:rsid w:val="00A44F38"/>
    <w:rsid w:val="00A56371"/>
    <w:rsid w:val="00A63EE7"/>
    <w:rsid w:val="00AC039B"/>
    <w:rsid w:val="00AD1DEC"/>
    <w:rsid w:val="00AF56A4"/>
    <w:rsid w:val="00AF5BC5"/>
    <w:rsid w:val="00B11275"/>
    <w:rsid w:val="00B70457"/>
    <w:rsid w:val="00B70FC9"/>
    <w:rsid w:val="00B76A8C"/>
    <w:rsid w:val="00BB159C"/>
    <w:rsid w:val="00BC4918"/>
    <w:rsid w:val="00C4467B"/>
    <w:rsid w:val="00C4695A"/>
    <w:rsid w:val="00C529F1"/>
    <w:rsid w:val="00C56FEC"/>
    <w:rsid w:val="00C61430"/>
    <w:rsid w:val="00C76FE7"/>
    <w:rsid w:val="00CC0297"/>
    <w:rsid w:val="00CC21AB"/>
    <w:rsid w:val="00CC2929"/>
    <w:rsid w:val="00CC4E26"/>
    <w:rsid w:val="00D376CF"/>
    <w:rsid w:val="00D45693"/>
    <w:rsid w:val="00D474CF"/>
    <w:rsid w:val="00D949FB"/>
    <w:rsid w:val="00DB623E"/>
    <w:rsid w:val="00DE5E49"/>
    <w:rsid w:val="00E30632"/>
    <w:rsid w:val="00E31AA0"/>
    <w:rsid w:val="00E32694"/>
    <w:rsid w:val="00E33C91"/>
    <w:rsid w:val="00E54EB9"/>
    <w:rsid w:val="00E57078"/>
    <w:rsid w:val="00E57FC1"/>
    <w:rsid w:val="00E70392"/>
    <w:rsid w:val="00E71CE4"/>
    <w:rsid w:val="00E81688"/>
    <w:rsid w:val="00E86121"/>
    <w:rsid w:val="00E8660F"/>
    <w:rsid w:val="00EA3990"/>
    <w:rsid w:val="00EA4C16"/>
    <w:rsid w:val="00EA5822"/>
    <w:rsid w:val="00EB5819"/>
    <w:rsid w:val="00EB6332"/>
    <w:rsid w:val="00EF5FC9"/>
    <w:rsid w:val="00EF6ED7"/>
    <w:rsid w:val="00F121A0"/>
    <w:rsid w:val="00F479E6"/>
    <w:rsid w:val="00F67CB7"/>
    <w:rsid w:val="00F76BCD"/>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83BA7"/>
  <w15:docId w15:val="{B37C1FF8-4D3D-4DBC-A84D-78506771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BB6"/>
    <w:pPr>
      <w:tabs>
        <w:tab w:val="center" w:pos="4513"/>
        <w:tab w:val="right" w:pos="9026"/>
      </w:tabs>
    </w:pPr>
  </w:style>
  <w:style w:type="character" w:customStyle="1" w:styleId="HeaderChar">
    <w:name w:val="Header Char"/>
    <w:basedOn w:val="DefaultParagraphFont"/>
    <w:link w:val="Header"/>
    <w:uiPriority w:val="99"/>
    <w:rsid w:val="000A4BB6"/>
    <w:rPr>
      <w:rFonts w:ascii="Arial" w:hAnsi="Arial"/>
      <w:sz w:val="20"/>
      <w:szCs w:val="24"/>
      <w:lang w:val="en-US" w:eastAsia="fr-FR"/>
    </w:rPr>
  </w:style>
  <w:style w:type="paragraph" w:styleId="Footer">
    <w:name w:val="footer"/>
    <w:basedOn w:val="Normal"/>
    <w:link w:val="FooterChar"/>
    <w:uiPriority w:val="99"/>
    <w:unhideWhenUsed/>
    <w:rsid w:val="000A4BB6"/>
    <w:pPr>
      <w:tabs>
        <w:tab w:val="center" w:pos="4513"/>
        <w:tab w:val="right" w:pos="9026"/>
      </w:tabs>
    </w:pPr>
  </w:style>
  <w:style w:type="character" w:customStyle="1" w:styleId="FooterChar">
    <w:name w:val="Footer Char"/>
    <w:basedOn w:val="DefaultParagraphFont"/>
    <w:link w:val="Footer"/>
    <w:uiPriority w:val="99"/>
    <w:rsid w:val="000A4BB6"/>
    <w:rPr>
      <w:rFonts w:ascii="Arial" w:hAnsi="Arial"/>
      <w:sz w:val="20"/>
      <w:szCs w:val="24"/>
      <w:lang w:val="en-US" w:eastAsia="fr-FR"/>
    </w:rPr>
  </w:style>
  <w:style w:type="character" w:styleId="CommentReference">
    <w:name w:val="annotation reference"/>
    <w:basedOn w:val="DefaultParagraphFont"/>
    <w:uiPriority w:val="99"/>
    <w:semiHidden/>
    <w:unhideWhenUsed/>
    <w:rsid w:val="002B63CF"/>
    <w:rPr>
      <w:sz w:val="16"/>
      <w:szCs w:val="16"/>
    </w:rPr>
  </w:style>
  <w:style w:type="paragraph" w:styleId="CommentText">
    <w:name w:val="annotation text"/>
    <w:basedOn w:val="Normal"/>
    <w:link w:val="CommentTextChar"/>
    <w:uiPriority w:val="99"/>
    <w:semiHidden/>
    <w:unhideWhenUsed/>
    <w:rsid w:val="002B63CF"/>
    <w:rPr>
      <w:szCs w:val="20"/>
    </w:rPr>
  </w:style>
  <w:style w:type="character" w:customStyle="1" w:styleId="CommentTextChar">
    <w:name w:val="Comment Text Char"/>
    <w:basedOn w:val="DefaultParagraphFont"/>
    <w:link w:val="CommentText"/>
    <w:uiPriority w:val="99"/>
    <w:semiHidden/>
    <w:rsid w:val="002B63CF"/>
    <w:rPr>
      <w:rFonts w:ascii="Arial" w:hAnsi="Arial"/>
      <w:sz w:val="20"/>
      <w:szCs w:val="20"/>
      <w:lang w:val="en-US" w:eastAsia="fr-FR"/>
    </w:rPr>
  </w:style>
  <w:style w:type="paragraph" w:styleId="CommentSubject">
    <w:name w:val="annotation subject"/>
    <w:basedOn w:val="CommentText"/>
    <w:next w:val="CommentText"/>
    <w:link w:val="CommentSubjectChar"/>
    <w:uiPriority w:val="99"/>
    <w:semiHidden/>
    <w:unhideWhenUsed/>
    <w:rsid w:val="002B63CF"/>
    <w:rPr>
      <w:b/>
      <w:bCs/>
    </w:rPr>
  </w:style>
  <w:style w:type="character" w:customStyle="1" w:styleId="CommentSubjectChar">
    <w:name w:val="Comment Subject Char"/>
    <w:basedOn w:val="CommentTextChar"/>
    <w:link w:val="CommentSubject"/>
    <w:uiPriority w:val="99"/>
    <w:semiHidden/>
    <w:rsid w:val="002B63CF"/>
    <w:rPr>
      <w:rFonts w:ascii="Arial" w:hAnsi="Arial"/>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389">
      <w:bodyDiv w:val="1"/>
      <w:marLeft w:val="0"/>
      <w:marRight w:val="0"/>
      <w:marTop w:val="0"/>
      <w:marBottom w:val="0"/>
      <w:divBdr>
        <w:top w:val="none" w:sz="0" w:space="0" w:color="auto"/>
        <w:left w:val="none" w:sz="0" w:space="0" w:color="auto"/>
        <w:bottom w:val="none" w:sz="0" w:space="0" w:color="auto"/>
        <w:right w:val="none" w:sz="0" w:space="0" w:color="auto"/>
      </w:divBdr>
    </w:div>
    <w:div w:id="248661457">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1031807855">
      <w:bodyDiv w:val="1"/>
      <w:marLeft w:val="0"/>
      <w:marRight w:val="0"/>
      <w:marTop w:val="0"/>
      <w:marBottom w:val="0"/>
      <w:divBdr>
        <w:top w:val="none" w:sz="0" w:space="0" w:color="auto"/>
        <w:left w:val="none" w:sz="0" w:space="0" w:color="auto"/>
        <w:bottom w:val="none" w:sz="0" w:space="0" w:color="auto"/>
        <w:right w:val="none" w:sz="0" w:space="0" w:color="auto"/>
      </w:divBdr>
    </w:div>
    <w:div w:id="1729113238">
      <w:bodyDiv w:val="1"/>
      <w:marLeft w:val="0"/>
      <w:marRight w:val="0"/>
      <w:marTop w:val="0"/>
      <w:marBottom w:val="0"/>
      <w:divBdr>
        <w:top w:val="none" w:sz="0" w:space="0" w:color="auto"/>
        <w:left w:val="none" w:sz="0" w:space="0" w:color="auto"/>
        <w:bottom w:val="none" w:sz="0" w:space="0" w:color="auto"/>
        <w:right w:val="none" w:sz="0" w:space="0" w:color="auto"/>
      </w:divBdr>
    </w:div>
    <w:div w:id="1872571691">
      <w:bodyDiv w:val="1"/>
      <w:marLeft w:val="0"/>
      <w:marRight w:val="0"/>
      <w:marTop w:val="0"/>
      <w:marBottom w:val="0"/>
      <w:divBdr>
        <w:top w:val="none" w:sz="0" w:space="0" w:color="auto"/>
        <w:left w:val="none" w:sz="0" w:space="0" w:color="auto"/>
        <w:bottom w:val="none" w:sz="0" w:space="0" w:color="auto"/>
        <w:right w:val="none" w:sz="0" w:space="0" w:color="auto"/>
      </w:divBdr>
    </w:div>
    <w:div w:id="19405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F587D-1A72-45BC-9040-278E9D828D2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C00DBE7-FBE7-487C-A8A4-420600E826DF}">
      <dgm:prSet phldrT="[Text]"/>
      <dgm:spPr/>
      <dgm:t>
        <a:bodyPr/>
        <a:lstStyle/>
        <a:p>
          <a:r>
            <a:rPr lang="en-GB"/>
            <a:t>Neurodiversity Support Manager</a:t>
          </a:r>
        </a:p>
      </dgm:t>
    </dgm:pt>
    <dgm:pt modelId="{C7D33797-F8B7-43F1-AD87-06D102EA3E94}" type="parTrans" cxnId="{ECDC6575-3BBA-4A99-AAEE-38028A052372}">
      <dgm:prSet/>
      <dgm:spPr/>
      <dgm:t>
        <a:bodyPr/>
        <a:lstStyle/>
        <a:p>
          <a:endParaRPr lang="en-GB"/>
        </a:p>
      </dgm:t>
    </dgm:pt>
    <dgm:pt modelId="{7E96C4FF-2CF5-4A8C-B347-2D386C94D6E1}" type="sibTrans" cxnId="{ECDC6575-3BBA-4A99-AAEE-38028A052372}">
      <dgm:prSet/>
      <dgm:spPr/>
      <dgm:t>
        <a:bodyPr/>
        <a:lstStyle/>
        <a:p>
          <a:endParaRPr lang="en-GB"/>
        </a:p>
      </dgm:t>
    </dgm:pt>
    <dgm:pt modelId="{08E68EDD-5A76-43BA-BF43-51559F984ABD}">
      <dgm:prSet phldrT="[Text]"/>
      <dgm:spPr/>
      <dgm:t>
        <a:bodyPr/>
        <a:lstStyle/>
        <a:p>
          <a:r>
            <a:rPr lang="en-GB"/>
            <a:t>Head</a:t>
          </a:r>
          <a:r>
            <a:rPr lang="en-GB" baseline="0"/>
            <a:t> of Resettlement</a:t>
          </a:r>
          <a:endParaRPr lang="en-GB"/>
        </a:p>
      </dgm:t>
    </dgm:pt>
    <dgm:pt modelId="{C3B7C640-D896-47AC-9F19-6F862191E61A}" type="parTrans" cxnId="{7B5443CF-EB2E-4460-BA14-2443394330E6}">
      <dgm:prSet/>
      <dgm:spPr/>
      <dgm:t>
        <a:bodyPr/>
        <a:lstStyle/>
        <a:p>
          <a:endParaRPr lang="en-GB"/>
        </a:p>
      </dgm:t>
    </dgm:pt>
    <dgm:pt modelId="{9D6838BD-D4E0-4481-B3C9-9A6369FCC184}" type="sibTrans" cxnId="{7B5443CF-EB2E-4460-BA14-2443394330E6}">
      <dgm:prSet/>
      <dgm:spPr/>
      <dgm:t>
        <a:bodyPr/>
        <a:lstStyle/>
        <a:p>
          <a:endParaRPr lang="en-GB"/>
        </a:p>
      </dgm:t>
    </dgm:pt>
    <dgm:pt modelId="{03C0F98C-7FD9-4396-8112-A8CF8EF3284A}" type="pres">
      <dgm:prSet presAssocID="{5CCF587D-1A72-45BC-9040-278E9D828D2C}" presName="hierChild1" presStyleCnt="0">
        <dgm:presLayoutVars>
          <dgm:orgChart val="1"/>
          <dgm:chPref val="1"/>
          <dgm:dir/>
          <dgm:animOne val="branch"/>
          <dgm:animLvl val="lvl"/>
          <dgm:resizeHandles/>
        </dgm:presLayoutVars>
      </dgm:prSet>
      <dgm:spPr/>
    </dgm:pt>
    <dgm:pt modelId="{9293B814-95BA-4E0D-B413-05DAD2159CC9}" type="pres">
      <dgm:prSet presAssocID="{08E68EDD-5A76-43BA-BF43-51559F984ABD}" presName="hierRoot1" presStyleCnt="0">
        <dgm:presLayoutVars>
          <dgm:hierBranch val="init"/>
        </dgm:presLayoutVars>
      </dgm:prSet>
      <dgm:spPr/>
    </dgm:pt>
    <dgm:pt modelId="{7DD2E41B-FEE6-4290-83BE-F8DAD18D01DF}" type="pres">
      <dgm:prSet presAssocID="{08E68EDD-5A76-43BA-BF43-51559F984ABD}" presName="rootComposite1" presStyleCnt="0"/>
      <dgm:spPr/>
    </dgm:pt>
    <dgm:pt modelId="{A4318070-A8FD-429B-AA6A-9812CF4B10C5}" type="pres">
      <dgm:prSet presAssocID="{08E68EDD-5A76-43BA-BF43-51559F984ABD}" presName="rootText1" presStyleLbl="node0" presStyleIdx="0" presStyleCnt="1">
        <dgm:presLayoutVars>
          <dgm:chPref val="3"/>
        </dgm:presLayoutVars>
      </dgm:prSet>
      <dgm:spPr/>
    </dgm:pt>
    <dgm:pt modelId="{0948FA9A-88FD-4226-8A82-27442926D312}" type="pres">
      <dgm:prSet presAssocID="{08E68EDD-5A76-43BA-BF43-51559F984ABD}" presName="rootConnector1" presStyleLbl="node1" presStyleIdx="0" presStyleCnt="0"/>
      <dgm:spPr/>
    </dgm:pt>
    <dgm:pt modelId="{CBD2869B-1E90-4F36-8006-BD9012F55D8C}" type="pres">
      <dgm:prSet presAssocID="{08E68EDD-5A76-43BA-BF43-51559F984ABD}" presName="hierChild2" presStyleCnt="0"/>
      <dgm:spPr/>
    </dgm:pt>
    <dgm:pt modelId="{145AEDA8-77B5-4216-A11A-DE2886602429}" type="pres">
      <dgm:prSet presAssocID="{C7D33797-F8B7-43F1-AD87-06D102EA3E94}" presName="Name37" presStyleLbl="parChTrans1D2" presStyleIdx="0" presStyleCnt="1"/>
      <dgm:spPr/>
    </dgm:pt>
    <dgm:pt modelId="{D65893CC-0022-4B2D-A341-87AEE83A8F6F}" type="pres">
      <dgm:prSet presAssocID="{0C00DBE7-FBE7-487C-A8A4-420600E826DF}" presName="hierRoot2" presStyleCnt="0">
        <dgm:presLayoutVars>
          <dgm:hierBranch val="init"/>
        </dgm:presLayoutVars>
      </dgm:prSet>
      <dgm:spPr/>
    </dgm:pt>
    <dgm:pt modelId="{983CB229-FB12-4BC2-A25B-E7ECBDA357B0}" type="pres">
      <dgm:prSet presAssocID="{0C00DBE7-FBE7-487C-A8A4-420600E826DF}" presName="rootComposite" presStyleCnt="0"/>
      <dgm:spPr/>
    </dgm:pt>
    <dgm:pt modelId="{BD326A77-133C-4545-9ABA-F0CF07EC6B9A}" type="pres">
      <dgm:prSet presAssocID="{0C00DBE7-FBE7-487C-A8A4-420600E826DF}" presName="rootText" presStyleLbl="node2" presStyleIdx="0" presStyleCnt="1">
        <dgm:presLayoutVars>
          <dgm:chPref val="3"/>
        </dgm:presLayoutVars>
      </dgm:prSet>
      <dgm:spPr/>
    </dgm:pt>
    <dgm:pt modelId="{CD386D55-E332-454F-BB70-9B7E9ACA426F}" type="pres">
      <dgm:prSet presAssocID="{0C00DBE7-FBE7-487C-A8A4-420600E826DF}" presName="rootConnector" presStyleLbl="node2" presStyleIdx="0" presStyleCnt="1"/>
      <dgm:spPr/>
    </dgm:pt>
    <dgm:pt modelId="{99EC3819-F143-4F0D-A066-D8BBA4BEBF8D}" type="pres">
      <dgm:prSet presAssocID="{0C00DBE7-FBE7-487C-A8A4-420600E826DF}" presName="hierChild4" presStyleCnt="0"/>
      <dgm:spPr/>
    </dgm:pt>
    <dgm:pt modelId="{C4900111-3740-488D-8045-4561B2B7C37C}" type="pres">
      <dgm:prSet presAssocID="{0C00DBE7-FBE7-487C-A8A4-420600E826DF}" presName="hierChild5" presStyleCnt="0"/>
      <dgm:spPr/>
    </dgm:pt>
    <dgm:pt modelId="{572CF96B-F679-424D-AF28-DA01D0702130}" type="pres">
      <dgm:prSet presAssocID="{08E68EDD-5A76-43BA-BF43-51559F984ABD}" presName="hierChild3" presStyleCnt="0"/>
      <dgm:spPr/>
    </dgm:pt>
  </dgm:ptLst>
  <dgm:cxnLst>
    <dgm:cxn modelId="{5587AE1A-D79B-4F2C-A763-60EFD0C5157B}" type="presOf" srcId="{C7D33797-F8B7-43F1-AD87-06D102EA3E94}" destId="{145AEDA8-77B5-4216-A11A-DE2886602429}" srcOrd="0" destOrd="0" presId="urn:microsoft.com/office/officeart/2005/8/layout/orgChart1"/>
    <dgm:cxn modelId="{372ECF4B-6197-4E94-A38D-876624392660}" type="presOf" srcId="{08E68EDD-5A76-43BA-BF43-51559F984ABD}" destId="{0948FA9A-88FD-4226-8A82-27442926D312}" srcOrd="1" destOrd="0" presId="urn:microsoft.com/office/officeart/2005/8/layout/orgChart1"/>
    <dgm:cxn modelId="{ECDC6575-3BBA-4A99-AAEE-38028A052372}" srcId="{08E68EDD-5A76-43BA-BF43-51559F984ABD}" destId="{0C00DBE7-FBE7-487C-A8A4-420600E826DF}" srcOrd="0" destOrd="0" parTransId="{C7D33797-F8B7-43F1-AD87-06D102EA3E94}" sibTransId="{7E96C4FF-2CF5-4A8C-B347-2D386C94D6E1}"/>
    <dgm:cxn modelId="{FB480D79-94BC-4AE2-8D9B-54BBAD7547E0}" type="presOf" srcId="{08E68EDD-5A76-43BA-BF43-51559F984ABD}" destId="{A4318070-A8FD-429B-AA6A-9812CF4B10C5}" srcOrd="0" destOrd="0" presId="urn:microsoft.com/office/officeart/2005/8/layout/orgChart1"/>
    <dgm:cxn modelId="{60DB4FB6-54FF-4637-8FD6-ED6176634111}" type="presOf" srcId="{0C00DBE7-FBE7-487C-A8A4-420600E826DF}" destId="{BD326A77-133C-4545-9ABA-F0CF07EC6B9A}" srcOrd="0" destOrd="0" presId="urn:microsoft.com/office/officeart/2005/8/layout/orgChart1"/>
    <dgm:cxn modelId="{947886C0-7A52-4385-9CC1-2F3C642992DE}" type="presOf" srcId="{0C00DBE7-FBE7-487C-A8A4-420600E826DF}" destId="{CD386D55-E332-454F-BB70-9B7E9ACA426F}" srcOrd="1" destOrd="0" presId="urn:microsoft.com/office/officeart/2005/8/layout/orgChart1"/>
    <dgm:cxn modelId="{62551DC7-14EE-4BA0-B996-45442277E308}" type="presOf" srcId="{5CCF587D-1A72-45BC-9040-278E9D828D2C}" destId="{03C0F98C-7FD9-4396-8112-A8CF8EF3284A}" srcOrd="0" destOrd="0" presId="urn:microsoft.com/office/officeart/2005/8/layout/orgChart1"/>
    <dgm:cxn modelId="{7B5443CF-EB2E-4460-BA14-2443394330E6}" srcId="{5CCF587D-1A72-45BC-9040-278E9D828D2C}" destId="{08E68EDD-5A76-43BA-BF43-51559F984ABD}" srcOrd="0" destOrd="0" parTransId="{C3B7C640-D896-47AC-9F19-6F862191E61A}" sibTransId="{9D6838BD-D4E0-4481-B3C9-9A6369FCC184}"/>
    <dgm:cxn modelId="{A9CB4A10-D934-4C84-AE0D-9DA6C7520393}" type="presParOf" srcId="{03C0F98C-7FD9-4396-8112-A8CF8EF3284A}" destId="{9293B814-95BA-4E0D-B413-05DAD2159CC9}" srcOrd="0" destOrd="0" presId="urn:microsoft.com/office/officeart/2005/8/layout/orgChart1"/>
    <dgm:cxn modelId="{0E2470A7-9D93-4087-A3D0-82AA043116E8}" type="presParOf" srcId="{9293B814-95BA-4E0D-B413-05DAD2159CC9}" destId="{7DD2E41B-FEE6-4290-83BE-F8DAD18D01DF}" srcOrd="0" destOrd="0" presId="urn:microsoft.com/office/officeart/2005/8/layout/orgChart1"/>
    <dgm:cxn modelId="{90BAEEE9-4A41-45EB-93DB-17F438984CBD}" type="presParOf" srcId="{7DD2E41B-FEE6-4290-83BE-F8DAD18D01DF}" destId="{A4318070-A8FD-429B-AA6A-9812CF4B10C5}" srcOrd="0" destOrd="0" presId="urn:microsoft.com/office/officeart/2005/8/layout/orgChart1"/>
    <dgm:cxn modelId="{E204C364-2B86-4197-8007-5468056788D8}" type="presParOf" srcId="{7DD2E41B-FEE6-4290-83BE-F8DAD18D01DF}" destId="{0948FA9A-88FD-4226-8A82-27442926D312}" srcOrd="1" destOrd="0" presId="urn:microsoft.com/office/officeart/2005/8/layout/orgChart1"/>
    <dgm:cxn modelId="{BC7156BE-F2CF-4B81-9A18-C3642ABC3C3B}" type="presParOf" srcId="{9293B814-95BA-4E0D-B413-05DAD2159CC9}" destId="{CBD2869B-1E90-4F36-8006-BD9012F55D8C}" srcOrd="1" destOrd="0" presId="urn:microsoft.com/office/officeart/2005/8/layout/orgChart1"/>
    <dgm:cxn modelId="{98761D9B-2162-4501-9CDA-A56E51DE6252}" type="presParOf" srcId="{CBD2869B-1E90-4F36-8006-BD9012F55D8C}" destId="{145AEDA8-77B5-4216-A11A-DE2886602429}" srcOrd="0" destOrd="0" presId="urn:microsoft.com/office/officeart/2005/8/layout/orgChart1"/>
    <dgm:cxn modelId="{8B8B22CA-E702-4A12-B99F-36915E85C6EB}" type="presParOf" srcId="{CBD2869B-1E90-4F36-8006-BD9012F55D8C}" destId="{D65893CC-0022-4B2D-A341-87AEE83A8F6F}" srcOrd="1" destOrd="0" presId="urn:microsoft.com/office/officeart/2005/8/layout/orgChart1"/>
    <dgm:cxn modelId="{F29680F7-6CD9-46EC-B1D5-3AA2016F14DD}" type="presParOf" srcId="{D65893CC-0022-4B2D-A341-87AEE83A8F6F}" destId="{983CB229-FB12-4BC2-A25B-E7ECBDA357B0}" srcOrd="0" destOrd="0" presId="urn:microsoft.com/office/officeart/2005/8/layout/orgChart1"/>
    <dgm:cxn modelId="{CB0CF824-AEB5-4635-A9D4-52C85FBACE89}" type="presParOf" srcId="{983CB229-FB12-4BC2-A25B-E7ECBDA357B0}" destId="{BD326A77-133C-4545-9ABA-F0CF07EC6B9A}" srcOrd="0" destOrd="0" presId="urn:microsoft.com/office/officeart/2005/8/layout/orgChart1"/>
    <dgm:cxn modelId="{8107192E-A998-410B-AE64-3054BEA8B03F}" type="presParOf" srcId="{983CB229-FB12-4BC2-A25B-E7ECBDA357B0}" destId="{CD386D55-E332-454F-BB70-9B7E9ACA426F}" srcOrd="1" destOrd="0" presId="urn:microsoft.com/office/officeart/2005/8/layout/orgChart1"/>
    <dgm:cxn modelId="{C26C47FB-8A0B-4AD4-9073-3C2F73079268}" type="presParOf" srcId="{D65893CC-0022-4B2D-A341-87AEE83A8F6F}" destId="{99EC3819-F143-4F0D-A066-D8BBA4BEBF8D}" srcOrd="1" destOrd="0" presId="urn:microsoft.com/office/officeart/2005/8/layout/orgChart1"/>
    <dgm:cxn modelId="{501D375E-9872-4892-8F90-6E0DB14F4700}" type="presParOf" srcId="{D65893CC-0022-4B2D-A341-87AEE83A8F6F}" destId="{C4900111-3740-488D-8045-4561B2B7C37C}" srcOrd="2" destOrd="0" presId="urn:microsoft.com/office/officeart/2005/8/layout/orgChart1"/>
    <dgm:cxn modelId="{583BC962-91A9-4D12-9851-B92B9581E25F}" type="presParOf" srcId="{9293B814-95BA-4E0D-B413-05DAD2159CC9}" destId="{572CF96B-F679-424D-AF28-DA01D070213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5AEDA8-77B5-4216-A11A-DE2886602429}">
      <dsp:nvSpPr>
        <dsp:cNvPr id="0" name=""/>
        <dsp:cNvSpPr/>
      </dsp:nvSpPr>
      <dsp:spPr>
        <a:xfrm>
          <a:off x="2186305" y="606259"/>
          <a:ext cx="91440" cy="254331"/>
        </a:xfrm>
        <a:custGeom>
          <a:avLst/>
          <a:gdLst/>
          <a:ahLst/>
          <a:cxnLst/>
          <a:rect l="0" t="0" r="0" b="0"/>
          <a:pathLst>
            <a:path>
              <a:moveTo>
                <a:pt x="45720" y="0"/>
              </a:moveTo>
              <a:lnTo>
                <a:pt x="45720" y="254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18070-A8FD-429B-AA6A-9812CF4B10C5}">
      <dsp:nvSpPr>
        <dsp:cNvPr id="0" name=""/>
        <dsp:cNvSpPr/>
      </dsp:nvSpPr>
      <dsp:spPr>
        <a:xfrm>
          <a:off x="1626473" y="708"/>
          <a:ext cx="1211102" cy="605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a:t>
          </a:r>
          <a:r>
            <a:rPr lang="en-GB" sz="1400" kern="1200" baseline="0"/>
            <a:t> of Resettlement</a:t>
          </a:r>
          <a:endParaRPr lang="en-GB" sz="1400" kern="1200"/>
        </a:p>
      </dsp:txBody>
      <dsp:txXfrm>
        <a:off x="1626473" y="708"/>
        <a:ext cx="1211102" cy="605551"/>
      </dsp:txXfrm>
    </dsp:sp>
    <dsp:sp modelId="{BD326A77-133C-4545-9ABA-F0CF07EC6B9A}">
      <dsp:nvSpPr>
        <dsp:cNvPr id="0" name=""/>
        <dsp:cNvSpPr/>
      </dsp:nvSpPr>
      <dsp:spPr>
        <a:xfrm>
          <a:off x="1626473" y="860590"/>
          <a:ext cx="1211102" cy="6055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Neurodiversity Support Manager</a:t>
          </a:r>
        </a:p>
      </dsp:txBody>
      <dsp:txXfrm>
        <a:off x="1626473" y="860590"/>
        <a:ext cx="1211102" cy="6055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F74A-6AC9-494F-9B37-19787838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980</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Rebecca Burt</cp:lastModifiedBy>
  <cp:revision>4</cp:revision>
  <cp:lastPrinted>2019-06-18T09:18:00Z</cp:lastPrinted>
  <dcterms:created xsi:type="dcterms:W3CDTF">2022-06-28T11:54:00Z</dcterms:created>
  <dcterms:modified xsi:type="dcterms:W3CDTF">2023-01-09T12:25:00Z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2023-01-09T12:25:43Z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e3b5331c-acb7-4640-baf4-392a9ccc8447</vt:lpwstr>
  </property>
  <property fmtid="{D5CDD505-2E9C-101B-9397-08002B2CF9AE}" pid="14" name="MSIP_Label_6710e787-a0d3-46b9-a6e0-cb6caa954370_ContentBits">
    <vt:lpwstr>3</vt:lpwstr>
  </property>
</Properties>
</file>