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555231">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0</wp:posOffset>
                </wp:positionV>
                <wp:extent cx="4648200"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30AC2">
                              <w:rPr>
                                <w:color w:val="FFFFFF"/>
                                <w:sz w:val="44"/>
                                <w:szCs w:val="44"/>
                                <w:lang w:val="en-AU"/>
                              </w:rPr>
                              <w:t>Payroll &amp; Admin</w:t>
                            </w:r>
                            <w:r w:rsidR="002D7EFD">
                              <w:rPr>
                                <w:color w:val="FFFFFF"/>
                                <w:sz w:val="44"/>
                                <w:szCs w:val="44"/>
                                <w:lang w:val="en-AU"/>
                              </w:rPr>
                              <w:t xml:space="preserve">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8pt;margin-top:0;width:366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30AC2">
                        <w:rPr>
                          <w:color w:val="FFFFFF"/>
                          <w:sz w:val="44"/>
                          <w:szCs w:val="44"/>
                          <w:lang w:val="en-AU"/>
                        </w:rPr>
                        <w:t>Payroll &amp; Admin</w:t>
                      </w:r>
                      <w:r w:rsidR="002D7EFD">
                        <w:rPr>
                          <w:color w:val="FFFFFF"/>
                          <w:sz w:val="44"/>
                          <w:szCs w:val="44"/>
                          <w:lang w:val="en-AU"/>
                        </w:rPr>
                        <w:t xml:space="preserve"> Co-ordinator</w:t>
                      </w:r>
                    </w:p>
                  </w:txbxContent>
                </v:textbox>
              </v:shape>
            </w:pict>
          </mc:Fallback>
        </mc:AlternateContent>
      </w:r>
      <w:r w:rsidRPr="00366A73">
        <w:rPr>
          <w:noProof/>
          <w:lang w:val="en-GB" w:eastAsia="en-GB"/>
        </w:rPr>
        <w:drawing>
          <wp:anchor distT="0" distB="0" distL="114300" distR="114300" simplePos="0" relativeHeight="251665408" behindDoc="0" locked="0" layoutInCell="1" allowOverlap="1">
            <wp:simplePos x="0" y="0"/>
            <wp:positionH relativeFrom="page">
              <wp:posOffset>-469265</wp:posOffset>
            </wp:positionH>
            <wp:positionV relativeFrom="paragraph">
              <wp:posOffset>-447675</wp:posOffset>
            </wp:positionV>
            <wp:extent cx="7991475" cy="1670050"/>
            <wp:effectExtent l="0" t="0" r="9525"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91475" cy="1670050"/>
                    </a:xfrm>
                    <a:prstGeom prst="rect">
                      <a:avLst/>
                    </a:prstGeom>
                    <a:noFill/>
                  </pic:spPr>
                </pic:pic>
              </a:graphicData>
            </a:graphic>
            <wp14:sizeRelH relativeFrom="margin">
              <wp14:pctWidth>0</wp14:pctWidth>
            </wp14:sizeRelH>
            <wp14:sizeRelV relativeFrom="margin">
              <wp14:pctHeight>0</wp14:pctHeight>
            </wp14:sizeRelV>
          </wp:anchor>
        </w:drawing>
      </w:r>
      <w:r w:rsidR="00E12BEB">
        <w:t>z</w:t>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7206"/>
        <w:gridCol w:w="18"/>
        <w:gridCol w:w="105"/>
      </w:tblGrid>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224" w:type="dxa"/>
            <w:gridSpan w:val="2"/>
            <w:tcBorders>
              <w:top w:val="dotted" w:sz="2" w:space="0" w:color="auto"/>
              <w:left w:val="nil"/>
              <w:bottom w:val="dotted" w:sz="2" w:space="0" w:color="auto"/>
              <w:right w:val="single" w:sz="4" w:space="0" w:color="auto"/>
            </w:tcBorders>
            <w:vAlign w:val="center"/>
          </w:tcPr>
          <w:p w:rsidR="00F33606" w:rsidRPr="004B2221" w:rsidRDefault="0029758C" w:rsidP="00161F93">
            <w:pPr>
              <w:pStyle w:val="Heading2"/>
              <w:rPr>
                <w:b w:val="0"/>
                <w:lang w:val="en-CA"/>
              </w:rPr>
            </w:pPr>
            <w:r>
              <w:rPr>
                <w:b w:val="0"/>
                <w:lang w:val="en-CA"/>
              </w:rPr>
              <w:t>Administration</w:t>
            </w:r>
          </w:p>
        </w:tc>
      </w:tr>
      <w:tr w:rsidR="004B2221"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24" w:type="dxa"/>
            <w:gridSpan w:val="2"/>
            <w:tcBorders>
              <w:top w:val="dotted" w:sz="2" w:space="0" w:color="auto"/>
              <w:left w:val="nil"/>
              <w:bottom w:val="dotted" w:sz="2" w:space="0" w:color="auto"/>
              <w:right w:val="single" w:sz="4" w:space="0" w:color="auto"/>
            </w:tcBorders>
            <w:vAlign w:val="center"/>
          </w:tcPr>
          <w:p w:rsidR="004B2221" w:rsidRPr="004B2221" w:rsidRDefault="00930AC2" w:rsidP="004B2221">
            <w:pPr>
              <w:spacing w:before="20" w:after="20"/>
              <w:jc w:val="left"/>
              <w:rPr>
                <w:rFonts w:cs="Arial"/>
                <w:color w:val="000000"/>
                <w:szCs w:val="20"/>
              </w:rPr>
            </w:pPr>
            <w:r>
              <w:rPr>
                <w:b/>
                <w:sz w:val="18"/>
                <w:lang w:val="en-CA"/>
              </w:rPr>
              <w:t>Payroll &amp; Admin Co-Ordinator</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224" w:type="dxa"/>
            <w:gridSpan w:val="2"/>
            <w:tcBorders>
              <w:top w:val="dotted" w:sz="2" w:space="0" w:color="auto"/>
              <w:left w:val="nil"/>
              <w:bottom w:val="dotted" w:sz="2" w:space="0" w:color="auto"/>
              <w:right w:val="single" w:sz="4" w:space="0" w:color="auto"/>
            </w:tcBorders>
            <w:vAlign w:val="center"/>
          </w:tcPr>
          <w:p w:rsidR="00366A73" w:rsidRPr="00876EDD" w:rsidRDefault="0029758C" w:rsidP="00161F93">
            <w:pPr>
              <w:spacing w:before="20" w:after="20"/>
              <w:jc w:val="left"/>
              <w:rPr>
                <w:rFonts w:cs="Arial"/>
                <w:color w:val="000000"/>
                <w:szCs w:val="20"/>
              </w:rPr>
            </w:pPr>
            <w:r>
              <w:rPr>
                <w:rFonts w:cs="Arial"/>
                <w:color w:val="000000"/>
                <w:szCs w:val="20"/>
              </w:rPr>
              <w:t>Monday - Friday</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Hours:</w:t>
            </w:r>
          </w:p>
        </w:tc>
        <w:tc>
          <w:tcPr>
            <w:tcW w:w="7224" w:type="dxa"/>
            <w:gridSpan w:val="2"/>
            <w:tcBorders>
              <w:top w:val="dotted" w:sz="2" w:space="0" w:color="auto"/>
              <w:left w:val="nil"/>
              <w:bottom w:val="dotted" w:sz="4" w:space="0" w:color="auto"/>
              <w:right w:val="single" w:sz="4" w:space="0" w:color="auto"/>
            </w:tcBorders>
            <w:vAlign w:val="center"/>
          </w:tcPr>
          <w:p w:rsidR="00366A73" w:rsidRDefault="0029758C" w:rsidP="00161F93">
            <w:pPr>
              <w:spacing w:before="20" w:after="20"/>
              <w:jc w:val="left"/>
              <w:rPr>
                <w:rFonts w:cs="Arial"/>
                <w:color w:val="000000"/>
                <w:szCs w:val="20"/>
              </w:rPr>
            </w:pPr>
            <w:r>
              <w:rPr>
                <w:rFonts w:cs="Arial"/>
                <w:color w:val="000000"/>
                <w:szCs w:val="20"/>
              </w:rPr>
              <w:t>40</w:t>
            </w:r>
            <w:r w:rsidR="0068591C">
              <w:rPr>
                <w:rFonts w:cs="Arial"/>
                <w:color w:val="000000"/>
                <w:szCs w:val="20"/>
              </w:rPr>
              <w:t xml:space="preserve"> hours</w:t>
            </w:r>
          </w:p>
        </w:tc>
      </w:tr>
      <w:tr w:rsidR="0068591C"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68591C" w:rsidRDefault="0068591C" w:rsidP="00161F93">
            <w:pPr>
              <w:pStyle w:val="gris"/>
              <w:framePr w:hSpace="0" w:wrap="auto" w:vAnchor="margin" w:hAnchor="text" w:xAlign="left" w:yAlign="inline"/>
              <w:spacing w:before="20" w:after="20"/>
              <w:rPr>
                <w:b w:val="0"/>
              </w:rPr>
            </w:pPr>
            <w:r>
              <w:rPr>
                <w:b w:val="0"/>
              </w:rPr>
              <w:t>Pay Rate:</w:t>
            </w:r>
          </w:p>
        </w:tc>
        <w:tc>
          <w:tcPr>
            <w:tcW w:w="7224" w:type="dxa"/>
            <w:gridSpan w:val="2"/>
            <w:tcBorders>
              <w:top w:val="dotted" w:sz="2" w:space="0" w:color="auto"/>
              <w:left w:val="nil"/>
              <w:bottom w:val="dotted" w:sz="4" w:space="0" w:color="auto"/>
              <w:right w:val="single" w:sz="4" w:space="0" w:color="auto"/>
            </w:tcBorders>
            <w:vAlign w:val="center"/>
          </w:tcPr>
          <w:p w:rsidR="0068591C" w:rsidRDefault="002D7EFD" w:rsidP="00161F93">
            <w:pPr>
              <w:spacing w:before="20" w:after="20"/>
              <w:jc w:val="left"/>
              <w:rPr>
                <w:rFonts w:cs="Arial"/>
                <w:color w:val="000000"/>
                <w:szCs w:val="20"/>
              </w:rPr>
            </w:pPr>
            <w:r>
              <w:rPr>
                <w:rFonts w:cs="Arial"/>
                <w:color w:val="000000"/>
                <w:szCs w:val="20"/>
              </w:rPr>
              <w:t xml:space="preserve">Competitive </w:t>
            </w:r>
          </w:p>
        </w:tc>
      </w:tr>
      <w:tr w:rsidR="0068591C"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68591C" w:rsidRDefault="0068591C" w:rsidP="00161F93">
            <w:pPr>
              <w:pStyle w:val="gris"/>
              <w:framePr w:hSpace="0" w:wrap="auto" w:vAnchor="margin" w:hAnchor="text" w:xAlign="left" w:yAlign="inline"/>
              <w:spacing w:before="20" w:after="20"/>
              <w:rPr>
                <w:b w:val="0"/>
              </w:rPr>
            </w:pPr>
            <w:r>
              <w:rPr>
                <w:b w:val="0"/>
              </w:rPr>
              <w:t>Hours of work:</w:t>
            </w:r>
          </w:p>
        </w:tc>
        <w:tc>
          <w:tcPr>
            <w:tcW w:w="7224" w:type="dxa"/>
            <w:gridSpan w:val="2"/>
            <w:tcBorders>
              <w:top w:val="dotted" w:sz="2" w:space="0" w:color="auto"/>
              <w:left w:val="nil"/>
              <w:bottom w:val="dotted" w:sz="4" w:space="0" w:color="auto"/>
              <w:right w:val="single" w:sz="4" w:space="0" w:color="auto"/>
            </w:tcBorders>
            <w:vAlign w:val="center"/>
          </w:tcPr>
          <w:p w:rsidR="0068591C" w:rsidRDefault="002D7EFD" w:rsidP="0068591C">
            <w:pPr>
              <w:spacing w:before="20" w:after="20"/>
              <w:jc w:val="left"/>
              <w:rPr>
                <w:rFonts w:cs="Arial"/>
                <w:color w:val="000000"/>
                <w:szCs w:val="20"/>
              </w:rPr>
            </w:pPr>
            <w:r>
              <w:rPr>
                <w:rFonts w:cs="Arial"/>
                <w:color w:val="000000"/>
                <w:szCs w:val="20"/>
              </w:rPr>
              <w:t>8.00am – 4.3</w:t>
            </w:r>
            <w:r w:rsidR="0029758C">
              <w:rPr>
                <w:rFonts w:cs="Arial"/>
                <w:color w:val="000000"/>
                <w:szCs w:val="20"/>
              </w:rPr>
              <w:t>0pm</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24" w:type="dxa"/>
            <w:gridSpan w:val="2"/>
            <w:tcBorders>
              <w:top w:val="dotted" w:sz="2" w:space="0" w:color="auto"/>
              <w:left w:val="nil"/>
              <w:bottom w:val="dotted" w:sz="4" w:space="0" w:color="auto"/>
              <w:right w:val="single" w:sz="4" w:space="0" w:color="auto"/>
            </w:tcBorders>
            <w:vAlign w:val="center"/>
          </w:tcPr>
          <w:p w:rsidR="00366A73" w:rsidRPr="00876EDD" w:rsidRDefault="002D7EFD" w:rsidP="002D7EFD">
            <w:pPr>
              <w:spacing w:before="20" w:after="20"/>
              <w:jc w:val="left"/>
              <w:rPr>
                <w:rFonts w:cs="Arial"/>
                <w:color w:val="000000"/>
                <w:szCs w:val="20"/>
              </w:rPr>
            </w:pPr>
            <w:r>
              <w:rPr>
                <w:rFonts w:cs="Arial"/>
                <w:color w:val="000000"/>
                <w:szCs w:val="20"/>
              </w:rPr>
              <w:t>Joanne Young, General Services Manager</w:t>
            </w:r>
          </w:p>
        </w:tc>
      </w:tr>
      <w:tr w:rsidR="00366A73" w:rsidRPr="00315425" w:rsidTr="00163E66">
        <w:trPr>
          <w:gridAfter w:val="1"/>
          <w:wAfter w:w="105" w:type="dxa"/>
          <w:trHeight w:val="357"/>
        </w:trPr>
        <w:tc>
          <w:tcPr>
            <w:tcW w:w="3269"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24" w:type="dxa"/>
            <w:gridSpan w:val="2"/>
            <w:tcBorders>
              <w:top w:val="dotted" w:sz="4" w:space="0" w:color="auto"/>
              <w:left w:val="nil"/>
              <w:bottom w:val="single" w:sz="4" w:space="0" w:color="auto"/>
              <w:right w:val="single" w:sz="4" w:space="0" w:color="auto"/>
            </w:tcBorders>
            <w:vAlign w:val="center"/>
          </w:tcPr>
          <w:p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rsidTr="00163E66">
        <w:trPr>
          <w:gridAfter w:val="2"/>
          <w:wAfter w:w="123" w:type="dxa"/>
          <w:trHeight w:val="212"/>
        </w:trPr>
        <w:tc>
          <w:tcPr>
            <w:tcW w:w="10475"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2068B4" w:rsidRDefault="002068B4" w:rsidP="00161F93">
            <w:pPr>
              <w:jc w:val="left"/>
              <w:rPr>
                <w:rFonts w:cs="Arial"/>
                <w:sz w:val="10"/>
                <w:szCs w:val="20"/>
              </w:rPr>
            </w:pPr>
          </w:p>
          <w:p w:rsidR="002068B4" w:rsidRDefault="002068B4"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3E66">
        <w:trPr>
          <w:trHeight w:val="783"/>
        </w:trPr>
        <w:tc>
          <w:tcPr>
            <w:tcW w:w="10598"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9715AC" w:rsidP="00161F93">
            <w:pPr>
              <w:pStyle w:val="titregris"/>
              <w:framePr w:hSpace="0" w:wrap="auto" w:vAnchor="margin" w:hAnchor="text" w:xAlign="left" w:yAlign="inline"/>
              <w:rPr>
                <w:b w:val="0"/>
              </w:rPr>
            </w:pPr>
            <w:r>
              <w:rPr>
                <w:color w:val="FF0000"/>
              </w:rPr>
              <w:t>1</w:t>
            </w:r>
            <w:r w:rsidR="002068B4">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 xml:space="preserve">Indicate schematically the position of the job within the </w:t>
            </w:r>
            <w:r w:rsidR="009215C5" w:rsidRPr="0032583E">
              <w:rPr>
                <w:b w:val="0"/>
                <w:sz w:val="12"/>
              </w:rPr>
              <w:t>Organi</w:t>
            </w:r>
            <w:r w:rsidR="009215C5">
              <w:rPr>
                <w:b w:val="0"/>
                <w:sz w:val="12"/>
              </w:rPr>
              <w:t>s</w:t>
            </w:r>
            <w:r w:rsidR="009215C5" w:rsidRPr="0032583E">
              <w:rPr>
                <w:b w:val="0"/>
                <w:sz w:val="12"/>
              </w:rPr>
              <w:t>ation</w:t>
            </w:r>
            <w:r w:rsidR="00366A73" w:rsidRPr="0032583E">
              <w:rPr>
                <w:b w:val="0"/>
                <w:sz w:val="12"/>
              </w:rPr>
              <w:t xml:space="preserve">. It is </w:t>
            </w:r>
            <w:proofErr w:type="gramStart"/>
            <w:r w:rsidR="00366A73" w:rsidRPr="0032583E">
              <w:rPr>
                <w:b w:val="0"/>
                <w:sz w:val="12"/>
              </w:rPr>
              <w:t>sufficient</w:t>
            </w:r>
            <w:proofErr w:type="gramEnd"/>
            <w:r w:rsidR="00366A73"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rsidTr="00163E66">
        <w:trPr>
          <w:trHeight w:val="134"/>
        </w:trPr>
        <w:tc>
          <w:tcPr>
            <w:tcW w:w="10598" w:type="dxa"/>
            <w:gridSpan w:val="4"/>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Default="002068B4" w:rsidP="00163E66">
            <w:pPr>
              <w:jc w:val="center"/>
              <w:rPr>
                <w:rFonts w:cs="Arial"/>
                <w:noProof/>
                <w:sz w:val="10"/>
                <w:szCs w:val="20"/>
                <w:lang w:eastAsia="en-US"/>
              </w:rPr>
            </w:pPr>
            <w:r>
              <w:rPr>
                <w:noProof/>
                <w:lang w:val="en-GB" w:eastAsia="en-GB"/>
              </w:rPr>
              <w:drawing>
                <wp:inline distT="0" distB="0" distL="0" distR="0" wp14:anchorId="5CA6B776" wp14:editId="02D9207C">
                  <wp:extent cx="5486400" cy="3200400"/>
                  <wp:effectExtent l="0" t="0" r="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9715AC" w:rsidRPr="002E304F" w:rsidTr="006F3037">
        <w:trPr>
          <w:trHeight w:val="337"/>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9715AC" w:rsidRPr="002E304F" w:rsidRDefault="009715AC" w:rsidP="006F3037">
            <w:pPr>
              <w:pStyle w:val="titregris"/>
              <w:framePr w:hSpace="0" w:wrap="auto" w:vAnchor="margin" w:hAnchor="text" w:xAlign="left" w:yAlign="inline"/>
              <w:ind w:left="0" w:firstLine="0"/>
              <w:rPr>
                <w:b w:val="0"/>
              </w:rPr>
            </w:pPr>
            <w:r>
              <w:rPr>
                <w:color w:val="FF0000"/>
              </w:rPr>
              <w:t>2</w:t>
            </w:r>
            <w:r w:rsidRPr="002A2FAD">
              <w:rPr>
                <w:color w:val="FF0000"/>
              </w:rPr>
              <w:t xml:space="preserve">.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9715AC" w:rsidRPr="00F479E6" w:rsidTr="006F3037">
        <w:trPr>
          <w:trHeight w:val="381"/>
        </w:trPr>
        <w:tc>
          <w:tcPr>
            <w:tcW w:w="10598" w:type="dxa"/>
            <w:tcBorders>
              <w:top w:val="dotted" w:sz="4" w:space="0" w:color="auto"/>
              <w:left w:val="single" w:sz="4" w:space="0" w:color="auto"/>
              <w:bottom w:val="dotted" w:sz="4" w:space="0" w:color="auto"/>
              <w:right w:val="single" w:sz="2" w:space="0" w:color="auto"/>
            </w:tcBorders>
            <w:vAlign w:val="center"/>
          </w:tcPr>
          <w:p w:rsidR="009715AC" w:rsidRDefault="009715AC" w:rsidP="006F3037">
            <w:pPr>
              <w:pStyle w:val="Puces4"/>
              <w:numPr>
                <w:ilvl w:val="0"/>
                <w:numId w:val="0"/>
              </w:numPr>
              <w:ind w:left="360"/>
              <w:rPr>
                <w:color w:val="000000" w:themeColor="text1"/>
              </w:rPr>
            </w:pPr>
          </w:p>
          <w:p w:rsidR="002D7EFD" w:rsidRDefault="002D7EFD" w:rsidP="009715AC">
            <w:pPr>
              <w:pStyle w:val="Puces4"/>
              <w:numPr>
                <w:ilvl w:val="0"/>
                <w:numId w:val="2"/>
              </w:numPr>
              <w:rPr>
                <w:color w:val="000000" w:themeColor="text1"/>
              </w:rPr>
            </w:pPr>
            <w:r>
              <w:rPr>
                <w:color w:val="000000" w:themeColor="text1"/>
              </w:rPr>
              <w:t xml:space="preserve">UDC Payroll – </w:t>
            </w:r>
            <w:r w:rsidR="00831A18">
              <w:rPr>
                <w:color w:val="000000" w:themeColor="text1"/>
              </w:rPr>
              <w:t>Complete all monthly and weekly payroll for the Sodexo staff.</w:t>
            </w:r>
          </w:p>
          <w:p w:rsidR="002D7EFD" w:rsidRDefault="002D7EFD" w:rsidP="009715AC">
            <w:pPr>
              <w:pStyle w:val="Puces4"/>
              <w:numPr>
                <w:ilvl w:val="0"/>
                <w:numId w:val="2"/>
              </w:numPr>
              <w:rPr>
                <w:color w:val="000000" w:themeColor="text1"/>
              </w:rPr>
            </w:pPr>
            <w:r>
              <w:rPr>
                <w:color w:val="000000" w:themeColor="text1"/>
              </w:rPr>
              <w:t xml:space="preserve">CCM – </w:t>
            </w:r>
            <w:r w:rsidR="006911B9">
              <w:rPr>
                <w:color w:val="000000" w:themeColor="text1"/>
              </w:rPr>
              <w:t>Maintain the client cost management system for labour allocations and billing documents.</w:t>
            </w:r>
          </w:p>
          <w:p w:rsidR="004D4A7F" w:rsidRDefault="004D4A7F" w:rsidP="009715AC">
            <w:pPr>
              <w:pStyle w:val="Puces4"/>
              <w:numPr>
                <w:ilvl w:val="0"/>
                <w:numId w:val="2"/>
              </w:numPr>
              <w:rPr>
                <w:color w:val="000000" w:themeColor="text1"/>
              </w:rPr>
            </w:pPr>
            <w:r>
              <w:rPr>
                <w:color w:val="000000" w:themeColor="text1"/>
              </w:rPr>
              <w:t>Accounts – Provide accounts with information on client payments.</w:t>
            </w:r>
          </w:p>
          <w:p w:rsidR="002D7EFD" w:rsidRPr="002D7EFD" w:rsidRDefault="002D7EFD" w:rsidP="002D7EFD">
            <w:pPr>
              <w:pStyle w:val="Puces4"/>
              <w:numPr>
                <w:ilvl w:val="0"/>
                <w:numId w:val="2"/>
              </w:numPr>
              <w:rPr>
                <w:color w:val="000000" w:themeColor="text1"/>
              </w:rPr>
            </w:pPr>
            <w:r>
              <w:rPr>
                <w:color w:val="000000" w:themeColor="text1"/>
              </w:rPr>
              <w:t xml:space="preserve">Transport – </w:t>
            </w:r>
            <w:r w:rsidR="00831A18">
              <w:rPr>
                <w:color w:val="000000" w:themeColor="text1"/>
              </w:rPr>
              <w:t>Book client vehicles in for MOT, Service, and repairs.</w:t>
            </w:r>
          </w:p>
          <w:p w:rsidR="009715AC" w:rsidRDefault="009715AC" w:rsidP="009715AC">
            <w:pPr>
              <w:pStyle w:val="Puces4"/>
              <w:numPr>
                <w:ilvl w:val="0"/>
                <w:numId w:val="2"/>
              </w:numPr>
              <w:rPr>
                <w:color w:val="000000" w:themeColor="text1"/>
              </w:rPr>
            </w:pPr>
            <w:r>
              <w:rPr>
                <w:color w:val="000000" w:themeColor="text1"/>
              </w:rPr>
              <w:t xml:space="preserve">Reception – </w:t>
            </w:r>
            <w:r w:rsidR="006911B9">
              <w:rPr>
                <w:color w:val="000000" w:themeColor="text1"/>
              </w:rPr>
              <w:t xml:space="preserve">Provide cover for Reception when required. </w:t>
            </w:r>
          </w:p>
          <w:p w:rsidR="009715AC" w:rsidRDefault="009715AC" w:rsidP="009715AC">
            <w:pPr>
              <w:pStyle w:val="Puces4"/>
              <w:numPr>
                <w:ilvl w:val="0"/>
                <w:numId w:val="2"/>
              </w:numPr>
              <w:rPr>
                <w:color w:val="000000" w:themeColor="text1"/>
              </w:rPr>
            </w:pPr>
            <w:r>
              <w:rPr>
                <w:color w:val="000000" w:themeColor="text1"/>
              </w:rPr>
              <w:t>Switchboard – Ans</w:t>
            </w:r>
            <w:r w:rsidR="004320B3">
              <w:rPr>
                <w:color w:val="000000" w:themeColor="text1"/>
              </w:rPr>
              <w:t>wer the sites telephone system on reception.</w:t>
            </w:r>
          </w:p>
          <w:p w:rsidR="004320B3" w:rsidRDefault="004320B3" w:rsidP="009715AC">
            <w:pPr>
              <w:pStyle w:val="Puces4"/>
              <w:numPr>
                <w:ilvl w:val="0"/>
                <w:numId w:val="2"/>
              </w:numPr>
              <w:rPr>
                <w:color w:val="000000" w:themeColor="text1"/>
              </w:rPr>
            </w:pPr>
            <w:r>
              <w:rPr>
                <w:color w:val="000000" w:themeColor="text1"/>
              </w:rPr>
              <w:t xml:space="preserve">Administration – Assist other departments with general administration duties </w:t>
            </w:r>
          </w:p>
          <w:p w:rsidR="009715AC" w:rsidRDefault="009715AC" w:rsidP="009715AC">
            <w:pPr>
              <w:pStyle w:val="Puces4"/>
              <w:numPr>
                <w:ilvl w:val="0"/>
                <w:numId w:val="2"/>
              </w:numPr>
              <w:rPr>
                <w:color w:val="000000" w:themeColor="text1"/>
              </w:rPr>
            </w:pPr>
            <w:r>
              <w:rPr>
                <w:color w:val="000000" w:themeColor="text1"/>
              </w:rPr>
              <w:t>Administration –</w:t>
            </w:r>
            <w:r w:rsidR="004320B3">
              <w:rPr>
                <w:color w:val="000000" w:themeColor="text1"/>
              </w:rPr>
              <w:t xml:space="preserve"> </w:t>
            </w:r>
            <w:r>
              <w:rPr>
                <w:color w:val="000000" w:themeColor="text1"/>
              </w:rPr>
              <w:t>Provide administration to the Helpdesk.</w:t>
            </w:r>
          </w:p>
          <w:p w:rsidR="009715AC" w:rsidRDefault="009715AC" w:rsidP="004320B3">
            <w:pPr>
              <w:pStyle w:val="Puces4"/>
              <w:numPr>
                <w:ilvl w:val="0"/>
                <w:numId w:val="2"/>
              </w:numPr>
              <w:rPr>
                <w:color w:val="000000" w:themeColor="text1"/>
              </w:rPr>
            </w:pPr>
            <w:r>
              <w:rPr>
                <w:color w:val="000000" w:themeColor="text1"/>
              </w:rPr>
              <w:t xml:space="preserve">Catering – Administration for site </w:t>
            </w:r>
            <w:r w:rsidR="009215C5">
              <w:rPr>
                <w:color w:val="000000" w:themeColor="text1"/>
              </w:rPr>
              <w:t>menus</w:t>
            </w:r>
            <w:r>
              <w:rPr>
                <w:color w:val="000000" w:themeColor="text1"/>
              </w:rPr>
              <w:t>, food labels, hospitality.</w:t>
            </w:r>
          </w:p>
          <w:p w:rsidR="003A0E8B" w:rsidRPr="004320B3" w:rsidRDefault="003A0E8B" w:rsidP="004320B3">
            <w:pPr>
              <w:pStyle w:val="Puces4"/>
              <w:numPr>
                <w:ilvl w:val="0"/>
                <w:numId w:val="2"/>
              </w:numPr>
              <w:rPr>
                <w:color w:val="000000" w:themeColor="text1"/>
              </w:rPr>
            </w:pPr>
            <w:r>
              <w:rPr>
                <w:color w:val="000000" w:themeColor="text1"/>
              </w:rPr>
              <w:t>Helpdesk – Supervise helpdesk in administration roles, and cover when absent.</w:t>
            </w:r>
          </w:p>
        </w:tc>
      </w:tr>
    </w:tbl>
    <w:tbl>
      <w:tblPr>
        <w:tblpPr w:leftFromText="180" w:rightFromText="180" w:vertAnchor="text" w:horzAnchor="margin" w:tblpXSpec="center" w:tblpY="-678"/>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63E66" w:rsidRPr="00315425" w:rsidTr="00163E66">
        <w:trPr>
          <w:trHeight w:val="565"/>
        </w:trPr>
        <w:tc>
          <w:tcPr>
            <w:tcW w:w="10458" w:type="dxa"/>
            <w:shd w:val="clear" w:color="auto" w:fill="F2F2F2"/>
            <w:vAlign w:val="center"/>
          </w:tcPr>
          <w:p w:rsidR="00163E66" w:rsidRPr="00315425" w:rsidRDefault="00163E66" w:rsidP="00163E66">
            <w:pPr>
              <w:pStyle w:val="titregris"/>
              <w:framePr w:hSpace="0" w:wrap="auto" w:vAnchor="margin" w:hAnchor="text" w:xAlign="left" w:yAlign="inline"/>
            </w:pPr>
            <w:r>
              <w:rPr>
                <w:color w:val="FF0000"/>
              </w:rPr>
              <w:lastRenderedPageBreak/>
              <w:t>3</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63E66" w:rsidRPr="00062691" w:rsidTr="00163E66">
        <w:trPr>
          <w:trHeight w:val="620"/>
        </w:trPr>
        <w:tc>
          <w:tcPr>
            <w:tcW w:w="10458" w:type="dxa"/>
          </w:tcPr>
          <w:p w:rsidR="00163E66" w:rsidRPr="00C56FEC" w:rsidRDefault="00163E66" w:rsidP="00163E66">
            <w:pPr>
              <w:rPr>
                <w:rFonts w:cs="Arial"/>
                <w:b/>
                <w:sz w:val="6"/>
                <w:szCs w:val="20"/>
              </w:rPr>
            </w:pPr>
          </w:p>
          <w:p w:rsidR="006911B9" w:rsidRDefault="006911B9" w:rsidP="009715AC">
            <w:pPr>
              <w:rPr>
                <w:u w:val="single"/>
              </w:rPr>
            </w:pPr>
            <w:r>
              <w:rPr>
                <w:u w:val="single"/>
              </w:rPr>
              <w:t>UDC Payroll</w:t>
            </w:r>
          </w:p>
          <w:p w:rsidR="006911B9" w:rsidRDefault="006911B9" w:rsidP="006911B9">
            <w:pPr>
              <w:pStyle w:val="ListParagraph"/>
              <w:numPr>
                <w:ilvl w:val="0"/>
                <w:numId w:val="26"/>
              </w:numPr>
            </w:pPr>
            <w:r>
              <w:t>Input monthly and weekly timesheets on to UDC Payroll.</w:t>
            </w:r>
          </w:p>
          <w:p w:rsidR="006911B9" w:rsidRDefault="006911B9" w:rsidP="006911B9">
            <w:pPr>
              <w:pStyle w:val="ListParagraph"/>
              <w:numPr>
                <w:ilvl w:val="0"/>
                <w:numId w:val="26"/>
              </w:numPr>
            </w:pPr>
            <w:r>
              <w:t>Input all absence including holidays, sickness etc.</w:t>
            </w:r>
          </w:p>
          <w:p w:rsidR="006911B9" w:rsidRDefault="006911B9" w:rsidP="006911B9">
            <w:pPr>
              <w:pStyle w:val="ListParagraph"/>
              <w:numPr>
                <w:ilvl w:val="0"/>
                <w:numId w:val="26"/>
              </w:numPr>
            </w:pPr>
            <w:r>
              <w:t xml:space="preserve">Set up new starters on UDC Payroll with the correct form provided. </w:t>
            </w:r>
          </w:p>
          <w:p w:rsidR="006911B9" w:rsidRDefault="006911B9" w:rsidP="006911B9">
            <w:pPr>
              <w:pStyle w:val="ListParagraph"/>
              <w:numPr>
                <w:ilvl w:val="0"/>
                <w:numId w:val="26"/>
              </w:numPr>
            </w:pPr>
            <w:r>
              <w:t xml:space="preserve">Process leavers according to leaver’s forms provided. </w:t>
            </w:r>
          </w:p>
          <w:p w:rsidR="006911B9" w:rsidRDefault="006911B9" w:rsidP="006911B9">
            <w:pPr>
              <w:pStyle w:val="ListParagraph"/>
              <w:numPr>
                <w:ilvl w:val="0"/>
                <w:numId w:val="26"/>
              </w:numPr>
            </w:pPr>
            <w:r>
              <w:t xml:space="preserve">Process pay rates, job changes, schedule changes. </w:t>
            </w:r>
          </w:p>
          <w:p w:rsidR="006911B9" w:rsidRDefault="006911B9" w:rsidP="006911B9"/>
          <w:p w:rsidR="006911B9" w:rsidRDefault="006911B9" w:rsidP="006911B9">
            <w:pPr>
              <w:rPr>
                <w:u w:val="single"/>
              </w:rPr>
            </w:pPr>
            <w:r>
              <w:rPr>
                <w:u w:val="single"/>
              </w:rPr>
              <w:t>Contractor Cost Management (CCM) System</w:t>
            </w:r>
          </w:p>
          <w:p w:rsidR="006911B9" w:rsidRDefault="006911B9" w:rsidP="006911B9">
            <w:pPr>
              <w:pStyle w:val="ListParagraph"/>
              <w:numPr>
                <w:ilvl w:val="0"/>
                <w:numId w:val="27"/>
              </w:numPr>
            </w:pPr>
            <w:r>
              <w:t xml:space="preserve">Process all labour allocations, including exceptions for any billable hour changes. </w:t>
            </w:r>
          </w:p>
          <w:p w:rsidR="006911B9" w:rsidRDefault="006911B9" w:rsidP="006911B9">
            <w:pPr>
              <w:pStyle w:val="ListParagraph"/>
              <w:numPr>
                <w:ilvl w:val="0"/>
                <w:numId w:val="27"/>
              </w:numPr>
            </w:pPr>
            <w:r>
              <w:t>Process offsite labour allocations.</w:t>
            </w:r>
          </w:p>
          <w:p w:rsidR="006911B9" w:rsidRDefault="001542F3" w:rsidP="006911B9">
            <w:pPr>
              <w:pStyle w:val="ListParagraph"/>
              <w:numPr>
                <w:ilvl w:val="0"/>
                <w:numId w:val="27"/>
              </w:numPr>
            </w:pPr>
            <w:r>
              <w:t>Input lump sum billing documents provided by the General Services Manager.</w:t>
            </w:r>
          </w:p>
          <w:p w:rsidR="001542F3" w:rsidRDefault="001542F3" w:rsidP="006911B9">
            <w:pPr>
              <w:pStyle w:val="ListParagraph"/>
              <w:numPr>
                <w:ilvl w:val="0"/>
                <w:numId w:val="27"/>
              </w:numPr>
            </w:pPr>
            <w:r>
              <w:t xml:space="preserve">Send Warehouse raw data to the Warehouse Team Leader. </w:t>
            </w:r>
          </w:p>
          <w:p w:rsidR="006A02AB" w:rsidRDefault="006A02AB" w:rsidP="006911B9">
            <w:pPr>
              <w:pStyle w:val="ListParagraph"/>
              <w:numPr>
                <w:ilvl w:val="0"/>
                <w:numId w:val="27"/>
              </w:numPr>
            </w:pPr>
            <w:proofErr w:type="gramStart"/>
            <w:r>
              <w:t>Breakdown self-bill payments,</w:t>
            </w:r>
            <w:proofErr w:type="gramEnd"/>
            <w:r>
              <w:t xml:space="preserve"> create self-bill journal, and input onto </w:t>
            </w:r>
            <w:proofErr w:type="spellStart"/>
            <w:r>
              <w:t>Invanti</w:t>
            </w:r>
            <w:proofErr w:type="spellEnd"/>
            <w:r>
              <w:t xml:space="preserve"> accounts system.</w:t>
            </w:r>
          </w:p>
          <w:p w:rsidR="001542F3" w:rsidRDefault="001542F3" w:rsidP="006911B9">
            <w:pPr>
              <w:pStyle w:val="ListParagraph"/>
              <w:numPr>
                <w:ilvl w:val="0"/>
                <w:numId w:val="27"/>
              </w:numPr>
            </w:pPr>
            <w:r>
              <w:t>Export billing summary to provide updates for self-bills, P66 Payments breakdown, debt updates and accruals.</w:t>
            </w:r>
          </w:p>
          <w:p w:rsidR="006911B9" w:rsidRDefault="006911B9" w:rsidP="006911B9"/>
          <w:p w:rsidR="004D4A7F" w:rsidRDefault="004D4A7F" w:rsidP="006911B9">
            <w:pPr>
              <w:rPr>
                <w:u w:val="single"/>
              </w:rPr>
            </w:pPr>
            <w:r>
              <w:rPr>
                <w:u w:val="single"/>
              </w:rPr>
              <w:t>Accounts</w:t>
            </w:r>
          </w:p>
          <w:p w:rsidR="004D4A7F" w:rsidRDefault="00104C4D" w:rsidP="004D4A7F">
            <w:pPr>
              <w:pStyle w:val="ListParagraph"/>
              <w:numPr>
                <w:ilvl w:val="0"/>
                <w:numId w:val="29"/>
              </w:numPr>
            </w:pPr>
            <w:r>
              <w:t xml:space="preserve">Process self-bills on Ivanti accounts system. </w:t>
            </w:r>
          </w:p>
          <w:p w:rsidR="00104C4D" w:rsidRDefault="00104C4D" w:rsidP="004D4A7F">
            <w:pPr>
              <w:pStyle w:val="ListParagraph"/>
              <w:numPr>
                <w:ilvl w:val="0"/>
                <w:numId w:val="29"/>
              </w:numPr>
            </w:pPr>
            <w:r>
              <w:t xml:space="preserve">Use CCM billing summary to provide breakdown of payments made by the client. </w:t>
            </w:r>
          </w:p>
          <w:p w:rsidR="00104C4D" w:rsidRDefault="00104C4D" w:rsidP="004D4A7F">
            <w:pPr>
              <w:pStyle w:val="ListParagraph"/>
              <w:numPr>
                <w:ilvl w:val="0"/>
                <w:numId w:val="29"/>
              </w:numPr>
            </w:pPr>
            <w:r>
              <w:t>Use CCM billing summary to update debt reports with payment dates.</w:t>
            </w:r>
          </w:p>
          <w:p w:rsidR="00104C4D" w:rsidRDefault="00104C4D" w:rsidP="004D4A7F">
            <w:pPr>
              <w:pStyle w:val="ListParagraph"/>
              <w:numPr>
                <w:ilvl w:val="0"/>
                <w:numId w:val="29"/>
              </w:numPr>
            </w:pPr>
            <w:r>
              <w:t>Liaise with accounts to rectify any discrepancies.</w:t>
            </w:r>
          </w:p>
          <w:p w:rsidR="004D4A7F" w:rsidRPr="004D4A7F" w:rsidRDefault="004D4A7F" w:rsidP="006911B9"/>
          <w:p w:rsidR="001542F3" w:rsidRDefault="001542F3" w:rsidP="006911B9">
            <w:pPr>
              <w:rPr>
                <w:u w:val="single"/>
              </w:rPr>
            </w:pPr>
            <w:r>
              <w:rPr>
                <w:u w:val="single"/>
              </w:rPr>
              <w:t>Transport</w:t>
            </w:r>
            <w:r w:rsidR="00930AC2">
              <w:rPr>
                <w:u w:val="single"/>
              </w:rPr>
              <w:t xml:space="preserve"> – When Covering Reception</w:t>
            </w:r>
          </w:p>
          <w:p w:rsidR="001542F3" w:rsidRDefault="001542F3" w:rsidP="001542F3">
            <w:pPr>
              <w:pStyle w:val="ListParagraph"/>
              <w:numPr>
                <w:ilvl w:val="0"/>
                <w:numId w:val="28"/>
              </w:numPr>
            </w:pPr>
            <w:r>
              <w:t>Book client vehicles in for MOT, Service, and Repairs.</w:t>
            </w:r>
          </w:p>
          <w:p w:rsidR="001542F3" w:rsidRDefault="001542F3" w:rsidP="001542F3">
            <w:pPr>
              <w:pStyle w:val="ListParagraph"/>
              <w:numPr>
                <w:ilvl w:val="0"/>
                <w:numId w:val="28"/>
              </w:numPr>
            </w:pPr>
            <w:r>
              <w:t>Responsible for spare sets of all vehicle keys.</w:t>
            </w:r>
          </w:p>
          <w:p w:rsidR="001542F3" w:rsidRDefault="001542F3" w:rsidP="001542F3">
            <w:pPr>
              <w:pStyle w:val="ListParagraph"/>
              <w:numPr>
                <w:ilvl w:val="0"/>
                <w:numId w:val="28"/>
              </w:numPr>
            </w:pPr>
            <w:r>
              <w:t>Book out pool vehicles it required when client vehicles at Great Coates.</w:t>
            </w:r>
          </w:p>
          <w:p w:rsidR="001542F3" w:rsidRDefault="001542F3" w:rsidP="001542F3">
            <w:pPr>
              <w:pStyle w:val="ListParagraph"/>
              <w:numPr>
                <w:ilvl w:val="0"/>
                <w:numId w:val="28"/>
              </w:numPr>
            </w:pPr>
            <w:r>
              <w:t xml:space="preserve">Update Transport </w:t>
            </w:r>
            <w:r w:rsidR="00331E7F">
              <w:t>Matrix with MOT/Service/Tax Dates, found on Direct gov website.</w:t>
            </w:r>
          </w:p>
          <w:p w:rsidR="00331E7F" w:rsidRDefault="00331E7F" w:rsidP="001542F3">
            <w:pPr>
              <w:pStyle w:val="ListParagraph"/>
              <w:numPr>
                <w:ilvl w:val="0"/>
                <w:numId w:val="28"/>
              </w:numPr>
            </w:pPr>
            <w:r>
              <w:t xml:space="preserve">Send Tax Reminders to Great Coates. </w:t>
            </w:r>
          </w:p>
          <w:p w:rsidR="00331E7F" w:rsidRDefault="00331E7F" w:rsidP="001542F3">
            <w:pPr>
              <w:pStyle w:val="ListParagraph"/>
              <w:numPr>
                <w:ilvl w:val="0"/>
                <w:numId w:val="28"/>
              </w:numPr>
            </w:pPr>
            <w:r>
              <w:t>Check Sodexo Daily Vehicle Check Sheets, and scan in to shared drive.</w:t>
            </w:r>
          </w:p>
          <w:p w:rsidR="00331E7F" w:rsidRDefault="00331E7F" w:rsidP="00331E7F">
            <w:pPr>
              <w:pStyle w:val="ListParagraph"/>
              <w:numPr>
                <w:ilvl w:val="0"/>
                <w:numId w:val="28"/>
              </w:numPr>
            </w:pPr>
            <w:r>
              <w:t xml:space="preserve">Check P66 </w:t>
            </w:r>
            <w:proofErr w:type="gramStart"/>
            <w:r>
              <w:t>Log Book</w:t>
            </w:r>
            <w:proofErr w:type="gramEnd"/>
            <w:r>
              <w:t xml:space="preserve"> Vehicle Check Sheets, and scan in to shared drive.</w:t>
            </w:r>
          </w:p>
          <w:p w:rsidR="00331E7F" w:rsidRDefault="00331E7F" w:rsidP="00331E7F">
            <w:pPr>
              <w:pStyle w:val="ListParagraph"/>
              <w:numPr>
                <w:ilvl w:val="0"/>
                <w:numId w:val="28"/>
              </w:numPr>
            </w:pPr>
            <w:r>
              <w:t>Rolling 6 monthly vehicle license checks of all Sodexo drivers.</w:t>
            </w:r>
          </w:p>
          <w:p w:rsidR="00331E7F" w:rsidRDefault="00331E7F" w:rsidP="00331E7F">
            <w:pPr>
              <w:pStyle w:val="ListParagraph"/>
              <w:numPr>
                <w:ilvl w:val="0"/>
                <w:numId w:val="28"/>
              </w:numPr>
            </w:pPr>
            <w:r>
              <w:t xml:space="preserve">Provide Sodexo drivers information material for vehicles </w:t>
            </w:r>
            <w:proofErr w:type="gramStart"/>
            <w:r>
              <w:t>including:</w:t>
            </w:r>
            <w:proofErr w:type="gramEnd"/>
            <w:r>
              <w:t xml:space="preserve"> </w:t>
            </w:r>
            <w:r w:rsidR="00104C4D">
              <w:t>driver’s</w:t>
            </w:r>
            <w:r>
              <w:t xml:space="preserve"> handbook, information car, client log book, vehicle check sheets, hi-vis seatbelt covers.</w:t>
            </w:r>
          </w:p>
          <w:p w:rsidR="001542F3" w:rsidRPr="001542F3" w:rsidRDefault="001542F3" w:rsidP="006911B9"/>
          <w:p w:rsidR="009715AC" w:rsidRDefault="009715AC" w:rsidP="009715AC">
            <w:pPr>
              <w:rPr>
                <w:u w:val="single"/>
              </w:rPr>
            </w:pPr>
            <w:r>
              <w:rPr>
                <w:u w:val="single"/>
              </w:rPr>
              <w:t>Reception</w:t>
            </w:r>
            <w:r w:rsidR="00831A18">
              <w:rPr>
                <w:u w:val="single"/>
              </w:rPr>
              <w:t xml:space="preserve"> </w:t>
            </w:r>
          </w:p>
          <w:p w:rsidR="00331E7F" w:rsidRPr="00331E7F" w:rsidRDefault="00331E7F" w:rsidP="009715AC">
            <w:pPr>
              <w:pStyle w:val="ListParagraph"/>
              <w:numPr>
                <w:ilvl w:val="0"/>
                <w:numId w:val="19"/>
              </w:numPr>
              <w:spacing w:after="160" w:line="259" w:lineRule="auto"/>
              <w:jc w:val="left"/>
              <w:rPr>
                <w:u w:val="single"/>
              </w:rPr>
            </w:pPr>
            <w:r>
              <w:t>Provide cover for Reception when required.</w:t>
            </w:r>
          </w:p>
          <w:p w:rsidR="009715AC" w:rsidRPr="00AE3AD8" w:rsidRDefault="009715AC" w:rsidP="009715AC">
            <w:pPr>
              <w:pStyle w:val="ListParagraph"/>
              <w:numPr>
                <w:ilvl w:val="0"/>
                <w:numId w:val="19"/>
              </w:numPr>
              <w:spacing w:after="160" w:line="259" w:lineRule="auto"/>
              <w:jc w:val="left"/>
              <w:rPr>
                <w:u w:val="single"/>
              </w:rPr>
            </w:pPr>
            <w:r>
              <w:t>Meet and greet visitors</w:t>
            </w:r>
          </w:p>
          <w:p w:rsidR="009715AC" w:rsidRPr="00AE3AD8" w:rsidRDefault="009715AC" w:rsidP="009715AC">
            <w:pPr>
              <w:pStyle w:val="ListParagraph"/>
              <w:numPr>
                <w:ilvl w:val="0"/>
                <w:numId w:val="19"/>
              </w:numPr>
              <w:spacing w:after="160" w:line="259" w:lineRule="auto"/>
              <w:jc w:val="left"/>
              <w:rPr>
                <w:u w:val="single"/>
              </w:rPr>
            </w:pPr>
            <w:r>
              <w:t>Informing employees when visitors have arrived</w:t>
            </w:r>
          </w:p>
          <w:p w:rsidR="009715AC" w:rsidRPr="00AE3AD8" w:rsidRDefault="009715AC" w:rsidP="009715AC">
            <w:pPr>
              <w:pStyle w:val="ListParagraph"/>
              <w:numPr>
                <w:ilvl w:val="0"/>
                <w:numId w:val="19"/>
              </w:numPr>
              <w:spacing w:after="160" w:line="259" w:lineRule="auto"/>
              <w:jc w:val="left"/>
              <w:rPr>
                <w:u w:val="single"/>
              </w:rPr>
            </w:pPr>
            <w:r>
              <w:t>Following security procedures when visitors arrive</w:t>
            </w:r>
          </w:p>
          <w:p w:rsidR="009715AC" w:rsidRPr="00AE3AD8" w:rsidRDefault="009715AC" w:rsidP="009715AC">
            <w:pPr>
              <w:pStyle w:val="ListParagraph"/>
              <w:numPr>
                <w:ilvl w:val="0"/>
                <w:numId w:val="19"/>
              </w:numPr>
              <w:spacing w:after="160" w:line="259" w:lineRule="auto"/>
              <w:jc w:val="left"/>
              <w:rPr>
                <w:u w:val="single"/>
              </w:rPr>
            </w:pPr>
            <w:r>
              <w:t xml:space="preserve">Preparing visitor daily passes, ensuring the visitor is ready to be collected – bag tagged, </w:t>
            </w:r>
            <w:r w:rsidR="00331E7F">
              <w:t>building induction video.</w:t>
            </w:r>
          </w:p>
          <w:p w:rsidR="009715AC" w:rsidRPr="00AE3AD8" w:rsidRDefault="009715AC" w:rsidP="009715AC">
            <w:pPr>
              <w:pStyle w:val="ListParagraph"/>
              <w:numPr>
                <w:ilvl w:val="0"/>
                <w:numId w:val="19"/>
              </w:numPr>
              <w:spacing w:after="160" w:line="259" w:lineRule="auto"/>
              <w:jc w:val="left"/>
              <w:rPr>
                <w:u w:val="single"/>
              </w:rPr>
            </w:pPr>
            <w:r>
              <w:t xml:space="preserve">Reporting faults in </w:t>
            </w:r>
            <w:r w:rsidR="00331E7F">
              <w:t>reception</w:t>
            </w:r>
            <w:r>
              <w:t xml:space="preserve"> area, i.e. lights out</w:t>
            </w:r>
          </w:p>
          <w:p w:rsidR="009715AC" w:rsidRPr="00AE3AD8" w:rsidRDefault="009715AC" w:rsidP="009715AC">
            <w:pPr>
              <w:pStyle w:val="ListParagraph"/>
              <w:numPr>
                <w:ilvl w:val="0"/>
                <w:numId w:val="19"/>
              </w:numPr>
              <w:spacing w:after="160" w:line="259" w:lineRule="auto"/>
              <w:jc w:val="left"/>
              <w:rPr>
                <w:u w:val="single"/>
              </w:rPr>
            </w:pPr>
            <w:r>
              <w:t>Deliveries – making staff aware of an item being delivered so they can collect</w:t>
            </w:r>
            <w:r w:rsidR="00331E7F">
              <w:t>. Directing them to stores if owner cannot collect delivery.</w:t>
            </w:r>
          </w:p>
          <w:p w:rsidR="009715AC" w:rsidRPr="006F3037" w:rsidRDefault="009715AC" w:rsidP="009715AC">
            <w:pPr>
              <w:pStyle w:val="ListParagraph"/>
              <w:numPr>
                <w:ilvl w:val="0"/>
                <w:numId w:val="19"/>
              </w:numPr>
              <w:spacing w:after="160" w:line="259" w:lineRule="auto"/>
              <w:jc w:val="left"/>
              <w:rPr>
                <w:u w:val="single"/>
              </w:rPr>
            </w:pPr>
            <w:r>
              <w:t xml:space="preserve">Keeping area tidy </w:t>
            </w:r>
            <w:proofErr w:type="gramStart"/>
            <w:r>
              <w:t>at all times</w:t>
            </w:r>
            <w:proofErr w:type="gramEnd"/>
          </w:p>
          <w:p w:rsidR="009715AC" w:rsidRPr="002D6462" w:rsidRDefault="009715AC" w:rsidP="009715AC">
            <w:pPr>
              <w:pStyle w:val="ListParagraph"/>
              <w:numPr>
                <w:ilvl w:val="0"/>
                <w:numId w:val="19"/>
              </w:numPr>
              <w:spacing w:after="160" w:line="259" w:lineRule="auto"/>
              <w:jc w:val="left"/>
              <w:rPr>
                <w:u w:val="single"/>
              </w:rPr>
            </w:pPr>
            <w:r>
              <w:t xml:space="preserve">Updating client scrapbooks for ‘Thank You’ letters etc. </w:t>
            </w:r>
          </w:p>
          <w:p w:rsidR="002D6462" w:rsidRPr="004320B3" w:rsidRDefault="002D6462" w:rsidP="009715AC">
            <w:pPr>
              <w:pStyle w:val="ListParagraph"/>
              <w:numPr>
                <w:ilvl w:val="0"/>
                <w:numId w:val="19"/>
              </w:numPr>
              <w:spacing w:after="160" w:line="259" w:lineRule="auto"/>
              <w:jc w:val="left"/>
              <w:rPr>
                <w:u w:val="single"/>
              </w:rPr>
            </w:pPr>
            <w:r>
              <w:t>Monitor Newton CCTV – Report any suspect activity to D-Gate</w:t>
            </w:r>
          </w:p>
          <w:p w:rsidR="004320B3" w:rsidRPr="004320B3" w:rsidRDefault="004320B3" w:rsidP="004320B3">
            <w:pPr>
              <w:spacing w:after="160" w:line="259" w:lineRule="auto"/>
              <w:jc w:val="left"/>
              <w:rPr>
                <w:u w:val="single"/>
              </w:rPr>
            </w:pPr>
          </w:p>
          <w:p w:rsidR="00831A18" w:rsidRDefault="00831A18" w:rsidP="00831A18">
            <w:pPr>
              <w:rPr>
                <w:u w:val="single"/>
              </w:rPr>
            </w:pPr>
            <w:r w:rsidRPr="00AE3AD8">
              <w:rPr>
                <w:u w:val="single"/>
              </w:rPr>
              <w:t>Switchboard</w:t>
            </w:r>
            <w:r>
              <w:rPr>
                <w:u w:val="single"/>
              </w:rPr>
              <w:t xml:space="preserve"> </w:t>
            </w:r>
          </w:p>
          <w:p w:rsidR="00831A18" w:rsidRPr="00AE3AD8" w:rsidRDefault="00831A18" w:rsidP="00831A18">
            <w:pPr>
              <w:pStyle w:val="ListParagraph"/>
              <w:numPr>
                <w:ilvl w:val="0"/>
                <w:numId w:val="19"/>
              </w:numPr>
              <w:spacing w:after="160" w:line="259" w:lineRule="auto"/>
              <w:jc w:val="left"/>
              <w:rPr>
                <w:u w:val="single"/>
              </w:rPr>
            </w:pPr>
            <w:r>
              <w:t xml:space="preserve">Answering calls </w:t>
            </w:r>
          </w:p>
          <w:p w:rsidR="00831A18" w:rsidRPr="00AE3AD8" w:rsidRDefault="00831A18" w:rsidP="00831A18">
            <w:pPr>
              <w:pStyle w:val="ListParagraph"/>
              <w:numPr>
                <w:ilvl w:val="0"/>
                <w:numId w:val="19"/>
              </w:numPr>
              <w:spacing w:after="160" w:line="259" w:lineRule="auto"/>
              <w:jc w:val="left"/>
              <w:rPr>
                <w:u w:val="single"/>
              </w:rPr>
            </w:pPr>
            <w:r>
              <w:t>Receiving calls -complaints and following correct procedures</w:t>
            </w:r>
          </w:p>
          <w:p w:rsidR="00831A18" w:rsidRPr="00AE3AD8" w:rsidRDefault="00831A18" w:rsidP="00831A18">
            <w:pPr>
              <w:pStyle w:val="ListParagraph"/>
              <w:numPr>
                <w:ilvl w:val="0"/>
                <w:numId w:val="19"/>
              </w:numPr>
              <w:spacing w:after="160" w:line="259" w:lineRule="auto"/>
              <w:jc w:val="left"/>
              <w:rPr>
                <w:u w:val="single"/>
              </w:rPr>
            </w:pPr>
            <w:r>
              <w:t>Receiving calls – general enquires</w:t>
            </w:r>
          </w:p>
          <w:p w:rsidR="00831A18" w:rsidRPr="006F3037" w:rsidRDefault="00831A18" w:rsidP="00831A18">
            <w:pPr>
              <w:pStyle w:val="ListParagraph"/>
              <w:numPr>
                <w:ilvl w:val="0"/>
                <w:numId w:val="19"/>
              </w:numPr>
              <w:spacing w:after="160" w:line="259" w:lineRule="auto"/>
              <w:jc w:val="left"/>
              <w:rPr>
                <w:u w:val="single"/>
              </w:rPr>
            </w:pPr>
            <w:r>
              <w:t>Receiving calls – Threats to the company</w:t>
            </w:r>
          </w:p>
          <w:p w:rsidR="00831A18" w:rsidRPr="00AE3AD8" w:rsidRDefault="00831A18" w:rsidP="00831A18">
            <w:pPr>
              <w:pStyle w:val="ListParagraph"/>
              <w:numPr>
                <w:ilvl w:val="0"/>
                <w:numId w:val="19"/>
              </w:numPr>
              <w:spacing w:after="160" w:line="259" w:lineRule="auto"/>
              <w:jc w:val="left"/>
              <w:rPr>
                <w:u w:val="single"/>
              </w:rPr>
            </w:pPr>
            <w:r>
              <w:t>Receiving Calls – First point of contact for the public in the event of a site emergency.</w:t>
            </w:r>
          </w:p>
          <w:p w:rsidR="00831A18" w:rsidRPr="004320B3" w:rsidRDefault="00831A18" w:rsidP="00831A18">
            <w:pPr>
              <w:pStyle w:val="ListParagraph"/>
              <w:numPr>
                <w:ilvl w:val="0"/>
                <w:numId w:val="19"/>
              </w:numPr>
              <w:spacing w:after="160" w:line="259" w:lineRule="auto"/>
              <w:jc w:val="left"/>
              <w:rPr>
                <w:u w:val="single"/>
              </w:rPr>
            </w:pPr>
            <w:r>
              <w:t>Transferring calls to employees</w:t>
            </w:r>
          </w:p>
          <w:p w:rsidR="004320B3" w:rsidRDefault="004320B3" w:rsidP="004320B3">
            <w:pPr>
              <w:spacing w:after="160" w:line="259" w:lineRule="auto"/>
              <w:jc w:val="left"/>
              <w:rPr>
                <w:u w:val="single"/>
              </w:rPr>
            </w:pPr>
          </w:p>
          <w:p w:rsidR="00B54853" w:rsidRDefault="00B54853" w:rsidP="004320B3">
            <w:pPr>
              <w:spacing w:after="160" w:line="259" w:lineRule="auto"/>
              <w:jc w:val="left"/>
              <w:rPr>
                <w:u w:val="single"/>
              </w:rPr>
            </w:pPr>
          </w:p>
          <w:p w:rsidR="00B54853" w:rsidRPr="004320B3" w:rsidRDefault="00B54853" w:rsidP="004320B3">
            <w:pPr>
              <w:spacing w:after="160" w:line="259" w:lineRule="auto"/>
              <w:jc w:val="left"/>
              <w:rPr>
                <w:u w:val="single"/>
              </w:rPr>
            </w:pPr>
          </w:p>
          <w:p w:rsidR="004320B3" w:rsidRPr="00122C22" w:rsidRDefault="004320B3" w:rsidP="004320B3">
            <w:pPr>
              <w:rPr>
                <w:u w:val="single"/>
              </w:rPr>
            </w:pPr>
            <w:r w:rsidRPr="00122C22">
              <w:rPr>
                <w:u w:val="single"/>
              </w:rPr>
              <w:lastRenderedPageBreak/>
              <w:t>General Administration</w:t>
            </w:r>
          </w:p>
          <w:p w:rsidR="004320B3" w:rsidRDefault="004320B3" w:rsidP="003A0E8B">
            <w:pPr>
              <w:pStyle w:val="ListParagraph"/>
              <w:numPr>
                <w:ilvl w:val="0"/>
                <w:numId w:val="24"/>
              </w:numPr>
              <w:spacing w:after="160" w:line="259" w:lineRule="auto"/>
              <w:jc w:val="left"/>
            </w:pPr>
            <w:r>
              <w:t>Assist H&amp;S Manager with inputting training information and weekly huddle sign offs onto the Training Matrix</w:t>
            </w:r>
          </w:p>
          <w:p w:rsidR="004320B3" w:rsidRDefault="004320B3" w:rsidP="004320B3">
            <w:pPr>
              <w:pStyle w:val="ListParagraph"/>
              <w:numPr>
                <w:ilvl w:val="0"/>
                <w:numId w:val="24"/>
              </w:numPr>
              <w:spacing w:after="160" w:line="259" w:lineRule="auto"/>
              <w:jc w:val="left"/>
            </w:pPr>
            <w:r>
              <w:t>Help keep site safety information up to date – Report any issues or missing information.</w:t>
            </w:r>
          </w:p>
          <w:p w:rsidR="004320B3" w:rsidRDefault="004320B3" w:rsidP="004320B3">
            <w:pPr>
              <w:pStyle w:val="ListParagraph"/>
              <w:numPr>
                <w:ilvl w:val="0"/>
                <w:numId w:val="24"/>
              </w:numPr>
              <w:spacing w:after="160" w:line="259" w:lineRule="auto"/>
              <w:jc w:val="left"/>
            </w:pPr>
            <w:proofErr w:type="gramStart"/>
            <w:r>
              <w:t>Write  up</w:t>
            </w:r>
            <w:proofErr w:type="gramEnd"/>
            <w:r>
              <w:t xml:space="preserve"> audits – place on system</w:t>
            </w:r>
          </w:p>
          <w:p w:rsidR="004320B3" w:rsidRDefault="004320B3" w:rsidP="004320B3">
            <w:pPr>
              <w:pStyle w:val="ListParagraph"/>
              <w:numPr>
                <w:ilvl w:val="0"/>
                <w:numId w:val="24"/>
              </w:numPr>
              <w:spacing w:after="160" w:line="259" w:lineRule="auto"/>
              <w:jc w:val="left"/>
            </w:pPr>
            <w:r>
              <w:t>Take notes and take minutes</w:t>
            </w:r>
          </w:p>
          <w:p w:rsidR="004320B3" w:rsidRDefault="004320B3" w:rsidP="004320B3">
            <w:pPr>
              <w:pStyle w:val="ListParagraph"/>
              <w:numPr>
                <w:ilvl w:val="0"/>
                <w:numId w:val="25"/>
              </w:numPr>
              <w:spacing w:after="160" w:line="259" w:lineRule="auto"/>
              <w:jc w:val="left"/>
            </w:pPr>
            <w:r>
              <w:t xml:space="preserve">Support management &amp; supervisor team in administration duties such as: creating posters; maintaining documents; creating new documents etc. </w:t>
            </w:r>
          </w:p>
          <w:p w:rsidR="00B54853" w:rsidRDefault="00513D65" w:rsidP="004320B3">
            <w:pPr>
              <w:pStyle w:val="ListParagraph"/>
              <w:numPr>
                <w:ilvl w:val="0"/>
                <w:numId w:val="25"/>
              </w:numPr>
              <w:spacing w:after="160" w:line="259" w:lineRule="auto"/>
              <w:jc w:val="left"/>
            </w:pPr>
            <w:r>
              <w:t>Collate &amp; update C</w:t>
            </w:r>
            <w:r w:rsidR="00B54853">
              <w:t>ontinuity</w:t>
            </w:r>
            <w:r>
              <w:t xml:space="preserve"> Plan on an annual basis</w:t>
            </w:r>
          </w:p>
          <w:p w:rsidR="003A0E8B" w:rsidRDefault="003A0E8B" w:rsidP="004320B3">
            <w:pPr>
              <w:pStyle w:val="ListParagraph"/>
              <w:numPr>
                <w:ilvl w:val="0"/>
                <w:numId w:val="25"/>
              </w:numPr>
              <w:spacing w:after="160" w:line="259" w:lineRule="auto"/>
              <w:jc w:val="left"/>
            </w:pPr>
            <w:r>
              <w:t>Update H&amp;S Safety folders annually with COSHH, SSOW, MSDS, Risk Assessments and Detailed Risk Assessments as directed by the H&amp;S Manager.</w:t>
            </w:r>
          </w:p>
          <w:p w:rsidR="003A0E8B" w:rsidRDefault="003A0E8B" w:rsidP="003A0E8B">
            <w:pPr>
              <w:pStyle w:val="ListParagraph"/>
              <w:numPr>
                <w:ilvl w:val="0"/>
                <w:numId w:val="25"/>
              </w:numPr>
              <w:spacing w:after="160" w:line="259" w:lineRule="auto"/>
              <w:jc w:val="left"/>
            </w:pPr>
            <w:r>
              <w:t>Print off any Sodexo Policy Updates for Noticeboards.</w:t>
            </w:r>
          </w:p>
          <w:p w:rsidR="003A0E8B" w:rsidRDefault="003A0E8B" w:rsidP="003A0E8B">
            <w:pPr>
              <w:pStyle w:val="ListParagraph"/>
              <w:numPr>
                <w:ilvl w:val="0"/>
                <w:numId w:val="25"/>
              </w:numPr>
              <w:spacing w:after="160" w:line="259" w:lineRule="auto"/>
              <w:jc w:val="left"/>
            </w:pPr>
            <w:r>
              <w:t>Update timesheets and signing sheets with new starters and leavers.</w:t>
            </w:r>
          </w:p>
          <w:p w:rsidR="004320B3" w:rsidRDefault="004320B3" w:rsidP="004320B3">
            <w:pPr>
              <w:pStyle w:val="ListParagraph"/>
              <w:numPr>
                <w:ilvl w:val="0"/>
                <w:numId w:val="25"/>
              </w:numPr>
              <w:spacing w:after="160" w:line="259" w:lineRule="auto"/>
              <w:jc w:val="left"/>
            </w:pPr>
            <w:r>
              <w:t>Carry out other reasonable tasks as directed by management</w:t>
            </w:r>
          </w:p>
          <w:p w:rsidR="004320B3" w:rsidRDefault="004320B3" w:rsidP="004320B3"/>
          <w:p w:rsidR="009715AC" w:rsidRDefault="009715AC" w:rsidP="009715AC">
            <w:pPr>
              <w:rPr>
                <w:u w:val="single"/>
              </w:rPr>
            </w:pPr>
            <w:r>
              <w:rPr>
                <w:u w:val="single"/>
              </w:rPr>
              <w:t>Catering</w:t>
            </w:r>
          </w:p>
          <w:p w:rsidR="009715AC" w:rsidRDefault="009715AC" w:rsidP="009715AC">
            <w:pPr>
              <w:pStyle w:val="ListParagraph"/>
              <w:numPr>
                <w:ilvl w:val="0"/>
                <w:numId w:val="20"/>
              </w:numPr>
              <w:spacing w:after="160" w:line="259" w:lineRule="auto"/>
              <w:jc w:val="left"/>
            </w:pPr>
            <w:r>
              <w:t>Menu’s typed every 3 months, these are placed on the intranet.</w:t>
            </w:r>
          </w:p>
          <w:p w:rsidR="009715AC" w:rsidRDefault="009715AC" w:rsidP="009715AC">
            <w:pPr>
              <w:pStyle w:val="ListParagraph"/>
              <w:numPr>
                <w:ilvl w:val="0"/>
                <w:numId w:val="20"/>
              </w:numPr>
              <w:spacing w:after="160" w:line="259" w:lineRule="auto"/>
              <w:jc w:val="left"/>
            </w:pPr>
            <w:r>
              <w:t>Daily main menu signage for the Newton Restaurant &amp; Grab &amp; Go</w:t>
            </w:r>
          </w:p>
          <w:p w:rsidR="009715AC" w:rsidRDefault="009715AC" w:rsidP="009715AC">
            <w:pPr>
              <w:pStyle w:val="ListParagraph"/>
              <w:numPr>
                <w:ilvl w:val="0"/>
                <w:numId w:val="20"/>
              </w:numPr>
              <w:spacing w:after="160" w:line="259" w:lineRule="auto"/>
              <w:jc w:val="left"/>
            </w:pPr>
            <w:r>
              <w:t>General / food signs / signage – Printing and Laminating</w:t>
            </w:r>
          </w:p>
          <w:p w:rsidR="009715AC" w:rsidRDefault="009715AC" w:rsidP="009715AC">
            <w:pPr>
              <w:pStyle w:val="ListParagraph"/>
              <w:numPr>
                <w:ilvl w:val="0"/>
                <w:numId w:val="20"/>
              </w:numPr>
              <w:spacing w:after="160" w:line="259" w:lineRule="auto"/>
              <w:jc w:val="left"/>
            </w:pPr>
            <w:r>
              <w:t xml:space="preserve">Daily labels for </w:t>
            </w:r>
            <w:proofErr w:type="spellStart"/>
            <w:r>
              <w:t>cookchill</w:t>
            </w:r>
            <w:proofErr w:type="spellEnd"/>
            <w:r>
              <w:t>, grab &amp; go &amp; Newton Restaurant</w:t>
            </w:r>
          </w:p>
          <w:p w:rsidR="009715AC" w:rsidRPr="00122C22" w:rsidRDefault="009715AC" w:rsidP="009715AC">
            <w:pPr>
              <w:rPr>
                <w:u w:val="single"/>
              </w:rPr>
            </w:pPr>
            <w:r w:rsidRPr="00122C22">
              <w:rPr>
                <w:u w:val="single"/>
              </w:rPr>
              <w:t>Hospitality</w:t>
            </w:r>
          </w:p>
          <w:p w:rsidR="009715AC" w:rsidRDefault="009715AC" w:rsidP="009715AC">
            <w:pPr>
              <w:pStyle w:val="ListParagraph"/>
              <w:numPr>
                <w:ilvl w:val="0"/>
                <w:numId w:val="21"/>
              </w:numPr>
              <w:spacing w:after="160" w:line="259" w:lineRule="auto"/>
              <w:jc w:val="left"/>
            </w:pPr>
            <w:r>
              <w:t>Printed and placed in diary</w:t>
            </w:r>
          </w:p>
          <w:p w:rsidR="009715AC" w:rsidRDefault="009715AC" w:rsidP="009715AC">
            <w:pPr>
              <w:pStyle w:val="ListParagraph"/>
              <w:numPr>
                <w:ilvl w:val="0"/>
                <w:numId w:val="21"/>
              </w:numPr>
              <w:spacing w:after="160" w:line="259" w:lineRule="auto"/>
              <w:jc w:val="left"/>
            </w:pPr>
            <w:r>
              <w:t>Add to Sodexo-hospitality calendar</w:t>
            </w:r>
          </w:p>
          <w:p w:rsidR="009715AC" w:rsidRDefault="009715AC" w:rsidP="009715AC">
            <w:pPr>
              <w:pStyle w:val="ListParagraph"/>
              <w:numPr>
                <w:ilvl w:val="0"/>
                <w:numId w:val="21"/>
              </w:numPr>
              <w:spacing w:after="160" w:line="259" w:lineRule="auto"/>
              <w:jc w:val="left"/>
            </w:pPr>
            <w:r>
              <w:t xml:space="preserve">Added to catering inbox as tasks </w:t>
            </w:r>
          </w:p>
          <w:p w:rsidR="009715AC" w:rsidRDefault="009715AC" w:rsidP="009715AC">
            <w:pPr>
              <w:pStyle w:val="ListParagraph"/>
              <w:numPr>
                <w:ilvl w:val="0"/>
                <w:numId w:val="21"/>
              </w:numPr>
              <w:spacing w:after="160" w:line="259" w:lineRule="auto"/>
              <w:jc w:val="left"/>
            </w:pPr>
            <w:r>
              <w:t>Keep them aware of any changes / late requests / cancellations</w:t>
            </w:r>
          </w:p>
          <w:p w:rsidR="003A0E8B" w:rsidRPr="00930AC2" w:rsidRDefault="009715AC" w:rsidP="00930AC2">
            <w:pPr>
              <w:rPr>
                <w:u w:val="single"/>
              </w:rPr>
            </w:pPr>
            <w:r w:rsidRPr="00122C22">
              <w:rPr>
                <w:u w:val="single"/>
              </w:rPr>
              <w:t>Helpdesk</w:t>
            </w:r>
          </w:p>
          <w:p w:rsidR="009715AC" w:rsidRDefault="009715AC" w:rsidP="009715AC">
            <w:pPr>
              <w:pStyle w:val="ListParagraph"/>
              <w:numPr>
                <w:ilvl w:val="0"/>
                <w:numId w:val="22"/>
              </w:numPr>
              <w:spacing w:after="160" w:line="259" w:lineRule="auto"/>
              <w:jc w:val="left"/>
            </w:pPr>
            <w:r>
              <w:t>Responsible for all Sodexo Humber Response requests – these are received from emails, telephone calls or staff passing the reception area</w:t>
            </w:r>
          </w:p>
          <w:p w:rsidR="009715AC" w:rsidRDefault="009715AC" w:rsidP="009715AC">
            <w:pPr>
              <w:pStyle w:val="ListParagraph"/>
              <w:numPr>
                <w:ilvl w:val="0"/>
                <w:numId w:val="22"/>
              </w:numPr>
              <w:spacing w:after="160" w:line="259" w:lineRule="auto"/>
              <w:jc w:val="left"/>
            </w:pPr>
            <w:r>
              <w:t>Job sheet printed</w:t>
            </w:r>
          </w:p>
          <w:p w:rsidR="009715AC" w:rsidRDefault="009715AC" w:rsidP="009715AC">
            <w:pPr>
              <w:pStyle w:val="ListParagraph"/>
              <w:numPr>
                <w:ilvl w:val="0"/>
                <w:numId w:val="22"/>
              </w:numPr>
              <w:spacing w:after="160" w:line="259" w:lineRule="auto"/>
              <w:jc w:val="left"/>
            </w:pPr>
            <w:r>
              <w:t>Inputted onto the Helpdesk system creating a job number, allocate to team, place in tray ready for collection.</w:t>
            </w:r>
          </w:p>
          <w:p w:rsidR="009715AC" w:rsidRDefault="009715AC" w:rsidP="009715AC">
            <w:pPr>
              <w:pStyle w:val="ListParagraph"/>
              <w:numPr>
                <w:ilvl w:val="0"/>
                <w:numId w:val="22"/>
              </w:numPr>
              <w:spacing w:after="160" w:line="259" w:lineRule="auto"/>
              <w:jc w:val="left"/>
            </w:pPr>
            <w:r>
              <w:t>Plumbers and Electricians are also logged on the same system then are emailed separately</w:t>
            </w:r>
          </w:p>
          <w:p w:rsidR="009715AC" w:rsidRDefault="009715AC" w:rsidP="009715AC">
            <w:pPr>
              <w:pStyle w:val="ListParagraph"/>
              <w:numPr>
                <w:ilvl w:val="0"/>
                <w:numId w:val="22"/>
              </w:numPr>
              <w:spacing w:after="160" w:line="259" w:lineRule="auto"/>
              <w:jc w:val="left"/>
            </w:pPr>
            <w:r>
              <w:t>Complete jobs on system</w:t>
            </w:r>
          </w:p>
          <w:p w:rsidR="009715AC" w:rsidRDefault="009715AC" w:rsidP="009715AC">
            <w:pPr>
              <w:pStyle w:val="ListParagraph"/>
              <w:numPr>
                <w:ilvl w:val="0"/>
                <w:numId w:val="22"/>
              </w:numPr>
              <w:spacing w:after="160" w:line="259" w:lineRule="auto"/>
              <w:jc w:val="left"/>
            </w:pPr>
            <w:r>
              <w:t>Keeping system up to date adding any comments to the job sheets.</w:t>
            </w:r>
          </w:p>
          <w:p w:rsidR="009715AC" w:rsidRDefault="009715AC" w:rsidP="009715AC">
            <w:pPr>
              <w:pStyle w:val="ListParagraph"/>
              <w:numPr>
                <w:ilvl w:val="0"/>
                <w:numId w:val="22"/>
              </w:numPr>
              <w:spacing w:after="160" w:line="259" w:lineRule="auto"/>
              <w:jc w:val="left"/>
            </w:pPr>
            <w:r>
              <w:t>Communicate urgent jobs via radio to staff members.</w:t>
            </w:r>
          </w:p>
          <w:p w:rsidR="009715AC" w:rsidRDefault="009715AC" w:rsidP="009715AC">
            <w:pPr>
              <w:pStyle w:val="ListParagraph"/>
              <w:numPr>
                <w:ilvl w:val="0"/>
                <w:numId w:val="22"/>
              </w:numPr>
              <w:spacing w:after="160" w:line="259" w:lineRule="auto"/>
              <w:jc w:val="left"/>
            </w:pPr>
            <w:r>
              <w:t xml:space="preserve">Splitting completed jobs into variable costs and non-variable costs. </w:t>
            </w:r>
          </w:p>
          <w:p w:rsidR="009715AC" w:rsidRDefault="009715AC" w:rsidP="003A0E8B">
            <w:pPr>
              <w:pStyle w:val="ListParagraph"/>
              <w:numPr>
                <w:ilvl w:val="0"/>
                <w:numId w:val="22"/>
              </w:numPr>
              <w:spacing w:after="160"/>
              <w:ind w:left="714" w:hanging="357"/>
              <w:contextualSpacing w:val="0"/>
              <w:jc w:val="left"/>
            </w:pPr>
            <w:r>
              <w:t xml:space="preserve">Point of contact for any feedback on jobs outstanding. </w:t>
            </w:r>
          </w:p>
          <w:p w:rsidR="00163E66" w:rsidRDefault="003A0E8B" w:rsidP="003A0E8B">
            <w:pPr>
              <w:numPr>
                <w:ilvl w:val="0"/>
                <w:numId w:val="25"/>
              </w:numPr>
              <w:ind w:left="714" w:hanging="357"/>
            </w:pPr>
            <w:r>
              <w:t>Near Misses – Log, number, copy near miss cards. Create a monthly spreadsheet with all the information on including any follow up information.  Print off and distribute and all notice boards when checked</w:t>
            </w:r>
          </w:p>
          <w:p w:rsidR="00163E66" w:rsidRPr="00930B55" w:rsidRDefault="00163E66" w:rsidP="00163E66">
            <w:pPr>
              <w:ind w:left="360"/>
              <w:rPr>
                <w:rFonts w:cs="Arial"/>
                <w:color w:val="000000" w:themeColor="text1"/>
                <w:szCs w:val="20"/>
                <w:lang w:val="en-GB"/>
              </w:rPr>
            </w:pPr>
          </w:p>
        </w:tc>
      </w:tr>
    </w:tbl>
    <w:p w:rsidR="002068B4" w:rsidRDefault="002068B4"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C4393" w:rsidRPr="00315425" w:rsidTr="005C43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C4393" w:rsidRPr="00FB6D69" w:rsidRDefault="009215C5" w:rsidP="009215C5">
            <w:pPr>
              <w:pStyle w:val="titregris"/>
              <w:framePr w:hSpace="0" w:wrap="auto" w:vAnchor="margin" w:hAnchor="text" w:xAlign="left" w:yAlign="inline"/>
              <w:rPr>
                <w:b w:val="0"/>
              </w:rPr>
            </w:pPr>
            <w:r>
              <w:rPr>
                <w:color w:val="FF0000"/>
              </w:rPr>
              <w:t>4</w:t>
            </w:r>
            <w:r w:rsidR="005C4393" w:rsidRPr="00315425">
              <w:rPr>
                <w:color w:val="FF0000"/>
              </w:rPr>
              <w:t>.</w:t>
            </w:r>
            <w:r w:rsidR="005C4393">
              <w:t xml:space="preserve">  </w:t>
            </w:r>
            <w:r>
              <w:t>Skills, Knowledge and Experience</w:t>
            </w:r>
          </w:p>
        </w:tc>
      </w:tr>
      <w:tr w:rsidR="005C4393" w:rsidRPr="00062691" w:rsidTr="005C4393">
        <w:trPr>
          <w:trHeight w:val="620"/>
        </w:trPr>
        <w:tc>
          <w:tcPr>
            <w:tcW w:w="10458" w:type="dxa"/>
            <w:tcBorders>
              <w:top w:val="nil"/>
              <w:left w:val="single" w:sz="2" w:space="0" w:color="auto"/>
              <w:bottom w:val="single" w:sz="4" w:space="0" w:color="auto"/>
              <w:right w:val="single" w:sz="4" w:space="0" w:color="auto"/>
            </w:tcBorders>
          </w:tcPr>
          <w:p w:rsidR="00455B54" w:rsidRDefault="00455B54" w:rsidP="005C4393">
            <w:pPr>
              <w:pStyle w:val="Puces4"/>
              <w:numPr>
                <w:ilvl w:val="0"/>
                <w:numId w:val="3"/>
              </w:numPr>
            </w:pPr>
            <w:r>
              <w:t xml:space="preserve">To hold a full SIA Licence </w:t>
            </w:r>
          </w:p>
          <w:p w:rsidR="005C4393" w:rsidRDefault="009215C5" w:rsidP="005C4393">
            <w:pPr>
              <w:pStyle w:val="Puces4"/>
              <w:numPr>
                <w:ilvl w:val="0"/>
                <w:numId w:val="3"/>
              </w:numPr>
            </w:pPr>
            <w:r>
              <w:t>Proficient in Excel, Word &amp; PowerPoint</w:t>
            </w:r>
          </w:p>
          <w:p w:rsidR="009215C5" w:rsidRDefault="009215C5" w:rsidP="005C4393">
            <w:pPr>
              <w:pStyle w:val="Puces4"/>
              <w:numPr>
                <w:ilvl w:val="0"/>
                <w:numId w:val="3"/>
              </w:numPr>
            </w:pPr>
            <w:r>
              <w:t>Proven Customer Service Experience</w:t>
            </w:r>
          </w:p>
          <w:p w:rsidR="009215C5" w:rsidRDefault="00104C4D" w:rsidP="005C4393">
            <w:pPr>
              <w:pStyle w:val="Puces4"/>
              <w:numPr>
                <w:ilvl w:val="0"/>
                <w:numId w:val="3"/>
              </w:numPr>
            </w:pPr>
            <w:r>
              <w:t>Initiative</w:t>
            </w:r>
            <w:r w:rsidR="009215C5">
              <w:t xml:space="preserve"> and ability to identify solve and escalate problems accordingly</w:t>
            </w:r>
          </w:p>
          <w:p w:rsidR="009215C5" w:rsidRDefault="009215C5" w:rsidP="005C4393">
            <w:pPr>
              <w:pStyle w:val="Puces4"/>
              <w:numPr>
                <w:ilvl w:val="0"/>
                <w:numId w:val="3"/>
              </w:numPr>
            </w:pPr>
            <w:r>
              <w:t>A methodical and organised approach to work is essential to enable a proactive service to be delivered</w:t>
            </w:r>
          </w:p>
          <w:p w:rsidR="009215C5" w:rsidRDefault="009215C5" w:rsidP="005C4393">
            <w:pPr>
              <w:pStyle w:val="Puces4"/>
              <w:numPr>
                <w:ilvl w:val="0"/>
                <w:numId w:val="3"/>
              </w:numPr>
            </w:pPr>
            <w:r>
              <w:t>Due to the nature of the Facilities function, professionalism and a confidential approach in all aspects of work is essential.</w:t>
            </w:r>
          </w:p>
          <w:p w:rsidR="009215C5" w:rsidRDefault="009215C5" w:rsidP="005C4393">
            <w:pPr>
              <w:pStyle w:val="Puces4"/>
              <w:numPr>
                <w:ilvl w:val="0"/>
                <w:numId w:val="3"/>
              </w:numPr>
            </w:pPr>
            <w:r>
              <w:t>Mature confident and responsive manner.</w:t>
            </w:r>
          </w:p>
          <w:p w:rsidR="009215C5" w:rsidRDefault="009215C5" w:rsidP="005C4393">
            <w:pPr>
              <w:pStyle w:val="Puces4"/>
              <w:numPr>
                <w:ilvl w:val="0"/>
                <w:numId w:val="3"/>
              </w:numPr>
            </w:pPr>
            <w:r>
              <w:t>Display initiative dealing effectively with issues unaided</w:t>
            </w:r>
          </w:p>
          <w:p w:rsidR="009215C5" w:rsidRDefault="009215C5" w:rsidP="005C4393">
            <w:pPr>
              <w:pStyle w:val="Puces4"/>
              <w:numPr>
                <w:ilvl w:val="0"/>
                <w:numId w:val="3"/>
              </w:numPr>
            </w:pPr>
            <w:r>
              <w:t>Ability to work as part of a team and individually</w:t>
            </w:r>
          </w:p>
          <w:p w:rsidR="009215C5" w:rsidRDefault="009215C5" w:rsidP="005C4393">
            <w:pPr>
              <w:pStyle w:val="Puces4"/>
              <w:numPr>
                <w:ilvl w:val="0"/>
                <w:numId w:val="3"/>
              </w:numPr>
            </w:pPr>
            <w:r>
              <w:t>Exhibit good communication skills</w:t>
            </w:r>
          </w:p>
          <w:p w:rsidR="009215C5" w:rsidRPr="004238D8" w:rsidRDefault="009215C5" w:rsidP="005C4393">
            <w:pPr>
              <w:pStyle w:val="Puces4"/>
              <w:numPr>
                <w:ilvl w:val="0"/>
                <w:numId w:val="3"/>
              </w:numPr>
            </w:pPr>
            <w:r>
              <w:t>Display good computer literacy skills.</w:t>
            </w:r>
          </w:p>
        </w:tc>
      </w:tr>
    </w:tbl>
    <w:p w:rsidR="00366A73" w:rsidRDefault="00366A73" w:rsidP="00366A73">
      <w:pPr>
        <w:jc w:val="left"/>
        <w:rPr>
          <w:rFonts w:cs="Arial"/>
        </w:rPr>
      </w:pPr>
    </w:p>
    <w:p w:rsidR="009215C5" w:rsidRDefault="009215C5" w:rsidP="009215C5">
      <w:pPr>
        <w:jc w:val="left"/>
        <w:rPr>
          <w:rFonts w:cs="Arial"/>
        </w:rPr>
      </w:pPr>
    </w:p>
    <w:p w:rsidR="00104C4D" w:rsidRDefault="00104C4D" w:rsidP="009215C5">
      <w:pPr>
        <w:jc w:val="left"/>
        <w:rPr>
          <w:rFonts w:cs="Arial"/>
        </w:rPr>
      </w:pPr>
    </w:p>
    <w:p w:rsidR="00104C4D" w:rsidRDefault="00104C4D" w:rsidP="009215C5">
      <w:pPr>
        <w:jc w:val="left"/>
        <w:rPr>
          <w:rFonts w:cs="Arial"/>
        </w:rPr>
      </w:pPr>
    </w:p>
    <w:p w:rsidR="00104C4D" w:rsidRDefault="00104C4D" w:rsidP="009215C5">
      <w:pPr>
        <w:jc w:val="left"/>
        <w:rPr>
          <w:rFonts w:cs="Arial"/>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9215C5" w:rsidRPr="002E304F" w:rsidTr="006F3037">
        <w:trPr>
          <w:trHeight w:val="337"/>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9215C5" w:rsidRPr="002E304F" w:rsidRDefault="009215C5" w:rsidP="009215C5">
            <w:pPr>
              <w:pStyle w:val="titregris"/>
              <w:framePr w:hSpace="0" w:wrap="auto" w:vAnchor="margin" w:hAnchor="text" w:xAlign="left" w:yAlign="inline"/>
              <w:ind w:left="0" w:firstLine="0"/>
              <w:rPr>
                <w:b w:val="0"/>
              </w:rPr>
            </w:pPr>
            <w:r>
              <w:rPr>
                <w:color w:val="FF0000"/>
              </w:rPr>
              <w:t>5.</w:t>
            </w:r>
            <w:r w:rsidRPr="002A2FAD">
              <w:rPr>
                <w:color w:val="FF0000"/>
              </w:rPr>
              <w:t xml:space="preserve">  </w:t>
            </w:r>
            <w:r>
              <w:t>Contextual or other information</w:t>
            </w:r>
            <w:r w:rsidRPr="000943F3">
              <w:rPr>
                <w:sz w:val="16"/>
              </w:rPr>
              <w:t xml:space="preserve">  </w:t>
            </w:r>
          </w:p>
        </w:tc>
      </w:tr>
      <w:tr w:rsidR="009215C5" w:rsidRPr="00F479E6" w:rsidTr="006F3037">
        <w:trPr>
          <w:trHeight w:val="381"/>
        </w:trPr>
        <w:tc>
          <w:tcPr>
            <w:tcW w:w="10598" w:type="dxa"/>
            <w:tcBorders>
              <w:top w:val="dotted" w:sz="4" w:space="0" w:color="auto"/>
              <w:left w:val="single" w:sz="4" w:space="0" w:color="auto"/>
              <w:bottom w:val="dotted" w:sz="4" w:space="0" w:color="auto"/>
              <w:right w:val="single" w:sz="2" w:space="0" w:color="auto"/>
            </w:tcBorders>
            <w:vAlign w:val="center"/>
          </w:tcPr>
          <w:p w:rsidR="009215C5" w:rsidRDefault="009215C5" w:rsidP="006F3037">
            <w:pPr>
              <w:pStyle w:val="Puces4"/>
              <w:numPr>
                <w:ilvl w:val="0"/>
                <w:numId w:val="0"/>
              </w:numPr>
              <w:ind w:left="360"/>
              <w:rPr>
                <w:color w:val="000000" w:themeColor="text1"/>
              </w:rPr>
            </w:pPr>
          </w:p>
          <w:p w:rsidR="009215C5" w:rsidRDefault="009215C5" w:rsidP="006F3037">
            <w:pPr>
              <w:pStyle w:val="Puces4"/>
              <w:numPr>
                <w:ilvl w:val="0"/>
                <w:numId w:val="2"/>
              </w:numPr>
              <w:rPr>
                <w:color w:val="000000" w:themeColor="text1"/>
              </w:rPr>
            </w:pPr>
            <w:r>
              <w:rPr>
                <w:color w:val="000000" w:themeColor="text1"/>
              </w:rPr>
              <w:t xml:space="preserve">Adhere to Sodexo and Phillips 66 policies and procedures as set out in individual contract </w:t>
            </w:r>
            <w:r w:rsidR="00F51784">
              <w:rPr>
                <w:color w:val="000000" w:themeColor="text1"/>
              </w:rPr>
              <w:t>staff training.</w:t>
            </w:r>
          </w:p>
          <w:p w:rsidR="00F51784" w:rsidRDefault="00F51784" w:rsidP="006F3037">
            <w:pPr>
              <w:pStyle w:val="Puces4"/>
              <w:numPr>
                <w:ilvl w:val="0"/>
                <w:numId w:val="2"/>
              </w:numPr>
              <w:rPr>
                <w:color w:val="000000" w:themeColor="text1"/>
              </w:rPr>
            </w:pPr>
            <w:r>
              <w:rPr>
                <w:color w:val="000000" w:themeColor="text1"/>
              </w:rPr>
              <w:t>Participate and support as an individual and team member to achieve overall team and business objectives</w:t>
            </w:r>
          </w:p>
          <w:p w:rsidR="00AD3742" w:rsidRDefault="00AD3742" w:rsidP="006F3037">
            <w:pPr>
              <w:pStyle w:val="Puces4"/>
              <w:numPr>
                <w:ilvl w:val="0"/>
                <w:numId w:val="2"/>
              </w:numPr>
              <w:rPr>
                <w:color w:val="000000" w:themeColor="text1"/>
              </w:rPr>
            </w:pPr>
            <w:r>
              <w:rPr>
                <w:color w:val="000000" w:themeColor="text1"/>
              </w:rPr>
              <w:t xml:space="preserve">Process all tasks with the defined timescales whilst liaising with the appropriate personnel </w:t>
            </w:r>
            <w:r w:rsidR="00D3134F">
              <w:rPr>
                <w:color w:val="000000" w:themeColor="text1"/>
              </w:rPr>
              <w:t>to</w:t>
            </w:r>
            <w:r>
              <w:rPr>
                <w:color w:val="000000" w:themeColor="text1"/>
              </w:rPr>
              <w:t xml:space="preserve"> ensure an added value service is delivered.</w:t>
            </w:r>
          </w:p>
          <w:p w:rsidR="00AD3742" w:rsidRDefault="00AD3742" w:rsidP="006F3037">
            <w:pPr>
              <w:pStyle w:val="Puces4"/>
              <w:numPr>
                <w:ilvl w:val="0"/>
                <w:numId w:val="2"/>
              </w:numPr>
              <w:rPr>
                <w:color w:val="000000" w:themeColor="text1"/>
              </w:rPr>
            </w:pPr>
            <w:r>
              <w:rPr>
                <w:color w:val="000000" w:themeColor="text1"/>
              </w:rPr>
              <w:t>To help maintain a professional environment</w:t>
            </w:r>
            <w:r w:rsidR="00104C4D">
              <w:rPr>
                <w:color w:val="000000" w:themeColor="text1"/>
              </w:rPr>
              <w:t>.</w:t>
            </w:r>
            <w:r>
              <w:rPr>
                <w:color w:val="000000" w:themeColor="text1"/>
              </w:rPr>
              <w:t xml:space="preserve">  Thi</w:t>
            </w:r>
            <w:r w:rsidR="00D3134F">
              <w:rPr>
                <w:color w:val="000000" w:themeColor="text1"/>
              </w:rPr>
              <w:t>s includes areas such as housekee</w:t>
            </w:r>
            <w:r>
              <w:rPr>
                <w:color w:val="000000" w:themeColor="text1"/>
              </w:rPr>
              <w:t>ping, telephone manner, approach to work and employee liaison.  All of these should be demonstrated to the highest standard.</w:t>
            </w:r>
          </w:p>
          <w:p w:rsidR="00AD3742" w:rsidRDefault="00AD3742" w:rsidP="006F3037">
            <w:pPr>
              <w:pStyle w:val="Puces4"/>
              <w:numPr>
                <w:ilvl w:val="0"/>
                <w:numId w:val="2"/>
              </w:numPr>
              <w:rPr>
                <w:color w:val="000000" w:themeColor="text1"/>
              </w:rPr>
            </w:pPr>
            <w:r>
              <w:rPr>
                <w:color w:val="000000" w:themeColor="text1"/>
              </w:rPr>
              <w:t>Deliver a quality service to all customers and 3</w:t>
            </w:r>
            <w:r w:rsidRPr="00AD3742">
              <w:rPr>
                <w:color w:val="000000" w:themeColor="text1"/>
                <w:vertAlign w:val="superscript"/>
              </w:rPr>
              <w:t>rd</w:t>
            </w:r>
            <w:r>
              <w:rPr>
                <w:color w:val="000000" w:themeColor="text1"/>
              </w:rPr>
              <w:t xml:space="preserve"> parties to ensure customer and client satisfaction. </w:t>
            </w:r>
          </w:p>
          <w:p w:rsidR="00AD3742" w:rsidRDefault="00AD3742" w:rsidP="006F3037">
            <w:pPr>
              <w:pStyle w:val="Puces4"/>
              <w:numPr>
                <w:ilvl w:val="0"/>
                <w:numId w:val="2"/>
              </w:numPr>
              <w:rPr>
                <w:color w:val="000000" w:themeColor="text1"/>
              </w:rPr>
            </w:pPr>
            <w:r>
              <w:rPr>
                <w:color w:val="000000" w:themeColor="text1"/>
              </w:rPr>
              <w:t xml:space="preserve">Actively respond to adhoc requests from individuals and organisations ensuring they are either directed to the </w:t>
            </w:r>
            <w:r w:rsidR="00D3134F">
              <w:rPr>
                <w:color w:val="000000" w:themeColor="text1"/>
              </w:rPr>
              <w:t>appropriate contact or provided with the appropriate information.</w:t>
            </w:r>
          </w:p>
          <w:p w:rsidR="00D3134F" w:rsidRDefault="00D3134F" w:rsidP="006F3037">
            <w:pPr>
              <w:pStyle w:val="Puces4"/>
              <w:numPr>
                <w:ilvl w:val="0"/>
                <w:numId w:val="2"/>
              </w:numPr>
              <w:rPr>
                <w:color w:val="000000" w:themeColor="text1"/>
              </w:rPr>
            </w:pPr>
            <w:r>
              <w:rPr>
                <w:color w:val="000000" w:themeColor="text1"/>
              </w:rPr>
              <w:t>Support the facilities management to ensure all operations are delivered effectively and efficiently.</w:t>
            </w:r>
          </w:p>
          <w:p w:rsidR="00D3134F" w:rsidRPr="00F479E6" w:rsidRDefault="00D3134F" w:rsidP="006F3037">
            <w:pPr>
              <w:pStyle w:val="Puces4"/>
              <w:numPr>
                <w:ilvl w:val="0"/>
                <w:numId w:val="2"/>
              </w:numPr>
              <w:rPr>
                <w:color w:val="000000" w:themeColor="text1"/>
              </w:rPr>
            </w:pPr>
            <w:r>
              <w:rPr>
                <w:color w:val="000000" w:themeColor="text1"/>
              </w:rPr>
              <w:t>Carry out any other duties and undertake any relevant training as is necessary to achieve overall business requirements.</w:t>
            </w:r>
          </w:p>
        </w:tc>
      </w:tr>
    </w:tbl>
    <w:p w:rsidR="009215C5" w:rsidRDefault="009215C5" w:rsidP="00366A73">
      <w:pPr>
        <w:jc w:val="left"/>
        <w:rPr>
          <w:rFonts w:cs="Arial"/>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D3134F" w:rsidRPr="002E304F" w:rsidTr="006F3037">
        <w:trPr>
          <w:trHeight w:val="337"/>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D3134F" w:rsidRPr="002E304F" w:rsidRDefault="00D3134F" w:rsidP="006F3037">
            <w:pPr>
              <w:pStyle w:val="titregris"/>
              <w:framePr w:hSpace="0" w:wrap="auto" w:vAnchor="margin" w:hAnchor="text" w:xAlign="left" w:yAlign="inline"/>
              <w:ind w:left="0" w:firstLine="0"/>
              <w:rPr>
                <w:b w:val="0"/>
              </w:rPr>
            </w:pPr>
            <w:r>
              <w:rPr>
                <w:color w:val="FF0000"/>
              </w:rPr>
              <w:t>6.</w:t>
            </w:r>
            <w:r w:rsidRPr="002A2FAD">
              <w:rPr>
                <w:color w:val="FF0000"/>
              </w:rPr>
              <w:t xml:space="preserve">  </w:t>
            </w:r>
            <w:r>
              <w:t>Signature</w:t>
            </w:r>
          </w:p>
        </w:tc>
      </w:tr>
      <w:tr w:rsidR="00D3134F" w:rsidRPr="00F479E6" w:rsidTr="006F3037">
        <w:trPr>
          <w:trHeight w:val="381"/>
        </w:trPr>
        <w:tc>
          <w:tcPr>
            <w:tcW w:w="10598" w:type="dxa"/>
            <w:tcBorders>
              <w:top w:val="dotted" w:sz="4" w:space="0" w:color="auto"/>
              <w:left w:val="single" w:sz="4" w:space="0" w:color="auto"/>
              <w:bottom w:val="dotted" w:sz="4" w:space="0" w:color="auto"/>
              <w:right w:val="single" w:sz="2" w:space="0" w:color="auto"/>
            </w:tcBorders>
            <w:vAlign w:val="center"/>
          </w:tcPr>
          <w:p w:rsidR="00D3134F" w:rsidRDefault="00D3134F" w:rsidP="006F3037">
            <w:pPr>
              <w:pStyle w:val="Puces4"/>
              <w:numPr>
                <w:ilvl w:val="0"/>
                <w:numId w:val="0"/>
              </w:numPr>
              <w:ind w:left="360"/>
              <w:rPr>
                <w:color w:val="000000" w:themeColor="text1"/>
              </w:rPr>
            </w:pPr>
          </w:p>
          <w:p w:rsidR="00D3134F" w:rsidRDefault="00D3134F" w:rsidP="006F3037">
            <w:pPr>
              <w:pStyle w:val="Puces4"/>
              <w:numPr>
                <w:ilvl w:val="0"/>
                <w:numId w:val="2"/>
              </w:numPr>
              <w:rPr>
                <w:color w:val="000000" w:themeColor="text1"/>
              </w:rPr>
            </w:pPr>
            <w:r>
              <w:rPr>
                <w:color w:val="000000" w:themeColor="text1"/>
              </w:rPr>
              <w:t>I agree that I have been fully briefed on my job role and that my job description has been explained.</w:t>
            </w: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r>
              <w:rPr>
                <w:color w:val="000000" w:themeColor="text1"/>
              </w:rPr>
              <w:t>Employee’s Signature:</w:t>
            </w: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r>
              <w:rPr>
                <w:color w:val="000000" w:themeColor="text1"/>
              </w:rPr>
              <w:t>Employee’s Name:</w:t>
            </w: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r>
              <w:rPr>
                <w:color w:val="000000" w:themeColor="text1"/>
              </w:rPr>
              <w:t>Date:</w:t>
            </w: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r>
              <w:rPr>
                <w:color w:val="000000" w:themeColor="text1"/>
              </w:rPr>
              <w:t>Manager’s Signature:</w:t>
            </w: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p>
          <w:p w:rsidR="00D3134F" w:rsidRDefault="00D3134F" w:rsidP="00D3134F">
            <w:pPr>
              <w:pStyle w:val="Puces4"/>
              <w:numPr>
                <w:ilvl w:val="0"/>
                <w:numId w:val="0"/>
              </w:numPr>
              <w:ind w:left="341" w:hanging="171"/>
              <w:rPr>
                <w:color w:val="000000" w:themeColor="text1"/>
              </w:rPr>
            </w:pPr>
            <w:r>
              <w:rPr>
                <w:color w:val="000000" w:themeColor="text1"/>
              </w:rPr>
              <w:t>Managers Name:</w:t>
            </w:r>
          </w:p>
          <w:p w:rsidR="00D3134F" w:rsidRDefault="00D3134F" w:rsidP="00D3134F">
            <w:pPr>
              <w:pStyle w:val="Puces4"/>
              <w:numPr>
                <w:ilvl w:val="0"/>
                <w:numId w:val="0"/>
              </w:numPr>
              <w:ind w:left="341" w:hanging="171"/>
              <w:rPr>
                <w:color w:val="000000" w:themeColor="text1"/>
              </w:rPr>
            </w:pPr>
          </w:p>
          <w:p w:rsidR="00D3134F" w:rsidRPr="00F479E6" w:rsidRDefault="00D3134F" w:rsidP="00D3134F">
            <w:pPr>
              <w:pStyle w:val="Puces4"/>
              <w:numPr>
                <w:ilvl w:val="0"/>
                <w:numId w:val="0"/>
              </w:numPr>
              <w:ind w:left="341" w:hanging="171"/>
              <w:rPr>
                <w:color w:val="000000" w:themeColor="text1"/>
              </w:rPr>
            </w:pPr>
            <w:r>
              <w:rPr>
                <w:color w:val="000000" w:themeColor="text1"/>
              </w:rPr>
              <w:t>Date:</w:t>
            </w:r>
          </w:p>
        </w:tc>
      </w:tr>
    </w:tbl>
    <w:p w:rsidR="009215C5" w:rsidRDefault="009215C5" w:rsidP="00366A73">
      <w:pPr>
        <w:jc w:val="left"/>
        <w:rPr>
          <w:rFonts w:cs="Arial"/>
        </w:rPr>
      </w:pPr>
    </w:p>
    <w:p w:rsidR="00D3134F" w:rsidRDefault="00D3134F" w:rsidP="00366A73">
      <w:pPr>
        <w:jc w:val="left"/>
        <w:rPr>
          <w:rFonts w:cs="Arial"/>
        </w:rPr>
      </w:pPr>
    </w:p>
    <w:p w:rsidR="00E57078" w:rsidRPr="00366A73" w:rsidRDefault="00E57078" w:rsidP="00811CB9">
      <w:pPr>
        <w:spacing w:after="200" w:line="276" w:lineRule="auto"/>
        <w:jc w:val="left"/>
      </w:pPr>
      <w:bookmarkStart w:id="0" w:name="_GoBack"/>
      <w:bookmarkEnd w:id="0"/>
    </w:p>
    <w:sectPr w:rsidR="00E57078" w:rsidRPr="00366A73" w:rsidSect="00D31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E7553D"/>
    <w:multiLevelType w:val="hybridMultilevel"/>
    <w:tmpl w:val="BA7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C493A"/>
    <w:multiLevelType w:val="hybridMultilevel"/>
    <w:tmpl w:val="01C2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20F9A"/>
    <w:multiLevelType w:val="hybridMultilevel"/>
    <w:tmpl w:val="8D6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B71E7"/>
    <w:multiLevelType w:val="hybridMultilevel"/>
    <w:tmpl w:val="D058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992F4B"/>
    <w:multiLevelType w:val="hybridMultilevel"/>
    <w:tmpl w:val="0F44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30A9C"/>
    <w:multiLevelType w:val="hybridMultilevel"/>
    <w:tmpl w:val="7BA6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67215"/>
    <w:multiLevelType w:val="hybridMultilevel"/>
    <w:tmpl w:val="DE52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F7783"/>
    <w:multiLevelType w:val="hybridMultilevel"/>
    <w:tmpl w:val="630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858DA"/>
    <w:multiLevelType w:val="hybridMultilevel"/>
    <w:tmpl w:val="EA4C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D1FA6"/>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B1E383E"/>
    <w:multiLevelType w:val="hybridMultilevel"/>
    <w:tmpl w:val="E7F2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855AE"/>
    <w:multiLevelType w:val="hybridMultilevel"/>
    <w:tmpl w:val="706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
  </w:num>
  <w:num w:numId="4">
    <w:abstractNumId w:val="16"/>
  </w:num>
  <w:num w:numId="5">
    <w:abstractNumId w:val="8"/>
  </w:num>
  <w:num w:numId="6">
    <w:abstractNumId w:val="5"/>
  </w:num>
  <w:num w:numId="7">
    <w:abstractNumId w:val="19"/>
  </w:num>
  <w:num w:numId="8">
    <w:abstractNumId w:val="10"/>
  </w:num>
  <w:num w:numId="9">
    <w:abstractNumId w:val="26"/>
  </w:num>
  <w:num w:numId="10">
    <w:abstractNumId w:val="27"/>
  </w:num>
  <w:num w:numId="11">
    <w:abstractNumId w:val="15"/>
  </w:num>
  <w:num w:numId="12">
    <w:abstractNumId w:val="0"/>
  </w:num>
  <w:num w:numId="13">
    <w:abstractNumId w:val="20"/>
  </w:num>
  <w:num w:numId="14">
    <w:abstractNumId w:val="7"/>
  </w:num>
  <w:num w:numId="15">
    <w:abstractNumId w:val="23"/>
  </w:num>
  <w:num w:numId="16">
    <w:abstractNumId w:val="25"/>
  </w:num>
  <w:num w:numId="17">
    <w:abstractNumId w:val="4"/>
  </w:num>
  <w:num w:numId="18">
    <w:abstractNumId w:val="22"/>
    <w:lvlOverride w:ilvl="0">
      <w:startOverride w:val="1"/>
    </w:lvlOverride>
  </w:num>
  <w:num w:numId="19">
    <w:abstractNumId w:val="17"/>
  </w:num>
  <w:num w:numId="20">
    <w:abstractNumId w:val="21"/>
  </w:num>
  <w:num w:numId="21">
    <w:abstractNumId w:val="12"/>
  </w:num>
  <w:num w:numId="22">
    <w:abstractNumId w:val="14"/>
  </w:num>
  <w:num w:numId="23">
    <w:abstractNumId w:val="9"/>
  </w:num>
  <w:num w:numId="24">
    <w:abstractNumId w:val="1"/>
  </w:num>
  <w:num w:numId="25">
    <w:abstractNumId w:val="28"/>
  </w:num>
  <w:num w:numId="26">
    <w:abstractNumId w:val="6"/>
  </w:num>
  <w:num w:numId="27">
    <w:abstractNumId w:val="24"/>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E3EF7"/>
    <w:rsid w:val="00104BDE"/>
    <w:rsid w:val="00104C4D"/>
    <w:rsid w:val="00127126"/>
    <w:rsid w:val="00144E5D"/>
    <w:rsid w:val="001542F3"/>
    <w:rsid w:val="00154C92"/>
    <w:rsid w:val="00163E66"/>
    <w:rsid w:val="001F1F6A"/>
    <w:rsid w:val="002068B4"/>
    <w:rsid w:val="00290004"/>
    <w:rsid w:val="00293E5D"/>
    <w:rsid w:val="0029758C"/>
    <w:rsid w:val="002A15F9"/>
    <w:rsid w:val="002B1DC6"/>
    <w:rsid w:val="002B4BAE"/>
    <w:rsid w:val="002D6462"/>
    <w:rsid w:val="002D7EFD"/>
    <w:rsid w:val="00331E7F"/>
    <w:rsid w:val="00366A73"/>
    <w:rsid w:val="003A0E8B"/>
    <w:rsid w:val="004238D8"/>
    <w:rsid w:val="00423FF3"/>
    <w:rsid w:val="00424476"/>
    <w:rsid w:val="004320B3"/>
    <w:rsid w:val="00455B54"/>
    <w:rsid w:val="004B2221"/>
    <w:rsid w:val="004D170A"/>
    <w:rsid w:val="004D4A7F"/>
    <w:rsid w:val="00513D65"/>
    <w:rsid w:val="00520545"/>
    <w:rsid w:val="00555231"/>
    <w:rsid w:val="005C4393"/>
    <w:rsid w:val="005E5B63"/>
    <w:rsid w:val="00613392"/>
    <w:rsid w:val="00616B0B"/>
    <w:rsid w:val="00646B79"/>
    <w:rsid w:val="0064775E"/>
    <w:rsid w:val="00656519"/>
    <w:rsid w:val="00674674"/>
    <w:rsid w:val="006802C0"/>
    <w:rsid w:val="0068591C"/>
    <w:rsid w:val="006911B9"/>
    <w:rsid w:val="006A02AB"/>
    <w:rsid w:val="006B0A85"/>
    <w:rsid w:val="00745A24"/>
    <w:rsid w:val="007905DB"/>
    <w:rsid w:val="007C1F0B"/>
    <w:rsid w:val="007D0963"/>
    <w:rsid w:val="007F602D"/>
    <w:rsid w:val="008007D7"/>
    <w:rsid w:val="00811CB9"/>
    <w:rsid w:val="00831A18"/>
    <w:rsid w:val="008B64DE"/>
    <w:rsid w:val="008D1A2B"/>
    <w:rsid w:val="009215C5"/>
    <w:rsid w:val="00930AC2"/>
    <w:rsid w:val="00930B55"/>
    <w:rsid w:val="009715AC"/>
    <w:rsid w:val="00A37146"/>
    <w:rsid w:val="00AD1DEC"/>
    <w:rsid w:val="00AD3742"/>
    <w:rsid w:val="00B54853"/>
    <w:rsid w:val="00B70457"/>
    <w:rsid w:val="00BF4D80"/>
    <w:rsid w:val="00C22530"/>
    <w:rsid w:val="00C322BE"/>
    <w:rsid w:val="00C4467B"/>
    <w:rsid w:val="00C4695A"/>
    <w:rsid w:val="00C61430"/>
    <w:rsid w:val="00CC0297"/>
    <w:rsid w:val="00CC2929"/>
    <w:rsid w:val="00CF7129"/>
    <w:rsid w:val="00D3134F"/>
    <w:rsid w:val="00D65B9D"/>
    <w:rsid w:val="00D949FB"/>
    <w:rsid w:val="00DE5E49"/>
    <w:rsid w:val="00E12BEB"/>
    <w:rsid w:val="00E31AA0"/>
    <w:rsid w:val="00E33C91"/>
    <w:rsid w:val="00E57078"/>
    <w:rsid w:val="00E70392"/>
    <w:rsid w:val="00E86121"/>
    <w:rsid w:val="00E92BAB"/>
    <w:rsid w:val="00EA3990"/>
    <w:rsid w:val="00EA4C16"/>
    <w:rsid w:val="00EA5822"/>
    <w:rsid w:val="00EF6ED7"/>
    <w:rsid w:val="00F33606"/>
    <w:rsid w:val="00F479E6"/>
    <w:rsid w:val="00F51784"/>
    <w:rsid w:val="00F66C07"/>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7896"/>
  <w15:docId w15:val="{E9E3DF9E-7642-43A2-A870-02D4528A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Senior Administration &amp; Support Manager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E8688672-F9D8-4D62-9A3F-30CED5A5E5CC}">
      <dgm:prSet phldrT="[Text]"/>
      <dgm:spPr/>
      <dgm:t>
        <a:bodyPr/>
        <a:lstStyle/>
        <a:p>
          <a:r>
            <a:rPr lang="en-GB"/>
            <a:t>Support &amp; Transport         Co-ordinator</a:t>
          </a:r>
        </a:p>
      </dgm:t>
    </dgm:pt>
    <dgm:pt modelId="{8A694BFD-862F-434C-8083-52C251F439F7}" type="parTrans" cxnId="{471A7D50-1FA5-468E-91EA-B8EC3D45D6EC}">
      <dgm:prSet/>
      <dgm:spPr/>
      <dgm:t>
        <a:bodyPr/>
        <a:lstStyle/>
        <a:p>
          <a:endParaRPr lang="en-GB"/>
        </a:p>
      </dgm:t>
    </dgm:pt>
    <dgm:pt modelId="{644FBFFC-78E8-4B2E-A955-5659E5C5198F}" type="sibTrans" cxnId="{471A7D50-1FA5-468E-91EA-B8EC3D45D6EC}">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769F545B-276C-40F6-A513-85D8CE855B82}" type="pres">
      <dgm:prSet presAssocID="{8A694BFD-862F-434C-8083-52C251F439F7}" presName="Name37" presStyleLbl="parChTrans1D2" presStyleIdx="0" presStyleCnt="2"/>
      <dgm:spPr/>
    </dgm:pt>
    <dgm:pt modelId="{209A1D17-1A4D-4BD2-B006-83FA79D23834}" type="pres">
      <dgm:prSet presAssocID="{E8688672-F9D8-4D62-9A3F-30CED5A5E5CC}" presName="hierRoot2" presStyleCnt="0">
        <dgm:presLayoutVars>
          <dgm:hierBranch val="init"/>
        </dgm:presLayoutVars>
      </dgm:prSet>
      <dgm:spPr/>
    </dgm:pt>
    <dgm:pt modelId="{837408C1-AC57-472D-8C7D-3861EF2C0276}" type="pres">
      <dgm:prSet presAssocID="{E8688672-F9D8-4D62-9A3F-30CED5A5E5CC}" presName="rootComposite" presStyleCnt="0"/>
      <dgm:spPr/>
    </dgm:pt>
    <dgm:pt modelId="{2B794782-6B3F-4F56-BEE6-431749B57C9A}" type="pres">
      <dgm:prSet presAssocID="{E8688672-F9D8-4D62-9A3F-30CED5A5E5CC}" presName="rootText" presStyleLbl="node2" presStyleIdx="0" presStyleCnt="1" custLinFactNeighborY="-3134">
        <dgm:presLayoutVars>
          <dgm:chPref val="3"/>
        </dgm:presLayoutVars>
      </dgm:prSet>
      <dgm:spPr/>
    </dgm:pt>
    <dgm:pt modelId="{2496B83F-0AB0-4918-B88F-3303A35CDA35}" type="pres">
      <dgm:prSet presAssocID="{E8688672-F9D8-4D62-9A3F-30CED5A5E5CC}" presName="rootConnector" presStyleLbl="node2" presStyleIdx="0" presStyleCnt="1"/>
      <dgm:spPr/>
    </dgm:pt>
    <dgm:pt modelId="{1D326A93-D3F5-46F8-AA02-1F39A8463889}" type="pres">
      <dgm:prSet presAssocID="{E8688672-F9D8-4D62-9A3F-30CED5A5E5CC}" presName="hierChild4" presStyleCnt="0"/>
      <dgm:spPr/>
    </dgm:pt>
    <dgm:pt modelId="{0DEF90D2-FC5E-4A1E-9B16-934CD3D1030C}" type="pres">
      <dgm:prSet presAssocID="{E8688672-F9D8-4D62-9A3F-30CED5A5E5CC}" presName="hierChild5"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1" presStyleCnt="2"/>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pt>
    <dgm:pt modelId="{CE61693F-E944-4D34-BEBF-481BB7771F02}" type="pres">
      <dgm:prSet presAssocID="{B3605633-74E7-4495-9803-BD165C5AF37B}" presName="rootConnector3" presStyleLbl="asst1" presStyleIdx="0" presStyleCnt="1"/>
      <dgm:spPr/>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Lst>
  <dgm:cxnLst>
    <dgm:cxn modelId="{A049AC08-4C32-4128-B943-59A1A687AFE8}" type="presOf" srcId="{B3605633-74E7-4495-9803-BD165C5AF37B}" destId="{CE61693F-E944-4D34-BEBF-481BB7771F02}" srcOrd="1" destOrd="0" presId="urn:microsoft.com/office/officeart/2005/8/layout/orgChart1"/>
    <dgm:cxn modelId="{60D15D18-EFA3-45CD-9B5C-4C4C2D500BB4}" type="presOf" srcId="{8A694BFD-862F-434C-8083-52C251F439F7}" destId="{769F545B-276C-40F6-A513-85D8CE855B82}" srcOrd="0" destOrd="0" presId="urn:microsoft.com/office/officeart/2005/8/layout/orgChart1"/>
    <dgm:cxn modelId="{3EE8682D-184C-480F-809E-626DCFA987B7}" type="presOf" srcId="{E8688672-F9D8-4D62-9A3F-30CED5A5E5CC}" destId="{2496B83F-0AB0-4918-B88F-3303A35CDA35}" srcOrd="1" destOrd="0" presId="urn:microsoft.com/office/officeart/2005/8/layout/orgChart1"/>
    <dgm:cxn modelId="{E76DB743-C73C-46FF-B99B-6C1FFF0EBEA9}" type="presOf" srcId="{E8688672-F9D8-4D62-9A3F-30CED5A5E5CC}" destId="{2B794782-6B3F-4F56-BEE6-431749B57C9A}" srcOrd="0" destOrd="0" presId="urn:microsoft.com/office/officeart/2005/8/layout/orgChart1"/>
    <dgm:cxn modelId="{CA0E3D69-ADDA-416A-A47B-1F48711DC52A}" type="presOf" srcId="{B3605633-74E7-4495-9803-BD165C5AF37B}" destId="{BB5B76CB-650D-4623-851F-BAB30E9E1C0B}" srcOrd="0" destOrd="0" presId="urn:microsoft.com/office/officeart/2005/8/layout/orgChart1"/>
    <dgm:cxn modelId="{471A7D50-1FA5-468E-91EA-B8EC3D45D6EC}" srcId="{FBDF83F9-7FAD-4223-9020-16FF7EF18694}" destId="{E8688672-F9D8-4D62-9A3F-30CED5A5E5CC}" srcOrd="1" destOrd="0" parTransId="{8A694BFD-862F-434C-8083-52C251F439F7}" sibTransId="{644FBFFC-78E8-4B2E-A955-5659E5C5198F}"/>
    <dgm:cxn modelId="{58FEF08F-CEBE-499F-BB02-1DA0208BBBED}" type="presOf" srcId="{FBDF83F9-7FAD-4223-9020-16FF7EF18694}" destId="{83227E71-F363-4C67-924D-132745326B92}" srcOrd="1" destOrd="0" presId="urn:microsoft.com/office/officeart/2005/8/layout/orgChart1"/>
    <dgm:cxn modelId="{9B87ED9B-1A94-47AC-A4E1-02BF85BEB764}" type="presOf" srcId="{C9B1114D-2703-45DE-ABC9-FB09469E75AD}" destId="{BC63287B-39DD-4977-8490-740D7F6A7E3B}" srcOrd="0"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228883F0-7488-48D6-A01F-76D425010916}" type="presOf" srcId="{FBDF83F9-7FAD-4223-9020-16FF7EF18694}" destId="{5F501B03-67A3-4EA0-8587-BEDA27CBACE8}" srcOrd="0" destOrd="0" presId="urn:microsoft.com/office/officeart/2005/8/layout/orgChart1"/>
    <dgm:cxn modelId="{38D792F1-BAA1-4273-ACEC-7C7DC0039D35}" type="presOf" srcId="{CB38CD42-474F-44D7-AAE4-2E0C0B46D4E4}" destId="{E7937370-E82C-4ABE-BB23-DA6622344FD8}" srcOrd="0" destOrd="0" presId="urn:microsoft.com/office/officeart/2005/8/layout/orgChart1"/>
    <dgm:cxn modelId="{B723C1C0-64F3-4F47-AB7D-0E5C323DF471}" type="presParOf" srcId="{BC63287B-39DD-4977-8490-740D7F6A7E3B}" destId="{19750457-80BD-4E60-B5B8-692167A79B9E}" srcOrd="0" destOrd="0" presId="urn:microsoft.com/office/officeart/2005/8/layout/orgChart1"/>
    <dgm:cxn modelId="{5EC99399-1D27-4E07-A303-9A8243A66569}" type="presParOf" srcId="{19750457-80BD-4E60-B5B8-692167A79B9E}" destId="{4E0BE351-CC0F-48F7-8489-D27130A18BFB}" srcOrd="0" destOrd="0" presId="urn:microsoft.com/office/officeart/2005/8/layout/orgChart1"/>
    <dgm:cxn modelId="{B6A92E85-79B4-49E0-BDB4-24C4180AAE93}" type="presParOf" srcId="{4E0BE351-CC0F-48F7-8489-D27130A18BFB}" destId="{5F501B03-67A3-4EA0-8587-BEDA27CBACE8}" srcOrd="0" destOrd="0" presId="urn:microsoft.com/office/officeart/2005/8/layout/orgChart1"/>
    <dgm:cxn modelId="{8455400E-314F-414E-8D5F-6510E59F2B70}" type="presParOf" srcId="{4E0BE351-CC0F-48F7-8489-D27130A18BFB}" destId="{83227E71-F363-4C67-924D-132745326B92}" srcOrd="1" destOrd="0" presId="urn:microsoft.com/office/officeart/2005/8/layout/orgChart1"/>
    <dgm:cxn modelId="{42E51422-D775-4862-A784-7B81DF6C3915}" type="presParOf" srcId="{19750457-80BD-4E60-B5B8-692167A79B9E}" destId="{478CED18-E9A9-4A1E-BAD9-C530F0D1DC49}" srcOrd="1" destOrd="0" presId="urn:microsoft.com/office/officeart/2005/8/layout/orgChart1"/>
    <dgm:cxn modelId="{14E7DBF1-0778-46F0-B2D5-FB6EA3A02DA2}" type="presParOf" srcId="{478CED18-E9A9-4A1E-BAD9-C530F0D1DC49}" destId="{769F545B-276C-40F6-A513-85D8CE855B82}" srcOrd="0" destOrd="0" presId="urn:microsoft.com/office/officeart/2005/8/layout/orgChart1"/>
    <dgm:cxn modelId="{5D7747C1-6B08-4F27-94F6-B0783FEE190E}" type="presParOf" srcId="{478CED18-E9A9-4A1E-BAD9-C530F0D1DC49}" destId="{209A1D17-1A4D-4BD2-B006-83FA79D23834}" srcOrd="1" destOrd="0" presId="urn:microsoft.com/office/officeart/2005/8/layout/orgChart1"/>
    <dgm:cxn modelId="{3C0BDCB2-0F24-47F5-867D-9CFAA46985B9}" type="presParOf" srcId="{209A1D17-1A4D-4BD2-B006-83FA79D23834}" destId="{837408C1-AC57-472D-8C7D-3861EF2C0276}" srcOrd="0" destOrd="0" presId="urn:microsoft.com/office/officeart/2005/8/layout/orgChart1"/>
    <dgm:cxn modelId="{568E89DE-011F-4419-A6D1-20E0B368B17E}" type="presParOf" srcId="{837408C1-AC57-472D-8C7D-3861EF2C0276}" destId="{2B794782-6B3F-4F56-BEE6-431749B57C9A}" srcOrd="0" destOrd="0" presId="urn:microsoft.com/office/officeart/2005/8/layout/orgChart1"/>
    <dgm:cxn modelId="{A8CC0756-F1FE-40B2-AEB9-4253E02B0F02}" type="presParOf" srcId="{837408C1-AC57-472D-8C7D-3861EF2C0276}" destId="{2496B83F-0AB0-4918-B88F-3303A35CDA35}" srcOrd="1" destOrd="0" presId="urn:microsoft.com/office/officeart/2005/8/layout/orgChart1"/>
    <dgm:cxn modelId="{42E19C06-D8C7-46D8-A39E-B27FAD13C8AC}" type="presParOf" srcId="{209A1D17-1A4D-4BD2-B006-83FA79D23834}" destId="{1D326A93-D3F5-46F8-AA02-1F39A8463889}" srcOrd="1" destOrd="0" presId="urn:microsoft.com/office/officeart/2005/8/layout/orgChart1"/>
    <dgm:cxn modelId="{210727BC-0C5C-4D4C-A120-2F6D0D93FDBB}" type="presParOf" srcId="{209A1D17-1A4D-4BD2-B006-83FA79D23834}" destId="{0DEF90D2-FC5E-4A1E-9B16-934CD3D1030C}" srcOrd="2" destOrd="0" presId="urn:microsoft.com/office/officeart/2005/8/layout/orgChart1"/>
    <dgm:cxn modelId="{D3AD450F-CD81-489A-AC1C-91E24C6BDC32}" type="presParOf" srcId="{19750457-80BD-4E60-B5B8-692167A79B9E}" destId="{BD30CE91-5B72-4B37-8F16-B3B4EF5BA633}" srcOrd="2" destOrd="0" presId="urn:microsoft.com/office/officeart/2005/8/layout/orgChart1"/>
    <dgm:cxn modelId="{896182D3-5818-4538-A10F-81543C79B7C5}" type="presParOf" srcId="{BD30CE91-5B72-4B37-8F16-B3B4EF5BA633}" destId="{E7937370-E82C-4ABE-BB23-DA6622344FD8}" srcOrd="0" destOrd="0" presId="urn:microsoft.com/office/officeart/2005/8/layout/orgChart1"/>
    <dgm:cxn modelId="{DB42521B-4A34-4DD4-930E-0445D61E157F}" type="presParOf" srcId="{BD30CE91-5B72-4B37-8F16-B3B4EF5BA633}" destId="{1F39E1A2-CD63-4B4D-B38E-B7C3CC13D53B}" srcOrd="1" destOrd="0" presId="urn:microsoft.com/office/officeart/2005/8/layout/orgChart1"/>
    <dgm:cxn modelId="{CB012745-6DFD-4EE0-A7C5-F6C987BA4880}" type="presParOf" srcId="{1F39E1A2-CD63-4B4D-B38E-B7C3CC13D53B}" destId="{CC471341-43F0-49FC-925E-48FCB0FDC223}" srcOrd="0" destOrd="0" presId="urn:microsoft.com/office/officeart/2005/8/layout/orgChart1"/>
    <dgm:cxn modelId="{8B370A67-4638-4AF0-AB92-386B4FA831E8}" type="presParOf" srcId="{CC471341-43F0-49FC-925E-48FCB0FDC223}" destId="{BB5B76CB-650D-4623-851F-BAB30E9E1C0B}" srcOrd="0" destOrd="0" presId="urn:microsoft.com/office/officeart/2005/8/layout/orgChart1"/>
    <dgm:cxn modelId="{73104BE9-4147-4515-A4C2-2CC03F748103}" type="presParOf" srcId="{CC471341-43F0-49FC-925E-48FCB0FDC223}" destId="{CE61693F-E944-4D34-BEBF-481BB7771F02}" srcOrd="1" destOrd="0" presId="urn:microsoft.com/office/officeart/2005/8/layout/orgChart1"/>
    <dgm:cxn modelId="{EC732D4D-0BF1-4016-B3EF-EEB492677EEE}" type="presParOf" srcId="{1F39E1A2-CD63-4B4D-B38E-B7C3CC13D53B}" destId="{7532769C-F84D-4A1F-B6A2-A49837DB9E67}" srcOrd="1" destOrd="0" presId="urn:microsoft.com/office/officeart/2005/8/layout/orgChart1"/>
    <dgm:cxn modelId="{DAC68C06-9968-4DA6-88CD-41F79C339436}"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7370-E82C-4ABE-BB23-DA6622344FD8}">
      <dsp:nvSpPr>
        <dsp:cNvPr id="0" name=""/>
        <dsp:cNvSpPr/>
      </dsp:nvSpPr>
      <dsp:spPr>
        <a:xfrm>
          <a:off x="3072224" y="833865"/>
          <a:ext cx="174924" cy="766334"/>
        </a:xfrm>
        <a:custGeom>
          <a:avLst/>
          <a:gdLst/>
          <a:ahLst/>
          <a:cxnLst/>
          <a:rect l="0" t="0" r="0" b="0"/>
          <a:pathLst>
            <a:path>
              <a:moveTo>
                <a:pt x="174924" y="0"/>
              </a:moveTo>
              <a:lnTo>
                <a:pt x="174924" y="766334"/>
              </a:lnTo>
              <a:lnTo>
                <a:pt x="0" y="76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F545B-276C-40F6-A513-85D8CE855B82}">
      <dsp:nvSpPr>
        <dsp:cNvPr id="0" name=""/>
        <dsp:cNvSpPr/>
      </dsp:nvSpPr>
      <dsp:spPr>
        <a:xfrm>
          <a:off x="3201428" y="833865"/>
          <a:ext cx="91440" cy="1506563"/>
        </a:xfrm>
        <a:custGeom>
          <a:avLst/>
          <a:gdLst/>
          <a:ahLst/>
          <a:cxnLst/>
          <a:rect l="0" t="0" r="0" b="0"/>
          <a:pathLst>
            <a:path>
              <a:moveTo>
                <a:pt x="45720" y="0"/>
              </a:moveTo>
              <a:lnTo>
                <a:pt x="45720" y="1506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414175"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General Services Manager</a:t>
          </a:r>
        </a:p>
      </dsp:txBody>
      <dsp:txXfrm>
        <a:off x="2414175" y="892"/>
        <a:ext cx="1665944" cy="832972"/>
      </dsp:txXfrm>
    </dsp:sp>
    <dsp:sp modelId="{2B794782-6B3F-4F56-BEE6-431749B57C9A}">
      <dsp:nvSpPr>
        <dsp:cNvPr id="0" name=""/>
        <dsp:cNvSpPr/>
      </dsp:nvSpPr>
      <dsp:spPr>
        <a:xfrm>
          <a:off x="2414175" y="2340429"/>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Support &amp; Transport         Co-ordinator</a:t>
          </a:r>
        </a:p>
      </dsp:txBody>
      <dsp:txXfrm>
        <a:off x="2414175" y="2340429"/>
        <a:ext cx="1665944" cy="832972"/>
      </dsp:txXfrm>
    </dsp:sp>
    <dsp:sp modelId="{BB5B76CB-650D-4623-851F-BAB30E9E1C0B}">
      <dsp:nvSpPr>
        <dsp:cNvPr id="0" name=""/>
        <dsp:cNvSpPr/>
      </dsp:nvSpPr>
      <dsp:spPr>
        <a:xfrm>
          <a:off x="1406279"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Senior Administration &amp; Support Manager</a:t>
          </a:r>
        </a:p>
      </dsp:txBody>
      <dsp:txXfrm>
        <a:off x="1406279"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Young, Joanne</cp:lastModifiedBy>
  <cp:revision>2</cp:revision>
  <cp:lastPrinted>2019-06-12T07:29:00Z</cp:lastPrinted>
  <dcterms:created xsi:type="dcterms:W3CDTF">2020-02-23T10:34:00Z</dcterms:created>
  <dcterms:modified xsi:type="dcterms:W3CDTF">2020-02-23T10:34:00Z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