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1D74D" w14:textId="77777777" w:rsidR="00366A73" w:rsidRDefault="00662692">
      <w:r>
        <w:rPr>
          <w:noProof/>
          <w:lang w:val="en-GB" w:eastAsia="en-GB"/>
        </w:rPr>
        <mc:AlternateContent>
          <mc:Choice Requires="wps">
            <w:drawing>
              <wp:anchor distT="0" distB="0" distL="114300" distR="114300" simplePos="0" relativeHeight="251666432" behindDoc="0" locked="0" layoutInCell="1" allowOverlap="1" wp14:anchorId="0BBA0B68" wp14:editId="7B544D93">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4E7DBF2" w14:textId="78D3AB3B"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F346FA">
                              <w:rPr>
                                <w:color w:val="FFFFFF"/>
                                <w:sz w:val="44"/>
                                <w:szCs w:val="44"/>
                                <w:lang w:val="en-AU"/>
                              </w:rPr>
                              <w:t>Tax</w:t>
                            </w:r>
                            <w:r w:rsidR="005E1A99">
                              <w:rPr>
                                <w:color w:val="FFFFFF"/>
                                <w:sz w:val="44"/>
                                <w:szCs w:val="44"/>
                                <w:lang w:val="en-AU"/>
                              </w:rPr>
                              <w:t xml:space="preserve"> Specialist</w:t>
                            </w:r>
                            <w:r w:rsidR="009439AC">
                              <w:rPr>
                                <w:color w:val="FFFFFF"/>
                                <w:sz w:val="44"/>
                                <w:szCs w:val="44"/>
                                <w:lang w:val="en-AU"/>
                              </w:rPr>
                              <w:t>, UK&amp;I</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BBA0B68"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54E7DBF2" w14:textId="78D3AB3B"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F346FA">
                        <w:rPr>
                          <w:color w:val="FFFFFF"/>
                          <w:sz w:val="44"/>
                          <w:szCs w:val="44"/>
                          <w:lang w:val="en-AU"/>
                        </w:rPr>
                        <w:t>Tax</w:t>
                      </w:r>
                      <w:r w:rsidR="005E1A99">
                        <w:rPr>
                          <w:color w:val="FFFFFF"/>
                          <w:sz w:val="44"/>
                          <w:szCs w:val="44"/>
                          <w:lang w:val="en-AU"/>
                        </w:rPr>
                        <w:t xml:space="preserve"> Specialist</w:t>
                      </w:r>
                      <w:r w:rsidR="009439AC">
                        <w:rPr>
                          <w:color w:val="FFFFFF"/>
                          <w:sz w:val="44"/>
                          <w:szCs w:val="44"/>
                          <w:lang w:val="en-AU"/>
                        </w:rPr>
                        <w:t>, UK&amp;I</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6C30F477" wp14:editId="2D1F6102">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749D8195" w14:textId="77777777" w:rsidR="00366A73" w:rsidRPr="00366A73" w:rsidRDefault="00366A73" w:rsidP="00366A73"/>
    <w:p w14:paraId="59811E73" w14:textId="77777777" w:rsidR="00366A73" w:rsidRPr="00366A73" w:rsidRDefault="00366A73" w:rsidP="00366A73"/>
    <w:p w14:paraId="4979FC37" w14:textId="77777777" w:rsidR="00366A73" w:rsidRPr="00366A73" w:rsidRDefault="00366A73" w:rsidP="00366A73"/>
    <w:p w14:paraId="67CDAD09" w14:textId="77777777" w:rsidR="00366A73" w:rsidRPr="00366A73" w:rsidRDefault="00366A73" w:rsidP="00366A73"/>
    <w:p w14:paraId="5874110D" w14:textId="77777777" w:rsidR="00366A73" w:rsidRDefault="00366A73" w:rsidP="00366A73"/>
    <w:p w14:paraId="77BF174E"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447"/>
        <w:gridCol w:w="403"/>
        <w:gridCol w:w="1305"/>
        <w:gridCol w:w="122"/>
        <w:gridCol w:w="2254"/>
        <w:gridCol w:w="236"/>
        <w:gridCol w:w="1357"/>
        <w:gridCol w:w="2243"/>
        <w:gridCol w:w="1092"/>
        <w:gridCol w:w="18"/>
        <w:gridCol w:w="49"/>
      </w:tblGrid>
      <w:tr w:rsidR="00366A73" w:rsidRPr="00315425" w14:paraId="6EEBDBDB" w14:textId="77777777" w:rsidTr="00CC1F61">
        <w:trPr>
          <w:gridAfter w:val="1"/>
          <w:wAfter w:w="49" w:type="dxa"/>
          <w:trHeight w:val="387"/>
        </w:trPr>
        <w:tc>
          <w:tcPr>
            <w:tcW w:w="3378" w:type="dxa"/>
            <w:gridSpan w:val="5"/>
            <w:tcBorders>
              <w:top w:val="single" w:sz="4" w:space="0" w:color="auto"/>
              <w:left w:val="single" w:sz="4" w:space="0" w:color="auto"/>
              <w:bottom w:val="dotted" w:sz="2" w:space="0" w:color="auto"/>
              <w:right w:val="nil"/>
            </w:tcBorders>
            <w:shd w:val="clear" w:color="auto" w:fill="F2F2F2" w:themeFill="background1" w:themeFillShade="F2"/>
            <w:vAlign w:val="center"/>
          </w:tcPr>
          <w:p w14:paraId="78EE07A4"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6"/>
            <w:tcBorders>
              <w:top w:val="single" w:sz="4" w:space="0" w:color="auto"/>
              <w:left w:val="nil"/>
              <w:bottom w:val="dotted" w:sz="2" w:space="0" w:color="auto"/>
              <w:right w:val="single" w:sz="4" w:space="0" w:color="auto"/>
            </w:tcBorders>
            <w:vAlign w:val="center"/>
          </w:tcPr>
          <w:p w14:paraId="5EA8059A" w14:textId="77777777" w:rsidR="00366A73" w:rsidRPr="00876EDD" w:rsidRDefault="00052E41" w:rsidP="00161F93">
            <w:pPr>
              <w:spacing w:before="20" w:after="20"/>
              <w:jc w:val="left"/>
              <w:rPr>
                <w:rFonts w:cs="Arial"/>
                <w:color w:val="000000"/>
                <w:szCs w:val="20"/>
              </w:rPr>
            </w:pPr>
            <w:r>
              <w:rPr>
                <w:rFonts w:cs="Arial"/>
                <w:color w:val="000000"/>
                <w:szCs w:val="20"/>
              </w:rPr>
              <w:t>T</w:t>
            </w:r>
            <w:r w:rsidR="00F346FA">
              <w:rPr>
                <w:rFonts w:cs="Arial"/>
                <w:color w:val="000000"/>
                <w:szCs w:val="20"/>
              </w:rPr>
              <w:t>ransversal Functions – Regional Finance - T</w:t>
            </w:r>
            <w:r>
              <w:rPr>
                <w:rFonts w:cs="Arial"/>
                <w:color w:val="000000"/>
                <w:szCs w:val="20"/>
              </w:rPr>
              <w:t>ax</w:t>
            </w:r>
          </w:p>
        </w:tc>
      </w:tr>
      <w:tr w:rsidR="00366A73" w:rsidRPr="00315425" w14:paraId="592F4BF0" w14:textId="77777777" w:rsidTr="00CC1F61">
        <w:trPr>
          <w:gridAfter w:val="1"/>
          <w:wAfter w:w="49" w:type="dxa"/>
          <w:trHeight w:val="387"/>
        </w:trPr>
        <w:tc>
          <w:tcPr>
            <w:tcW w:w="3378" w:type="dxa"/>
            <w:gridSpan w:val="5"/>
            <w:tcBorders>
              <w:top w:val="dotted" w:sz="2" w:space="0" w:color="auto"/>
              <w:left w:val="single" w:sz="4" w:space="0" w:color="auto"/>
              <w:bottom w:val="dotted" w:sz="2" w:space="0" w:color="auto"/>
              <w:right w:val="nil"/>
            </w:tcBorders>
            <w:shd w:val="clear" w:color="auto" w:fill="F2F2F2" w:themeFill="background1" w:themeFillShade="F2"/>
            <w:vAlign w:val="center"/>
          </w:tcPr>
          <w:p w14:paraId="695E4483"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6"/>
            <w:tcBorders>
              <w:top w:val="dotted" w:sz="2" w:space="0" w:color="auto"/>
              <w:left w:val="nil"/>
              <w:bottom w:val="dotted" w:sz="2" w:space="0" w:color="auto"/>
              <w:right w:val="single" w:sz="4" w:space="0" w:color="auto"/>
            </w:tcBorders>
            <w:vAlign w:val="center"/>
          </w:tcPr>
          <w:p w14:paraId="60773B6A" w14:textId="47A31567" w:rsidR="00366A73" w:rsidRPr="004B2221" w:rsidRDefault="00D4411F" w:rsidP="00F346FA">
            <w:pPr>
              <w:pStyle w:val="Heading2"/>
              <w:rPr>
                <w:b w:val="0"/>
                <w:lang w:val="en-CA"/>
              </w:rPr>
            </w:pPr>
            <w:r>
              <w:rPr>
                <w:b w:val="0"/>
                <w:lang w:val="en-CA"/>
              </w:rPr>
              <w:t>Tax Specialist, UK&amp;I</w:t>
            </w:r>
          </w:p>
        </w:tc>
      </w:tr>
      <w:tr w:rsidR="004B2221" w:rsidRPr="00315425" w14:paraId="6EFDE48A" w14:textId="77777777" w:rsidTr="00CC1F61">
        <w:trPr>
          <w:gridAfter w:val="1"/>
          <w:wAfter w:w="49" w:type="dxa"/>
          <w:trHeight w:val="387"/>
        </w:trPr>
        <w:tc>
          <w:tcPr>
            <w:tcW w:w="3378" w:type="dxa"/>
            <w:gridSpan w:val="5"/>
            <w:tcBorders>
              <w:top w:val="dotted" w:sz="2" w:space="0" w:color="auto"/>
              <w:left w:val="single" w:sz="4" w:space="0" w:color="auto"/>
              <w:bottom w:val="dotted" w:sz="2" w:space="0" w:color="auto"/>
              <w:right w:val="nil"/>
            </w:tcBorders>
            <w:shd w:val="clear" w:color="auto" w:fill="F2F2F2" w:themeFill="background1" w:themeFillShade="F2"/>
            <w:vAlign w:val="center"/>
          </w:tcPr>
          <w:p w14:paraId="06812EC0"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6"/>
            <w:tcBorders>
              <w:top w:val="dotted" w:sz="2" w:space="0" w:color="auto"/>
              <w:left w:val="nil"/>
              <w:bottom w:val="dotted" w:sz="2" w:space="0" w:color="auto"/>
              <w:right w:val="single" w:sz="4" w:space="0" w:color="auto"/>
            </w:tcBorders>
            <w:vAlign w:val="center"/>
          </w:tcPr>
          <w:p w14:paraId="24EB3931" w14:textId="5678F173" w:rsidR="004B2221" w:rsidRPr="004B2221" w:rsidRDefault="00D4411F" w:rsidP="002717F9">
            <w:pPr>
              <w:pStyle w:val="Heading2"/>
              <w:rPr>
                <w:rFonts w:cs="Arial"/>
                <w:color w:val="000000"/>
                <w:szCs w:val="20"/>
              </w:rPr>
            </w:pPr>
            <w:r>
              <w:rPr>
                <w:b w:val="0"/>
                <w:lang w:val="en-CA"/>
              </w:rPr>
              <w:t>Tax Specialist, UK&amp;I</w:t>
            </w:r>
          </w:p>
        </w:tc>
      </w:tr>
      <w:tr w:rsidR="00366A73" w:rsidRPr="00315425" w14:paraId="4A2BD6DE" w14:textId="77777777" w:rsidTr="00CC1F61">
        <w:trPr>
          <w:gridAfter w:val="1"/>
          <w:wAfter w:w="49" w:type="dxa"/>
          <w:trHeight w:val="387"/>
        </w:trPr>
        <w:tc>
          <w:tcPr>
            <w:tcW w:w="3378" w:type="dxa"/>
            <w:gridSpan w:val="5"/>
            <w:tcBorders>
              <w:top w:val="dotted" w:sz="2" w:space="0" w:color="auto"/>
              <w:left w:val="single" w:sz="4" w:space="0" w:color="auto"/>
              <w:bottom w:val="dotted" w:sz="2" w:space="0" w:color="auto"/>
              <w:right w:val="nil"/>
            </w:tcBorders>
            <w:shd w:val="clear" w:color="auto" w:fill="F2F2F2" w:themeFill="background1" w:themeFillShade="F2"/>
            <w:vAlign w:val="center"/>
          </w:tcPr>
          <w:p w14:paraId="1D3576E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6"/>
            <w:tcBorders>
              <w:top w:val="dotted" w:sz="2" w:space="0" w:color="auto"/>
              <w:left w:val="nil"/>
              <w:bottom w:val="dotted" w:sz="2" w:space="0" w:color="auto"/>
              <w:right w:val="single" w:sz="4" w:space="0" w:color="auto"/>
            </w:tcBorders>
            <w:vAlign w:val="center"/>
          </w:tcPr>
          <w:p w14:paraId="271E22DA" w14:textId="77777777" w:rsidR="00366A73" w:rsidRPr="00876EDD" w:rsidRDefault="00366A73" w:rsidP="00161F93">
            <w:pPr>
              <w:spacing w:before="20" w:after="20"/>
              <w:jc w:val="left"/>
              <w:rPr>
                <w:rFonts w:cs="Arial"/>
                <w:color w:val="000000"/>
                <w:szCs w:val="20"/>
              </w:rPr>
            </w:pPr>
          </w:p>
        </w:tc>
      </w:tr>
      <w:tr w:rsidR="00366A73" w:rsidRPr="00315425" w14:paraId="683478AC" w14:textId="77777777" w:rsidTr="00CC1F61">
        <w:trPr>
          <w:gridAfter w:val="1"/>
          <w:wAfter w:w="49" w:type="dxa"/>
          <w:trHeight w:val="387"/>
        </w:trPr>
        <w:tc>
          <w:tcPr>
            <w:tcW w:w="3378" w:type="dxa"/>
            <w:gridSpan w:val="5"/>
            <w:tcBorders>
              <w:top w:val="dotted" w:sz="2" w:space="0" w:color="auto"/>
              <w:left w:val="single" w:sz="4" w:space="0" w:color="auto"/>
              <w:bottom w:val="dotted" w:sz="4" w:space="0" w:color="auto"/>
              <w:right w:val="nil"/>
            </w:tcBorders>
            <w:shd w:val="clear" w:color="auto" w:fill="F2F2F2" w:themeFill="background1" w:themeFillShade="F2"/>
            <w:vAlign w:val="center"/>
          </w:tcPr>
          <w:p w14:paraId="0EDEDC0B"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6"/>
            <w:tcBorders>
              <w:top w:val="dotted" w:sz="2" w:space="0" w:color="auto"/>
              <w:left w:val="nil"/>
              <w:bottom w:val="dotted" w:sz="4" w:space="0" w:color="auto"/>
              <w:right w:val="single" w:sz="4" w:space="0" w:color="auto"/>
            </w:tcBorders>
            <w:vAlign w:val="center"/>
          </w:tcPr>
          <w:p w14:paraId="16AC39DC" w14:textId="77777777" w:rsidR="00366A73" w:rsidRDefault="00366A73" w:rsidP="00161F93">
            <w:pPr>
              <w:spacing w:before="20" w:after="20"/>
              <w:jc w:val="left"/>
              <w:rPr>
                <w:rFonts w:cs="Arial"/>
                <w:color w:val="000000"/>
                <w:szCs w:val="20"/>
              </w:rPr>
            </w:pPr>
          </w:p>
        </w:tc>
      </w:tr>
      <w:tr w:rsidR="00366A73" w:rsidRPr="00315425" w14:paraId="332A4F4A" w14:textId="77777777" w:rsidTr="00CC1F61">
        <w:trPr>
          <w:gridAfter w:val="1"/>
          <w:wAfter w:w="49" w:type="dxa"/>
          <w:trHeight w:val="387"/>
        </w:trPr>
        <w:tc>
          <w:tcPr>
            <w:tcW w:w="3378" w:type="dxa"/>
            <w:gridSpan w:val="5"/>
            <w:tcBorders>
              <w:top w:val="dotted" w:sz="2" w:space="0" w:color="auto"/>
              <w:left w:val="single" w:sz="4" w:space="0" w:color="auto"/>
              <w:bottom w:val="dotted" w:sz="4" w:space="0" w:color="auto"/>
              <w:right w:val="nil"/>
            </w:tcBorders>
            <w:shd w:val="clear" w:color="auto" w:fill="F2F2F2" w:themeFill="background1" w:themeFillShade="F2"/>
            <w:vAlign w:val="center"/>
          </w:tcPr>
          <w:p w14:paraId="400650D3"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6"/>
            <w:tcBorders>
              <w:top w:val="dotted" w:sz="2" w:space="0" w:color="auto"/>
              <w:left w:val="nil"/>
              <w:bottom w:val="dotted" w:sz="4" w:space="0" w:color="auto"/>
              <w:right w:val="single" w:sz="4" w:space="0" w:color="auto"/>
            </w:tcBorders>
            <w:vAlign w:val="center"/>
          </w:tcPr>
          <w:p w14:paraId="4D578F89" w14:textId="55FAC78C" w:rsidR="00366A73" w:rsidRPr="00876EDD" w:rsidRDefault="00C271F6" w:rsidP="00F346FA">
            <w:pPr>
              <w:spacing w:before="20" w:after="20"/>
              <w:jc w:val="left"/>
              <w:rPr>
                <w:rFonts w:cs="Arial"/>
                <w:color w:val="000000"/>
                <w:szCs w:val="20"/>
              </w:rPr>
            </w:pPr>
            <w:r>
              <w:rPr>
                <w:rFonts w:cs="Arial"/>
                <w:color w:val="000000"/>
                <w:szCs w:val="20"/>
              </w:rPr>
              <w:t>Tax Director -</w:t>
            </w:r>
            <w:r w:rsidR="004C1DC1" w:rsidRPr="000B201F">
              <w:rPr>
                <w:rFonts w:cs="Arial"/>
                <w:color w:val="000000"/>
                <w:szCs w:val="20"/>
              </w:rPr>
              <w:t xml:space="preserve"> UK&amp;I</w:t>
            </w:r>
          </w:p>
        </w:tc>
      </w:tr>
      <w:tr w:rsidR="00366A73" w:rsidRPr="00315425" w14:paraId="0A848467" w14:textId="77777777" w:rsidTr="00CC1F61">
        <w:trPr>
          <w:gridAfter w:val="1"/>
          <w:wAfter w:w="49" w:type="dxa"/>
          <w:trHeight w:val="387"/>
        </w:trPr>
        <w:tc>
          <w:tcPr>
            <w:tcW w:w="3378" w:type="dxa"/>
            <w:gridSpan w:val="5"/>
            <w:tcBorders>
              <w:top w:val="dotted" w:sz="4" w:space="0" w:color="auto"/>
              <w:left w:val="single" w:sz="4" w:space="0" w:color="auto"/>
              <w:bottom w:val="dotted" w:sz="4" w:space="0" w:color="auto"/>
              <w:right w:val="nil"/>
            </w:tcBorders>
            <w:shd w:val="clear" w:color="auto" w:fill="F2F2F2" w:themeFill="background1" w:themeFillShade="F2"/>
            <w:vAlign w:val="center"/>
          </w:tcPr>
          <w:p w14:paraId="79309F86"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6"/>
            <w:tcBorders>
              <w:top w:val="dotted" w:sz="4" w:space="0" w:color="auto"/>
              <w:left w:val="nil"/>
              <w:bottom w:val="dotted" w:sz="4" w:space="0" w:color="auto"/>
              <w:right w:val="single" w:sz="4" w:space="0" w:color="auto"/>
            </w:tcBorders>
            <w:vAlign w:val="center"/>
          </w:tcPr>
          <w:p w14:paraId="5964C91F" w14:textId="77777777" w:rsidR="00366A73" w:rsidRDefault="00052E41" w:rsidP="00366A73">
            <w:pPr>
              <w:spacing w:before="20" w:after="20"/>
              <w:jc w:val="left"/>
              <w:rPr>
                <w:rFonts w:cs="Arial"/>
                <w:color w:val="000000"/>
                <w:szCs w:val="20"/>
              </w:rPr>
            </w:pPr>
            <w:r>
              <w:rPr>
                <w:rFonts w:cs="Arial"/>
                <w:color w:val="000000"/>
                <w:szCs w:val="20"/>
              </w:rPr>
              <w:t>N/A</w:t>
            </w:r>
          </w:p>
        </w:tc>
      </w:tr>
      <w:tr w:rsidR="00366A73" w:rsidRPr="00315425" w14:paraId="389760EB" w14:textId="77777777" w:rsidTr="00CC1F61">
        <w:trPr>
          <w:gridAfter w:val="1"/>
          <w:wAfter w:w="49" w:type="dxa"/>
          <w:trHeight w:val="387"/>
        </w:trPr>
        <w:tc>
          <w:tcPr>
            <w:tcW w:w="3378" w:type="dxa"/>
            <w:gridSpan w:val="5"/>
            <w:tcBorders>
              <w:top w:val="dotted" w:sz="4" w:space="0" w:color="auto"/>
              <w:left w:val="single" w:sz="4" w:space="0" w:color="auto"/>
              <w:bottom w:val="single" w:sz="4" w:space="0" w:color="auto"/>
              <w:right w:val="nil"/>
            </w:tcBorders>
            <w:shd w:val="clear" w:color="auto" w:fill="F2F2F2" w:themeFill="background1" w:themeFillShade="F2"/>
            <w:vAlign w:val="center"/>
          </w:tcPr>
          <w:p w14:paraId="18D82A9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6"/>
            <w:tcBorders>
              <w:top w:val="dotted" w:sz="4" w:space="0" w:color="auto"/>
              <w:left w:val="nil"/>
              <w:bottom w:val="single" w:sz="4" w:space="0" w:color="auto"/>
              <w:right w:val="single" w:sz="4" w:space="0" w:color="auto"/>
            </w:tcBorders>
            <w:vAlign w:val="center"/>
          </w:tcPr>
          <w:p w14:paraId="37E71EDA" w14:textId="77777777" w:rsidR="00366A73" w:rsidRDefault="00052E41" w:rsidP="00161F93">
            <w:pPr>
              <w:spacing w:before="20" w:after="20"/>
              <w:jc w:val="left"/>
              <w:rPr>
                <w:rFonts w:cs="Arial"/>
                <w:color w:val="000000"/>
                <w:szCs w:val="20"/>
              </w:rPr>
            </w:pPr>
            <w:r>
              <w:rPr>
                <w:rFonts w:cs="Arial"/>
                <w:color w:val="000000"/>
                <w:szCs w:val="20"/>
              </w:rPr>
              <w:t xml:space="preserve">Salford </w:t>
            </w:r>
          </w:p>
        </w:tc>
      </w:tr>
      <w:tr w:rsidR="00366A73" w:rsidRPr="00315425" w14:paraId="23EE0F68" w14:textId="77777777" w:rsidTr="00CC1F61">
        <w:trPr>
          <w:gridAfter w:val="2"/>
          <w:wAfter w:w="67" w:type="dxa"/>
        </w:trPr>
        <w:tc>
          <w:tcPr>
            <w:tcW w:w="10560" w:type="dxa"/>
            <w:gridSpan w:val="10"/>
            <w:tcBorders>
              <w:top w:val="single" w:sz="2" w:space="0" w:color="auto"/>
              <w:left w:val="nil"/>
              <w:bottom w:val="single" w:sz="2" w:space="0" w:color="auto"/>
              <w:right w:val="nil"/>
            </w:tcBorders>
          </w:tcPr>
          <w:p w14:paraId="226DFB67" w14:textId="77777777" w:rsidR="00366A73" w:rsidRDefault="00366A73" w:rsidP="00161F93">
            <w:pPr>
              <w:jc w:val="left"/>
              <w:rPr>
                <w:rFonts w:cs="Arial"/>
                <w:sz w:val="10"/>
                <w:szCs w:val="20"/>
              </w:rPr>
            </w:pPr>
          </w:p>
          <w:p w14:paraId="705264B3" w14:textId="77777777" w:rsidR="00366A73" w:rsidRPr="00315425" w:rsidRDefault="00366A73" w:rsidP="00161F93">
            <w:pPr>
              <w:jc w:val="left"/>
              <w:rPr>
                <w:rFonts w:cs="Arial"/>
                <w:sz w:val="10"/>
                <w:szCs w:val="20"/>
              </w:rPr>
            </w:pPr>
          </w:p>
        </w:tc>
      </w:tr>
      <w:tr w:rsidR="00366A73" w:rsidRPr="00315425" w14:paraId="4F583FD6" w14:textId="77777777" w:rsidTr="00CC1F61">
        <w:trPr>
          <w:gridAfter w:val="1"/>
          <w:wAfter w:w="49" w:type="dxa"/>
          <w:trHeight w:val="364"/>
        </w:trPr>
        <w:tc>
          <w:tcPr>
            <w:tcW w:w="10578" w:type="dxa"/>
            <w:gridSpan w:val="11"/>
            <w:tcBorders>
              <w:top w:val="single" w:sz="2" w:space="0" w:color="auto"/>
              <w:left w:val="single" w:sz="2" w:space="0" w:color="auto"/>
              <w:bottom w:val="dotted" w:sz="2" w:space="0" w:color="auto"/>
              <w:right w:val="single" w:sz="2" w:space="0" w:color="auto"/>
            </w:tcBorders>
            <w:shd w:val="clear" w:color="auto" w:fill="F2F2F2"/>
            <w:vAlign w:val="center"/>
          </w:tcPr>
          <w:p w14:paraId="7ED1BD4D"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481871D1" w14:textId="77777777" w:rsidTr="00CC1F61">
        <w:trPr>
          <w:gridAfter w:val="1"/>
          <w:wAfter w:w="49" w:type="dxa"/>
          <w:trHeight w:val="413"/>
        </w:trPr>
        <w:tc>
          <w:tcPr>
            <w:tcW w:w="10578" w:type="dxa"/>
            <w:gridSpan w:val="11"/>
            <w:tcBorders>
              <w:top w:val="dotted" w:sz="4" w:space="0" w:color="auto"/>
              <w:left w:val="single" w:sz="4" w:space="0" w:color="auto"/>
              <w:bottom w:val="dotted" w:sz="4" w:space="0" w:color="auto"/>
              <w:right w:val="single" w:sz="2" w:space="0" w:color="auto"/>
            </w:tcBorders>
            <w:vAlign w:val="center"/>
          </w:tcPr>
          <w:p w14:paraId="0795E12B" w14:textId="77777777" w:rsidR="00366A73" w:rsidRDefault="00366A73" w:rsidP="00052E41">
            <w:pPr>
              <w:pStyle w:val="Puces4"/>
              <w:numPr>
                <w:ilvl w:val="0"/>
                <w:numId w:val="0"/>
              </w:numPr>
              <w:rPr>
                <w:color w:val="000000" w:themeColor="text1"/>
              </w:rPr>
            </w:pPr>
          </w:p>
          <w:p w14:paraId="1BEBDBBB" w14:textId="26CD3AF9" w:rsidR="00E76F19" w:rsidRDefault="00052E41" w:rsidP="00E76F19">
            <w:pPr>
              <w:pStyle w:val="Puces4"/>
              <w:numPr>
                <w:ilvl w:val="0"/>
                <w:numId w:val="2"/>
              </w:numPr>
              <w:rPr>
                <w:color w:val="000000" w:themeColor="text1"/>
              </w:rPr>
            </w:pPr>
            <w:r>
              <w:rPr>
                <w:color w:val="000000" w:themeColor="text1"/>
              </w:rPr>
              <w:t>The jo</w:t>
            </w:r>
            <w:r w:rsidR="00E76F19">
              <w:rPr>
                <w:color w:val="000000" w:themeColor="text1"/>
              </w:rPr>
              <w:t xml:space="preserve">b holder is responsible for </w:t>
            </w:r>
            <w:r>
              <w:rPr>
                <w:color w:val="000000" w:themeColor="text1"/>
              </w:rPr>
              <w:t>pro</w:t>
            </w:r>
            <w:r w:rsidR="00E76F19">
              <w:rPr>
                <w:color w:val="000000" w:themeColor="text1"/>
              </w:rPr>
              <w:t>duction and submission of a range of</w:t>
            </w:r>
            <w:r w:rsidR="00185FFF">
              <w:rPr>
                <w:color w:val="000000" w:themeColor="text1"/>
              </w:rPr>
              <w:t xml:space="preserve"> tax </w:t>
            </w:r>
            <w:r w:rsidR="00E76F19">
              <w:rPr>
                <w:color w:val="000000" w:themeColor="text1"/>
              </w:rPr>
              <w:t>returns</w:t>
            </w:r>
            <w:r w:rsidR="007B4F0D">
              <w:rPr>
                <w:color w:val="000000" w:themeColor="text1"/>
              </w:rPr>
              <w:t xml:space="preserve"> and payments</w:t>
            </w:r>
            <w:r w:rsidR="00E76F19">
              <w:rPr>
                <w:color w:val="000000" w:themeColor="text1"/>
              </w:rPr>
              <w:t>, including:</w:t>
            </w:r>
            <w:r>
              <w:rPr>
                <w:color w:val="000000" w:themeColor="text1"/>
              </w:rPr>
              <w:t xml:space="preserve"> UK and ROI </w:t>
            </w:r>
            <w:r w:rsidR="00821503">
              <w:rPr>
                <w:color w:val="000000" w:themeColor="text1"/>
              </w:rPr>
              <w:t xml:space="preserve">Corporate </w:t>
            </w:r>
            <w:proofErr w:type="gramStart"/>
            <w:r w:rsidR="00821503">
              <w:rPr>
                <w:color w:val="000000" w:themeColor="text1"/>
              </w:rPr>
              <w:t>Tax ;</w:t>
            </w:r>
            <w:proofErr w:type="gramEnd"/>
            <w:r w:rsidR="00821503">
              <w:rPr>
                <w:color w:val="000000" w:themeColor="text1"/>
              </w:rPr>
              <w:t xml:space="preserve"> </w:t>
            </w:r>
            <w:r>
              <w:rPr>
                <w:color w:val="000000" w:themeColor="text1"/>
              </w:rPr>
              <w:t xml:space="preserve">VAT; </w:t>
            </w:r>
            <w:r w:rsidRPr="00052E41">
              <w:rPr>
                <w:color w:val="000000" w:themeColor="text1"/>
              </w:rPr>
              <w:t>CIS</w:t>
            </w:r>
            <w:r w:rsidR="00821503">
              <w:rPr>
                <w:color w:val="000000" w:themeColor="text1"/>
              </w:rPr>
              <w:t xml:space="preserve">; </w:t>
            </w:r>
            <w:r w:rsidRPr="00052E41">
              <w:rPr>
                <w:color w:val="000000" w:themeColor="text1"/>
              </w:rPr>
              <w:t>RCT</w:t>
            </w:r>
            <w:r w:rsidR="00821503">
              <w:rPr>
                <w:color w:val="000000" w:themeColor="text1"/>
              </w:rPr>
              <w:t xml:space="preserve">  and </w:t>
            </w:r>
            <w:r w:rsidR="004C6D71">
              <w:rPr>
                <w:color w:val="000000" w:themeColor="text1"/>
              </w:rPr>
              <w:t>I</w:t>
            </w:r>
            <w:r w:rsidR="00821503">
              <w:rPr>
                <w:color w:val="000000" w:themeColor="text1"/>
              </w:rPr>
              <w:t>ntrastat.</w:t>
            </w:r>
          </w:p>
          <w:p w14:paraId="17F62A58" w14:textId="1ED513C6" w:rsidR="006C3AD8" w:rsidRDefault="005861A6" w:rsidP="005861A6">
            <w:pPr>
              <w:pStyle w:val="Puces4"/>
              <w:numPr>
                <w:ilvl w:val="0"/>
                <w:numId w:val="2"/>
              </w:numPr>
              <w:rPr>
                <w:color w:val="000000" w:themeColor="text1"/>
              </w:rPr>
            </w:pPr>
            <w:r>
              <w:rPr>
                <w:color w:val="000000" w:themeColor="text1"/>
              </w:rPr>
              <w:t xml:space="preserve">The job holder will </w:t>
            </w:r>
            <w:r w:rsidR="004C6D71">
              <w:rPr>
                <w:color w:val="000000" w:themeColor="text1"/>
              </w:rPr>
              <w:t>support</w:t>
            </w:r>
            <w:r w:rsidR="000B201F">
              <w:rPr>
                <w:color w:val="000000" w:themeColor="text1"/>
              </w:rPr>
              <w:t xml:space="preserve"> the tax team on ad hoc queries / </w:t>
            </w:r>
            <w:proofErr w:type="gramStart"/>
            <w:r w:rsidR="000B201F">
              <w:rPr>
                <w:color w:val="000000" w:themeColor="text1"/>
              </w:rPr>
              <w:t>projects</w:t>
            </w:r>
            <w:proofErr w:type="gramEnd"/>
          </w:p>
          <w:p w14:paraId="18B08CDB" w14:textId="77777777" w:rsidR="00052E41" w:rsidRPr="00F479E6" w:rsidRDefault="00052E41" w:rsidP="000B201F">
            <w:pPr>
              <w:pStyle w:val="Puces4"/>
              <w:numPr>
                <w:ilvl w:val="0"/>
                <w:numId w:val="0"/>
              </w:numPr>
              <w:ind w:left="341" w:hanging="171"/>
              <w:rPr>
                <w:color w:val="000000" w:themeColor="text1"/>
              </w:rPr>
            </w:pPr>
          </w:p>
        </w:tc>
      </w:tr>
      <w:tr w:rsidR="00366A73" w:rsidRPr="00315425" w14:paraId="13A75646" w14:textId="77777777" w:rsidTr="00CC1F61">
        <w:trPr>
          <w:gridAfter w:val="2"/>
          <w:wAfter w:w="67" w:type="dxa"/>
        </w:trPr>
        <w:tc>
          <w:tcPr>
            <w:tcW w:w="10560" w:type="dxa"/>
            <w:gridSpan w:val="10"/>
            <w:tcBorders>
              <w:top w:val="single" w:sz="2" w:space="0" w:color="auto"/>
              <w:left w:val="nil"/>
              <w:bottom w:val="single" w:sz="2" w:space="0" w:color="auto"/>
              <w:right w:val="nil"/>
            </w:tcBorders>
          </w:tcPr>
          <w:p w14:paraId="6CD34AF8" w14:textId="77777777" w:rsidR="00366A73" w:rsidRDefault="00366A73" w:rsidP="00161F93">
            <w:pPr>
              <w:jc w:val="left"/>
              <w:rPr>
                <w:rFonts w:cs="Arial"/>
                <w:sz w:val="10"/>
                <w:szCs w:val="20"/>
              </w:rPr>
            </w:pPr>
          </w:p>
          <w:p w14:paraId="00F00974" w14:textId="77777777" w:rsidR="00366A73" w:rsidRPr="00315425" w:rsidRDefault="00366A73" w:rsidP="00161F93">
            <w:pPr>
              <w:jc w:val="left"/>
              <w:rPr>
                <w:rFonts w:cs="Arial"/>
                <w:sz w:val="10"/>
                <w:szCs w:val="20"/>
              </w:rPr>
            </w:pPr>
          </w:p>
        </w:tc>
      </w:tr>
      <w:tr w:rsidR="00366A73" w:rsidRPr="00315425" w14:paraId="080F66C6" w14:textId="77777777" w:rsidTr="00CC1F61">
        <w:trPr>
          <w:gridAfter w:val="1"/>
          <w:wAfter w:w="49" w:type="dxa"/>
          <w:trHeight w:val="394"/>
        </w:trPr>
        <w:tc>
          <w:tcPr>
            <w:tcW w:w="10578" w:type="dxa"/>
            <w:gridSpan w:val="11"/>
            <w:tcBorders>
              <w:top w:val="single" w:sz="2" w:space="0" w:color="auto"/>
              <w:left w:val="single" w:sz="2" w:space="0" w:color="auto"/>
              <w:bottom w:val="dotted" w:sz="2" w:space="0" w:color="auto"/>
              <w:right w:val="single" w:sz="2" w:space="0" w:color="auto"/>
            </w:tcBorders>
            <w:shd w:val="clear" w:color="auto" w:fill="F2F2F2"/>
            <w:vAlign w:val="center"/>
          </w:tcPr>
          <w:p w14:paraId="15A57893"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161B42" w:rsidRPr="007C0E94" w14:paraId="247C7E95" w14:textId="77777777" w:rsidTr="00D865C5">
        <w:trPr>
          <w:trHeight w:val="500"/>
        </w:trPr>
        <w:tc>
          <w:tcPr>
            <w:tcW w:w="1101" w:type="dxa"/>
            <w:vMerge w:val="restart"/>
            <w:tcBorders>
              <w:top w:val="dotted" w:sz="2" w:space="0" w:color="auto"/>
              <w:left w:val="single" w:sz="2" w:space="0" w:color="auto"/>
              <w:bottom w:val="single" w:sz="4" w:space="0" w:color="auto"/>
              <w:right w:val="nil"/>
            </w:tcBorders>
            <w:vAlign w:val="center"/>
          </w:tcPr>
          <w:p w14:paraId="61EFC248" w14:textId="19512832" w:rsidR="00161B42" w:rsidRPr="007C0E94" w:rsidRDefault="00161B42" w:rsidP="003A4DCE">
            <w:pPr>
              <w:rPr>
                <w:sz w:val="18"/>
                <w:szCs w:val="18"/>
              </w:rPr>
            </w:pPr>
            <w:r>
              <w:rPr>
                <w:sz w:val="18"/>
                <w:szCs w:val="18"/>
              </w:rPr>
              <w:t>UK&amp;I Revenue FY21</w:t>
            </w:r>
            <w:r w:rsidRPr="007C0E94">
              <w:rPr>
                <w:sz w:val="18"/>
                <w:szCs w:val="18"/>
              </w:rPr>
              <w:t>:</w:t>
            </w:r>
          </w:p>
        </w:tc>
        <w:tc>
          <w:tcPr>
            <w:tcW w:w="850" w:type="dxa"/>
            <w:gridSpan w:val="2"/>
            <w:vMerge w:val="restart"/>
            <w:tcBorders>
              <w:top w:val="dotted" w:sz="2" w:space="0" w:color="auto"/>
              <w:left w:val="nil"/>
              <w:bottom w:val="single" w:sz="4" w:space="0" w:color="auto"/>
              <w:right w:val="dotted" w:sz="2" w:space="0" w:color="auto"/>
            </w:tcBorders>
            <w:vAlign w:val="center"/>
          </w:tcPr>
          <w:p w14:paraId="45FD2F14" w14:textId="350F1ABE" w:rsidR="00161B42" w:rsidRPr="007C0E94" w:rsidRDefault="00161B42" w:rsidP="003A4DCE">
            <w:pPr>
              <w:rPr>
                <w:sz w:val="18"/>
                <w:szCs w:val="18"/>
              </w:rPr>
            </w:pPr>
            <w:r>
              <w:rPr>
                <w:sz w:val="18"/>
                <w:szCs w:val="18"/>
              </w:rPr>
              <w:t>€</w:t>
            </w:r>
            <w:proofErr w:type="spellStart"/>
            <w:r w:rsidR="0053557F">
              <w:rPr>
                <w:sz w:val="18"/>
                <w:szCs w:val="18"/>
              </w:rPr>
              <w:t>tbc</w:t>
            </w:r>
            <w:r>
              <w:rPr>
                <w:sz w:val="18"/>
                <w:szCs w:val="18"/>
              </w:rPr>
              <w:t>bn</w:t>
            </w:r>
            <w:proofErr w:type="spellEnd"/>
          </w:p>
        </w:tc>
        <w:tc>
          <w:tcPr>
            <w:tcW w:w="1305" w:type="dxa"/>
            <w:vMerge w:val="restart"/>
            <w:tcBorders>
              <w:top w:val="dotted" w:sz="2" w:space="0" w:color="auto"/>
              <w:left w:val="dotted" w:sz="2" w:space="0" w:color="auto"/>
              <w:bottom w:val="single" w:sz="4" w:space="0" w:color="auto"/>
              <w:right w:val="dotted" w:sz="4" w:space="0" w:color="auto"/>
            </w:tcBorders>
            <w:vAlign w:val="center"/>
          </w:tcPr>
          <w:p w14:paraId="3BADAC29" w14:textId="74C83DB6" w:rsidR="00161B42" w:rsidRPr="007C0E94" w:rsidRDefault="00161B42" w:rsidP="00812517">
            <w:pPr>
              <w:rPr>
                <w:sz w:val="18"/>
                <w:szCs w:val="18"/>
              </w:rPr>
            </w:pPr>
            <w:r>
              <w:rPr>
                <w:sz w:val="18"/>
                <w:szCs w:val="18"/>
              </w:rPr>
              <w:t>Number of tax returns</w:t>
            </w:r>
          </w:p>
        </w:tc>
        <w:tc>
          <w:tcPr>
            <w:tcW w:w="2376" w:type="dxa"/>
            <w:gridSpan w:val="2"/>
            <w:tcBorders>
              <w:top w:val="dotted" w:sz="2" w:space="0" w:color="auto"/>
              <w:left w:val="dotted" w:sz="4" w:space="0" w:color="auto"/>
              <w:bottom w:val="dotted" w:sz="4" w:space="0" w:color="auto"/>
              <w:right w:val="nil"/>
            </w:tcBorders>
            <w:vAlign w:val="center"/>
          </w:tcPr>
          <w:p w14:paraId="10B277D1" w14:textId="3B9A0A60" w:rsidR="00161B42" w:rsidRPr="007C0E94" w:rsidRDefault="00161B42" w:rsidP="003A4DCE">
            <w:pPr>
              <w:rPr>
                <w:sz w:val="18"/>
                <w:szCs w:val="18"/>
              </w:rPr>
            </w:pPr>
            <w:r>
              <w:rPr>
                <w:sz w:val="18"/>
                <w:szCs w:val="18"/>
              </w:rPr>
              <w:t>Direct Tax        60 returns</w:t>
            </w:r>
          </w:p>
        </w:tc>
        <w:tc>
          <w:tcPr>
            <w:tcW w:w="236" w:type="dxa"/>
            <w:vMerge w:val="restart"/>
            <w:tcBorders>
              <w:top w:val="dotted" w:sz="2" w:space="0" w:color="auto"/>
              <w:left w:val="nil"/>
              <w:bottom w:val="single" w:sz="4" w:space="0" w:color="auto"/>
              <w:right w:val="nil"/>
            </w:tcBorders>
            <w:vAlign w:val="center"/>
          </w:tcPr>
          <w:p w14:paraId="29AB3504" w14:textId="77777777" w:rsidR="00161B42" w:rsidRPr="007C0E94" w:rsidRDefault="00161B42" w:rsidP="003A4DCE">
            <w:pPr>
              <w:rPr>
                <w:sz w:val="18"/>
                <w:szCs w:val="18"/>
              </w:rPr>
            </w:pPr>
          </w:p>
        </w:tc>
        <w:tc>
          <w:tcPr>
            <w:tcW w:w="1357" w:type="dxa"/>
            <w:vMerge w:val="restart"/>
            <w:tcBorders>
              <w:top w:val="dotted" w:sz="2" w:space="0" w:color="auto"/>
              <w:left w:val="dotted" w:sz="4" w:space="0" w:color="auto"/>
              <w:right w:val="dotted" w:sz="4" w:space="0" w:color="auto"/>
            </w:tcBorders>
            <w:vAlign w:val="center"/>
          </w:tcPr>
          <w:p w14:paraId="11E0495E" w14:textId="5343A1DE" w:rsidR="00161B42" w:rsidRPr="007C0E94" w:rsidRDefault="00161B42" w:rsidP="006F5BB1">
            <w:pPr>
              <w:rPr>
                <w:sz w:val="18"/>
                <w:szCs w:val="18"/>
              </w:rPr>
            </w:pPr>
            <w:r>
              <w:rPr>
                <w:sz w:val="18"/>
                <w:szCs w:val="18"/>
              </w:rPr>
              <w:t>Value of tax payments</w:t>
            </w:r>
          </w:p>
        </w:tc>
        <w:tc>
          <w:tcPr>
            <w:tcW w:w="2243" w:type="dxa"/>
            <w:tcBorders>
              <w:top w:val="dotted" w:sz="2" w:space="0" w:color="auto"/>
              <w:left w:val="dotted" w:sz="4" w:space="0" w:color="auto"/>
              <w:bottom w:val="dotted" w:sz="4" w:space="0" w:color="auto"/>
              <w:right w:val="dotted" w:sz="4" w:space="0" w:color="auto"/>
            </w:tcBorders>
            <w:vAlign w:val="center"/>
          </w:tcPr>
          <w:p w14:paraId="646B56CA" w14:textId="46FEA3B1" w:rsidR="00161B42" w:rsidRPr="007C0E94" w:rsidRDefault="00161B42" w:rsidP="003A4DCE">
            <w:pPr>
              <w:rPr>
                <w:sz w:val="18"/>
                <w:szCs w:val="18"/>
              </w:rPr>
            </w:pPr>
            <w:r>
              <w:rPr>
                <w:sz w:val="18"/>
                <w:szCs w:val="18"/>
              </w:rPr>
              <w:t xml:space="preserve">Direct Tax    </w:t>
            </w:r>
            <w:r w:rsidR="00810D81">
              <w:rPr>
                <w:sz w:val="18"/>
                <w:szCs w:val="18"/>
              </w:rPr>
              <w:t>c.£</w:t>
            </w:r>
            <w:r w:rsidR="000409C4">
              <w:rPr>
                <w:sz w:val="18"/>
                <w:szCs w:val="18"/>
              </w:rPr>
              <w:t>30m</w:t>
            </w:r>
          </w:p>
        </w:tc>
        <w:tc>
          <w:tcPr>
            <w:tcW w:w="1159" w:type="dxa"/>
            <w:gridSpan w:val="3"/>
            <w:vMerge w:val="restart"/>
            <w:tcBorders>
              <w:top w:val="dotted" w:sz="2" w:space="0" w:color="auto"/>
              <w:left w:val="dotted" w:sz="4" w:space="0" w:color="auto"/>
              <w:right w:val="single" w:sz="2" w:space="0" w:color="auto"/>
            </w:tcBorders>
            <w:vAlign w:val="center"/>
          </w:tcPr>
          <w:p w14:paraId="04ED73B4" w14:textId="1D8B6EF9" w:rsidR="00161B42" w:rsidRPr="007C0E94" w:rsidRDefault="00161B42" w:rsidP="003A4DCE">
            <w:pPr>
              <w:rPr>
                <w:sz w:val="18"/>
                <w:szCs w:val="18"/>
              </w:rPr>
            </w:pPr>
            <w:r>
              <w:rPr>
                <w:sz w:val="18"/>
                <w:szCs w:val="18"/>
              </w:rPr>
              <w:t xml:space="preserve">Direct Reports </w:t>
            </w:r>
            <w:r w:rsidR="00CC1F61">
              <w:rPr>
                <w:sz w:val="18"/>
                <w:szCs w:val="18"/>
              </w:rPr>
              <w:t xml:space="preserve">  </w:t>
            </w:r>
            <w:r w:rsidR="00BF6E0E">
              <w:rPr>
                <w:sz w:val="18"/>
                <w:szCs w:val="18"/>
              </w:rPr>
              <w:t>nil</w:t>
            </w:r>
          </w:p>
        </w:tc>
      </w:tr>
      <w:tr w:rsidR="00161B42" w:rsidRPr="007C0E94" w14:paraId="29B44D20" w14:textId="77777777" w:rsidTr="00D865C5">
        <w:trPr>
          <w:trHeight w:val="491"/>
        </w:trPr>
        <w:tc>
          <w:tcPr>
            <w:tcW w:w="1101" w:type="dxa"/>
            <w:vMerge/>
            <w:tcBorders>
              <w:left w:val="single" w:sz="2" w:space="0" w:color="auto"/>
              <w:bottom w:val="dotted" w:sz="4" w:space="0" w:color="auto"/>
              <w:right w:val="nil"/>
            </w:tcBorders>
            <w:vAlign w:val="center"/>
          </w:tcPr>
          <w:p w14:paraId="73B77DA4" w14:textId="77777777" w:rsidR="00161B42" w:rsidRPr="007C0E94" w:rsidRDefault="00161B42" w:rsidP="003A4DCE">
            <w:pPr>
              <w:rPr>
                <w:sz w:val="18"/>
                <w:szCs w:val="18"/>
              </w:rPr>
            </w:pPr>
          </w:p>
        </w:tc>
        <w:tc>
          <w:tcPr>
            <w:tcW w:w="850" w:type="dxa"/>
            <w:gridSpan w:val="2"/>
            <w:vMerge/>
            <w:tcBorders>
              <w:left w:val="nil"/>
              <w:bottom w:val="dotted" w:sz="4" w:space="0" w:color="auto"/>
              <w:right w:val="dotted" w:sz="2" w:space="0" w:color="auto"/>
            </w:tcBorders>
            <w:vAlign w:val="center"/>
          </w:tcPr>
          <w:p w14:paraId="615BE554" w14:textId="77777777" w:rsidR="00161B42" w:rsidRPr="007C0E94" w:rsidRDefault="00161B42" w:rsidP="003A4DCE">
            <w:pPr>
              <w:rPr>
                <w:sz w:val="18"/>
                <w:szCs w:val="18"/>
              </w:rPr>
            </w:pPr>
          </w:p>
        </w:tc>
        <w:tc>
          <w:tcPr>
            <w:tcW w:w="1305" w:type="dxa"/>
            <w:vMerge/>
            <w:tcBorders>
              <w:left w:val="dotted" w:sz="2" w:space="0" w:color="auto"/>
              <w:bottom w:val="dotted" w:sz="4" w:space="0" w:color="auto"/>
              <w:right w:val="dotted" w:sz="4" w:space="0" w:color="auto"/>
            </w:tcBorders>
            <w:vAlign w:val="center"/>
          </w:tcPr>
          <w:p w14:paraId="5DD3F5DE" w14:textId="1E53C271" w:rsidR="00161B42" w:rsidRPr="007C0E94" w:rsidRDefault="00161B42" w:rsidP="003A4DCE">
            <w:pPr>
              <w:rPr>
                <w:sz w:val="18"/>
                <w:szCs w:val="18"/>
              </w:rPr>
            </w:pPr>
          </w:p>
        </w:tc>
        <w:tc>
          <w:tcPr>
            <w:tcW w:w="2376" w:type="dxa"/>
            <w:gridSpan w:val="2"/>
            <w:tcBorders>
              <w:top w:val="dotted" w:sz="4" w:space="0" w:color="auto"/>
              <w:left w:val="dotted" w:sz="4" w:space="0" w:color="auto"/>
              <w:bottom w:val="dotted" w:sz="4" w:space="0" w:color="auto"/>
              <w:right w:val="nil"/>
            </w:tcBorders>
            <w:vAlign w:val="center"/>
          </w:tcPr>
          <w:p w14:paraId="278C2FD3" w14:textId="3A094293" w:rsidR="00161B42" w:rsidRPr="007C0E94" w:rsidRDefault="00161B42" w:rsidP="003A4DCE">
            <w:pPr>
              <w:rPr>
                <w:sz w:val="18"/>
                <w:szCs w:val="18"/>
              </w:rPr>
            </w:pPr>
            <w:r>
              <w:rPr>
                <w:sz w:val="18"/>
                <w:szCs w:val="18"/>
              </w:rPr>
              <w:t>Indirect Tax        116 returns</w:t>
            </w:r>
          </w:p>
        </w:tc>
        <w:tc>
          <w:tcPr>
            <w:tcW w:w="236" w:type="dxa"/>
            <w:vMerge/>
            <w:tcBorders>
              <w:left w:val="nil"/>
              <w:bottom w:val="dotted" w:sz="4" w:space="0" w:color="auto"/>
              <w:right w:val="nil"/>
            </w:tcBorders>
            <w:vAlign w:val="center"/>
          </w:tcPr>
          <w:p w14:paraId="481373E4" w14:textId="77777777" w:rsidR="00161B42" w:rsidRPr="007C0E94" w:rsidRDefault="00161B42" w:rsidP="003A4DCE">
            <w:pPr>
              <w:rPr>
                <w:sz w:val="18"/>
                <w:szCs w:val="18"/>
              </w:rPr>
            </w:pPr>
          </w:p>
        </w:tc>
        <w:tc>
          <w:tcPr>
            <w:tcW w:w="1357" w:type="dxa"/>
            <w:vMerge/>
            <w:tcBorders>
              <w:left w:val="dotted" w:sz="4" w:space="0" w:color="auto"/>
              <w:bottom w:val="dotted" w:sz="4" w:space="0" w:color="auto"/>
              <w:right w:val="dotted" w:sz="4" w:space="0" w:color="auto"/>
            </w:tcBorders>
            <w:vAlign w:val="center"/>
          </w:tcPr>
          <w:p w14:paraId="3386CD3F" w14:textId="524E0F33" w:rsidR="00161B42" w:rsidRPr="007C0E94" w:rsidRDefault="00161B42" w:rsidP="003A4DCE">
            <w:pPr>
              <w:rPr>
                <w:sz w:val="18"/>
                <w:szCs w:val="18"/>
              </w:rPr>
            </w:pPr>
          </w:p>
        </w:tc>
        <w:tc>
          <w:tcPr>
            <w:tcW w:w="2243" w:type="dxa"/>
            <w:tcBorders>
              <w:top w:val="dotted" w:sz="4" w:space="0" w:color="auto"/>
              <w:left w:val="dotted" w:sz="4" w:space="0" w:color="auto"/>
              <w:bottom w:val="dotted" w:sz="4" w:space="0" w:color="auto"/>
              <w:right w:val="dotted" w:sz="4" w:space="0" w:color="auto"/>
            </w:tcBorders>
            <w:vAlign w:val="center"/>
          </w:tcPr>
          <w:p w14:paraId="557CB530" w14:textId="6FFC8C62" w:rsidR="00161B42" w:rsidRPr="008071F4" w:rsidRDefault="00161B42" w:rsidP="003A4DCE">
            <w:pPr>
              <w:rPr>
                <w:sz w:val="18"/>
                <w:szCs w:val="18"/>
              </w:rPr>
            </w:pPr>
            <w:r>
              <w:rPr>
                <w:sz w:val="18"/>
                <w:szCs w:val="18"/>
              </w:rPr>
              <w:t>Indirect Tax</w:t>
            </w:r>
            <w:r w:rsidR="000409C4">
              <w:rPr>
                <w:sz w:val="18"/>
                <w:szCs w:val="18"/>
              </w:rPr>
              <w:t xml:space="preserve"> c. </w:t>
            </w:r>
            <w:r w:rsidR="008B1D12">
              <w:rPr>
                <w:sz w:val="18"/>
                <w:szCs w:val="18"/>
              </w:rPr>
              <w:t>£170m</w:t>
            </w:r>
          </w:p>
        </w:tc>
        <w:tc>
          <w:tcPr>
            <w:tcW w:w="1159" w:type="dxa"/>
            <w:gridSpan w:val="3"/>
            <w:vMerge/>
            <w:tcBorders>
              <w:left w:val="dotted" w:sz="4" w:space="0" w:color="auto"/>
              <w:bottom w:val="dotted" w:sz="2" w:space="0" w:color="auto"/>
              <w:right w:val="single" w:sz="2" w:space="0" w:color="auto"/>
            </w:tcBorders>
            <w:vAlign w:val="center"/>
          </w:tcPr>
          <w:p w14:paraId="2C3FE155" w14:textId="77777777" w:rsidR="00161B42" w:rsidRPr="007C0E94" w:rsidRDefault="00161B42" w:rsidP="003A4DCE">
            <w:pPr>
              <w:rPr>
                <w:sz w:val="18"/>
                <w:szCs w:val="18"/>
              </w:rPr>
            </w:pPr>
          </w:p>
        </w:tc>
      </w:tr>
      <w:tr w:rsidR="00B24DFE" w:rsidRPr="00144E5D" w14:paraId="484C5E06" w14:textId="77777777" w:rsidTr="00CC1F61">
        <w:trPr>
          <w:trHeight w:val="413"/>
        </w:trPr>
        <w:tc>
          <w:tcPr>
            <w:tcW w:w="1548" w:type="dxa"/>
            <w:gridSpan w:val="2"/>
            <w:tcBorders>
              <w:top w:val="dotted" w:sz="2" w:space="0" w:color="auto"/>
              <w:left w:val="single" w:sz="2" w:space="0" w:color="auto"/>
              <w:bottom w:val="single" w:sz="4" w:space="0" w:color="auto"/>
              <w:right w:val="nil"/>
            </w:tcBorders>
            <w:vAlign w:val="center"/>
          </w:tcPr>
          <w:p w14:paraId="2FE81AB6" w14:textId="77777777" w:rsidR="00B24DFE" w:rsidRPr="00FB6D69" w:rsidRDefault="00B24DFE" w:rsidP="003A4DCE">
            <w:r w:rsidRPr="00FB6D69">
              <w:t xml:space="preserve">Characteristics </w:t>
            </w:r>
          </w:p>
        </w:tc>
        <w:tc>
          <w:tcPr>
            <w:tcW w:w="9079" w:type="dxa"/>
            <w:gridSpan w:val="10"/>
            <w:tcBorders>
              <w:top w:val="dotted" w:sz="4" w:space="0" w:color="auto"/>
              <w:left w:val="nil"/>
              <w:bottom w:val="single" w:sz="4" w:space="0" w:color="auto"/>
              <w:right w:val="single" w:sz="2" w:space="0" w:color="auto"/>
            </w:tcBorders>
            <w:vAlign w:val="center"/>
          </w:tcPr>
          <w:p w14:paraId="76557A93" w14:textId="77777777" w:rsidR="00B24DFE" w:rsidRPr="00144E5D" w:rsidRDefault="00B24DFE" w:rsidP="003A4DCE">
            <w:pPr>
              <w:numPr>
                <w:ilvl w:val="0"/>
                <w:numId w:val="1"/>
              </w:numPr>
              <w:spacing w:before="40" w:after="40"/>
              <w:jc w:val="left"/>
              <w:rPr>
                <w:rFonts w:cs="Arial"/>
                <w:color w:val="000000" w:themeColor="text1"/>
                <w:szCs w:val="20"/>
              </w:rPr>
            </w:pPr>
            <w:r>
              <w:rPr>
                <w:rFonts w:cs="Arial"/>
                <w:szCs w:val="18"/>
              </w:rPr>
              <w:t>Contribute to the overall success of the tax team</w:t>
            </w:r>
          </w:p>
        </w:tc>
      </w:tr>
    </w:tbl>
    <w:p w14:paraId="5E0A369B" w14:textId="77777777" w:rsidR="00366A73" w:rsidRPr="006658E1" w:rsidRDefault="00662692"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27D9533C" wp14:editId="575ADF8A">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00AA8991"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D9533C"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00AA8991"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9"/>
      </w:tblGrid>
      <w:tr w:rsidR="00B63B14" w:rsidRPr="000943F3" w14:paraId="545103B6" w14:textId="77777777" w:rsidTr="00FA0F16">
        <w:trPr>
          <w:trHeight w:val="510"/>
        </w:trPr>
        <w:tc>
          <w:tcPr>
            <w:tcW w:w="10469" w:type="dxa"/>
            <w:tcBorders>
              <w:top w:val="single" w:sz="2" w:space="0" w:color="auto"/>
              <w:left w:val="single" w:sz="2" w:space="0" w:color="auto"/>
              <w:bottom w:val="dotted" w:sz="4" w:space="0" w:color="auto"/>
              <w:right w:val="single" w:sz="2" w:space="0" w:color="auto"/>
            </w:tcBorders>
            <w:shd w:val="clear" w:color="auto" w:fill="F2F2F2"/>
            <w:vAlign w:val="center"/>
          </w:tcPr>
          <w:p w14:paraId="45E3EEE8" w14:textId="77777777" w:rsidR="00B63B14" w:rsidRPr="000943F3" w:rsidRDefault="00B63B14" w:rsidP="00FA0F16">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B63B14" w:rsidRPr="00D376CF" w14:paraId="333E846E" w14:textId="77777777" w:rsidTr="00FA0F16">
        <w:trPr>
          <w:trHeight w:val="3312"/>
        </w:trPr>
        <w:tc>
          <w:tcPr>
            <w:tcW w:w="10469" w:type="dxa"/>
            <w:tcBorders>
              <w:top w:val="dotted" w:sz="4" w:space="0" w:color="auto"/>
              <w:left w:val="single" w:sz="2" w:space="0" w:color="auto"/>
              <w:bottom w:val="single" w:sz="2" w:space="0" w:color="000000"/>
              <w:right w:val="single" w:sz="2" w:space="0" w:color="auto"/>
            </w:tcBorders>
          </w:tcPr>
          <w:p w14:paraId="43083742" w14:textId="77777777" w:rsidR="00B63B14" w:rsidRPr="00315425" w:rsidRDefault="00B63B14" w:rsidP="00FA0F16">
            <w:pPr>
              <w:jc w:val="center"/>
              <w:rPr>
                <w:rFonts w:cs="Arial"/>
                <w:b/>
                <w:sz w:val="4"/>
                <w:szCs w:val="20"/>
              </w:rPr>
            </w:pPr>
            <w:r>
              <w:rPr>
                <w:rFonts w:cs="Arial"/>
                <w:b/>
                <w:noProof/>
                <w:sz w:val="4"/>
                <w:szCs w:val="20"/>
                <w:lang w:val="en-GB" w:eastAsia="en-GB"/>
              </w:rPr>
              <mc:AlternateContent>
                <mc:Choice Requires="wps">
                  <w:drawing>
                    <wp:anchor distT="0" distB="0" distL="114300" distR="114300" simplePos="0" relativeHeight="251674624" behindDoc="0" locked="0" layoutInCell="1" allowOverlap="1" wp14:anchorId="006B3EB7" wp14:editId="2D51A249">
                      <wp:simplePos x="0" y="0"/>
                      <wp:positionH relativeFrom="column">
                        <wp:posOffset>2274570</wp:posOffset>
                      </wp:positionH>
                      <wp:positionV relativeFrom="paragraph">
                        <wp:posOffset>30480</wp:posOffset>
                      </wp:positionV>
                      <wp:extent cx="1873250" cy="370205"/>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73250" cy="37020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42187AB" w14:textId="7C4E60A3" w:rsidR="00B63B14" w:rsidRPr="007953CF" w:rsidRDefault="00C271F6" w:rsidP="00B63B14">
                                  <w:pPr>
                                    <w:jc w:val="center"/>
                                    <w:rPr>
                                      <w:rFonts w:cs="Arial"/>
                                      <w:color w:val="FFFFFF"/>
                                    </w:rPr>
                                  </w:pPr>
                                  <w:r>
                                    <w:rPr>
                                      <w:rFonts w:cs="Arial"/>
                                      <w:color w:val="FFFFFF"/>
                                    </w:rPr>
                                    <w:t>Tax Director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006B3EB7" id="Text Box 9" o:spid="_x0000_s1028" type="#_x0000_t202" style="position:absolute;left:0;text-align:left;margin-left:179.1pt;margin-top:2.4pt;width:147.5pt;height:29.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" fillcolor="#2a295c" stroked="f" strokeweight=".5pt">
                      <v:path arrowok="t"/>
                      <v:textbox inset="0,2mm,0,0">
                        <w:txbxContent>
                          <w:p w14:paraId="542187AB" w14:textId="7C4E60A3" w:rsidR="00B63B14" w:rsidRPr="007953CF" w:rsidRDefault="00C271F6" w:rsidP="00B63B14">
                            <w:pPr>
                              <w:jc w:val="center"/>
                              <w:rPr>
                                <w:rFonts w:cs="Arial"/>
                                <w:color w:val="FFFFFF"/>
                              </w:rPr>
                            </w:pPr>
                            <w:r>
                              <w:rPr>
                                <w:rFonts w:cs="Arial"/>
                                <w:color w:val="FFFFFF"/>
                              </w:rPr>
                              <w:t>Tax Director</w:t>
                            </w:r>
                          </w:p>
                        </w:txbxContent>
                      </v:textbox>
                    </v:shape>
                  </w:pict>
                </mc:Fallback>
              </mc:AlternateContent>
            </w:r>
            <w:r>
              <w:rPr>
                <w:rFonts w:cs="Arial"/>
                <w:b/>
                <w:noProof/>
                <w:sz w:val="4"/>
                <w:szCs w:val="20"/>
                <w:lang w:val="en-GB" w:eastAsia="en-GB"/>
              </w:rPr>
              <mc:AlternateContent>
                <mc:Choice Requires="wps">
                  <w:drawing>
                    <wp:anchor distT="0" distB="0" distL="114300" distR="114300" simplePos="0" relativeHeight="251673600" behindDoc="0" locked="0" layoutInCell="1" allowOverlap="1" wp14:anchorId="2FCBA004" wp14:editId="31C68219">
                      <wp:simplePos x="0" y="0"/>
                      <wp:positionH relativeFrom="column">
                        <wp:posOffset>2519045</wp:posOffset>
                      </wp:positionH>
                      <wp:positionV relativeFrom="paragraph">
                        <wp:posOffset>5366385</wp:posOffset>
                      </wp:positionV>
                      <wp:extent cx="1778000" cy="456565"/>
                      <wp:effectExtent l="0" t="0" r="3175" b="25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5656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55E7F1E" w14:textId="77777777" w:rsidR="00B63B14" w:rsidRPr="007953CF" w:rsidRDefault="00B63B14" w:rsidP="00B63B14">
                                  <w:pPr>
                                    <w:jc w:val="center"/>
                                    <w:rPr>
                                      <w:rFonts w:cs="Arial"/>
                                      <w:color w:val="FFFFFF"/>
                                    </w:rPr>
                                  </w:pPr>
                                  <w:r>
                                    <w:rPr>
                                      <w:rFonts w:cs="Arial"/>
                                      <w:color w:val="FFFFFF"/>
                                    </w:rPr>
                                    <w:t xml:space="preserve">Tax Assistant  </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FCBA004" id="_x0000_s1029" type="#_x0000_t202" style="position:absolute;left:0;text-align:left;margin-left:198.35pt;margin-top:422.55pt;width:140pt;height:35.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" fillcolor="#2a295c" stroked="f" strokeweight=".5pt">
                      <v:path arrowok="t"/>
                      <v:textbox inset="0,2mm,0,0">
                        <w:txbxContent>
                          <w:p w14:paraId="255E7F1E" w14:textId="77777777" w:rsidR="00B63B14" w:rsidRPr="007953CF" w:rsidRDefault="00B63B14" w:rsidP="00B63B14">
                            <w:pPr>
                              <w:jc w:val="center"/>
                              <w:rPr>
                                <w:rFonts w:cs="Arial"/>
                                <w:color w:val="FFFFFF"/>
                              </w:rPr>
                            </w:pPr>
                            <w:r>
                              <w:rPr>
                                <w:rFonts w:cs="Arial"/>
                                <w:color w:val="FFFFFF"/>
                              </w:rPr>
                              <w:t xml:space="preserve">Tax Assistant  </w:t>
                            </w:r>
                          </w:p>
                        </w:txbxContent>
                      </v:textbox>
                    </v:shape>
                  </w:pict>
                </mc:Fallback>
              </mc:AlternateContent>
            </w:r>
            <w:r>
              <w:rPr>
                <w:rFonts w:cs="Arial"/>
                <w:b/>
                <w:noProof/>
                <w:sz w:val="4"/>
                <w:szCs w:val="20"/>
                <w:lang w:val="en-GB" w:eastAsia="en-GB"/>
              </w:rPr>
              <mc:AlternateContent>
                <mc:Choice Requires="wps">
                  <w:drawing>
                    <wp:anchor distT="0" distB="0" distL="114300" distR="114300" simplePos="0" relativeHeight="251672576" behindDoc="0" locked="0" layoutInCell="1" allowOverlap="1" wp14:anchorId="2779C39A" wp14:editId="0551A3DB">
                      <wp:simplePos x="0" y="0"/>
                      <wp:positionH relativeFrom="column">
                        <wp:posOffset>2519045</wp:posOffset>
                      </wp:positionH>
                      <wp:positionV relativeFrom="paragraph">
                        <wp:posOffset>4753610</wp:posOffset>
                      </wp:positionV>
                      <wp:extent cx="1778000" cy="422910"/>
                      <wp:effectExtent l="0" t="635" r="317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2291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53F6D21" w14:textId="77777777" w:rsidR="00B63B14" w:rsidRPr="0089100A" w:rsidRDefault="00B63B14" w:rsidP="00B63B14">
                                  <w:pPr>
                                    <w:jc w:val="center"/>
                                    <w:rPr>
                                      <w:sz w:val="24"/>
                                    </w:rPr>
                                  </w:pPr>
                                  <w:r>
                                    <w:rPr>
                                      <w:sz w:val="24"/>
                                    </w:rPr>
                                    <w:t>Indirect Tax Manager</w:t>
                                  </w:r>
                                </w:p>
                                <w:p w14:paraId="5D4A4C8D" w14:textId="77777777" w:rsidR="00B63B14" w:rsidRPr="007953CF" w:rsidRDefault="00B63B14" w:rsidP="00B63B14">
                                  <w:pPr>
                                    <w:jc w:val="center"/>
                                    <w:rPr>
                                      <w:rFonts w:cs="Arial"/>
                                      <w:color w:val="FFFFFF"/>
                                    </w:rPr>
                                  </w:pP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779C39A" id="Text Box 8" o:spid="_x0000_s1030" type="#_x0000_t202" style="position:absolute;left:0;text-align:left;margin-left:198.35pt;margin-top:374.3pt;width:140pt;height:3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" fillcolor="#2a295c" stroked="f" strokeweight=".5pt">
                      <v:path arrowok="t"/>
                      <v:textbox inset="0,2mm,0,0">
                        <w:txbxContent>
                          <w:p w14:paraId="353F6D21" w14:textId="77777777" w:rsidR="00B63B14" w:rsidRPr="0089100A" w:rsidRDefault="00B63B14" w:rsidP="00B63B14">
                            <w:pPr>
                              <w:jc w:val="center"/>
                              <w:rPr>
                                <w:sz w:val="24"/>
                              </w:rPr>
                            </w:pPr>
                            <w:r>
                              <w:rPr>
                                <w:sz w:val="24"/>
                              </w:rPr>
                              <w:t>Indirect Tax Manager</w:t>
                            </w:r>
                          </w:p>
                          <w:p w14:paraId="5D4A4C8D" w14:textId="77777777" w:rsidR="00B63B14" w:rsidRPr="007953CF" w:rsidRDefault="00B63B14" w:rsidP="00B63B14">
                            <w:pPr>
                              <w:jc w:val="center"/>
                              <w:rPr>
                                <w:rFonts w:cs="Arial"/>
                                <w:color w:val="FFFFFF"/>
                              </w:rPr>
                            </w:pPr>
                          </w:p>
                        </w:txbxContent>
                      </v:textbox>
                    </v:shape>
                  </w:pict>
                </mc:Fallback>
              </mc:AlternateContent>
            </w:r>
            <w:r>
              <w:rPr>
                <w:rFonts w:cs="Arial"/>
                <w:b/>
                <w:noProof/>
                <w:sz w:val="4"/>
                <w:szCs w:val="20"/>
                <w:lang w:val="en-GB" w:eastAsia="en-GB"/>
              </w:rPr>
              <mc:AlternateContent>
                <mc:Choice Requires="wps">
                  <w:drawing>
                    <wp:anchor distT="0" distB="0" distL="114300" distR="114300" simplePos="0" relativeHeight="251671552" behindDoc="0" locked="0" layoutInCell="1" allowOverlap="1" wp14:anchorId="2807CD88" wp14:editId="4E64A8BE">
                      <wp:simplePos x="0" y="0"/>
                      <wp:positionH relativeFrom="column">
                        <wp:posOffset>2519045</wp:posOffset>
                      </wp:positionH>
                      <wp:positionV relativeFrom="paragraph">
                        <wp:posOffset>5366385</wp:posOffset>
                      </wp:positionV>
                      <wp:extent cx="1778000" cy="456565"/>
                      <wp:effectExtent l="0" t="0" r="3175" b="25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5656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6679498" w14:textId="77777777" w:rsidR="00B63B14" w:rsidRPr="007953CF" w:rsidRDefault="00B63B14" w:rsidP="00B63B14">
                                  <w:pPr>
                                    <w:jc w:val="center"/>
                                    <w:rPr>
                                      <w:rFonts w:cs="Arial"/>
                                      <w:color w:val="FFFFFF"/>
                                    </w:rPr>
                                  </w:pPr>
                                  <w:r>
                                    <w:rPr>
                                      <w:rFonts w:cs="Arial"/>
                                      <w:color w:val="FFFFFF"/>
                                    </w:rPr>
                                    <w:t xml:space="preserve">Tax Assistant  </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807CD88" id="Text Box 7" o:spid="_x0000_s1031" type="#_x0000_t202" style="position:absolute;left:0;text-align:left;margin-left:198.35pt;margin-top:422.55pt;width:140pt;height:35.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" fillcolor="#2a295c" stroked="f" strokeweight=".5pt">
                      <v:path arrowok="t"/>
                      <v:textbox inset="0,2mm,0,0">
                        <w:txbxContent>
                          <w:p w14:paraId="06679498" w14:textId="77777777" w:rsidR="00B63B14" w:rsidRPr="007953CF" w:rsidRDefault="00B63B14" w:rsidP="00B63B14">
                            <w:pPr>
                              <w:jc w:val="center"/>
                              <w:rPr>
                                <w:rFonts w:cs="Arial"/>
                                <w:color w:val="FFFFFF"/>
                              </w:rPr>
                            </w:pPr>
                            <w:r>
                              <w:rPr>
                                <w:rFonts w:cs="Arial"/>
                                <w:color w:val="FFFFFF"/>
                              </w:rPr>
                              <w:t xml:space="preserve">Tax Assistant  </w:t>
                            </w:r>
                          </w:p>
                        </w:txbxContent>
                      </v:textbox>
                    </v:shape>
                  </w:pict>
                </mc:Fallback>
              </mc:AlternateContent>
            </w:r>
            <w:r>
              <w:rPr>
                <w:rFonts w:cs="Arial"/>
                <w:b/>
                <w:noProof/>
                <w:sz w:val="4"/>
                <w:szCs w:val="20"/>
                <w:lang w:val="en-GB" w:eastAsia="en-GB"/>
              </w:rPr>
              <mc:AlternateContent>
                <mc:Choice Requires="wps">
                  <w:drawing>
                    <wp:anchor distT="0" distB="0" distL="114300" distR="114300" simplePos="0" relativeHeight="251670528" behindDoc="0" locked="0" layoutInCell="1" allowOverlap="1" wp14:anchorId="06AA6A6A" wp14:editId="52C11729">
                      <wp:simplePos x="0" y="0"/>
                      <wp:positionH relativeFrom="column">
                        <wp:posOffset>2519045</wp:posOffset>
                      </wp:positionH>
                      <wp:positionV relativeFrom="paragraph">
                        <wp:posOffset>4753610</wp:posOffset>
                      </wp:positionV>
                      <wp:extent cx="1778000" cy="422910"/>
                      <wp:effectExtent l="0" t="635" r="317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42291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EBC36C0" w14:textId="77777777" w:rsidR="00B63B14" w:rsidRPr="0089100A" w:rsidRDefault="00B63B14" w:rsidP="00B63B14">
                                  <w:pPr>
                                    <w:jc w:val="center"/>
                                    <w:rPr>
                                      <w:sz w:val="24"/>
                                    </w:rPr>
                                  </w:pPr>
                                  <w:r>
                                    <w:rPr>
                                      <w:sz w:val="24"/>
                                    </w:rPr>
                                    <w:t>Indirect Tax Manager</w:t>
                                  </w:r>
                                </w:p>
                                <w:p w14:paraId="258D520C" w14:textId="77777777" w:rsidR="00B63B14" w:rsidRPr="007953CF" w:rsidRDefault="00B63B14" w:rsidP="00B63B14">
                                  <w:pPr>
                                    <w:jc w:val="center"/>
                                    <w:rPr>
                                      <w:rFonts w:cs="Arial"/>
                                      <w:color w:val="FFFFFF"/>
                                    </w:rPr>
                                  </w:pP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06AA6A6A" id="Text Box 6" o:spid="_x0000_s1032" type="#_x0000_t202" style="position:absolute;left:0;text-align:left;margin-left:198.35pt;margin-top:374.3pt;width:140pt;height:3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" fillcolor="#2a295c" stroked="f" strokeweight=".5pt">
                      <v:path arrowok="t"/>
                      <v:textbox inset="0,2mm,0,0">
                        <w:txbxContent>
                          <w:p w14:paraId="4EBC36C0" w14:textId="77777777" w:rsidR="00B63B14" w:rsidRPr="0089100A" w:rsidRDefault="00B63B14" w:rsidP="00B63B14">
                            <w:pPr>
                              <w:jc w:val="center"/>
                              <w:rPr>
                                <w:sz w:val="24"/>
                              </w:rPr>
                            </w:pPr>
                            <w:r>
                              <w:rPr>
                                <w:sz w:val="24"/>
                              </w:rPr>
                              <w:t>Indirect Tax Manager</w:t>
                            </w:r>
                          </w:p>
                          <w:p w14:paraId="258D520C" w14:textId="77777777" w:rsidR="00B63B14" w:rsidRPr="007953CF" w:rsidRDefault="00B63B14" w:rsidP="00B63B14">
                            <w:pPr>
                              <w:jc w:val="center"/>
                              <w:rPr>
                                <w:rFonts w:cs="Arial"/>
                                <w:color w:val="FFFFFF"/>
                              </w:rPr>
                            </w:pPr>
                          </w:p>
                        </w:txbxContent>
                      </v:textbox>
                    </v:shape>
                  </w:pict>
                </mc:Fallback>
              </mc:AlternateContent>
            </w:r>
          </w:p>
          <w:p w14:paraId="2D3CA629" w14:textId="77777777" w:rsidR="00B63B14" w:rsidRPr="00315425" w:rsidRDefault="00B63B14" w:rsidP="00FA0F16">
            <w:pPr>
              <w:jc w:val="center"/>
              <w:rPr>
                <w:rFonts w:cs="Arial"/>
                <w:b/>
                <w:sz w:val="6"/>
                <w:szCs w:val="20"/>
              </w:rPr>
            </w:pPr>
          </w:p>
          <w:p w14:paraId="0ABF3BCE" w14:textId="77777777" w:rsidR="00B63B14" w:rsidRDefault="00B63B14" w:rsidP="00FA0F16">
            <w:pPr>
              <w:spacing w:after="40"/>
              <w:jc w:val="center"/>
              <w:rPr>
                <w:rFonts w:cs="Arial"/>
                <w:sz w:val="14"/>
                <w:szCs w:val="20"/>
              </w:rPr>
            </w:pPr>
          </w:p>
          <w:p w14:paraId="6565F732" w14:textId="77777777" w:rsidR="00B63B14" w:rsidRDefault="00B63B14" w:rsidP="00FA0F16">
            <w:pPr>
              <w:spacing w:after="40"/>
              <w:jc w:val="center"/>
              <w:rPr>
                <w:rFonts w:cs="Arial"/>
                <w:sz w:val="14"/>
                <w:szCs w:val="20"/>
              </w:rPr>
            </w:pPr>
          </w:p>
          <w:p w14:paraId="13C91D32" w14:textId="2A5DD8A8" w:rsidR="00B63B14" w:rsidRDefault="00B63B14" w:rsidP="00FA0F16">
            <w:pPr>
              <w:spacing w:after="40"/>
              <w:jc w:val="center"/>
              <w:rPr>
                <w:rFonts w:cs="Arial"/>
                <w:sz w:val="14"/>
                <w:szCs w:val="20"/>
              </w:rPr>
            </w:pPr>
          </w:p>
          <w:p w14:paraId="2571CD73" w14:textId="77777777" w:rsidR="00B63B14" w:rsidRDefault="00B63B14" w:rsidP="00FA0F16">
            <w:pPr>
              <w:spacing w:after="40"/>
              <w:jc w:val="center"/>
              <w:rPr>
                <w:rFonts w:cs="Arial"/>
                <w:sz w:val="14"/>
                <w:szCs w:val="20"/>
              </w:rPr>
            </w:pPr>
          </w:p>
          <w:p w14:paraId="19E376CB" w14:textId="77777777" w:rsidR="00B63B14" w:rsidRDefault="00B63B14" w:rsidP="00FA0F16">
            <w:pPr>
              <w:spacing w:after="40"/>
              <w:jc w:val="center"/>
              <w:rPr>
                <w:rFonts w:cs="Arial"/>
                <w:sz w:val="14"/>
                <w:szCs w:val="20"/>
              </w:rPr>
            </w:pPr>
          </w:p>
          <w:p w14:paraId="4650FE32" w14:textId="0F8B4A26" w:rsidR="00B63B14" w:rsidRDefault="006829B7" w:rsidP="00FA0F16">
            <w:pPr>
              <w:spacing w:after="40"/>
              <w:jc w:val="center"/>
              <w:rPr>
                <w:rFonts w:cs="Arial"/>
                <w:sz w:val="14"/>
                <w:szCs w:val="20"/>
              </w:rPr>
            </w:pPr>
            <w:r>
              <w:rPr>
                <w:rFonts w:cs="Arial"/>
                <w:b/>
                <w:noProof/>
                <w:sz w:val="4"/>
                <w:szCs w:val="20"/>
                <w:lang w:val="en-GB" w:eastAsia="en-GB"/>
              </w:rPr>
              <mc:AlternateContent>
                <mc:Choice Requires="wps">
                  <w:drawing>
                    <wp:anchor distT="0" distB="0" distL="114300" distR="114300" simplePos="0" relativeHeight="251680768" behindDoc="0" locked="0" layoutInCell="1" allowOverlap="1" wp14:anchorId="0A3BE8F6" wp14:editId="15BB52E6">
                      <wp:simplePos x="0" y="0"/>
                      <wp:positionH relativeFrom="column">
                        <wp:posOffset>4460875</wp:posOffset>
                      </wp:positionH>
                      <wp:positionV relativeFrom="paragraph">
                        <wp:posOffset>18415</wp:posOffset>
                      </wp:positionV>
                      <wp:extent cx="1873250" cy="410845"/>
                      <wp:effectExtent l="0" t="0" r="0" b="8255"/>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73250" cy="41084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C67A984" w14:textId="77777777" w:rsidR="006829B7" w:rsidRPr="007953CF" w:rsidRDefault="006829B7" w:rsidP="006829B7">
                                  <w:pPr>
                                    <w:jc w:val="center"/>
                                    <w:rPr>
                                      <w:rFonts w:cs="Arial"/>
                                      <w:color w:val="FFFFFF"/>
                                    </w:rPr>
                                  </w:pPr>
                                  <w:r>
                                    <w:rPr>
                                      <w:rFonts w:cs="Arial"/>
                                      <w:color w:val="FFFFFF"/>
                                    </w:rPr>
                                    <w:t>Tax Specialist</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0A3BE8F6" id="Text Box 10" o:spid="_x0000_s1033" type="#_x0000_t202" style="position:absolute;left:0;text-align:left;margin-left:351.25pt;margin-top:1.45pt;width:147.5pt;height:32.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" fillcolor="#2a295c" stroked="f" strokeweight=".5pt">
                      <v:path arrowok="t"/>
                      <v:textbox inset="0,2mm,0,0">
                        <w:txbxContent>
                          <w:p w14:paraId="1C67A984" w14:textId="77777777" w:rsidR="006829B7" w:rsidRPr="007953CF" w:rsidRDefault="006829B7" w:rsidP="006829B7">
                            <w:pPr>
                              <w:jc w:val="center"/>
                              <w:rPr>
                                <w:rFonts w:cs="Arial"/>
                                <w:color w:val="FFFFFF"/>
                              </w:rPr>
                            </w:pPr>
                            <w:r>
                              <w:rPr>
                                <w:rFonts w:cs="Arial"/>
                                <w:color w:val="FFFFFF"/>
                              </w:rPr>
                              <w:t>Tax Specialist</w:t>
                            </w:r>
                          </w:p>
                        </w:txbxContent>
                      </v:textbox>
                    </v:shape>
                  </w:pict>
                </mc:Fallback>
              </mc:AlternateContent>
            </w:r>
            <w:r>
              <w:rPr>
                <w:rFonts w:cs="Arial"/>
                <w:b/>
                <w:noProof/>
                <w:sz w:val="4"/>
                <w:szCs w:val="20"/>
                <w:lang w:val="en-GB" w:eastAsia="en-GB"/>
              </w:rPr>
              <mc:AlternateContent>
                <mc:Choice Requires="wps">
                  <w:drawing>
                    <wp:anchor distT="0" distB="0" distL="114300" distR="114300" simplePos="0" relativeHeight="251678720" behindDoc="0" locked="0" layoutInCell="1" allowOverlap="1" wp14:anchorId="5DCDCB33" wp14:editId="4647B32B">
                      <wp:simplePos x="0" y="0"/>
                      <wp:positionH relativeFrom="column">
                        <wp:posOffset>2312670</wp:posOffset>
                      </wp:positionH>
                      <wp:positionV relativeFrom="paragraph">
                        <wp:posOffset>24130</wp:posOffset>
                      </wp:positionV>
                      <wp:extent cx="1873250" cy="410845"/>
                      <wp:effectExtent l="0" t="0" r="0" b="825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73250" cy="41084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7F24F96" w14:textId="632A6C6D" w:rsidR="00B63B14" w:rsidRPr="007953CF" w:rsidRDefault="00B63B14" w:rsidP="00B63B14">
                                  <w:pPr>
                                    <w:jc w:val="center"/>
                                    <w:rPr>
                                      <w:rFonts w:cs="Arial"/>
                                      <w:color w:val="FFFFFF"/>
                                    </w:rPr>
                                  </w:pPr>
                                  <w:r>
                                    <w:rPr>
                                      <w:rFonts w:cs="Arial"/>
                                      <w:color w:val="FFFFFF"/>
                                    </w:rPr>
                                    <w:t>Tax Specialist</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DCDCB33" id="_x0000_s1034" type="#_x0000_t202" style="position:absolute;left:0;text-align:left;margin-left:182.1pt;margin-top:1.9pt;width:147.5pt;height:32.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" fillcolor="#2a295c" stroked="f" strokeweight=".5pt">
                      <v:path arrowok="t"/>
                      <v:textbox inset="0,2mm,0,0">
                        <w:txbxContent>
                          <w:p w14:paraId="17F24F96" w14:textId="632A6C6D" w:rsidR="00B63B14" w:rsidRPr="007953CF" w:rsidRDefault="00B63B14" w:rsidP="00B63B14">
                            <w:pPr>
                              <w:jc w:val="center"/>
                              <w:rPr>
                                <w:rFonts w:cs="Arial"/>
                                <w:color w:val="FFFFFF"/>
                              </w:rPr>
                            </w:pPr>
                            <w:r>
                              <w:rPr>
                                <w:rFonts w:cs="Arial"/>
                                <w:color w:val="FFFFFF"/>
                              </w:rPr>
                              <w:t>Tax Specialist</w:t>
                            </w:r>
                          </w:p>
                        </w:txbxContent>
                      </v:textbox>
                    </v:shape>
                  </w:pict>
                </mc:Fallback>
              </mc:AlternateContent>
            </w:r>
            <w:r>
              <w:rPr>
                <w:rFonts w:cs="Arial"/>
                <w:b/>
                <w:noProof/>
                <w:sz w:val="4"/>
                <w:szCs w:val="20"/>
                <w:lang w:val="en-GB" w:eastAsia="en-GB"/>
              </w:rPr>
              <mc:AlternateContent>
                <mc:Choice Requires="wps">
                  <w:drawing>
                    <wp:anchor distT="0" distB="0" distL="114300" distR="114300" simplePos="0" relativeHeight="251675648" behindDoc="0" locked="0" layoutInCell="1" allowOverlap="1" wp14:anchorId="3F1C214B" wp14:editId="0735167D">
                      <wp:simplePos x="0" y="0"/>
                      <wp:positionH relativeFrom="column">
                        <wp:posOffset>128270</wp:posOffset>
                      </wp:positionH>
                      <wp:positionV relativeFrom="paragraph">
                        <wp:posOffset>62865</wp:posOffset>
                      </wp:positionV>
                      <wp:extent cx="1873250" cy="410845"/>
                      <wp:effectExtent l="0" t="0" r="0" b="825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73250" cy="41084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9915839" w14:textId="279CCCDB" w:rsidR="00B63B14" w:rsidRPr="007953CF" w:rsidRDefault="00D4411F" w:rsidP="00B63B14">
                                  <w:pPr>
                                    <w:jc w:val="center"/>
                                    <w:rPr>
                                      <w:rFonts w:cs="Arial"/>
                                      <w:color w:val="FFFFFF"/>
                                    </w:rPr>
                                  </w:pPr>
                                  <w:r>
                                    <w:rPr>
                                      <w:rFonts w:cs="Arial"/>
                                      <w:color w:val="FFFFFF"/>
                                    </w:rPr>
                                    <w:t xml:space="preserve">Tax </w:t>
                                  </w:r>
                                  <w:r w:rsidR="00696EF4">
                                    <w:rPr>
                                      <w:rFonts w:cs="Arial"/>
                                      <w:color w:val="FFFFFF"/>
                                    </w:rPr>
                                    <w:t>Specialist</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F1C214B" id="_x0000_s1035" type="#_x0000_t202" style="position:absolute;left:0;text-align:left;margin-left:10.1pt;margin-top:4.95pt;width:147.5pt;height:32.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" fillcolor="#2a295c" stroked="f" strokeweight=".5pt">
                      <v:path arrowok="t"/>
                      <v:textbox inset="0,2mm,0,0">
                        <w:txbxContent>
                          <w:p w14:paraId="39915839" w14:textId="279CCCDB" w:rsidR="00B63B14" w:rsidRPr="007953CF" w:rsidRDefault="00D4411F" w:rsidP="00B63B14">
                            <w:pPr>
                              <w:jc w:val="center"/>
                              <w:rPr>
                                <w:rFonts w:cs="Arial"/>
                                <w:color w:val="FFFFFF"/>
                              </w:rPr>
                            </w:pPr>
                            <w:r>
                              <w:rPr>
                                <w:rFonts w:cs="Arial"/>
                                <w:color w:val="FFFFFF"/>
                              </w:rPr>
                              <w:t xml:space="preserve">Tax </w:t>
                            </w:r>
                            <w:r w:rsidR="00696EF4">
                              <w:rPr>
                                <w:rFonts w:cs="Arial"/>
                                <w:color w:val="FFFFFF"/>
                              </w:rPr>
                              <w:t>Specialist</w:t>
                            </w:r>
                          </w:p>
                        </w:txbxContent>
                      </v:textbox>
                    </v:shape>
                  </w:pict>
                </mc:Fallback>
              </mc:AlternateContent>
            </w:r>
          </w:p>
          <w:p w14:paraId="2C34A3B3" w14:textId="330CDD1C" w:rsidR="00B63B14" w:rsidRDefault="00B63B14" w:rsidP="00FA0F16">
            <w:pPr>
              <w:spacing w:after="40"/>
              <w:jc w:val="center"/>
              <w:rPr>
                <w:rFonts w:cs="Arial"/>
                <w:sz w:val="14"/>
                <w:szCs w:val="20"/>
              </w:rPr>
            </w:pPr>
          </w:p>
          <w:p w14:paraId="7A78D434" w14:textId="74DFE086" w:rsidR="00B63B14" w:rsidRDefault="00B63B14" w:rsidP="00FA0F16">
            <w:pPr>
              <w:spacing w:after="40"/>
              <w:jc w:val="center"/>
              <w:rPr>
                <w:rFonts w:cs="Arial"/>
                <w:sz w:val="14"/>
                <w:szCs w:val="20"/>
              </w:rPr>
            </w:pPr>
          </w:p>
          <w:p w14:paraId="0871C85A" w14:textId="7C1196AE" w:rsidR="00B63B14" w:rsidRDefault="00B63B14" w:rsidP="00FA0F16">
            <w:pPr>
              <w:spacing w:after="40"/>
              <w:jc w:val="center"/>
              <w:rPr>
                <w:rFonts w:cs="Arial"/>
                <w:sz w:val="14"/>
                <w:szCs w:val="20"/>
              </w:rPr>
            </w:pPr>
          </w:p>
          <w:p w14:paraId="101FE91C" w14:textId="3728655C" w:rsidR="00B63B14" w:rsidRPr="00D376CF" w:rsidRDefault="00B63B14" w:rsidP="00FA0F16">
            <w:pPr>
              <w:spacing w:after="40"/>
              <w:jc w:val="center"/>
              <w:rPr>
                <w:rFonts w:cs="Arial"/>
                <w:sz w:val="14"/>
                <w:szCs w:val="20"/>
              </w:rPr>
            </w:pPr>
          </w:p>
        </w:tc>
      </w:tr>
    </w:tbl>
    <w:p w14:paraId="02673646" w14:textId="77777777" w:rsidR="00366A73" w:rsidRDefault="00366A73" w:rsidP="00366A73">
      <w:pPr>
        <w:jc w:val="left"/>
        <w:rPr>
          <w:rFonts w:cs="Arial"/>
          <w:vanish/>
        </w:rPr>
      </w:pPr>
    </w:p>
    <w:p w14:paraId="4C99CC22"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7F441213"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433910BE"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0E7F61F3"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717666EC" w14:textId="4A134CFD" w:rsidR="00366A73" w:rsidRPr="00745A24" w:rsidRDefault="0058487B" w:rsidP="00EA4C16">
            <w:pPr>
              <w:numPr>
                <w:ilvl w:val="0"/>
                <w:numId w:val="3"/>
              </w:numPr>
              <w:spacing w:before="40" w:after="40"/>
              <w:jc w:val="left"/>
              <w:rPr>
                <w:rFonts w:cs="Arial"/>
                <w:color w:val="FF0000"/>
                <w:szCs w:val="20"/>
              </w:rPr>
            </w:pPr>
            <w:r>
              <w:rPr>
                <w:rFonts w:cs="Arial"/>
                <w:color w:val="000000" w:themeColor="text1"/>
                <w:szCs w:val="20"/>
              </w:rPr>
              <w:t>Tax c</w:t>
            </w:r>
            <w:r w:rsidR="009713DD">
              <w:rPr>
                <w:rFonts w:cs="Arial"/>
                <w:color w:val="000000" w:themeColor="text1"/>
                <w:szCs w:val="20"/>
              </w:rPr>
              <w:t xml:space="preserve">ompliance – preparation, </w:t>
            </w:r>
            <w:proofErr w:type="gramStart"/>
            <w:r w:rsidR="009713DD">
              <w:rPr>
                <w:rFonts w:cs="Arial"/>
                <w:color w:val="000000" w:themeColor="text1"/>
                <w:szCs w:val="20"/>
              </w:rPr>
              <w:t>payment</w:t>
            </w:r>
            <w:proofErr w:type="gramEnd"/>
            <w:r w:rsidR="009713DD">
              <w:rPr>
                <w:rFonts w:cs="Arial"/>
                <w:color w:val="000000" w:themeColor="text1"/>
                <w:szCs w:val="20"/>
              </w:rPr>
              <w:t xml:space="preserve"> and submission of indi</w:t>
            </w:r>
            <w:r w:rsidR="004C6D71">
              <w:rPr>
                <w:rFonts w:cs="Arial"/>
                <w:color w:val="000000" w:themeColor="text1"/>
                <w:szCs w:val="20"/>
              </w:rPr>
              <w:t>rect and direct</w:t>
            </w:r>
            <w:r w:rsidR="009713DD">
              <w:rPr>
                <w:rFonts w:cs="Arial"/>
                <w:color w:val="000000" w:themeColor="text1"/>
                <w:szCs w:val="20"/>
              </w:rPr>
              <w:t xml:space="preserve"> tax returns.</w:t>
            </w:r>
          </w:p>
          <w:p w14:paraId="43252450" w14:textId="2358D6F4" w:rsidR="009713DD" w:rsidRPr="009713DD" w:rsidRDefault="009713DD" w:rsidP="00EA4C16">
            <w:pPr>
              <w:numPr>
                <w:ilvl w:val="0"/>
                <w:numId w:val="3"/>
              </w:numPr>
              <w:spacing w:before="40" w:after="40"/>
              <w:jc w:val="left"/>
              <w:rPr>
                <w:rFonts w:cs="Arial"/>
                <w:color w:val="FF0000"/>
                <w:szCs w:val="20"/>
              </w:rPr>
            </w:pPr>
            <w:r>
              <w:rPr>
                <w:rFonts w:cs="Arial"/>
                <w:color w:val="000000" w:themeColor="text1"/>
                <w:szCs w:val="20"/>
              </w:rPr>
              <w:t>Knowledge and skills – keeping up to date on technical tax matters / training applica</w:t>
            </w:r>
            <w:r w:rsidR="003C01C0">
              <w:rPr>
                <w:rFonts w:cs="Arial"/>
                <w:color w:val="000000" w:themeColor="text1"/>
                <w:szCs w:val="20"/>
              </w:rPr>
              <w:t>ble</w:t>
            </w:r>
            <w:r>
              <w:rPr>
                <w:rFonts w:cs="Arial"/>
                <w:color w:val="000000" w:themeColor="text1"/>
                <w:szCs w:val="20"/>
              </w:rPr>
              <w:t xml:space="preserve"> to the </w:t>
            </w:r>
            <w:proofErr w:type="gramStart"/>
            <w:r>
              <w:rPr>
                <w:rFonts w:cs="Arial"/>
                <w:color w:val="000000" w:themeColor="text1"/>
                <w:szCs w:val="20"/>
              </w:rPr>
              <w:t>role</w:t>
            </w:r>
            <w:proofErr w:type="gramEnd"/>
          </w:p>
          <w:p w14:paraId="02EEF120" w14:textId="77777777" w:rsidR="009713DD" w:rsidRPr="009713DD" w:rsidRDefault="009713DD" w:rsidP="00EA4C16">
            <w:pPr>
              <w:numPr>
                <w:ilvl w:val="0"/>
                <w:numId w:val="3"/>
              </w:numPr>
              <w:spacing w:before="40" w:after="40"/>
              <w:jc w:val="left"/>
              <w:rPr>
                <w:rFonts w:cs="Arial"/>
                <w:color w:val="FF0000"/>
                <w:szCs w:val="20"/>
              </w:rPr>
            </w:pPr>
            <w:r>
              <w:rPr>
                <w:rFonts w:cs="Arial"/>
                <w:color w:val="000000" w:themeColor="text1"/>
                <w:szCs w:val="20"/>
              </w:rPr>
              <w:t>Knowledge and skills – keeping up to date with business developments across Sodexo and incorporating this knowledge into the compliance process.</w:t>
            </w:r>
          </w:p>
          <w:p w14:paraId="23A506DC" w14:textId="1861F103" w:rsidR="009713DD" w:rsidRPr="009713DD" w:rsidRDefault="009713DD" w:rsidP="00EA4C16">
            <w:pPr>
              <w:numPr>
                <w:ilvl w:val="0"/>
                <w:numId w:val="3"/>
              </w:numPr>
              <w:spacing w:before="40" w:after="40"/>
              <w:jc w:val="left"/>
              <w:rPr>
                <w:rFonts w:cs="Arial"/>
                <w:color w:val="000000" w:themeColor="text1"/>
                <w:szCs w:val="20"/>
              </w:rPr>
            </w:pPr>
            <w:r w:rsidRPr="009713DD">
              <w:rPr>
                <w:rFonts w:cs="Arial"/>
                <w:color w:val="000000" w:themeColor="text1"/>
                <w:szCs w:val="20"/>
              </w:rPr>
              <w:t xml:space="preserve">Relationships and </w:t>
            </w:r>
            <w:r>
              <w:rPr>
                <w:rFonts w:cs="Arial"/>
                <w:color w:val="000000" w:themeColor="text1"/>
                <w:szCs w:val="20"/>
              </w:rPr>
              <w:t>reach – developing relationships with key internal stakeholders</w:t>
            </w:r>
            <w:r w:rsidR="00100144">
              <w:rPr>
                <w:rFonts w:cs="Arial"/>
                <w:color w:val="000000" w:themeColor="text1"/>
                <w:szCs w:val="20"/>
              </w:rPr>
              <w:t xml:space="preserve"> (SBS Porto</w:t>
            </w:r>
            <w:r w:rsidR="00B63B14">
              <w:rPr>
                <w:rFonts w:cs="Arial"/>
                <w:color w:val="000000" w:themeColor="text1"/>
                <w:szCs w:val="20"/>
              </w:rPr>
              <w:t xml:space="preserve"> and </w:t>
            </w:r>
            <w:r w:rsidR="00100144">
              <w:rPr>
                <w:rFonts w:cs="Arial"/>
                <w:color w:val="000000" w:themeColor="text1"/>
                <w:szCs w:val="20"/>
              </w:rPr>
              <w:t>R2Rs)</w:t>
            </w:r>
          </w:p>
          <w:p w14:paraId="0D04DC2D" w14:textId="77777777" w:rsidR="00745A24" w:rsidRPr="00C4695A" w:rsidRDefault="00745A24" w:rsidP="009713DD">
            <w:pPr>
              <w:spacing w:before="40" w:after="40"/>
              <w:ind w:left="360"/>
              <w:jc w:val="left"/>
              <w:rPr>
                <w:rFonts w:cs="Arial"/>
                <w:color w:val="FF0000"/>
                <w:szCs w:val="20"/>
              </w:rPr>
            </w:pPr>
          </w:p>
        </w:tc>
      </w:tr>
    </w:tbl>
    <w:p w14:paraId="47DD5236"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0E4523E0" w14:textId="77777777" w:rsidTr="00161F93">
        <w:trPr>
          <w:trHeight w:val="565"/>
        </w:trPr>
        <w:tc>
          <w:tcPr>
            <w:tcW w:w="10458" w:type="dxa"/>
            <w:shd w:val="clear" w:color="auto" w:fill="F2F2F2"/>
            <w:vAlign w:val="center"/>
          </w:tcPr>
          <w:p w14:paraId="10A7BE88"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3421A0" w14:paraId="622ABE18" w14:textId="77777777" w:rsidTr="009B13E4">
        <w:trPr>
          <w:trHeight w:val="620"/>
        </w:trPr>
        <w:tc>
          <w:tcPr>
            <w:tcW w:w="10458" w:type="dxa"/>
            <w:shd w:val="clear" w:color="auto" w:fill="auto"/>
          </w:tcPr>
          <w:p w14:paraId="0D7E1242" w14:textId="77777777" w:rsidR="00366A73" w:rsidRPr="003421A0" w:rsidRDefault="00366A73" w:rsidP="00D87D87">
            <w:pPr>
              <w:pStyle w:val="ListParagraph"/>
              <w:rPr>
                <w:rFonts w:cs="Arial"/>
                <w:color w:val="000000" w:themeColor="text1"/>
                <w:szCs w:val="20"/>
                <w:lang w:val="en-GB"/>
              </w:rPr>
            </w:pPr>
          </w:p>
          <w:p w14:paraId="76E65DE9" w14:textId="44078737" w:rsidR="0095613F" w:rsidRDefault="0095613F" w:rsidP="00DD01D6">
            <w:pPr>
              <w:pStyle w:val="ListParagraph"/>
              <w:numPr>
                <w:ilvl w:val="0"/>
                <w:numId w:val="14"/>
              </w:numPr>
              <w:rPr>
                <w:rFonts w:cs="Arial"/>
                <w:color w:val="000000" w:themeColor="text1"/>
                <w:szCs w:val="20"/>
                <w:lang w:val="en-GB"/>
              </w:rPr>
            </w:pPr>
            <w:r>
              <w:rPr>
                <w:rFonts w:cs="Arial"/>
                <w:color w:val="000000" w:themeColor="text1"/>
                <w:szCs w:val="20"/>
                <w:lang w:val="en-GB"/>
              </w:rPr>
              <w:t xml:space="preserve">Preparation of the UK &amp;ROI </w:t>
            </w:r>
            <w:r w:rsidR="00E500B2">
              <w:rPr>
                <w:rFonts w:cs="Arial"/>
                <w:color w:val="000000" w:themeColor="text1"/>
                <w:szCs w:val="20"/>
                <w:lang w:val="en-GB"/>
              </w:rPr>
              <w:t xml:space="preserve">non-complex </w:t>
            </w:r>
            <w:r>
              <w:rPr>
                <w:rFonts w:cs="Arial"/>
                <w:color w:val="000000" w:themeColor="text1"/>
                <w:szCs w:val="20"/>
                <w:lang w:val="en-GB"/>
              </w:rPr>
              <w:t>corporate tax returns for all UK and ROI legal entities (not restricted to On Site Services).</w:t>
            </w:r>
          </w:p>
          <w:p w14:paraId="320FA9C8" w14:textId="0CDD6557" w:rsidR="00A75DD5" w:rsidRPr="00EF3532" w:rsidRDefault="00A75DD5" w:rsidP="00A75DD5">
            <w:pPr>
              <w:pStyle w:val="ListParagraph"/>
              <w:numPr>
                <w:ilvl w:val="0"/>
                <w:numId w:val="14"/>
              </w:numPr>
              <w:rPr>
                <w:rFonts w:cs="Arial"/>
                <w:color w:val="000000" w:themeColor="text1"/>
                <w:szCs w:val="20"/>
                <w:lang w:val="en-GB"/>
              </w:rPr>
            </w:pPr>
            <w:r w:rsidRPr="00EF3532">
              <w:rPr>
                <w:rFonts w:cs="Arial"/>
                <w:color w:val="000000" w:themeColor="text1"/>
                <w:szCs w:val="20"/>
                <w:lang w:val="en-GB"/>
              </w:rPr>
              <w:t>Preparation of the UK and ROI</w:t>
            </w:r>
            <w:r w:rsidR="00E500B2" w:rsidRPr="00EF3532">
              <w:rPr>
                <w:rFonts w:cs="Arial"/>
                <w:color w:val="000000" w:themeColor="text1"/>
                <w:szCs w:val="20"/>
                <w:lang w:val="en-GB"/>
              </w:rPr>
              <w:t xml:space="preserve"> complex</w:t>
            </w:r>
            <w:r w:rsidRPr="00EF3532">
              <w:rPr>
                <w:rFonts w:cs="Arial"/>
                <w:color w:val="000000" w:themeColor="text1"/>
                <w:szCs w:val="20"/>
                <w:lang w:val="en-GB"/>
              </w:rPr>
              <w:t xml:space="preserve"> VAT returns for On Site Services and ROI Hub companies.</w:t>
            </w:r>
          </w:p>
          <w:p w14:paraId="7E84E62C" w14:textId="4A7AF16F" w:rsidR="0095613F" w:rsidRPr="00EF3532" w:rsidRDefault="0095613F" w:rsidP="0095613F">
            <w:pPr>
              <w:pStyle w:val="ListParagraph"/>
              <w:numPr>
                <w:ilvl w:val="0"/>
                <w:numId w:val="14"/>
              </w:numPr>
              <w:rPr>
                <w:rFonts w:cs="Arial"/>
                <w:color w:val="000000" w:themeColor="text1"/>
                <w:szCs w:val="20"/>
                <w:lang w:val="en-GB"/>
              </w:rPr>
            </w:pPr>
            <w:r w:rsidRPr="00EF3532">
              <w:rPr>
                <w:rFonts w:cs="Arial"/>
                <w:color w:val="000000" w:themeColor="text1"/>
                <w:szCs w:val="20"/>
                <w:lang w:val="en-GB"/>
              </w:rPr>
              <w:t>Preparation of tax disclosure notes for statutory accounts for all UK and ROI legal entities (not restricted to On Site Services).</w:t>
            </w:r>
          </w:p>
          <w:p w14:paraId="209C34F5" w14:textId="6D04601A" w:rsidR="00F8392C" w:rsidRPr="001B5431" w:rsidRDefault="00F8392C" w:rsidP="001B5431">
            <w:pPr>
              <w:pStyle w:val="ListParagraph"/>
              <w:numPr>
                <w:ilvl w:val="0"/>
                <w:numId w:val="14"/>
              </w:numPr>
              <w:rPr>
                <w:rFonts w:cs="Arial"/>
                <w:color w:val="000000" w:themeColor="text1"/>
                <w:szCs w:val="20"/>
                <w:lang w:val="en-GB"/>
              </w:rPr>
            </w:pPr>
            <w:r w:rsidRPr="00894C58">
              <w:rPr>
                <w:rFonts w:cs="Arial"/>
                <w:color w:val="000000" w:themeColor="text1"/>
                <w:szCs w:val="20"/>
                <w:lang w:val="en-GB"/>
              </w:rPr>
              <w:t xml:space="preserve">Preparation of </w:t>
            </w:r>
            <w:r w:rsidRPr="00A23E38">
              <w:rPr>
                <w:rFonts w:cs="Arial"/>
                <w:color w:val="000000" w:themeColor="text1"/>
                <w:szCs w:val="20"/>
                <w:lang w:val="en-GB"/>
              </w:rPr>
              <w:t>monthly tax journals</w:t>
            </w:r>
            <w:r w:rsidRPr="00894C58">
              <w:rPr>
                <w:rFonts w:cs="Arial"/>
                <w:color w:val="000000" w:themeColor="text1"/>
                <w:szCs w:val="20"/>
                <w:lang w:val="en-GB"/>
              </w:rPr>
              <w:t xml:space="preserve"> and assisting with half-yearly and</w:t>
            </w:r>
            <w:r w:rsidRPr="001B5431">
              <w:rPr>
                <w:rFonts w:cs="Arial"/>
                <w:color w:val="000000" w:themeColor="text1"/>
                <w:szCs w:val="20"/>
                <w:lang w:val="en-GB"/>
              </w:rPr>
              <w:t xml:space="preserve"> annual group reporting.</w:t>
            </w:r>
          </w:p>
          <w:p w14:paraId="388F2533" w14:textId="5F3B9644" w:rsidR="00DD01D6" w:rsidRPr="00117367" w:rsidRDefault="0095613F" w:rsidP="001B5431">
            <w:pPr>
              <w:pStyle w:val="ListParagraph"/>
              <w:numPr>
                <w:ilvl w:val="0"/>
                <w:numId w:val="14"/>
              </w:numPr>
              <w:rPr>
                <w:rFonts w:cs="Arial"/>
                <w:color w:val="000000" w:themeColor="text1"/>
                <w:szCs w:val="20"/>
                <w:lang w:val="en-GB"/>
              </w:rPr>
            </w:pPr>
            <w:r w:rsidRPr="00117367">
              <w:rPr>
                <w:rFonts w:cs="Arial"/>
                <w:color w:val="000000" w:themeColor="text1"/>
                <w:szCs w:val="20"/>
                <w:lang w:val="en-GB"/>
              </w:rPr>
              <w:t xml:space="preserve">Preparation of </w:t>
            </w:r>
            <w:r w:rsidR="00BE145B" w:rsidRPr="00117367">
              <w:rPr>
                <w:rFonts w:cs="Arial"/>
                <w:color w:val="000000" w:themeColor="text1"/>
                <w:szCs w:val="20"/>
                <w:lang w:val="en-GB"/>
              </w:rPr>
              <w:t xml:space="preserve">Intrastat, </w:t>
            </w:r>
            <w:r w:rsidR="00CE4569" w:rsidRPr="00117367">
              <w:rPr>
                <w:rFonts w:cs="Arial"/>
                <w:color w:val="000000" w:themeColor="text1"/>
                <w:szCs w:val="20"/>
                <w:lang w:val="en-GB"/>
              </w:rPr>
              <w:t xml:space="preserve">PSA, </w:t>
            </w:r>
            <w:r w:rsidR="00D65AE5" w:rsidRPr="00117367">
              <w:rPr>
                <w:rFonts w:cs="Arial"/>
                <w:color w:val="000000" w:themeColor="text1"/>
                <w:szCs w:val="20"/>
                <w:lang w:val="en-GB"/>
              </w:rPr>
              <w:t>CIS, RCT</w:t>
            </w:r>
            <w:r w:rsidR="008752C0" w:rsidRPr="00117367">
              <w:rPr>
                <w:rFonts w:cs="Arial"/>
                <w:color w:val="000000" w:themeColor="text1"/>
                <w:szCs w:val="20"/>
                <w:lang w:val="en-GB"/>
              </w:rPr>
              <w:t>,</w:t>
            </w:r>
            <w:r w:rsidR="00D65AE5" w:rsidRPr="00117367">
              <w:rPr>
                <w:rFonts w:cs="Arial"/>
                <w:color w:val="000000" w:themeColor="text1"/>
                <w:szCs w:val="20"/>
                <w:lang w:val="en-GB"/>
              </w:rPr>
              <w:t xml:space="preserve"> annual 46G return</w:t>
            </w:r>
            <w:r w:rsidR="00DD01D6" w:rsidRPr="00117367">
              <w:rPr>
                <w:rFonts w:cs="Arial"/>
                <w:color w:val="000000" w:themeColor="text1"/>
                <w:szCs w:val="20"/>
                <w:lang w:val="en-GB"/>
              </w:rPr>
              <w:t>s</w:t>
            </w:r>
            <w:r w:rsidR="00A75DD5" w:rsidRPr="00117367">
              <w:rPr>
                <w:rFonts w:cs="Arial"/>
                <w:color w:val="000000" w:themeColor="text1"/>
                <w:szCs w:val="20"/>
                <w:lang w:val="en-GB"/>
              </w:rPr>
              <w:t>,</w:t>
            </w:r>
            <w:r w:rsidR="008752C0" w:rsidRPr="00117367">
              <w:rPr>
                <w:rFonts w:cs="Arial"/>
                <w:color w:val="000000" w:themeColor="text1"/>
                <w:szCs w:val="20"/>
                <w:lang w:val="en-GB"/>
              </w:rPr>
              <w:t xml:space="preserve"> and Carrier Bag Levy.</w:t>
            </w:r>
          </w:p>
          <w:p w14:paraId="778E5AD9" w14:textId="6A7EC7CB" w:rsidR="00D65AE5" w:rsidRPr="00A23E38" w:rsidRDefault="00D65AE5" w:rsidP="001B5431">
            <w:pPr>
              <w:pStyle w:val="ListParagraph"/>
              <w:numPr>
                <w:ilvl w:val="0"/>
                <w:numId w:val="14"/>
              </w:numPr>
              <w:rPr>
                <w:rFonts w:cs="Arial"/>
                <w:color w:val="000000" w:themeColor="text1"/>
                <w:szCs w:val="20"/>
                <w:lang w:val="en-GB"/>
              </w:rPr>
            </w:pPr>
            <w:r w:rsidRPr="00A23E38">
              <w:rPr>
                <w:rFonts w:cs="Arial"/>
                <w:color w:val="000000" w:themeColor="text1"/>
                <w:szCs w:val="20"/>
                <w:lang w:val="en-GB"/>
              </w:rPr>
              <w:t xml:space="preserve">Liaison with other departments, such as AP, to resolve errors </w:t>
            </w:r>
            <w:r w:rsidR="00DD01D6" w:rsidRPr="00A23E38">
              <w:rPr>
                <w:rFonts w:cs="Arial"/>
                <w:color w:val="000000" w:themeColor="text1"/>
                <w:szCs w:val="20"/>
                <w:lang w:val="en-GB"/>
              </w:rPr>
              <w:t xml:space="preserve">in relation to the </w:t>
            </w:r>
            <w:r w:rsidR="004A792F" w:rsidRPr="00A23E38">
              <w:rPr>
                <w:rFonts w:cs="Arial"/>
                <w:color w:val="000000" w:themeColor="text1"/>
                <w:szCs w:val="20"/>
                <w:lang w:val="en-GB"/>
              </w:rPr>
              <w:t xml:space="preserve">Indirect </w:t>
            </w:r>
            <w:r w:rsidR="00DD01D6" w:rsidRPr="00A23E38">
              <w:rPr>
                <w:rFonts w:cs="Arial"/>
                <w:color w:val="000000" w:themeColor="text1"/>
                <w:szCs w:val="20"/>
                <w:lang w:val="en-GB"/>
              </w:rPr>
              <w:t xml:space="preserve">returns above. </w:t>
            </w:r>
          </w:p>
          <w:p w14:paraId="2B402EB8" w14:textId="62DE65A8" w:rsidR="00194C94" w:rsidRPr="00A23E38" w:rsidRDefault="00194C94" w:rsidP="001B5431">
            <w:pPr>
              <w:pStyle w:val="ListParagraph"/>
              <w:numPr>
                <w:ilvl w:val="0"/>
                <w:numId w:val="14"/>
              </w:numPr>
              <w:rPr>
                <w:rFonts w:cs="Arial"/>
                <w:color w:val="000000" w:themeColor="text1"/>
                <w:szCs w:val="20"/>
                <w:lang w:val="en-GB"/>
              </w:rPr>
            </w:pPr>
            <w:r w:rsidRPr="00A23E38">
              <w:rPr>
                <w:rFonts w:cs="Arial"/>
                <w:color w:val="000000" w:themeColor="text1"/>
                <w:szCs w:val="20"/>
                <w:lang w:val="en-GB"/>
              </w:rPr>
              <w:t xml:space="preserve">Maintaining </w:t>
            </w:r>
            <w:r w:rsidR="008752C0" w:rsidRPr="00A23E38">
              <w:rPr>
                <w:rFonts w:cs="Arial"/>
                <w:color w:val="000000" w:themeColor="text1"/>
                <w:szCs w:val="20"/>
                <w:lang w:val="en-GB"/>
              </w:rPr>
              <w:t xml:space="preserve">the </w:t>
            </w:r>
            <w:r w:rsidR="00EB7B6D" w:rsidRPr="00A23E38">
              <w:rPr>
                <w:rFonts w:cs="Arial"/>
                <w:color w:val="000000" w:themeColor="text1"/>
                <w:szCs w:val="20"/>
                <w:lang w:val="en-GB"/>
              </w:rPr>
              <w:t>tax returns and payments calendar.</w:t>
            </w:r>
          </w:p>
          <w:p w14:paraId="20107E14" w14:textId="386810AF" w:rsidR="00493F14" w:rsidRPr="001B5431" w:rsidRDefault="00493F14" w:rsidP="001B5431">
            <w:pPr>
              <w:pStyle w:val="ListParagraph"/>
              <w:numPr>
                <w:ilvl w:val="0"/>
                <w:numId w:val="14"/>
              </w:numPr>
              <w:rPr>
                <w:rFonts w:cs="Arial"/>
                <w:color w:val="000000" w:themeColor="text1"/>
                <w:szCs w:val="20"/>
                <w:lang w:val="en-GB"/>
              </w:rPr>
            </w:pPr>
            <w:r w:rsidRPr="001B5431">
              <w:rPr>
                <w:rFonts w:cs="Arial"/>
                <w:color w:val="000000" w:themeColor="text1"/>
                <w:szCs w:val="20"/>
                <w:lang w:val="en-GB"/>
              </w:rPr>
              <w:t xml:space="preserve">Working with the </w:t>
            </w:r>
            <w:r w:rsidR="00931031">
              <w:rPr>
                <w:rFonts w:cs="Arial"/>
                <w:color w:val="000000" w:themeColor="text1"/>
                <w:szCs w:val="20"/>
                <w:lang w:val="en-GB"/>
              </w:rPr>
              <w:t xml:space="preserve">Senior Manager - </w:t>
            </w:r>
            <w:r w:rsidR="004A792F" w:rsidRPr="001B5431">
              <w:rPr>
                <w:rFonts w:cs="Arial"/>
                <w:color w:val="000000" w:themeColor="text1"/>
                <w:szCs w:val="20"/>
                <w:lang w:val="en-GB"/>
              </w:rPr>
              <w:t xml:space="preserve">Tax Compliance </w:t>
            </w:r>
            <w:r w:rsidRPr="001B5431">
              <w:rPr>
                <w:rFonts w:cs="Arial"/>
                <w:color w:val="000000" w:themeColor="text1"/>
                <w:szCs w:val="20"/>
                <w:lang w:val="en-GB"/>
              </w:rPr>
              <w:t xml:space="preserve">to update annual </w:t>
            </w:r>
            <w:r w:rsidR="004A792F" w:rsidRPr="001B5431">
              <w:rPr>
                <w:rFonts w:cs="Arial"/>
                <w:color w:val="000000" w:themeColor="text1"/>
                <w:szCs w:val="20"/>
                <w:lang w:val="en-GB"/>
              </w:rPr>
              <w:t>S</w:t>
            </w:r>
            <w:r w:rsidRPr="001B5431">
              <w:rPr>
                <w:rFonts w:cs="Arial"/>
                <w:color w:val="000000" w:themeColor="text1"/>
                <w:szCs w:val="20"/>
                <w:lang w:val="en-GB"/>
              </w:rPr>
              <w:t xml:space="preserve">AO documentation and testing programme. </w:t>
            </w:r>
          </w:p>
          <w:p w14:paraId="33C19045" w14:textId="77777777" w:rsidR="00194C94" w:rsidRDefault="00194C94" w:rsidP="001B5431">
            <w:pPr>
              <w:pStyle w:val="ListParagraph"/>
              <w:numPr>
                <w:ilvl w:val="0"/>
                <w:numId w:val="14"/>
              </w:numPr>
              <w:rPr>
                <w:rFonts w:cs="Arial"/>
                <w:color w:val="000000" w:themeColor="text1"/>
                <w:szCs w:val="20"/>
                <w:lang w:val="en-GB"/>
              </w:rPr>
            </w:pPr>
            <w:r>
              <w:rPr>
                <w:rFonts w:cs="Arial"/>
                <w:color w:val="000000" w:themeColor="text1"/>
                <w:szCs w:val="20"/>
                <w:lang w:val="en-GB"/>
              </w:rPr>
              <w:t xml:space="preserve">Undertaking and managing SAP user acceptance testing (bi-annual), and SAP UAT in relation to ad-hoc projects. </w:t>
            </w:r>
          </w:p>
          <w:p w14:paraId="3996D7FC" w14:textId="4070FF10" w:rsidR="00DD3049" w:rsidRPr="00081045" w:rsidRDefault="00DD3049" w:rsidP="00081045">
            <w:pPr>
              <w:pStyle w:val="ListParagraph"/>
              <w:numPr>
                <w:ilvl w:val="0"/>
                <w:numId w:val="14"/>
              </w:numPr>
              <w:rPr>
                <w:rFonts w:cs="Arial"/>
                <w:color w:val="000000" w:themeColor="text1"/>
                <w:szCs w:val="20"/>
                <w:lang w:val="en-GB"/>
              </w:rPr>
            </w:pPr>
            <w:r w:rsidRPr="00081045">
              <w:rPr>
                <w:rFonts w:cs="Arial"/>
                <w:color w:val="000000" w:themeColor="text1"/>
                <w:szCs w:val="20"/>
                <w:lang w:val="en-GB"/>
              </w:rPr>
              <w:t xml:space="preserve">Support to </w:t>
            </w:r>
            <w:r w:rsidR="00081045">
              <w:rPr>
                <w:rFonts w:cs="Arial"/>
                <w:color w:val="000000" w:themeColor="text1"/>
                <w:szCs w:val="20"/>
                <w:lang w:val="en-GB"/>
              </w:rPr>
              <w:t>Senior Manager -</w:t>
            </w:r>
            <w:r w:rsidRPr="00081045">
              <w:rPr>
                <w:rFonts w:cs="Arial"/>
                <w:color w:val="000000" w:themeColor="text1"/>
                <w:szCs w:val="20"/>
                <w:lang w:val="en-GB"/>
              </w:rPr>
              <w:t xml:space="preserve"> Tax Compliance a</w:t>
            </w:r>
            <w:r w:rsidR="00C329D4">
              <w:rPr>
                <w:rFonts w:cs="Arial"/>
                <w:color w:val="000000" w:themeColor="text1"/>
                <w:szCs w:val="20"/>
                <w:lang w:val="en-GB"/>
              </w:rPr>
              <w:t xml:space="preserve">nd </w:t>
            </w:r>
            <w:r w:rsidRPr="00081045">
              <w:rPr>
                <w:rFonts w:cs="Arial"/>
                <w:color w:val="000000" w:themeColor="text1"/>
                <w:szCs w:val="20"/>
                <w:lang w:val="en-GB"/>
              </w:rPr>
              <w:t>Senior Manager- Indirect Tax, in relation to on-going queries / ad-hoc projects</w:t>
            </w:r>
            <w:r w:rsidR="00E83D61" w:rsidRPr="00081045">
              <w:rPr>
                <w:rFonts w:cs="Arial"/>
                <w:color w:val="000000" w:themeColor="text1"/>
                <w:szCs w:val="20"/>
                <w:lang w:val="en-GB"/>
              </w:rPr>
              <w:t>.</w:t>
            </w:r>
          </w:p>
          <w:p w14:paraId="20E47DAF" w14:textId="3E433BF8" w:rsidR="00EB7B6D" w:rsidRDefault="00EB7B6D" w:rsidP="001B5431">
            <w:pPr>
              <w:pStyle w:val="ListParagraph"/>
              <w:numPr>
                <w:ilvl w:val="0"/>
                <w:numId w:val="14"/>
              </w:numPr>
              <w:rPr>
                <w:rFonts w:cs="Arial"/>
                <w:color w:val="000000" w:themeColor="text1"/>
                <w:szCs w:val="20"/>
                <w:lang w:val="en-GB"/>
              </w:rPr>
            </w:pPr>
            <w:r>
              <w:rPr>
                <w:rFonts w:cs="Arial"/>
                <w:color w:val="000000" w:themeColor="text1"/>
                <w:szCs w:val="20"/>
                <w:lang w:val="en-GB"/>
              </w:rPr>
              <w:t xml:space="preserve">Keep up to date with tax technical developments for CPD and </w:t>
            </w:r>
            <w:r w:rsidR="004A792F">
              <w:rPr>
                <w:rFonts w:cs="Arial"/>
                <w:color w:val="000000" w:themeColor="text1"/>
                <w:szCs w:val="20"/>
                <w:lang w:val="en-GB"/>
              </w:rPr>
              <w:t xml:space="preserve">supporting </w:t>
            </w:r>
            <w:r w:rsidR="00081045">
              <w:rPr>
                <w:rFonts w:cs="Arial"/>
                <w:color w:val="000000" w:themeColor="text1"/>
                <w:szCs w:val="20"/>
                <w:lang w:val="en-GB"/>
              </w:rPr>
              <w:t xml:space="preserve">the team in relation to the </w:t>
            </w:r>
            <w:r>
              <w:rPr>
                <w:rFonts w:cs="Arial"/>
                <w:color w:val="000000" w:themeColor="text1"/>
                <w:szCs w:val="20"/>
                <w:lang w:val="en-GB"/>
              </w:rPr>
              <w:t>assessment of changes in legislation on Sodexo’s business.</w:t>
            </w:r>
          </w:p>
          <w:p w14:paraId="19E430A4" w14:textId="77777777" w:rsidR="00424476" w:rsidRPr="00424476" w:rsidRDefault="00424476" w:rsidP="0014134E">
            <w:pPr>
              <w:pStyle w:val="ListParagraph"/>
              <w:rPr>
                <w:rFonts w:cs="Arial"/>
                <w:color w:val="000000" w:themeColor="text1"/>
                <w:szCs w:val="20"/>
                <w:lang w:val="en-GB"/>
              </w:rPr>
            </w:pPr>
          </w:p>
        </w:tc>
      </w:tr>
    </w:tbl>
    <w:p w14:paraId="1CCB999B" w14:textId="77777777" w:rsidR="00366A73" w:rsidRPr="003421A0" w:rsidRDefault="00366A73" w:rsidP="000E7965">
      <w:pPr>
        <w:pStyle w:val="ListParagraph"/>
        <w:rPr>
          <w:rFonts w:cs="Arial"/>
          <w:color w:val="000000" w:themeColor="text1"/>
          <w:szCs w:val="20"/>
          <w:lang w:val="en-GB"/>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E9531EF"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9D07E97"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24E3CE33" w14:textId="77777777" w:rsidTr="00161F93">
        <w:trPr>
          <w:trHeight w:val="620"/>
        </w:trPr>
        <w:tc>
          <w:tcPr>
            <w:tcW w:w="10456" w:type="dxa"/>
            <w:tcBorders>
              <w:top w:val="nil"/>
              <w:left w:val="single" w:sz="2" w:space="0" w:color="auto"/>
              <w:bottom w:val="single" w:sz="4" w:space="0" w:color="auto"/>
              <w:right w:val="single" w:sz="4" w:space="0" w:color="auto"/>
            </w:tcBorders>
          </w:tcPr>
          <w:p w14:paraId="1CA977D1" w14:textId="462F6614" w:rsidR="00366A73" w:rsidRDefault="004A792F"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Corporate tax, </w:t>
            </w:r>
            <w:r w:rsidR="00D65AE5">
              <w:rPr>
                <w:rFonts w:cs="Arial"/>
                <w:color w:val="000000" w:themeColor="text1"/>
                <w:szCs w:val="20"/>
                <w:lang w:val="en-GB"/>
              </w:rPr>
              <w:t xml:space="preserve">VAT, CIS, RCT, Intrastat, </w:t>
            </w:r>
            <w:r w:rsidR="00EB7B6D">
              <w:rPr>
                <w:rFonts w:cs="Arial"/>
                <w:color w:val="000000" w:themeColor="text1"/>
                <w:szCs w:val="20"/>
                <w:lang w:val="en-GB"/>
              </w:rPr>
              <w:t xml:space="preserve">and other indirect tax returns </w:t>
            </w:r>
            <w:r w:rsidR="00D65AE5">
              <w:rPr>
                <w:rFonts w:cs="Arial"/>
                <w:color w:val="000000" w:themeColor="text1"/>
                <w:szCs w:val="20"/>
                <w:lang w:val="en-GB"/>
              </w:rPr>
              <w:t>–</w:t>
            </w:r>
            <w:r w:rsidR="00194C94">
              <w:rPr>
                <w:rFonts w:cs="Arial"/>
                <w:color w:val="000000" w:themeColor="text1"/>
                <w:szCs w:val="20"/>
                <w:lang w:val="en-GB"/>
              </w:rPr>
              <w:t xml:space="preserve"> completed, </w:t>
            </w:r>
            <w:proofErr w:type="gramStart"/>
            <w:r w:rsidR="00D65AE5">
              <w:rPr>
                <w:rFonts w:cs="Arial"/>
                <w:color w:val="000000" w:themeColor="text1"/>
                <w:szCs w:val="20"/>
                <w:lang w:val="en-GB"/>
              </w:rPr>
              <w:t>submitted</w:t>
            </w:r>
            <w:proofErr w:type="gramEnd"/>
            <w:r w:rsidR="00D65AE5">
              <w:rPr>
                <w:rFonts w:cs="Arial"/>
                <w:color w:val="000000" w:themeColor="text1"/>
                <w:szCs w:val="20"/>
                <w:lang w:val="en-GB"/>
              </w:rPr>
              <w:t xml:space="preserve"> </w:t>
            </w:r>
            <w:r w:rsidR="00194C94">
              <w:rPr>
                <w:rFonts w:cs="Arial"/>
                <w:color w:val="000000" w:themeColor="text1"/>
                <w:szCs w:val="20"/>
                <w:lang w:val="en-GB"/>
              </w:rPr>
              <w:t xml:space="preserve">and paid </w:t>
            </w:r>
            <w:r w:rsidR="00D65AE5">
              <w:rPr>
                <w:rFonts w:cs="Arial"/>
                <w:color w:val="000000" w:themeColor="text1"/>
                <w:szCs w:val="20"/>
                <w:lang w:val="en-GB"/>
              </w:rPr>
              <w:t>on time and to the appropriate standard.</w:t>
            </w:r>
          </w:p>
          <w:p w14:paraId="6AB00253" w14:textId="6092F176" w:rsidR="00745A24" w:rsidRDefault="00194C94"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No </w:t>
            </w:r>
            <w:r w:rsidR="00EB7B6D">
              <w:rPr>
                <w:rFonts w:cs="Arial"/>
                <w:color w:val="000000" w:themeColor="text1"/>
                <w:szCs w:val="20"/>
                <w:lang w:val="en-GB"/>
              </w:rPr>
              <w:t>tax compliance penalties.</w:t>
            </w:r>
          </w:p>
          <w:p w14:paraId="6A791B33" w14:textId="176A0506" w:rsidR="00EB7B6D" w:rsidRDefault="00EB7B6D"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Develop and maintain good relationships with the wider business and</w:t>
            </w:r>
            <w:r w:rsidR="004A792F">
              <w:rPr>
                <w:rFonts w:cs="Arial"/>
                <w:color w:val="000000" w:themeColor="text1"/>
                <w:szCs w:val="20"/>
                <w:lang w:val="en-GB"/>
              </w:rPr>
              <w:t xml:space="preserve"> Shared Service Centre</w:t>
            </w:r>
            <w:r w:rsidR="00B56863">
              <w:rPr>
                <w:rFonts w:cs="Arial"/>
                <w:color w:val="000000" w:themeColor="text1"/>
                <w:szCs w:val="20"/>
                <w:lang w:val="en-GB"/>
              </w:rPr>
              <w:t xml:space="preserve"> in Porto</w:t>
            </w:r>
            <w:r>
              <w:rPr>
                <w:rFonts w:cs="Arial"/>
                <w:color w:val="000000" w:themeColor="text1"/>
                <w:szCs w:val="20"/>
                <w:lang w:val="en-GB"/>
              </w:rPr>
              <w:t>.</w:t>
            </w:r>
          </w:p>
          <w:p w14:paraId="43155828" w14:textId="5396E5A7" w:rsidR="00194C94" w:rsidRPr="007E6BCA" w:rsidRDefault="00EB7B6D" w:rsidP="007E6BCA">
            <w:pPr>
              <w:numPr>
                <w:ilvl w:val="0"/>
                <w:numId w:val="3"/>
              </w:numPr>
              <w:spacing w:before="40"/>
              <w:jc w:val="left"/>
              <w:rPr>
                <w:rFonts w:cs="Arial"/>
                <w:color w:val="000000" w:themeColor="text1"/>
                <w:szCs w:val="20"/>
                <w:lang w:val="en-GB"/>
              </w:rPr>
            </w:pPr>
            <w:r>
              <w:rPr>
                <w:rFonts w:cs="Arial"/>
                <w:color w:val="000000" w:themeColor="text1"/>
                <w:szCs w:val="20"/>
                <w:lang w:val="en-GB"/>
              </w:rPr>
              <w:t>Demonstration of increased tax technical knowledge and application.</w:t>
            </w:r>
          </w:p>
        </w:tc>
      </w:tr>
    </w:tbl>
    <w:p w14:paraId="526A41EF"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5C126F93"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1704BA2"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 xml:space="preserve">Indicate the skills, </w:t>
            </w:r>
            <w:proofErr w:type="gramStart"/>
            <w:r>
              <w:rPr>
                <w:b w:val="0"/>
                <w:sz w:val="16"/>
              </w:rPr>
              <w:t>knowledge</w:t>
            </w:r>
            <w:proofErr w:type="gramEnd"/>
            <w:r>
              <w:rPr>
                <w:b w:val="0"/>
                <w:sz w:val="16"/>
              </w:rPr>
              <w:t xml:space="preserve"> and experience that the job holder should require to conduct the role effectively</w:t>
            </w:r>
          </w:p>
        </w:tc>
      </w:tr>
      <w:tr w:rsidR="00EA3990" w:rsidRPr="00062691" w14:paraId="389B384C" w14:textId="77777777" w:rsidTr="004238D8">
        <w:trPr>
          <w:trHeight w:val="620"/>
        </w:trPr>
        <w:tc>
          <w:tcPr>
            <w:tcW w:w="10458" w:type="dxa"/>
            <w:tcBorders>
              <w:top w:val="nil"/>
              <w:left w:val="single" w:sz="2" w:space="0" w:color="auto"/>
              <w:bottom w:val="single" w:sz="4" w:space="0" w:color="auto"/>
              <w:right w:val="single" w:sz="4" w:space="0" w:color="auto"/>
            </w:tcBorders>
          </w:tcPr>
          <w:p w14:paraId="4A4F3F8E" w14:textId="77777777" w:rsidR="00533A9C" w:rsidRPr="005B76C3" w:rsidRDefault="00533A9C" w:rsidP="00533A9C">
            <w:pPr>
              <w:pStyle w:val="Puces4"/>
              <w:numPr>
                <w:ilvl w:val="0"/>
                <w:numId w:val="0"/>
              </w:numPr>
              <w:spacing w:before="40" w:after="40"/>
              <w:ind w:left="341" w:hanging="171"/>
              <w:rPr>
                <w:rFonts w:cs="Times New Roman"/>
                <w:noProof/>
                <w:color w:val="002060"/>
                <w:sz w:val="24"/>
                <w:szCs w:val="24"/>
                <w:lang w:eastAsia="en-GB"/>
              </w:rPr>
            </w:pPr>
            <w:r w:rsidRPr="005B76C3">
              <w:rPr>
                <w:rFonts w:cs="Times New Roman"/>
                <w:noProof/>
                <w:color w:val="002060"/>
                <w:sz w:val="24"/>
                <w:szCs w:val="24"/>
                <w:lang w:eastAsia="en-GB"/>
              </w:rPr>
              <w:t>Essential</w:t>
            </w:r>
          </w:p>
          <w:p w14:paraId="5D460CAA" w14:textId="124C32D6" w:rsidR="00533A9C" w:rsidRDefault="00533A9C" w:rsidP="00533A9C">
            <w:pPr>
              <w:pStyle w:val="Puces4"/>
              <w:numPr>
                <w:ilvl w:val="0"/>
                <w:numId w:val="3"/>
              </w:numPr>
              <w:spacing w:before="40" w:after="40"/>
              <w:rPr>
                <w:rFonts w:cs="Times New Roman"/>
                <w:noProof/>
                <w:color w:val="auto"/>
                <w:szCs w:val="20"/>
                <w:lang w:eastAsia="en-GB"/>
              </w:rPr>
            </w:pPr>
            <w:r>
              <w:rPr>
                <w:rFonts w:cs="Times New Roman"/>
                <w:noProof/>
                <w:color w:val="auto"/>
                <w:szCs w:val="20"/>
                <w:lang w:eastAsia="en-GB"/>
              </w:rPr>
              <w:t xml:space="preserve">Bachelor’s degree </w:t>
            </w:r>
            <w:r w:rsidR="005B76C3">
              <w:rPr>
                <w:rFonts w:cs="Times New Roman"/>
                <w:noProof/>
                <w:color w:val="auto"/>
                <w:szCs w:val="20"/>
                <w:lang w:eastAsia="en-GB"/>
              </w:rPr>
              <w:t xml:space="preserve">in </w:t>
            </w:r>
            <w:r>
              <w:rPr>
                <w:rFonts w:cs="Times New Roman"/>
                <w:noProof/>
                <w:color w:val="auto"/>
                <w:szCs w:val="20"/>
                <w:lang w:eastAsia="en-GB"/>
              </w:rPr>
              <w:t>relevant subject, 2:1 minimum</w:t>
            </w:r>
          </w:p>
          <w:p w14:paraId="1046F0DF" w14:textId="5021C805" w:rsidR="004A792F" w:rsidRPr="004A792F" w:rsidRDefault="004A792F" w:rsidP="004A792F">
            <w:pPr>
              <w:pStyle w:val="Puces4"/>
              <w:numPr>
                <w:ilvl w:val="0"/>
                <w:numId w:val="3"/>
              </w:numPr>
              <w:spacing w:before="40" w:after="40"/>
              <w:rPr>
                <w:rFonts w:cs="Times New Roman"/>
                <w:noProof/>
                <w:color w:val="auto"/>
                <w:szCs w:val="20"/>
                <w:lang w:eastAsia="en-GB"/>
              </w:rPr>
            </w:pPr>
            <w:r>
              <w:rPr>
                <w:rFonts w:cs="Times New Roman"/>
                <w:noProof/>
                <w:color w:val="auto"/>
                <w:szCs w:val="20"/>
                <w:lang w:eastAsia="en-GB"/>
              </w:rPr>
              <w:t>Accountancy qualification</w:t>
            </w:r>
            <w:r w:rsidR="00DE17AE">
              <w:rPr>
                <w:rFonts w:cs="Times New Roman"/>
                <w:noProof/>
                <w:color w:val="auto"/>
                <w:szCs w:val="20"/>
                <w:lang w:eastAsia="en-GB"/>
              </w:rPr>
              <w:t xml:space="preserve"> (AAT/ACA/ACCA)</w:t>
            </w:r>
          </w:p>
          <w:p w14:paraId="6360CD0B" w14:textId="4F550A7E" w:rsidR="00533A9C" w:rsidRDefault="00533A9C" w:rsidP="00533A9C">
            <w:pPr>
              <w:pStyle w:val="Puces4"/>
              <w:numPr>
                <w:ilvl w:val="0"/>
                <w:numId w:val="3"/>
              </w:numPr>
              <w:spacing w:before="40" w:after="40"/>
              <w:rPr>
                <w:rFonts w:cs="Times New Roman"/>
                <w:noProof/>
                <w:color w:val="auto"/>
                <w:szCs w:val="20"/>
                <w:lang w:eastAsia="en-GB"/>
              </w:rPr>
            </w:pPr>
            <w:r>
              <w:rPr>
                <w:rFonts w:cs="Times New Roman"/>
                <w:noProof/>
                <w:color w:val="auto"/>
                <w:szCs w:val="20"/>
                <w:lang w:eastAsia="en-GB"/>
              </w:rPr>
              <w:t>CiOT qualified</w:t>
            </w:r>
            <w:r w:rsidR="00B56863">
              <w:rPr>
                <w:rFonts w:cs="Times New Roman"/>
                <w:noProof/>
                <w:color w:val="auto"/>
                <w:szCs w:val="20"/>
                <w:lang w:eastAsia="en-GB"/>
              </w:rPr>
              <w:t xml:space="preserve"> (preferred)</w:t>
            </w:r>
          </w:p>
          <w:p w14:paraId="13A6FF6F" w14:textId="19CD0A4E" w:rsidR="00533A9C" w:rsidRDefault="00533A9C" w:rsidP="00533A9C">
            <w:pPr>
              <w:pStyle w:val="Puces4"/>
              <w:numPr>
                <w:ilvl w:val="0"/>
                <w:numId w:val="3"/>
              </w:numPr>
              <w:spacing w:before="40" w:after="40"/>
              <w:rPr>
                <w:rFonts w:cs="Times New Roman"/>
                <w:noProof/>
                <w:color w:val="auto"/>
                <w:szCs w:val="20"/>
                <w:lang w:eastAsia="en-GB"/>
              </w:rPr>
            </w:pPr>
            <w:r>
              <w:rPr>
                <w:rFonts w:cs="Times New Roman"/>
                <w:noProof/>
                <w:color w:val="auto"/>
                <w:szCs w:val="20"/>
                <w:lang w:eastAsia="en-GB"/>
              </w:rPr>
              <w:t xml:space="preserve">Big 4 </w:t>
            </w:r>
            <w:r w:rsidR="004A792F">
              <w:rPr>
                <w:rFonts w:cs="Times New Roman"/>
                <w:noProof/>
                <w:color w:val="auto"/>
                <w:szCs w:val="20"/>
                <w:lang w:eastAsia="en-GB"/>
              </w:rPr>
              <w:t xml:space="preserve">/ Top10 </w:t>
            </w:r>
            <w:r>
              <w:rPr>
                <w:rFonts w:cs="Times New Roman"/>
                <w:noProof/>
                <w:color w:val="auto"/>
                <w:szCs w:val="20"/>
                <w:lang w:eastAsia="en-GB"/>
              </w:rPr>
              <w:t>public accounting firm training</w:t>
            </w:r>
          </w:p>
          <w:p w14:paraId="47825147" w14:textId="7B511D68" w:rsidR="00533A9C" w:rsidRDefault="00533A9C" w:rsidP="00533A9C">
            <w:pPr>
              <w:pStyle w:val="Puces4"/>
              <w:numPr>
                <w:ilvl w:val="0"/>
                <w:numId w:val="3"/>
              </w:numPr>
              <w:spacing w:before="40" w:after="40"/>
              <w:rPr>
                <w:rFonts w:cs="Times New Roman"/>
                <w:noProof/>
                <w:color w:val="auto"/>
                <w:szCs w:val="20"/>
                <w:lang w:eastAsia="en-GB"/>
              </w:rPr>
            </w:pPr>
            <w:r>
              <w:rPr>
                <w:rFonts w:cs="Times New Roman"/>
                <w:noProof/>
                <w:color w:val="auto"/>
                <w:szCs w:val="20"/>
                <w:lang w:eastAsia="en-GB"/>
              </w:rPr>
              <w:t xml:space="preserve">Minimum </w:t>
            </w:r>
            <w:r w:rsidR="00D82C24">
              <w:rPr>
                <w:rFonts w:cs="Times New Roman"/>
                <w:noProof/>
                <w:color w:val="auto"/>
                <w:szCs w:val="20"/>
                <w:lang w:eastAsia="en-GB"/>
              </w:rPr>
              <w:t>3</w:t>
            </w:r>
            <w:r w:rsidR="00D96434">
              <w:rPr>
                <w:rFonts w:cs="Times New Roman"/>
                <w:noProof/>
                <w:color w:val="auto"/>
                <w:szCs w:val="20"/>
                <w:lang w:eastAsia="en-GB"/>
              </w:rPr>
              <w:t>-</w:t>
            </w:r>
            <w:r w:rsidR="00D82C24">
              <w:rPr>
                <w:rFonts w:cs="Times New Roman"/>
                <w:noProof/>
                <w:color w:val="auto"/>
                <w:szCs w:val="20"/>
                <w:lang w:eastAsia="en-GB"/>
              </w:rPr>
              <w:t>5</w:t>
            </w:r>
            <w:r w:rsidR="00D96434">
              <w:rPr>
                <w:rFonts w:cs="Times New Roman"/>
                <w:noProof/>
                <w:color w:val="auto"/>
                <w:szCs w:val="20"/>
                <w:lang w:eastAsia="en-GB"/>
              </w:rPr>
              <w:t xml:space="preserve"> </w:t>
            </w:r>
            <w:r>
              <w:rPr>
                <w:rFonts w:cs="Times New Roman"/>
                <w:noProof/>
                <w:color w:val="auto"/>
                <w:szCs w:val="20"/>
                <w:lang w:eastAsia="en-GB"/>
              </w:rPr>
              <w:t xml:space="preserve">years of </w:t>
            </w:r>
            <w:r w:rsidR="004E0229">
              <w:rPr>
                <w:rFonts w:cs="Times New Roman"/>
                <w:noProof/>
                <w:color w:val="auto"/>
                <w:szCs w:val="20"/>
                <w:lang w:eastAsia="en-GB"/>
              </w:rPr>
              <w:t xml:space="preserve">direct </w:t>
            </w:r>
            <w:r>
              <w:rPr>
                <w:rFonts w:cs="Times New Roman"/>
                <w:noProof/>
                <w:color w:val="auto"/>
                <w:szCs w:val="20"/>
                <w:lang w:eastAsia="en-GB"/>
              </w:rPr>
              <w:t>tax experienc</w:t>
            </w:r>
            <w:r w:rsidR="004E0229">
              <w:rPr>
                <w:rFonts w:cs="Times New Roman"/>
                <w:noProof/>
                <w:color w:val="auto"/>
                <w:szCs w:val="20"/>
                <w:lang w:eastAsia="en-GB"/>
              </w:rPr>
              <w:t>e</w:t>
            </w:r>
          </w:p>
          <w:p w14:paraId="6D74D99F" w14:textId="6277772D" w:rsidR="00533A9C" w:rsidRDefault="00533A9C" w:rsidP="00533A9C">
            <w:pPr>
              <w:pStyle w:val="Puces4"/>
              <w:numPr>
                <w:ilvl w:val="0"/>
                <w:numId w:val="3"/>
              </w:numPr>
              <w:spacing w:before="40" w:after="40"/>
              <w:rPr>
                <w:rFonts w:cs="Times New Roman"/>
                <w:noProof/>
                <w:color w:val="auto"/>
                <w:szCs w:val="20"/>
                <w:lang w:eastAsia="en-GB"/>
              </w:rPr>
            </w:pPr>
            <w:r>
              <w:rPr>
                <w:rFonts w:cs="Times New Roman"/>
                <w:noProof/>
                <w:color w:val="auto"/>
                <w:szCs w:val="20"/>
                <w:lang w:eastAsia="en-GB"/>
              </w:rPr>
              <w:t xml:space="preserve">Preparation of </w:t>
            </w:r>
            <w:r w:rsidR="00A04740">
              <w:rPr>
                <w:rFonts w:cs="Times New Roman"/>
                <w:noProof/>
                <w:color w:val="auto"/>
                <w:szCs w:val="20"/>
                <w:lang w:eastAsia="en-GB"/>
              </w:rPr>
              <w:t xml:space="preserve">corporate </w:t>
            </w:r>
            <w:r w:rsidR="00B13E30">
              <w:rPr>
                <w:rFonts w:cs="Times New Roman"/>
                <w:noProof/>
                <w:color w:val="auto"/>
                <w:szCs w:val="20"/>
                <w:lang w:eastAsia="en-GB"/>
              </w:rPr>
              <w:t xml:space="preserve">tax </w:t>
            </w:r>
            <w:r>
              <w:rPr>
                <w:rFonts w:cs="Times New Roman"/>
                <w:noProof/>
                <w:color w:val="auto"/>
                <w:szCs w:val="20"/>
                <w:lang w:eastAsia="en-GB"/>
              </w:rPr>
              <w:t>returns</w:t>
            </w:r>
          </w:p>
          <w:p w14:paraId="36CD97E2" w14:textId="77777777" w:rsidR="00533A9C" w:rsidRDefault="00533A9C" w:rsidP="00533A9C">
            <w:pPr>
              <w:pStyle w:val="Puces4"/>
              <w:numPr>
                <w:ilvl w:val="0"/>
                <w:numId w:val="3"/>
              </w:numPr>
              <w:spacing w:before="40" w:after="40"/>
              <w:rPr>
                <w:rFonts w:cs="Times New Roman"/>
                <w:noProof/>
                <w:color w:val="auto"/>
                <w:szCs w:val="20"/>
                <w:lang w:eastAsia="en-GB"/>
              </w:rPr>
            </w:pPr>
            <w:r>
              <w:rPr>
                <w:rFonts w:cs="Times New Roman"/>
                <w:noProof/>
                <w:color w:val="auto"/>
                <w:szCs w:val="20"/>
                <w:lang w:eastAsia="en-GB"/>
              </w:rPr>
              <w:t>Excellent and up to date technical knowledge</w:t>
            </w:r>
          </w:p>
          <w:p w14:paraId="5FA2229B" w14:textId="77777777" w:rsidR="00533A9C" w:rsidRPr="006D13FE" w:rsidRDefault="00533A9C" w:rsidP="00533A9C">
            <w:pPr>
              <w:pStyle w:val="Puces4"/>
              <w:numPr>
                <w:ilvl w:val="0"/>
                <w:numId w:val="3"/>
              </w:numPr>
              <w:spacing w:before="40" w:after="40"/>
              <w:rPr>
                <w:rFonts w:cs="Times New Roman"/>
                <w:noProof/>
                <w:color w:val="auto"/>
                <w:szCs w:val="20"/>
                <w:lang w:eastAsia="en-GB"/>
              </w:rPr>
            </w:pPr>
            <w:r>
              <w:rPr>
                <w:rFonts w:cs="Times New Roman"/>
                <w:noProof/>
                <w:color w:val="auto"/>
                <w:szCs w:val="20"/>
                <w:lang w:eastAsia="en-GB"/>
              </w:rPr>
              <w:lastRenderedPageBreak/>
              <w:t>Able to leverage technical knowledge (tax, accounting, plus software packages)</w:t>
            </w:r>
          </w:p>
          <w:p w14:paraId="6A167C15" w14:textId="77777777" w:rsidR="00533A9C" w:rsidRPr="00533A9C" w:rsidRDefault="00533A9C" w:rsidP="00533A9C">
            <w:pPr>
              <w:pStyle w:val="Puces4"/>
              <w:numPr>
                <w:ilvl w:val="0"/>
                <w:numId w:val="3"/>
              </w:numPr>
              <w:spacing w:before="40" w:after="40"/>
              <w:rPr>
                <w:rFonts w:cs="Times New Roman"/>
                <w:noProof/>
                <w:color w:val="auto"/>
                <w:szCs w:val="20"/>
                <w:lang w:eastAsia="en-GB"/>
              </w:rPr>
            </w:pPr>
            <w:r>
              <w:rPr>
                <w:rFonts w:cs="Times New Roman"/>
                <w:noProof/>
                <w:color w:val="auto"/>
                <w:szCs w:val="20"/>
                <w:lang w:eastAsia="en-GB"/>
              </w:rPr>
              <w:t>S</w:t>
            </w:r>
            <w:r w:rsidRPr="006D13FE">
              <w:rPr>
                <w:rFonts w:cs="Times New Roman"/>
                <w:noProof/>
                <w:color w:val="auto"/>
                <w:szCs w:val="20"/>
                <w:lang w:eastAsia="en-GB"/>
              </w:rPr>
              <w:t xml:space="preserve">trong </w:t>
            </w:r>
            <w:r>
              <w:rPr>
                <w:rFonts w:cs="Times New Roman"/>
                <w:noProof/>
                <w:color w:val="auto"/>
                <w:szCs w:val="20"/>
                <w:lang w:eastAsia="en-GB"/>
              </w:rPr>
              <w:t xml:space="preserve">communication and </w:t>
            </w:r>
            <w:r w:rsidRPr="006D13FE">
              <w:rPr>
                <w:rFonts w:cs="Times New Roman"/>
                <w:noProof/>
                <w:color w:val="auto"/>
                <w:szCs w:val="20"/>
                <w:lang w:eastAsia="en-GB"/>
              </w:rPr>
              <w:t>interpersonal skills and the confidence to deal with people at different levels throughout the UK &amp; ROI business</w:t>
            </w:r>
          </w:p>
          <w:p w14:paraId="7BA3216B" w14:textId="177839B7" w:rsidR="00533A9C" w:rsidRDefault="00533A9C" w:rsidP="00533A9C">
            <w:pPr>
              <w:pStyle w:val="Puces4"/>
              <w:numPr>
                <w:ilvl w:val="0"/>
                <w:numId w:val="3"/>
              </w:numPr>
              <w:spacing w:before="40" w:after="40"/>
              <w:rPr>
                <w:rFonts w:cs="Times New Roman"/>
                <w:noProof/>
                <w:color w:val="auto"/>
                <w:szCs w:val="20"/>
                <w:lang w:eastAsia="en-GB"/>
              </w:rPr>
            </w:pPr>
            <w:r w:rsidRPr="006D13FE">
              <w:rPr>
                <w:rFonts w:cs="Times New Roman"/>
                <w:noProof/>
                <w:color w:val="auto"/>
                <w:szCs w:val="20"/>
                <w:lang w:eastAsia="en-GB"/>
              </w:rPr>
              <w:t>Flexible</w:t>
            </w:r>
            <w:r>
              <w:rPr>
                <w:rFonts w:cs="Times New Roman"/>
                <w:noProof/>
                <w:color w:val="auto"/>
                <w:szCs w:val="20"/>
                <w:lang w:eastAsia="en-GB"/>
              </w:rPr>
              <w:t>,</w:t>
            </w:r>
            <w:r w:rsidRPr="006D13FE">
              <w:rPr>
                <w:rFonts w:cs="Times New Roman"/>
                <w:noProof/>
                <w:color w:val="auto"/>
                <w:szCs w:val="20"/>
                <w:lang w:eastAsia="en-GB"/>
              </w:rPr>
              <w:t xml:space="preserve"> adaptable</w:t>
            </w:r>
            <w:r>
              <w:rPr>
                <w:rFonts w:cs="Times New Roman"/>
                <w:noProof/>
                <w:color w:val="auto"/>
                <w:szCs w:val="20"/>
                <w:lang w:eastAsia="en-GB"/>
              </w:rPr>
              <w:t>, proactive</w:t>
            </w:r>
          </w:p>
          <w:p w14:paraId="3C460660" w14:textId="1FE03A1A" w:rsidR="00533A9C" w:rsidRDefault="004A792F" w:rsidP="00533A9C">
            <w:pPr>
              <w:pStyle w:val="Puces4"/>
              <w:numPr>
                <w:ilvl w:val="0"/>
                <w:numId w:val="3"/>
              </w:numPr>
              <w:spacing w:before="40" w:after="40"/>
              <w:rPr>
                <w:rFonts w:cs="Times New Roman"/>
                <w:noProof/>
                <w:color w:val="auto"/>
                <w:szCs w:val="20"/>
                <w:lang w:eastAsia="en-GB"/>
              </w:rPr>
            </w:pPr>
            <w:r>
              <w:rPr>
                <w:rFonts w:cs="Times New Roman"/>
                <w:noProof/>
                <w:color w:val="auto"/>
                <w:szCs w:val="20"/>
                <w:lang w:eastAsia="en-GB"/>
              </w:rPr>
              <w:t>M</w:t>
            </w:r>
            <w:r w:rsidR="00533A9C">
              <w:rPr>
                <w:rFonts w:cs="Times New Roman"/>
                <w:noProof/>
                <w:color w:val="auto"/>
                <w:szCs w:val="20"/>
                <w:lang w:eastAsia="en-GB"/>
              </w:rPr>
              <w:t>anaging multiple demands, process simultaneously, keep on track</w:t>
            </w:r>
          </w:p>
          <w:p w14:paraId="41AF0E7D" w14:textId="77777777" w:rsidR="004A792F" w:rsidRPr="006D13FE" w:rsidRDefault="004A792F" w:rsidP="004A792F">
            <w:pPr>
              <w:pStyle w:val="Puces4"/>
              <w:numPr>
                <w:ilvl w:val="0"/>
                <w:numId w:val="3"/>
              </w:numPr>
              <w:spacing w:before="40" w:after="40"/>
              <w:rPr>
                <w:rFonts w:cs="Times New Roman"/>
                <w:noProof/>
                <w:color w:val="auto"/>
                <w:szCs w:val="20"/>
                <w:lang w:eastAsia="en-GB"/>
              </w:rPr>
            </w:pPr>
            <w:r w:rsidRPr="006D13FE">
              <w:rPr>
                <w:rFonts w:cs="Times New Roman"/>
                <w:noProof/>
                <w:color w:val="auto"/>
                <w:szCs w:val="20"/>
                <w:lang w:eastAsia="en-GB"/>
              </w:rPr>
              <w:t>Organised and methodical</w:t>
            </w:r>
          </w:p>
          <w:p w14:paraId="7B94E039" w14:textId="77777777" w:rsidR="00533A9C" w:rsidRPr="004A792F" w:rsidRDefault="00533A9C" w:rsidP="004A792F">
            <w:pPr>
              <w:pStyle w:val="Puces4"/>
              <w:numPr>
                <w:ilvl w:val="0"/>
                <w:numId w:val="0"/>
              </w:numPr>
              <w:spacing w:before="40" w:after="40"/>
              <w:ind w:left="720"/>
              <w:rPr>
                <w:rFonts w:cs="Times New Roman"/>
                <w:noProof/>
                <w:color w:val="auto"/>
                <w:szCs w:val="20"/>
                <w:lang w:eastAsia="en-GB"/>
              </w:rPr>
            </w:pPr>
          </w:p>
          <w:p w14:paraId="196ADCAD" w14:textId="77777777" w:rsidR="00533A9C" w:rsidRPr="006A7DE6" w:rsidRDefault="00533A9C" w:rsidP="00533A9C">
            <w:pPr>
              <w:pStyle w:val="Puces1"/>
              <w:numPr>
                <w:ilvl w:val="0"/>
                <w:numId w:val="0"/>
              </w:numPr>
              <w:spacing w:before="40" w:after="40" w:line="240" w:lineRule="auto"/>
              <w:ind w:left="360"/>
              <w:rPr>
                <w:rFonts w:eastAsia="MS Mincho" w:cs="Times New Roman"/>
                <w:bCs/>
                <w:noProof/>
                <w:color w:val="2A295C"/>
                <w:sz w:val="24"/>
                <w:szCs w:val="24"/>
                <w:lang w:val="fr-FR"/>
              </w:rPr>
            </w:pPr>
            <w:r w:rsidRPr="006A7DE6">
              <w:rPr>
                <w:rFonts w:eastAsia="MS Mincho" w:cs="Times New Roman"/>
                <w:bCs/>
                <w:noProof/>
                <w:color w:val="2A295C"/>
                <w:sz w:val="24"/>
                <w:szCs w:val="24"/>
                <w:lang w:val="fr-FR"/>
              </w:rPr>
              <w:t>Desirable</w:t>
            </w:r>
          </w:p>
          <w:p w14:paraId="6277BD84" w14:textId="1F7F8D70" w:rsidR="00533A9C" w:rsidRDefault="00533A9C" w:rsidP="00533A9C">
            <w:pPr>
              <w:pStyle w:val="Puces4"/>
              <w:numPr>
                <w:ilvl w:val="0"/>
                <w:numId w:val="3"/>
              </w:numPr>
              <w:spacing w:before="40" w:after="40"/>
              <w:rPr>
                <w:rFonts w:cs="Times New Roman"/>
                <w:noProof/>
                <w:color w:val="auto"/>
                <w:szCs w:val="20"/>
                <w:lang w:eastAsia="en-GB"/>
              </w:rPr>
            </w:pPr>
            <w:r>
              <w:rPr>
                <w:rFonts w:cs="Times New Roman"/>
                <w:noProof/>
                <w:color w:val="auto"/>
                <w:szCs w:val="20"/>
                <w:lang w:eastAsia="en-GB"/>
              </w:rPr>
              <w:t>K</w:t>
            </w:r>
            <w:r w:rsidRPr="00083E8F">
              <w:rPr>
                <w:rFonts w:cs="Times New Roman"/>
                <w:noProof/>
                <w:color w:val="auto"/>
                <w:szCs w:val="20"/>
                <w:lang w:eastAsia="en-GB"/>
              </w:rPr>
              <w:t>nowledg</w:t>
            </w:r>
            <w:r>
              <w:rPr>
                <w:rFonts w:cs="Times New Roman"/>
                <w:noProof/>
                <w:color w:val="auto"/>
                <w:szCs w:val="20"/>
                <w:lang w:eastAsia="en-GB"/>
              </w:rPr>
              <w:t xml:space="preserve">e of </w:t>
            </w:r>
            <w:r w:rsidR="004A792F">
              <w:rPr>
                <w:rFonts w:cs="Times New Roman"/>
                <w:noProof/>
                <w:color w:val="auto"/>
                <w:szCs w:val="20"/>
                <w:lang w:eastAsia="en-GB"/>
              </w:rPr>
              <w:t>OneSource Direct and Indirect tax software</w:t>
            </w:r>
          </w:p>
          <w:p w14:paraId="7B61C198" w14:textId="28073595" w:rsidR="004E0229" w:rsidRDefault="004E0229" w:rsidP="004E0229">
            <w:pPr>
              <w:pStyle w:val="Puces4"/>
              <w:numPr>
                <w:ilvl w:val="0"/>
                <w:numId w:val="3"/>
              </w:numPr>
              <w:spacing w:before="40" w:after="40"/>
              <w:rPr>
                <w:rFonts w:cs="Times New Roman"/>
                <w:noProof/>
                <w:color w:val="auto"/>
                <w:szCs w:val="20"/>
                <w:lang w:eastAsia="en-GB"/>
              </w:rPr>
            </w:pPr>
            <w:r>
              <w:rPr>
                <w:rFonts w:cs="Times New Roman"/>
                <w:noProof/>
                <w:color w:val="auto"/>
                <w:szCs w:val="20"/>
                <w:lang w:eastAsia="en-GB"/>
              </w:rPr>
              <w:t>Industry experience in multi-national organisations</w:t>
            </w:r>
          </w:p>
          <w:p w14:paraId="379F4B27" w14:textId="0695FB97" w:rsidR="00B13E30" w:rsidRPr="00B13E30" w:rsidRDefault="00B13E30" w:rsidP="00B13E30">
            <w:pPr>
              <w:pStyle w:val="Puces4"/>
              <w:numPr>
                <w:ilvl w:val="0"/>
                <w:numId w:val="3"/>
              </w:numPr>
              <w:spacing w:before="40" w:after="40"/>
              <w:rPr>
                <w:rFonts w:cs="Times New Roman"/>
                <w:noProof/>
                <w:color w:val="auto"/>
                <w:szCs w:val="20"/>
                <w:lang w:eastAsia="en-GB"/>
              </w:rPr>
            </w:pPr>
            <w:r>
              <w:rPr>
                <w:rFonts w:cs="Times New Roman"/>
                <w:noProof/>
                <w:color w:val="auto"/>
                <w:szCs w:val="20"/>
                <w:lang w:eastAsia="en-GB"/>
              </w:rPr>
              <w:t>Advanced Microsoft, SAP, HFM and general systems proficiency</w:t>
            </w:r>
          </w:p>
          <w:p w14:paraId="26AE4E04" w14:textId="77777777" w:rsidR="00533A9C" w:rsidRPr="003A2A10" w:rsidRDefault="00533A9C" w:rsidP="00533A9C">
            <w:pPr>
              <w:pStyle w:val="Puces4"/>
              <w:numPr>
                <w:ilvl w:val="0"/>
                <w:numId w:val="3"/>
              </w:numPr>
              <w:spacing w:before="40" w:after="40"/>
              <w:rPr>
                <w:rFonts w:cs="Times New Roman"/>
                <w:noProof/>
                <w:color w:val="auto"/>
                <w:szCs w:val="20"/>
                <w:lang w:eastAsia="en-GB"/>
              </w:rPr>
            </w:pPr>
            <w:r w:rsidRPr="003A2A10">
              <w:rPr>
                <w:rFonts w:cs="Times New Roman"/>
                <w:noProof/>
                <w:color w:val="auto"/>
                <w:szCs w:val="20"/>
                <w:lang w:eastAsia="en-GB"/>
              </w:rPr>
              <w:t xml:space="preserve">Able to demonstrate practical </w:t>
            </w:r>
            <w:r>
              <w:rPr>
                <w:rFonts w:cs="Times New Roman"/>
                <w:noProof/>
                <w:color w:val="auto"/>
                <w:szCs w:val="20"/>
                <w:lang w:eastAsia="en-GB"/>
              </w:rPr>
              <w:t>pr</w:t>
            </w:r>
            <w:r w:rsidRPr="003A2A10">
              <w:rPr>
                <w:rFonts w:cs="Times New Roman"/>
                <w:noProof/>
                <w:color w:val="auto"/>
                <w:szCs w:val="20"/>
                <w:lang w:eastAsia="en-GB"/>
              </w:rPr>
              <w:t>ocess</w:t>
            </w:r>
            <w:r>
              <w:rPr>
                <w:rFonts w:cs="Times New Roman"/>
                <w:noProof/>
                <w:color w:val="auto"/>
                <w:szCs w:val="20"/>
                <w:lang w:eastAsia="en-GB"/>
              </w:rPr>
              <w:t xml:space="preserve"> and system</w:t>
            </w:r>
            <w:r w:rsidRPr="003A2A10">
              <w:rPr>
                <w:rFonts w:cs="Times New Roman"/>
                <w:noProof/>
                <w:color w:val="auto"/>
                <w:szCs w:val="20"/>
                <w:lang w:eastAsia="en-GB"/>
              </w:rPr>
              <w:t xml:space="preserve"> knowledge.</w:t>
            </w:r>
          </w:p>
          <w:p w14:paraId="7925C248" w14:textId="2450299B" w:rsidR="0007049E" w:rsidRPr="004238D8" w:rsidRDefault="005B76C3" w:rsidP="004A792F">
            <w:pPr>
              <w:pStyle w:val="Puces4"/>
              <w:numPr>
                <w:ilvl w:val="0"/>
                <w:numId w:val="3"/>
              </w:numPr>
            </w:pPr>
            <w:r>
              <w:t xml:space="preserve">Irish </w:t>
            </w:r>
            <w:r w:rsidR="004A792F">
              <w:t>tax</w:t>
            </w:r>
            <w:r>
              <w:t xml:space="preserve"> knowledge</w:t>
            </w:r>
          </w:p>
        </w:tc>
      </w:tr>
    </w:tbl>
    <w:p w14:paraId="35CB8411" w14:textId="77777777" w:rsidR="001352DA" w:rsidRDefault="001352DA"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FFFD489"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B964C74"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39234503" w14:textId="77777777" w:rsidTr="0007446E">
        <w:trPr>
          <w:trHeight w:val="620"/>
        </w:trPr>
        <w:tc>
          <w:tcPr>
            <w:tcW w:w="10456" w:type="dxa"/>
            <w:tcBorders>
              <w:top w:val="nil"/>
              <w:left w:val="single" w:sz="2" w:space="0" w:color="auto"/>
              <w:bottom w:val="single" w:sz="4" w:space="0" w:color="auto"/>
              <w:right w:val="single" w:sz="4" w:space="0" w:color="auto"/>
            </w:tcBorders>
          </w:tcPr>
          <w:p w14:paraId="04894FCF"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1412ECA5" w14:textId="77777777" w:rsidTr="0007446E">
              <w:tc>
                <w:tcPr>
                  <w:tcW w:w="4473" w:type="dxa"/>
                </w:tcPr>
                <w:p w14:paraId="22C768FB" w14:textId="28CC314A" w:rsidR="00EA3990" w:rsidRPr="00375F11" w:rsidRDefault="009F4F1D" w:rsidP="00C271F6">
                  <w:pPr>
                    <w:pStyle w:val="Puces4"/>
                    <w:framePr w:hSpace="180" w:wrap="around" w:vAnchor="text" w:hAnchor="margin" w:xAlign="center" w:y="192"/>
                    <w:numPr>
                      <w:ilvl w:val="0"/>
                      <w:numId w:val="19"/>
                    </w:numPr>
                    <w:rPr>
                      <w:rFonts w:eastAsia="Times New Roman"/>
                    </w:rPr>
                  </w:pPr>
                  <w:r>
                    <w:rPr>
                      <w:rFonts w:eastAsia="Times New Roman"/>
                    </w:rPr>
                    <w:t>Technical and professional proficiency</w:t>
                  </w:r>
                </w:p>
              </w:tc>
              <w:tc>
                <w:tcPr>
                  <w:tcW w:w="4524" w:type="dxa"/>
                </w:tcPr>
                <w:p w14:paraId="5713222D" w14:textId="46DEA560" w:rsidR="00EA3990" w:rsidRPr="00375F11" w:rsidRDefault="00F006A1" w:rsidP="00C271F6">
                  <w:pPr>
                    <w:pStyle w:val="Puces4"/>
                    <w:framePr w:hSpace="180" w:wrap="around" w:vAnchor="text" w:hAnchor="margin" w:xAlign="center" w:y="192"/>
                    <w:numPr>
                      <w:ilvl w:val="0"/>
                      <w:numId w:val="19"/>
                    </w:numPr>
                    <w:rPr>
                      <w:rFonts w:eastAsia="Times New Roman"/>
                    </w:rPr>
                  </w:pPr>
                  <w:r>
                    <w:rPr>
                      <w:rFonts w:eastAsia="Times New Roman"/>
                    </w:rPr>
                    <w:t>Being resilient</w:t>
                  </w:r>
                </w:p>
              </w:tc>
            </w:tr>
            <w:tr w:rsidR="00EA3990" w:rsidRPr="00375F11" w14:paraId="71424788" w14:textId="77777777" w:rsidTr="0007446E">
              <w:tc>
                <w:tcPr>
                  <w:tcW w:w="4473" w:type="dxa"/>
                </w:tcPr>
                <w:p w14:paraId="350D36AE" w14:textId="465441FE" w:rsidR="00EA3990" w:rsidRPr="00375F11" w:rsidRDefault="00F006A1" w:rsidP="00C271F6">
                  <w:pPr>
                    <w:pStyle w:val="Puces4"/>
                    <w:framePr w:hSpace="180" w:wrap="around" w:vAnchor="text" w:hAnchor="margin" w:xAlign="center" w:y="192"/>
                    <w:numPr>
                      <w:ilvl w:val="0"/>
                      <w:numId w:val="19"/>
                    </w:numPr>
                    <w:rPr>
                      <w:rFonts w:eastAsia="Times New Roman"/>
                    </w:rPr>
                  </w:pPr>
                  <w:r>
                    <w:rPr>
                      <w:rFonts w:eastAsia="Times New Roman"/>
                    </w:rPr>
                    <w:t>Ensure accountability</w:t>
                  </w:r>
                </w:p>
              </w:tc>
              <w:tc>
                <w:tcPr>
                  <w:tcW w:w="4524" w:type="dxa"/>
                </w:tcPr>
                <w:p w14:paraId="56F788A7" w14:textId="7563D521" w:rsidR="00EA3990" w:rsidRPr="00375F11" w:rsidRDefault="00FA6B8A" w:rsidP="00C271F6">
                  <w:pPr>
                    <w:pStyle w:val="Puces4"/>
                    <w:framePr w:hSpace="180" w:wrap="around" w:vAnchor="text" w:hAnchor="margin" w:xAlign="center" w:y="192"/>
                    <w:numPr>
                      <w:ilvl w:val="0"/>
                      <w:numId w:val="19"/>
                    </w:numPr>
                    <w:rPr>
                      <w:rFonts w:eastAsia="Times New Roman"/>
                    </w:rPr>
                  </w:pPr>
                  <w:r>
                    <w:rPr>
                      <w:rFonts w:eastAsia="Times New Roman"/>
                    </w:rPr>
                    <w:t>Collaborates</w:t>
                  </w:r>
                </w:p>
              </w:tc>
            </w:tr>
            <w:tr w:rsidR="00CE4569" w:rsidRPr="00375F11" w14:paraId="05670361" w14:textId="77777777" w:rsidTr="0007446E">
              <w:tc>
                <w:tcPr>
                  <w:tcW w:w="4473" w:type="dxa"/>
                </w:tcPr>
                <w:p w14:paraId="16BF1695" w14:textId="017FAEA6" w:rsidR="00CE4569" w:rsidRPr="00375F11" w:rsidRDefault="00F006A1" w:rsidP="00C271F6">
                  <w:pPr>
                    <w:pStyle w:val="Puces4"/>
                    <w:framePr w:hSpace="180" w:wrap="around" w:vAnchor="text" w:hAnchor="margin" w:xAlign="center" w:y="192"/>
                    <w:numPr>
                      <w:ilvl w:val="0"/>
                      <w:numId w:val="19"/>
                    </w:numPr>
                  </w:pPr>
                  <w:r>
                    <w:t>Communicates efficiently</w:t>
                  </w:r>
                </w:p>
              </w:tc>
              <w:tc>
                <w:tcPr>
                  <w:tcW w:w="4524" w:type="dxa"/>
                </w:tcPr>
                <w:p w14:paraId="3BD21471" w14:textId="14714628" w:rsidR="00CE4569" w:rsidRPr="00375F11" w:rsidRDefault="008D385F" w:rsidP="00C271F6">
                  <w:pPr>
                    <w:pStyle w:val="Puces4"/>
                    <w:framePr w:hSpace="180" w:wrap="around" w:vAnchor="text" w:hAnchor="margin" w:xAlign="center" w:y="192"/>
                    <w:numPr>
                      <w:ilvl w:val="0"/>
                      <w:numId w:val="19"/>
                    </w:numPr>
                    <w:rPr>
                      <w:rFonts w:eastAsia="Times New Roman"/>
                    </w:rPr>
                  </w:pPr>
                  <w:r>
                    <w:rPr>
                      <w:rFonts w:eastAsia="Times New Roman"/>
                    </w:rPr>
                    <w:t>Nimble learning</w:t>
                  </w:r>
                </w:p>
              </w:tc>
            </w:tr>
          </w:tbl>
          <w:p w14:paraId="160AD893" w14:textId="77777777" w:rsidR="00EA3990" w:rsidRPr="00EA3990" w:rsidRDefault="00EA3990" w:rsidP="00EA3990">
            <w:pPr>
              <w:spacing w:before="40"/>
              <w:ind w:left="720"/>
              <w:jc w:val="left"/>
              <w:rPr>
                <w:rFonts w:cs="Arial"/>
                <w:color w:val="000000" w:themeColor="text1"/>
                <w:szCs w:val="20"/>
                <w:lang w:val="en-GB"/>
              </w:rPr>
            </w:pPr>
          </w:p>
        </w:tc>
      </w:tr>
    </w:tbl>
    <w:p w14:paraId="191B541E"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0D33D311"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876B613"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10845D76" w14:textId="77777777" w:rsidTr="00353228">
        <w:trPr>
          <w:trHeight w:val="620"/>
        </w:trPr>
        <w:tc>
          <w:tcPr>
            <w:tcW w:w="10456" w:type="dxa"/>
            <w:tcBorders>
              <w:top w:val="nil"/>
              <w:left w:val="single" w:sz="2" w:space="0" w:color="auto"/>
              <w:bottom w:val="single" w:sz="4" w:space="0" w:color="auto"/>
              <w:right w:val="single" w:sz="4" w:space="0" w:color="auto"/>
            </w:tcBorders>
          </w:tcPr>
          <w:p w14:paraId="1834F6B0"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51BBCF54" w14:textId="77777777" w:rsidTr="00E57078">
              <w:tc>
                <w:tcPr>
                  <w:tcW w:w="2122" w:type="dxa"/>
                </w:tcPr>
                <w:p w14:paraId="42E88AAA" w14:textId="77777777" w:rsidR="00E57078" w:rsidRDefault="00E57078" w:rsidP="00C271F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6E1C7598" w14:textId="391DD8F9" w:rsidR="00E57078" w:rsidRDefault="009E163C" w:rsidP="00C271F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v0</w:t>
                  </w:r>
                  <w:r w:rsidR="006F4342">
                    <w:rPr>
                      <w:rFonts w:cs="Arial"/>
                      <w:color w:val="000000" w:themeColor="text1"/>
                      <w:szCs w:val="20"/>
                      <w:lang w:val="en-GB"/>
                    </w:rPr>
                    <w:t>0</w:t>
                  </w:r>
                  <w:r>
                    <w:rPr>
                      <w:rFonts w:cs="Arial"/>
                      <w:color w:val="000000" w:themeColor="text1"/>
                      <w:szCs w:val="20"/>
                      <w:lang w:val="en-GB"/>
                    </w:rPr>
                    <w:t>.0</w:t>
                  </w:r>
                  <w:r w:rsidR="001352DA">
                    <w:rPr>
                      <w:rFonts w:cs="Arial"/>
                      <w:color w:val="000000" w:themeColor="text1"/>
                      <w:szCs w:val="20"/>
                      <w:lang w:val="en-GB"/>
                    </w:rPr>
                    <w:t>5</w:t>
                  </w:r>
                </w:p>
              </w:tc>
              <w:tc>
                <w:tcPr>
                  <w:tcW w:w="2557" w:type="dxa"/>
                </w:tcPr>
                <w:p w14:paraId="54D84041" w14:textId="77777777" w:rsidR="00E57078" w:rsidRDefault="00E57078" w:rsidP="00C271F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0725D728" w14:textId="0BE3D9DC" w:rsidR="00E57078" w:rsidRDefault="002C1274" w:rsidP="00C271F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r w:rsidR="001352DA">
                    <w:rPr>
                      <w:rFonts w:cs="Arial"/>
                      <w:color w:val="000000" w:themeColor="text1"/>
                      <w:szCs w:val="20"/>
                      <w:lang w:val="en-GB"/>
                    </w:rPr>
                    <w:t>0</w:t>
                  </w:r>
                  <w:r w:rsidR="005B76C3">
                    <w:rPr>
                      <w:rFonts w:cs="Arial"/>
                      <w:color w:val="000000" w:themeColor="text1"/>
                      <w:szCs w:val="20"/>
                      <w:lang w:val="en-GB"/>
                    </w:rPr>
                    <w:t>.</w:t>
                  </w:r>
                  <w:r w:rsidR="009E163C">
                    <w:rPr>
                      <w:rFonts w:cs="Arial"/>
                      <w:color w:val="000000" w:themeColor="text1"/>
                      <w:szCs w:val="20"/>
                      <w:lang w:val="en-GB"/>
                    </w:rPr>
                    <w:t>0</w:t>
                  </w:r>
                  <w:r>
                    <w:rPr>
                      <w:rFonts w:cs="Arial"/>
                      <w:color w:val="000000" w:themeColor="text1"/>
                      <w:szCs w:val="20"/>
                      <w:lang w:val="en-GB"/>
                    </w:rPr>
                    <w:t>4</w:t>
                  </w:r>
                  <w:r w:rsidR="005B76C3">
                    <w:rPr>
                      <w:rFonts w:cs="Arial"/>
                      <w:color w:val="000000" w:themeColor="text1"/>
                      <w:szCs w:val="20"/>
                      <w:lang w:val="en-GB"/>
                    </w:rPr>
                    <w:t>.</w:t>
                  </w:r>
                  <w:r w:rsidR="006F4342">
                    <w:rPr>
                      <w:rFonts w:cs="Arial"/>
                      <w:color w:val="000000" w:themeColor="text1"/>
                      <w:szCs w:val="20"/>
                      <w:lang w:val="en-GB"/>
                    </w:rPr>
                    <w:t>2</w:t>
                  </w:r>
                  <w:r w:rsidR="001352DA">
                    <w:rPr>
                      <w:rFonts w:cs="Arial"/>
                      <w:color w:val="000000" w:themeColor="text1"/>
                      <w:szCs w:val="20"/>
                      <w:lang w:val="en-GB"/>
                    </w:rPr>
                    <w:t>4</w:t>
                  </w:r>
                </w:p>
              </w:tc>
            </w:tr>
            <w:tr w:rsidR="00E57078" w14:paraId="1DE582ED" w14:textId="77777777" w:rsidTr="00E57078">
              <w:tc>
                <w:tcPr>
                  <w:tcW w:w="2122" w:type="dxa"/>
                </w:tcPr>
                <w:p w14:paraId="2D0DB364" w14:textId="77777777" w:rsidR="00E57078" w:rsidRDefault="00E57078" w:rsidP="00C271F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01A7D00F" w14:textId="58790347" w:rsidR="00E57078" w:rsidRDefault="009E163C" w:rsidP="00C271F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Sharon O’Brien, Tax</w:t>
                  </w:r>
                  <w:r w:rsidR="00153435">
                    <w:rPr>
                      <w:rFonts w:cs="Arial"/>
                      <w:color w:val="000000" w:themeColor="text1"/>
                      <w:szCs w:val="20"/>
                      <w:lang w:val="en-GB"/>
                    </w:rPr>
                    <w:t xml:space="preserve"> Director</w:t>
                  </w:r>
                  <w:r>
                    <w:rPr>
                      <w:rFonts w:cs="Arial"/>
                      <w:color w:val="000000" w:themeColor="text1"/>
                      <w:szCs w:val="20"/>
                      <w:lang w:val="en-GB"/>
                    </w:rPr>
                    <w:t xml:space="preserve"> UK&amp;I</w:t>
                  </w:r>
                </w:p>
              </w:tc>
            </w:tr>
          </w:tbl>
          <w:p w14:paraId="08DC8FC6" w14:textId="77777777" w:rsidR="00E57078" w:rsidRPr="00EA3990" w:rsidRDefault="00E57078" w:rsidP="00353228">
            <w:pPr>
              <w:spacing w:before="40"/>
              <w:ind w:left="720"/>
              <w:jc w:val="left"/>
              <w:rPr>
                <w:rFonts w:cs="Arial"/>
                <w:color w:val="000000" w:themeColor="text1"/>
                <w:szCs w:val="20"/>
                <w:lang w:val="en-GB"/>
              </w:rPr>
            </w:pPr>
          </w:p>
        </w:tc>
      </w:tr>
    </w:tbl>
    <w:p w14:paraId="41022E61"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C30F47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pt;height:9.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3742410"/>
    <w:multiLevelType w:val="hybridMultilevel"/>
    <w:tmpl w:val="7F0A49DE"/>
    <w:lvl w:ilvl="0" w:tplc="04090005">
      <w:start w:val="1"/>
      <w:numFmt w:val="bullet"/>
      <w:lvlText w:val=""/>
      <w:lvlJc w:val="left"/>
      <w:pPr>
        <w:ind w:left="1077" w:hanging="360"/>
      </w:pPr>
      <w:rPr>
        <w:rFonts w:ascii="Wingdings" w:hAnsi="Wingdings" w:hint="default"/>
        <w:color w:val="FF0000"/>
        <w:sz w:val="16"/>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95410F5"/>
    <w:multiLevelType w:val="hybridMultilevel"/>
    <w:tmpl w:val="95BA7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951DDA"/>
    <w:multiLevelType w:val="hybridMultilevel"/>
    <w:tmpl w:val="0E7CE9D2"/>
    <w:lvl w:ilvl="0" w:tplc="AC4C604A">
      <w:start w:val="1"/>
      <w:numFmt w:val="bullet"/>
      <w:lvlText w:val=""/>
      <w:lvlJc w:val="left"/>
      <w:pPr>
        <w:ind w:left="890" w:hanging="360"/>
      </w:pPr>
      <w:rPr>
        <w:rFonts w:ascii="Symbol" w:hAnsi="Symbol" w:hint="default"/>
        <w:color w:val="C60009"/>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5"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6"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1537162">
    <w:abstractNumId w:val="8"/>
  </w:num>
  <w:num w:numId="2" w16cid:durableId="796416174">
    <w:abstractNumId w:val="11"/>
  </w:num>
  <w:num w:numId="3" w16cid:durableId="409617410">
    <w:abstractNumId w:val="3"/>
  </w:num>
  <w:num w:numId="4" w16cid:durableId="2029135476">
    <w:abstractNumId w:val="10"/>
  </w:num>
  <w:num w:numId="5" w16cid:durableId="425351798">
    <w:abstractNumId w:val="6"/>
  </w:num>
  <w:num w:numId="6" w16cid:durableId="1339234507">
    <w:abstractNumId w:val="4"/>
  </w:num>
  <w:num w:numId="7" w16cid:durableId="2009478331">
    <w:abstractNumId w:val="12"/>
  </w:num>
  <w:num w:numId="8" w16cid:durableId="1433428383">
    <w:abstractNumId w:val="7"/>
  </w:num>
  <w:num w:numId="9" w16cid:durableId="123812716">
    <w:abstractNumId w:val="17"/>
  </w:num>
  <w:num w:numId="10" w16cid:durableId="2101221267">
    <w:abstractNumId w:val="18"/>
  </w:num>
  <w:num w:numId="11" w16cid:durableId="228004809">
    <w:abstractNumId w:val="9"/>
  </w:num>
  <w:num w:numId="12" w16cid:durableId="1775203632">
    <w:abstractNumId w:val="0"/>
  </w:num>
  <w:num w:numId="13" w16cid:durableId="426736660">
    <w:abstractNumId w:val="13"/>
  </w:num>
  <w:num w:numId="14" w16cid:durableId="1435781778">
    <w:abstractNumId w:val="5"/>
  </w:num>
  <w:num w:numId="15" w16cid:durableId="2045784807">
    <w:abstractNumId w:val="15"/>
  </w:num>
  <w:num w:numId="16" w16cid:durableId="909005487">
    <w:abstractNumId w:val="16"/>
  </w:num>
  <w:num w:numId="17" w16cid:durableId="1072240041">
    <w:abstractNumId w:val="2"/>
  </w:num>
  <w:num w:numId="18" w16cid:durableId="267081837">
    <w:abstractNumId w:val="1"/>
  </w:num>
  <w:num w:numId="19" w16cid:durableId="10342287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16E2C"/>
    <w:rsid w:val="00020D99"/>
    <w:rsid w:val="00023BCF"/>
    <w:rsid w:val="000409C4"/>
    <w:rsid w:val="00052E41"/>
    <w:rsid w:val="00064F45"/>
    <w:rsid w:val="0007049E"/>
    <w:rsid w:val="00081045"/>
    <w:rsid w:val="000A15E7"/>
    <w:rsid w:val="000B201F"/>
    <w:rsid w:val="000B677A"/>
    <w:rsid w:val="000D30D1"/>
    <w:rsid w:val="000E3EF7"/>
    <w:rsid w:val="000E7965"/>
    <w:rsid w:val="00100144"/>
    <w:rsid w:val="00104BDE"/>
    <w:rsid w:val="0011111A"/>
    <w:rsid w:val="00117367"/>
    <w:rsid w:val="00117C4F"/>
    <w:rsid w:val="001352DA"/>
    <w:rsid w:val="0014134E"/>
    <w:rsid w:val="00144E5D"/>
    <w:rsid w:val="00153435"/>
    <w:rsid w:val="00161B42"/>
    <w:rsid w:val="00185FFF"/>
    <w:rsid w:val="00194C94"/>
    <w:rsid w:val="001A5C3E"/>
    <w:rsid w:val="001B2D33"/>
    <w:rsid w:val="001B5431"/>
    <w:rsid w:val="001B7EC7"/>
    <w:rsid w:val="001E5499"/>
    <w:rsid w:val="001F1F6A"/>
    <w:rsid w:val="00202D0F"/>
    <w:rsid w:val="0023190F"/>
    <w:rsid w:val="0024384D"/>
    <w:rsid w:val="002472E8"/>
    <w:rsid w:val="00257C1A"/>
    <w:rsid w:val="002717F9"/>
    <w:rsid w:val="00293E5D"/>
    <w:rsid w:val="002B1DC6"/>
    <w:rsid w:val="002C1274"/>
    <w:rsid w:val="002C4E96"/>
    <w:rsid w:val="002D3600"/>
    <w:rsid w:val="002D6B23"/>
    <w:rsid w:val="00325EF6"/>
    <w:rsid w:val="00330F31"/>
    <w:rsid w:val="00341A38"/>
    <w:rsid w:val="003421A0"/>
    <w:rsid w:val="00346605"/>
    <w:rsid w:val="0036416C"/>
    <w:rsid w:val="00366A73"/>
    <w:rsid w:val="003C01C0"/>
    <w:rsid w:val="003F0C0C"/>
    <w:rsid w:val="00400EBB"/>
    <w:rsid w:val="004238D8"/>
    <w:rsid w:val="00424476"/>
    <w:rsid w:val="0044657F"/>
    <w:rsid w:val="004713A8"/>
    <w:rsid w:val="00475DF8"/>
    <w:rsid w:val="00476D1A"/>
    <w:rsid w:val="004879D2"/>
    <w:rsid w:val="00493F14"/>
    <w:rsid w:val="004A792F"/>
    <w:rsid w:val="004B2221"/>
    <w:rsid w:val="004C1DC1"/>
    <w:rsid w:val="004C6D71"/>
    <w:rsid w:val="004D170A"/>
    <w:rsid w:val="004E0229"/>
    <w:rsid w:val="00520545"/>
    <w:rsid w:val="00522262"/>
    <w:rsid w:val="00533A9C"/>
    <w:rsid w:val="0053557F"/>
    <w:rsid w:val="00547FD4"/>
    <w:rsid w:val="00552AC4"/>
    <w:rsid w:val="00565D85"/>
    <w:rsid w:val="00566076"/>
    <w:rsid w:val="00570EBE"/>
    <w:rsid w:val="00577AD2"/>
    <w:rsid w:val="0058487B"/>
    <w:rsid w:val="005861A6"/>
    <w:rsid w:val="005A2454"/>
    <w:rsid w:val="005B76C3"/>
    <w:rsid w:val="005E1A99"/>
    <w:rsid w:val="005E5B63"/>
    <w:rsid w:val="00613392"/>
    <w:rsid w:val="00616B0B"/>
    <w:rsid w:val="00631A16"/>
    <w:rsid w:val="00646B79"/>
    <w:rsid w:val="00656519"/>
    <w:rsid w:val="006610ED"/>
    <w:rsid w:val="00662692"/>
    <w:rsid w:val="00674674"/>
    <w:rsid w:val="006802C0"/>
    <w:rsid w:val="006829B7"/>
    <w:rsid w:val="00682DE9"/>
    <w:rsid w:val="006966D2"/>
    <w:rsid w:val="00696EF4"/>
    <w:rsid w:val="006A73BD"/>
    <w:rsid w:val="006C3AD8"/>
    <w:rsid w:val="006F1B1D"/>
    <w:rsid w:val="006F369D"/>
    <w:rsid w:val="006F4342"/>
    <w:rsid w:val="00745A24"/>
    <w:rsid w:val="00777167"/>
    <w:rsid w:val="007B2FC2"/>
    <w:rsid w:val="007B4F0D"/>
    <w:rsid w:val="007C5E0E"/>
    <w:rsid w:val="007E6BCA"/>
    <w:rsid w:val="007F602D"/>
    <w:rsid w:val="007F7A2C"/>
    <w:rsid w:val="00810D81"/>
    <w:rsid w:val="00821503"/>
    <w:rsid w:val="00843E90"/>
    <w:rsid w:val="008752C0"/>
    <w:rsid w:val="00876D4F"/>
    <w:rsid w:val="008948FD"/>
    <w:rsid w:val="00894C58"/>
    <w:rsid w:val="008B1D12"/>
    <w:rsid w:val="008B3FF4"/>
    <w:rsid w:val="008B64DE"/>
    <w:rsid w:val="008D1A2B"/>
    <w:rsid w:val="008D385F"/>
    <w:rsid w:val="00931031"/>
    <w:rsid w:val="009439AC"/>
    <w:rsid w:val="00954531"/>
    <w:rsid w:val="0095613F"/>
    <w:rsid w:val="009713DD"/>
    <w:rsid w:val="00972988"/>
    <w:rsid w:val="009A7D4C"/>
    <w:rsid w:val="009B13E4"/>
    <w:rsid w:val="009E163C"/>
    <w:rsid w:val="009F4F1D"/>
    <w:rsid w:val="009F6744"/>
    <w:rsid w:val="00A04740"/>
    <w:rsid w:val="00A0540E"/>
    <w:rsid w:val="00A23E38"/>
    <w:rsid w:val="00A26023"/>
    <w:rsid w:val="00A37146"/>
    <w:rsid w:val="00A75DD5"/>
    <w:rsid w:val="00A76762"/>
    <w:rsid w:val="00AD1DEC"/>
    <w:rsid w:val="00AD335C"/>
    <w:rsid w:val="00B13E30"/>
    <w:rsid w:val="00B21172"/>
    <w:rsid w:val="00B24DFE"/>
    <w:rsid w:val="00B36412"/>
    <w:rsid w:val="00B45F48"/>
    <w:rsid w:val="00B56863"/>
    <w:rsid w:val="00B63B14"/>
    <w:rsid w:val="00B70457"/>
    <w:rsid w:val="00B91499"/>
    <w:rsid w:val="00BB6CE6"/>
    <w:rsid w:val="00BE145B"/>
    <w:rsid w:val="00BE21CF"/>
    <w:rsid w:val="00BF4D80"/>
    <w:rsid w:val="00BF6E0E"/>
    <w:rsid w:val="00C22530"/>
    <w:rsid w:val="00C271F6"/>
    <w:rsid w:val="00C329D4"/>
    <w:rsid w:val="00C4467B"/>
    <w:rsid w:val="00C4695A"/>
    <w:rsid w:val="00C61430"/>
    <w:rsid w:val="00C75AE2"/>
    <w:rsid w:val="00CC0297"/>
    <w:rsid w:val="00CC1F61"/>
    <w:rsid w:val="00CC2929"/>
    <w:rsid w:val="00CD0487"/>
    <w:rsid w:val="00CE4569"/>
    <w:rsid w:val="00D43E45"/>
    <w:rsid w:val="00D4411F"/>
    <w:rsid w:val="00D65AE5"/>
    <w:rsid w:val="00D65B9D"/>
    <w:rsid w:val="00D82C24"/>
    <w:rsid w:val="00D84F0E"/>
    <w:rsid w:val="00D865C5"/>
    <w:rsid w:val="00D87D87"/>
    <w:rsid w:val="00D949FB"/>
    <w:rsid w:val="00D96434"/>
    <w:rsid w:val="00DA6570"/>
    <w:rsid w:val="00DD01D6"/>
    <w:rsid w:val="00DD3049"/>
    <w:rsid w:val="00DD6262"/>
    <w:rsid w:val="00DE17AE"/>
    <w:rsid w:val="00DE3570"/>
    <w:rsid w:val="00DE42D1"/>
    <w:rsid w:val="00DE5E49"/>
    <w:rsid w:val="00DE74A9"/>
    <w:rsid w:val="00E25AEC"/>
    <w:rsid w:val="00E31AA0"/>
    <w:rsid w:val="00E33C91"/>
    <w:rsid w:val="00E500B2"/>
    <w:rsid w:val="00E57078"/>
    <w:rsid w:val="00E60DF6"/>
    <w:rsid w:val="00E6307C"/>
    <w:rsid w:val="00E70392"/>
    <w:rsid w:val="00E76F19"/>
    <w:rsid w:val="00E77EF0"/>
    <w:rsid w:val="00E83D61"/>
    <w:rsid w:val="00E86121"/>
    <w:rsid w:val="00E90A0A"/>
    <w:rsid w:val="00EA3990"/>
    <w:rsid w:val="00EA4C16"/>
    <w:rsid w:val="00EA5822"/>
    <w:rsid w:val="00EB0F63"/>
    <w:rsid w:val="00EB7B6D"/>
    <w:rsid w:val="00ED2F43"/>
    <w:rsid w:val="00EF3532"/>
    <w:rsid w:val="00EF6ED7"/>
    <w:rsid w:val="00F006A1"/>
    <w:rsid w:val="00F010A4"/>
    <w:rsid w:val="00F346FA"/>
    <w:rsid w:val="00F37389"/>
    <w:rsid w:val="00F37C16"/>
    <w:rsid w:val="00F479E6"/>
    <w:rsid w:val="00F56048"/>
    <w:rsid w:val="00F6470F"/>
    <w:rsid w:val="00F650F6"/>
    <w:rsid w:val="00F8392C"/>
    <w:rsid w:val="00FA1A0A"/>
    <w:rsid w:val="00FA6B8A"/>
    <w:rsid w:val="00FC5ECF"/>
    <w:rsid w:val="00FD1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FF8050"/>
  <w15:docId w15:val="{6E7C6108-B62F-4637-8DE4-F9F7D1723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788</Words>
  <Characters>4498</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OBrien, Sharon</cp:lastModifiedBy>
  <cp:revision>4</cp:revision>
  <cp:lastPrinted>2017-09-07T13:24:00Z</cp:lastPrinted>
  <dcterms:created xsi:type="dcterms:W3CDTF">2024-04-10T12:52:00Z</dcterms:created>
  <dcterms:modified xsi:type="dcterms:W3CDTF">2024-04-10T12:53:00Z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