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46E98"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18F73D7F" wp14:editId="5FFEFE9C">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2E86E2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011EF">
                              <w:rPr>
                                <w:color w:val="FFFFFF"/>
                                <w:sz w:val="44"/>
                                <w:szCs w:val="44"/>
                                <w:lang w:val="en-AU"/>
                              </w:rPr>
                              <w:t>Technical Operations Engineer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8F73D7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12E86E24"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011EF">
                        <w:rPr>
                          <w:color w:val="FFFFFF"/>
                          <w:sz w:val="44"/>
                          <w:szCs w:val="44"/>
                          <w:lang w:val="en-AU"/>
                        </w:rPr>
                        <w:t>Technical Operations Engineer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47A9FD4" wp14:editId="7F527D3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E73B34E" w14:textId="77777777" w:rsidR="00366A73" w:rsidRPr="00366A73" w:rsidRDefault="00366A73" w:rsidP="00366A73"/>
    <w:p w14:paraId="47B29B5D" w14:textId="77777777" w:rsidR="00366A73" w:rsidRPr="00366A73" w:rsidRDefault="00366A73" w:rsidP="00366A73"/>
    <w:p w14:paraId="29FF2B6F" w14:textId="77777777" w:rsidR="00366A73" w:rsidRPr="00366A73" w:rsidRDefault="00366A73" w:rsidP="00366A73"/>
    <w:p w14:paraId="3D320356" w14:textId="77777777" w:rsidR="00366A73" w:rsidRPr="00366A73" w:rsidRDefault="00366A73" w:rsidP="00366A73"/>
    <w:p w14:paraId="42B6D50E" w14:textId="77777777" w:rsidR="00366A73" w:rsidRDefault="00366A73" w:rsidP="00366A73"/>
    <w:p w14:paraId="7B18599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023C9676"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032F2F0"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6D9EDACB" w14:textId="77777777" w:rsidR="00366A73" w:rsidRPr="00876EDD" w:rsidRDefault="00695156" w:rsidP="00161F93">
            <w:pPr>
              <w:spacing w:before="20" w:after="20"/>
              <w:jc w:val="left"/>
              <w:rPr>
                <w:rFonts w:cs="Arial"/>
                <w:color w:val="000000"/>
                <w:szCs w:val="20"/>
              </w:rPr>
            </w:pPr>
            <w:r>
              <w:rPr>
                <w:rFonts w:cs="Arial"/>
                <w:color w:val="000000"/>
                <w:szCs w:val="20"/>
              </w:rPr>
              <w:t>Sodexo Justice Services</w:t>
            </w:r>
          </w:p>
        </w:tc>
      </w:tr>
      <w:tr w:rsidR="00366A73" w:rsidRPr="00315425" w14:paraId="748255F6"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6964D1F4"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5BD77A79" w14:textId="2CD54A8D" w:rsidR="00366A73" w:rsidRPr="00CC21AB" w:rsidRDefault="00E66CE8" w:rsidP="00161F93">
            <w:pPr>
              <w:pStyle w:val="Heading2"/>
              <w:rPr>
                <w:lang w:val="en-CA"/>
              </w:rPr>
            </w:pPr>
            <w:bookmarkStart w:id="0" w:name="_Hlk169186609"/>
            <w:r>
              <w:rPr>
                <w:lang w:val="en-CA"/>
              </w:rPr>
              <w:t>Technical Operations Engineer</w:t>
            </w:r>
            <w:bookmarkEnd w:id="0"/>
          </w:p>
        </w:tc>
      </w:tr>
      <w:tr w:rsidR="00366A73" w:rsidRPr="00315425" w14:paraId="0025269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728AEA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EC25433" w14:textId="77777777" w:rsidR="00366A73" w:rsidRPr="00876EDD" w:rsidRDefault="004B3162" w:rsidP="00161F93">
            <w:pPr>
              <w:spacing w:before="20" w:after="20"/>
              <w:jc w:val="left"/>
              <w:rPr>
                <w:rFonts w:cs="Arial"/>
                <w:color w:val="000000"/>
                <w:szCs w:val="20"/>
              </w:rPr>
            </w:pPr>
            <w:r>
              <w:rPr>
                <w:rFonts w:cs="Arial"/>
                <w:color w:val="000000"/>
                <w:szCs w:val="20"/>
              </w:rPr>
              <w:t>TBC</w:t>
            </w:r>
          </w:p>
        </w:tc>
      </w:tr>
      <w:tr w:rsidR="00366A73" w:rsidRPr="00315425" w14:paraId="31C1EB8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2C45038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6EA4579C" w14:textId="77777777" w:rsidR="00366A73" w:rsidRDefault="004B3162" w:rsidP="00161F93">
            <w:pPr>
              <w:spacing w:before="20" w:after="20"/>
              <w:jc w:val="left"/>
              <w:rPr>
                <w:rFonts w:cs="Arial"/>
                <w:color w:val="000000"/>
                <w:szCs w:val="20"/>
              </w:rPr>
            </w:pPr>
            <w:r>
              <w:rPr>
                <w:rFonts w:cs="Arial"/>
                <w:color w:val="000000"/>
                <w:szCs w:val="20"/>
              </w:rPr>
              <w:t>TBC</w:t>
            </w:r>
          </w:p>
        </w:tc>
      </w:tr>
      <w:tr w:rsidR="00366A73" w:rsidRPr="00315425" w14:paraId="14A844AA"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7775EE5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2446376" w14:textId="77777777" w:rsidR="00366A73" w:rsidRPr="00876EDD" w:rsidRDefault="007011EF" w:rsidP="007011EF">
            <w:pPr>
              <w:spacing w:before="20" w:after="20"/>
              <w:jc w:val="left"/>
              <w:rPr>
                <w:rFonts w:cs="Arial"/>
                <w:color w:val="000000"/>
                <w:szCs w:val="20"/>
              </w:rPr>
            </w:pPr>
            <w:r>
              <w:rPr>
                <w:rFonts w:cs="Arial"/>
                <w:color w:val="000000"/>
                <w:szCs w:val="20"/>
              </w:rPr>
              <w:t>Technical Operations Manager</w:t>
            </w:r>
          </w:p>
        </w:tc>
      </w:tr>
      <w:tr w:rsidR="00366A73" w:rsidRPr="00315425" w14:paraId="7BF7BAA6"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165EFA5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54B69826" w14:textId="77777777" w:rsidR="00366A73" w:rsidRDefault="00366A73" w:rsidP="00366A73">
            <w:pPr>
              <w:spacing w:before="20" w:after="20"/>
              <w:jc w:val="left"/>
              <w:rPr>
                <w:rFonts w:cs="Arial"/>
                <w:color w:val="000000"/>
                <w:szCs w:val="20"/>
              </w:rPr>
            </w:pPr>
          </w:p>
        </w:tc>
      </w:tr>
      <w:tr w:rsidR="00366A73" w:rsidRPr="00315425" w14:paraId="441C1D3B"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9C07221"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16E757B3" w14:textId="77777777" w:rsidR="00366A73" w:rsidRDefault="004B3162" w:rsidP="00161F93">
            <w:pPr>
              <w:spacing w:before="20" w:after="20"/>
              <w:jc w:val="left"/>
              <w:rPr>
                <w:rFonts w:cs="Arial"/>
                <w:color w:val="000000"/>
                <w:szCs w:val="20"/>
              </w:rPr>
            </w:pPr>
            <w:r>
              <w:rPr>
                <w:rFonts w:cs="Arial"/>
                <w:color w:val="000000"/>
                <w:szCs w:val="20"/>
              </w:rPr>
              <w:t>HMP Peterborough</w:t>
            </w:r>
          </w:p>
        </w:tc>
      </w:tr>
      <w:tr w:rsidR="00366A73" w:rsidRPr="00315425" w14:paraId="123BCF9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059A4AE9" w14:textId="77777777" w:rsidR="00366A73" w:rsidRDefault="00366A73" w:rsidP="00161F93">
            <w:pPr>
              <w:jc w:val="left"/>
              <w:rPr>
                <w:rFonts w:cs="Arial"/>
                <w:sz w:val="10"/>
                <w:szCs w:val="20"/>
              </w:rPr>
            </w:pPr>
          </w:p>
          <w:p w14:paraId="0B388465" w14:textId="77777777" w:rsidR="00366A73" w:rsidRPr="00315425" w:rsidRDefault="00366A73" w:rsidP="00161F93">
            <w:pPr>
              <w:jc w:val="left"/>
              <w:rPr>
                <w:rFonts w:cs="Arial"/>
                <w:sz w:val="10"/>
                <w:szCs w:val="20"/>
              </w:rPr>
            </w:pPr>
          </w:p>
        </w:tc>
      </w:tr>
      <w:tr w:rsidR="00366A73" w:rsidRPr="00315425" w14:paraId="7BEACFC3"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B969BF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F6A1449"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A315509" w14:textId="77777777" w:rsidR="007011EF" w:rsidRPr="007011EF" w:rsidRDefault="007011EF" w:rsidP="007011EF">
            <w:pPr>
              <w:pStyle w:val="Puces4"/>
              <w:numPr>
                <w:ilvl w:val="0"/>
                <w:numId w:val="2"/>
              </w:numPr>
              <w:rPr>
                <w:color w:val="000000" w:themeColor="text1"/>
              </w:rPr>
            </w:pPr>
            <w:bookmarkStart w:id="1" w:name="_Hlk169186844"/>
            <w:r w:rsidRPr="007011EF">
              <w:rPr>
                <w:color w:val="000000" w:themeColor="text1"/>
              </w:rPr>
              <w:t>Develop and propose changes to enhance the delivery of service to customers of the SJS, Education and Healthcare networks as well as the CCTV/alarm/Cell Call and phone systems.</w:t>
            </w:r>
          </w:p>
          <w:bookmarkEnd w:id="1"/>
          <w:p w14:paraId="51983B5F" w14:textId="77777777" w:rsidR="007011EF" w:rsidRPr="007011EF" w:rsidRDefault="007011EF" w:rsidP="007011EF">
            <w:pPr>
              <w:pStyle w:val="Puces4"/>
              <w:numPr>
                <w:ilvl w:val="0"/>
                <w:numId w:val="2"/>
              </w:numPr>
              <w:rPr>
                <w:color w:val="000000" w:themeColor="text1"/>
              </w:rPr>
            </w:pPr>
            <w:r w:rsidRPr="007011EF">
              <w:rPr>
                <w:color w:val="000000" w:themeColor="text1"/>
              </w:rPr>
              <w:t>Provide</w:t>
            </w:r>
            <w:r w:rsidR="00A14759">
              <w:rPr>
                <w:color w:val="000000" w:themeColor="text1"/>
              </w:rPr>
              <w:t xml:space="preserve"> assistance and support to customers</w:t>
            </w:r>
            <w:r w:rsidRPr="007011EF">
              <w:rPr>
                <w:color w:val="000000" w:themeColor="text1"/>
              </w:rPr>
              <w:t xml:space="preserve"> of all services d</w:t>
            </w:r>
            <w:r>
              <w:rPr>
                <w:color w:val="000000" w:themeColor="text1"/>
              </w:rPr>
              <w:t>elivered by</w:t>
            </w:r>
            <w:r w:rsidRPr="007011EF">
              <w:rPr>
                <w:color w:val="000000" w:themeColor="text1"/>
              </w:rPr>
              <w:t xml:space="preserve"> the </w:t>
            </w:r>
            <w:proofErr w:type="gramStart"/>
            <w:r w:rsidRPr="007011EF">
              <w:rPr>
                <w:color w:val="000000" w:themeColor="text1"/>
              </w:rPr>
              <w:t>Technical</w:t>
            </w:r>
            <w:proofErr w:type="gramEnd"/>
            <w:r w:rsidRPr="007011EF">
              <w:rPr>
                <w:color w:val="000000" w:themeColor="text1"/>
              </w:rPr>
              <w:t xml:space="preserve"> operations dept. e.g. All IT networks, </w:t>
            </w:r>
            <w:proofErr w:type="gramStart"/>
            <w:r w:rsidRPr="007011EF">
              <w:rPr>
                <w:color w:val="000000" w:themeColor="text1"/>
              </w:rPr>
              <w:t>CCTV</w:t>
            </w:r>
            <w:proofErr w:type="gramEnd"/>
            <w:r w:rsidRPr="007011EF">
              <w:rPr>
                <w:color w:val="000000" w:themeColor="text1"/>
              </w:rPr>
              <w:t xml:space="preserve"> and telephony systems.</w:t>
            </w:r>
          </w:p>
          <w:p w14:paraId="582A8427" w14:textId="77777777" w:rsidR="007011EF" w:rsidRPr="007011EF" w:rsidRDefault="007011EF" w:rsidP="007011EF">
            <w:pPr>
              <w:pStyle w:val="Puces4"/>
              <w:numPr>
                <w:ilvl w:val="0"/>
                <w:numId w:val="2"/>
              </w:numPr>
              <w:rPr>
                <w:color w:val="000000" w:themeColor="text1"/>
              </w:rPr>
            </w:pPr>
            <w:r w:rsidRPr="007011EF">
              <w:rPr>
                <w:color w:val="000000" w:themeColor="text1"/>
              </w:rPr>
              <w:t>Act as a primary liaison point between the education depa</w:t>
            </w:r>
            <w:r>
              <w:rPr>
                <w:color w:val="000000" w:themeColor="text1"/>
              </w:rPr>
              <w:t>rtment and the IT department</w:t>
            </w:r>
            <w:r w:rsidRPr="007011EF">
              <w:rPr>
                <w:color w:val="000000" w:themeColor="text1"/>
              </w:rPr>
              <w:t xml:space="preserve"> for all IT issues relating to the prisoner education network</w:t>
            </w:r>
            <w:r w:rsidR="00592F51">
              <w:rPr>
                <w:color w:val="000000" w:themeColor="text1"/>
              </w:rPr>
              <w:t xml:space="preserve"> (where applicable)</w:t>
            </w:r>
          </w:p>
          <w:p w14:paraId="721CA16F" w14:textId="77777777" w:rsidR="00745A24" w:rsidRPr="00F479E6" w:rsidRDefault="00745A24" w:rsidP="00467AFC">
            <w:pPr>
              <w:pStyle w:val="Puces4"/>
              <w:numPr>
                <w:ilvl w:val="0"/>
                <w:numId w:val="0"/>
              </w:numPr>
              <w:ind w:left="360"/>
              <w:rPr>
                <w:color w:val="000000" w:themeColor="text1"/>
              </w:rPr>
            </w:pPr>
          </w:p>
        </w:tc>
      </w:tr>
      <w:tr w:rsidR="00366A73" w:rsidRPr="00315425" w14:paraId="1BB5BCB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33992331" w14:textId="77777777" w:rsidR="00366A73" w:rsidRDefault="00366A73" w:rsidP="00161F93">
            <w:pPr>
              <w:jc w:val="left"/>
              <w:rPr>
                <w:rFonts w:cs="Arial"/>
                <w:sz w:val="10"/>
                <w:szCs w:val="20"/>
              </w:rPr>
            </w:pPr>
          </w:p>
          <w:p w14:paraId="14E7CD25" w14:textId="77777777" w:rsidR="00366A73" w:rsidRPr="00315425" w:rsidRDefault="00366A73" w:rsidP="00161F93">
            <w:pPr>
              <w:jc w:val="left"/>
              <w:rPr>
                <w:rFonts w:cs="Arial"/>
                <w:sz w:val="10"/>
                <w:szCs w:val="20"/>
              </w:rPr>
            </w:pPr>
          </w:p>
        </w:tc>
      </w:tr>
      <w:tr w:rsidR="00366A73" w:rsidRPr="00315425" w14:paraId="2139EC6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6157BC5"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489C443" w14:textId="77777777" w:rsidTr="00161F93">
        <w:trPr>
          <w:trHeight w:val="232"/>
        </w:trPr>
        <w:tc>
          <w:tcPr>
            <w:tcW w:w="1008" w:type="dxa"/>
            <w:vMerge w:val="restart"/>
            <w:tcBorders>
              <w:top w:val="dotted" w:sz="2" w:space="0" w:color="auto"/>
              <w:left w:val="single" w:sz="2" w:space="0" w:color="auto"/>
              <w:right w:val="nil"/>
            </w:tcBorders>
            <w:vAlign w:val="center"/>
          </w:tcPr>
          <w:p w14:paraId="462E782B"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FC4DA2A"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DF28793"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1C47F83B"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00AC382"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7FAFE10"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42F16941"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25FBA5B"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6D7D036E"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6FF99303" w14:textId="77777777" w:rsidR="00366A73" w:rsidRPr="007C0E94" w:rsidRDefault="00366A73" w:rsidP="00161F93">
            <w:pPr>
              <w:rPr>
                <w:sz w:val="18"/>
                <w:szCs w:val="18"/>
              </w:rPr>
            </w:pPr>
            <w:r w:rsidRPr="007C0E94">
              <w:rPr>
                <w:sz w:val="18"/>
                <w:szCs w:val="18"/>
              </w:rPr>
              <w:t>tbc</w:t>
            </w:r>
          </w:p>
        </w:tc>
      </w:tr>
      <w:tr w:rsidR="00366A73" w:rsidRPr="007C0E94" w14:paraId="4840F9D3" w14:textId="77777777" w:rsidTr="00161F93">
        <w:trPr>
          <w:trHeight w:val="263"/>
        </w:trPr>
        <w:tc>
          <w:tcPr>
            <w:tcW w:w="1008" w:type="dxa"/>
            <w:vMerge/>
            <w:tcBorders>
              <w:left w:val="single" w:sz="2" w:space="0" w:color="auto"/>
              <w:right w:val="nil"/>
            </w:tcBorders>
            <w:vAlign w:val="center"/>
          </w:tcPr>
          <w:p w14:paraId="443B270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2C5494C7"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3DC6558"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928ACA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28742151" w14:textId="77777777" w:rsidR="00366A73" w:rsidRPr="007C0E94" w:rsidRDefault="00366A73" w:rsidP="00161F93">
            <w:pPr>
              <w:rPr>
                <w:sz w:val="18"/>
                <w:szCs w:val="18"/>
              </w:rPr>
            </w:pPr>
          </w:p>
        </w:tc>
        <w:tc>
          <w:tcPr>
            <w:tcW w:w="900" w:type="dxa"/>
            <w:vMerge/>
            <w:tcBorders>
              <w:left w:val="nil"/>
              <w:right w:val="nil"/>
            </w:tcBorders>
            <w:vAlign w:val="center"/>
          </w:tcPr>
          <w:p w14:paraId="0A2EDF25"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4333433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0A583D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8BFD588"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426F70A3" w14:textId="77777777" w:rsidR="00366A73" w:rsidRPr="007C0E94" w:rsidRDefault="00366A73" w:rsidP="00161F93">
            <w:pPr>
              <w:rPr>
                <w:sz w:val="18"/>
                <w:szCs w:val="18"/>
              </w:rPr>
            </w:pPr>
          </w:p>
        </w:tc>
      </w:tr>
      <w:tr w:rsidR="00366A73" w:rsidRPr="007C0E94" w14:paraId="62EC2B81" w14:textId="77777777" w:rsidTr="00161F93">
        <w:trPr>
          <w:trHeight w:val="263"/>
        </w:trPr>
        <w:tc>
          <w:tcPr>
            <w:tcW w:w="1008" w:type="dxa"/>
            <w:vMerge/>
            <w:tcBorders>
              <w:left w:val="single" w:sz="2" w:space="0" w:color="auto"/>
              <w:right w:val="nil"/>
            </w:tcBorders>
            <w:vAlign w:val="center"/>
          </w:tcPr>
          <w:p w14:paraId="7FBD00F8"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10DB2AD3"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43069687"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EC98385"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3C77449" w14:textId="77777777" w:rsidR="00366A73" w:rsidRPr="007C0E94" w:rsidRDefault="00366A73" w:rsidP="00161F93">
            <w:pPr>
              <w:rPr>
                <w:sz w:val="18"/>
                <w:szCs w:val="18"/>
              </w:rPr>
            </w:pPr>
          </w:p>
        </w:tc>
        <w:tc>
          <w:tcPr>
            <w:tcW w:w="900" w:type="dxa"/>
            <w:vMerge/>
            <w:tcBorders>
              <w:left w:val="nil"/>
              <w:right w:val="nil"/>
            </w:tcBorders>
            <w:vAlign w:val="center"/>
          </w:tcPr>
          <w:p w14:paraId="55C4EECF"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7F0A5050"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9B81A7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36DBA4B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2349D7E5" w14:textId="77777777" w:rsidR="00366A73" w:rsidRPr="007C0E94" w:rsidRDefault="00366A73" w:rsidP="00161F93">
            <w:pPr>
              <w:rPr>
                <w:sz w:val="18"/>
                <w:szCs w:val="18"/>
              </w:rPr>
            </w:pPr>
            <w:r w:rsidRPr="007C0E94">
              <w:rPr>
                <w:sz w:val="18"/>
                <w:szCs w:val="18"/>
              </w:rPr>
              <w:t>tbc</w:t>
            </w:r>
          </w:p>
        </w:tc>
      </w:tr>
      <w:tr w:rsidR="00366A73" w:rsidRPr="007C0E94" w14:paraId="0E40EF91" w14:textId="77777777" w:rsidTr="00161F93">
        <w:trPr>
          <w:trHeight w:val="218"/>
        </w:trPr>
        <w:tc>
          <w:tcPr>
            <w:tcW w:w="1008" w:type="dxa"/>
            <w:vMerge/>
            <w:tcBorders>
              <w:left w:val="single" w:sz="2" w:space="0" w:color="auto"/>
              <w:bottom w:val="dotted" w:sz="4" w:space="0" w:color="auto"/>
              <w:right w:val="nil"/>
            </w:tcBorders>
            <w:vAlign w:val="center"/>
          </w:tcPr>
          <w:p w14:paraId="194DE05D"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BA503DC"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6491F1F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4DFCE29B"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98E2587"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D42A859"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141455B"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200EAAE6"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6DBEF02D"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5110D825" w14:textId="77777777" w:rsidR="00366A73" w:rsidRPr="007C0E94" w:rsidRDefault="00366A73" w:rsidP="00161F93">
            <w:pPr>
              <w:rPr>
                <w:sz w:val="18"/>
                <w:szCs w:val="18"/>
              </w:rPr>
            </w:pPr>
          </w:p>
        </w:tc>
      </w:tr>
      <w:tr w:rsidR="00366A73" w:rsidRPr="00FB6D69" w14:paraId="5097DFB9"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6C334545"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05F55FBB" w14:textId="77777777" w:rsidR="00366A73" w:rsidRDefault="00467AFC" w:rsidP="00467AFC">
            <w:pPr>
              <w:pStyle w:val="ListParagraph"/>
              <w:numPr>
                <w:ilvl w:val="0"/>
                <w:numId w:val="20"/>
              </w:numPr>
              <w:spacing w:before="40" w:after="40"/>
              <w:jc w:val="left"/>
              <w:rPr>
                <w:rFonts w:cs="Arial"/>
                <w:color w:val="000000" w:themeColor="text1"/>
                <w:szCs w:val="20"/>
              </w:rPr>
            </w:pPr>
            <w:r>
              <w:rPr>
                <w:rFonts w:cs="Arial"/>
                <w:color w:val="000000" w:themeColor="text1"/>
                <w:szCs w:val="20"/>
              </w:rPr>
              <w:t xml:space="preserve">There are no financial or staff responsibilities associated with this </w:t>
            </w:r>
            <w:proofErr w:type="gramStart"/>
            <w:r>
              <w:rPr>
                <w:rFonts w:cs="Arial"/>
                <w:color w:val="000000" w:themeColor="text1"/>
                <w:szCs w:val="20"/>
              </w:rPr>
              <w:t>role</w:t>
            </w:r>
            <w:proofErr w:type="gramEnd"/>
          </w:p>
          <w:p w14:paraId="31663F8F" w14:textId="77777777" w:rsidR="00467AFC" w:rsidRDefault="00467AFC" w:rsidP="00467AFC">
            <w:pPr>
              <w:pStyle w:val="ListParagraph"/>
              <w:numPr>
                <w:ilvl w:val="0"/>
                <w:numId w:val="20"/>
              </w:numPr>
              <w:spacing w:before="40" w:after="40"/>
              <w:jc w:val="left"/>
              <w:rPr>
                <w:rFonts w:cs="Arial"/>
                <w:color w:val="000000" w:themeColor="text1"/>
                <w:szCs w:val="20"/>
              </w:rPr>
            </w:pPr>
            <w:r>
              <w:rPr>
                <w:rFonts w:cs="Arial"/>
                <w:color w:val="000000" w:themeColor="text1"/>
                <w:szCs w:val="20"/>
              </w:rPr>
              <w:t>Other: Occasional travel to other sites may be required</w:t>
            </w:r>
          </w:p>
          <w:p w14:paraId="3AA11463" w14:textId="77777777" w:rsidR="00467AFC" w:rsidRPr="00467AFC" w:rsidRDefault="00467AFC" w:rsidP="00467AFC">
            <w:pPr>
              <w:pStyle w:val="ListParagraph"/>
              <w:spacing w:before="40" w:after="40"/>
              <w:jc w:val="left"/>
              <w:rPr>
                <w:rFonts w:cs="Arial"/>
                <w:color w:val="000000" w:themeColor="text1"/>
                <w:szCs w:val="20"/>
              </w:rPr>
            </w:pPr>
          </w:p>
        </w:tc>
      </w:tr>
    </w:tbl>
    <w:p w14:paraId="6D6E9A2A"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A9A1107" wp14:editId="238C0AF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7C1FAA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9A1107"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7C1FAAE"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4683F85B"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71D34EB"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B47BD7F"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4FDBA4DB" w14:textId="77777777" w:rsidR="00366A73" w:rsidRPr="00315425" w:rsidRDefault="00366A73" w:rsidP="00366A73">
            <w:pPr>
              <w:jc w:val="center"/>
              <w:rPr>
                <w:rFonts w:cs="Arial"/>
                <w:b/>
                <w:sz w:val="4"/>
                <w:szCs w:val="20"/>
              </w:rPr>
            </w:pPr>
          </w:p>
          <w:p w14:paraId="385051AE" w14:textId="77777777" w:rsidR="00366A73" w:rsidRPr="00315425" w:rsidRDefault="00366A73" w:rsidP="00366A73">
            <w:pPr>
              <w:jc w:val="center"/>
              <w:rPr>
                <w:rFonts w:cs="Arial"/>
                <w:b/>
                <w:sz w:val="6"/>
                <w:szCs w:val="20"/>
              </w:rPr>
            </w:pPr>
          </w:p>
          <w:p w14:paraId="7C5A5E2B" w14:textId="77777777" w:rsidR="00366A73" w:rsidRDefault="00647B54" w:rsidP="00366A73">
            <w:pPr>
              <w:spacing w:after="40"/>
              <w:jc w:val="center"/>
              <w:rPr>
                <w:rFonts w:cs="Arial"/>
                <w:noProof/>
                <w:sz w:val="10"/>
                <w:szCs w:val="20"/>
                <w:lang w:eastAsia="en-US"/>
              </w:rPr>
            </w:pPr>
            <w:r w:rsidRPr="00695156">
              <w:rPr>
                <w:rFonts w:cs="Arial"/>
                <w:noProof/>
                <w:sz w:val="10"/>
                <w:szCs w:val="20"/>
                <w:lang w:val="en-GB" w:eastAsia="en-GB"/>
              </w:rPr>
              <mc:AlternateContent>
                <mc:Choice Requires="wps">
                  <w:drawing>
                    <wp:anchor distT="0" distB="0" distL="114300" distR="114300" simplePos="0" relativeHeight="251676672" behindDoc="0" locked="0" layoutInCell="1" allowOverlap="1" wp14:anchorId="4E8E76C2" wp14:editId="4A6ECB11">
                      <wp:simplePos x="0" y="0"/>
                      <wp:positionH relativeFrom="column">
                        <wp:posOffset>2256155</wp:posOffset>
                      </wp:positionH>
                      <wp:positionV relativeFrom="paragraph">
                        <wp:posOffset>87630</wp:posOffset>
                      </wp:positionV>
                      <wp:extent cx="2109470" cy="262890"/>
                      <wp:effectExtent l="0" t="0" r="24130"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9470" cy="262890"/>
                              </a:xfrm>
                              <a:prstGeom prst="rect">
                                <a:avLst/>
                              </a:prstGeom>
                              <a:solidFill>
                                <a:srgbClr val="FFFFFF"/>
                              </a:solidFill>
                              <a:ln w="9525">
                                <a:solidFill>
                                  <a:srgbClr val="000000"/>
                                </a:solidFill>
                                <a:miter lim="800000"/>
                                <a:headEnd/>
                                <a:tailEnd/>
                              </a:ln>
                            </wps:spPr>
                            <wps:txbx>
                              <w:txbxContent>
                                <w:p w14:paraId="2FB0C4E2" w14:textId="77777777" w:rsidR="00695156" w:rsidRPr="00647B54" w:rsidRDefault="00695156" w:rsidP="00695156">
                                  <w:r w:rsidRPr="00647B54">
                                    <w:t>Technical Operations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E76C2" id="Text Box 2" o:spid="_x0000_s1028" type="#_x0000_t202" style="position:absolute;left:0;text-align:left;margin-left:177.65pt;margin-top:6.9pt;width:166.1pt;height:20.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">
                      <v:textbox>
                        <w:txbxContent>
                          <w:p w14:paraId="2FB0C4E2" w14:textId="77777777" w:rsidR="00695156" w:rsidRPr="00647B54" w:rsidRDefault="00695156" w:rsidP="00695156">
                            <w:r w:rsidRPr="00647B54">
                              <w:t>Technical Operations Manager</w:t>
                            </w:r>
                          </w:p>
                        </w:txbxContent>
                      </v:textbox>
                    </v:shape>
                  </w:pict>
                </mc:Fallback>
              </mc:AlternateContent>
            </w:r>
          </w:p>
          <w:p w14:paraId="31DB8F48" w14:textId="77777777" w:rsidR="00366A73" w:rsidRDefault="00647B54" w:rsidP="00366A73">
            <w:pPr>
              <w:spacing w:after="40"/>
              <w:jc w:val="center"/>
              <w:rPr>
                <w:rFonts w:cs="Arial"/>
                <w:noProof/>
                <w:sz w:val="10"/>
                <w:szCs w:val="20"/>
                <w:lang w:eastAsia="en-US"/>
              </w:rPr>
            </w:pPr>
            <w:r w:rsidRPr="00695156">
              <w:rPr>
                <w:rFonts w:cs="Arial"/>
                <w:noProof/>
                <w:sz w:val="10"/>
                <w:szCs w:val="20"/>
                <w:lang w:val="en-GB" w:eastAsia="en-GB"/>
              </w:rPr>
              <mc:AlternateContent>
                <mc:Choice Requires="wps">
                  <w:drawing>
                    <wp:anchor distT="0" distB="0" distL="114300" distR="114300" simplePos="0" relativeHeight="251678720" behindDoc="0" locked="0" layoutInCell="1" allowOverlap="1" wp14:anchorId="177115CF" wp14:editId="685E5660">
                      <wp:simplePos x="0" y="0"/>
                      <wp:positionH relativeFrom="column">
                        <wp:posOffset>2253615</wp:posOffset>
                      </wp:positionH>
                      <wp:positionV relativeFrom="paragraph">
                        <wp:posOffset>419100</wp:posOffset>
                      </wp:positionV>
                      <wp:extent cx="2113915" cy="262890"/>
                      <wp:effectExtent l="0" t="0" r="19685" b="228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915" cy="262890"/>
                              </a:xfrm>
                              <a:prstGeom prst="rect">
                                <a:avLst/>
                              </a:prstGeom>
                              <a:solidFill>
                                <a:srgbClr val="FFFFFF"/>
                              </a:solidFill>
                              <a:ln w="9525">
                                <a:solidFill>
                                  <a:srgbClr val="000000"/>
                                </a:solidFill>
                                <a:miter lim="800000"/>
                                <a:headEnd/>
                                <a:tailEnd/>
                              </a:ln>
                            </wps:spPr>
                            <wps:txbx>
                              <w:txbxContent>
                                <w:p w14:paraId="15D4B0A0" w14:textId="77777777" w:rsidR="00695156" w:rsidRPr="00647B54" w:rsidRDefault="00695156" w:rsidP="00695156">
                                  <w:pPr>
                                    <w:rPr>
                                      <w:b/>
                                      <w:i/>
                                    </w:rPr>
                                  </w:pPr>
                                  <w:r w:rsidRPr="00647B54">
                                    <w:rPr>
                                      <w:b/>
                                      <w:i/>
                                    </w:rPr>
                                    <w:t>Technical Operations Engineer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115CF" id="_x0000_s1029" type="#_x0000_t202" style="position:absolute;left:0;text-align:left;margin-left:177.45pt;margin-top:33pt;width:166.45pt;height:20.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">
                      <v:textbox>
                        <w:txbxContent>
                          <w:p w14:paraId="15D4B0A0" w14:textId="77777777" w:rsidR="00695156" w:rsidRPr="00647B54" w:rsidRDefault="00695156" w:rsidP="00695156">
                            <w:pPr>
                              <w:rPr>
                                <w:b/>
                                <w:i/>
                              </w:rPr>
                            </w:pPr>
                            <w:r w:rsidRPr="00647B54">
                              <w:rPr>
                                <w:b/>
                                <w:i/>
                              </w:rPr>
                              <w:t>Technical Operations Engineer</w:t>
                            </w:r>
                          </w:p>
                        </w:txbxContent>
                      </v:textbox>
                    </v:shape>
                  </w:pict>
                </mc:Fallback>
              </mc:AlternateContent>
            </w:r>
            <w:r>
              <w:rPr>
                <w:rFonts w:cs="Arial"/>
                <w:noProof/>
                <w:sz w:val="10"/>
                <w:szCs w:val="20"/>
                <w:lang w:val="en-GB" w:eastAsia="en-GB"/>
              </w:rPr>
              <mc:AlternateContent>
                <mc:Choice Requires="wps">
                  <w:drawing>
                    <wp:anchor distT="0" distB="0" distL="114300" distR="114300" simplePos="0" relativeHeight="251664383" behindDoc="0" locked="0" layoutInCell="1" allowOverlap="1" wp14:anchorId="06249937" wp14:editId="45167B84">
                      <wp:simplePos x="0" y="0"/>
                      <wp:positionH relativeFrom="column">
                        <wp:posOffset>3224973</wp:posOffset>
                      </wp:positionH>
                      <wp:positionV relativeFrom="paragraph">
                        <wp:posOffset>176323</wp:posOffset>
                      </wp:positionV>
                      <wp:extent cx="0" cy="350875"/>
                      <wp:effectExtent l="0" t="0" r="19050" b="11430"/>
                      <wp:wrapNone/>
                      <wp:docPr id="9" name="Straight Connector 9"/>
                      <wp:cNvGraphicFramePr/>
                      <a:graphic xmlns:a="http://schemas.openxmlformats.org/drawingml/2006/main">
                        <a:graphicData uri="http://schemas.microsoft.com/office/word/2010/wordprocessingShape">
                          <wps:wsp>
                            <wps:cNvCnPr/>
                            <wps:spPr>
                              <a:xfrm>
                                <a:off x="0" y="0"/>
                                <a:ext cx="0" cy="3508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0624E" id="Straight Connector 9" o:spid="_x0000_s1026" style="position:absolute;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3.95pt,13.9pt" to="253.9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" strokecolor="black [3213]"/>
                  </w:pict>
                </mc:Fallback>
              </mc:AlternateContent>
            </w:r>
            <w:r w:rsidR="00695156">
              <w:rPr>
                <w:rFonts w:cs="Arial"/>
                <w:noProof/>
                <w:sz w:val="10"/>
                <w:szCs w:val="20"/>
                <w:lang w:eastAsia="en-US"/>
              </w:rPr>
              <w:br/>
            </w:r>
            <w:r w:rsidR="00695156">
              <w:rPr>
                <w:rFonts w:cs="Arial"/>
                <w:noProof/>
                <w:sz w:val="10"/>
                <w:szCs w:val="20"/>
                <w:lang w:eastAsia="en-US"/>
              </w:rPr>
              <w:br/>
            </w:r>
            <w:r w:rsidR="00695156">
              <w:rPr>
                <w:rFonts w:cs="Arial"/>
                <w:noProof/>
                <w:sz w:val="10"/>
                <w:szCs w:val="20"/>
                <w:lang w:eastAsia="en-US"/>
              </w:rPr>
              <w:br/>
            </w:r>
            <w:r w:rsidR="00695156">
              <w:rPr>
                <w:rFonts w:cs="Arial"/>
                <w:noProof/>
                <w:sz w:val="10"/>
                <w:szCs w:val="20"/>
                <w:lang w:eastAsia="en-US"/>
              </w:rPr>
              <w:br/>
            </w:r>
            <w:r w:rsidR="00695156">
              <w:rPr>
                <w:rFonts w:cs="Arial"/>
                <w:noProof/>
                <w:sz w:val="10"/>
                <w:szCs w:val="20"/>
                <w:lang w:eastAsia="en-US"/>
              </w:rPr>
              <w:br/>
            </w:r>
            <w:r w:rsidR="00695156">
              <w:rPr>
                <w:rFonts w:cs="Arial"/>
                <w:noProof/>
                <w:sz w:val="10"/>
                <w:szCs w:val="20"/>
                <w:lang w:eastAsia="en-US"/>
              </w:rPr>
              <w:br/>
            </w:r>
            <w:r w:rsidR="00695156">
              <w:rPr>
                <w:rFonts w:cs="Arial"/>
                <w:noProof/>
                <w:sz w:val="10"/>
                <w:szCs w:val="20"/>
                <w:lang w:eastAsia="en-US"/>
              </w:rPr>
              <w:br/>
            </w:r>
            <w:r w:rsidR="00695156">
              <w:rPr>
                <w:rFonts w:cs="Arial"/>
                <w:noProof/>
                <w:sz w:val="10"/>
                <w:szCs w:val="20"/>
                <w:lang w:eastAsia="en-US"/>
              </w:rPr>
              <w:br/>
            </w:r>
            <w:r w:rsidR="00695156">
              <w:rPr>
                <w:rFonts w:cs="Arial"/>
                <w:noProof/>
                <w:sz w:val="10"/>
                <w:szCs w:val="20"/>
                <w:lang w:eastAsia="en-US"/>
              </w:rPr>
              <w:br/>
            </w:r>
            <w:r w:rsidR="00695156">
              <w:rPr>
                <w:rFonts w:cs="Arial"/>
                <w:noProof/>
                <w:sz w:val="10"/>
                <w:szCs w:val="20"/>
                <w:lang w:eastAsia="en-US"/>
              </w:rPr>
              <w:br/>
            </w:r>
          </w:p>
          <w:p w14:paraId="4F149A24" w14:textId="77777777" w:rsidR="000E3EF7" w:rsidRDefault="000E3EF7" w:rsidP="00366A73">
            <w:pPr>
              <w:spacing w:after="40"/>
              <w:jc w:val="center"/>
              <w:rPr>
                <w:rFonts w:cs="Arial"/>
                <w:noProof/>
                <w:sz w:val="10"/>
                <w:szCs w:val="20"/>
                <w:lang w:eastAsia="en-US"/>
              </w:rPr>
            </w:pPr>
          </w:p>
          <w:p w14:paraId="646A40E0" w14:textId="77777777" w:rsidR="00366A73" w:rsidRPr="00D376CF" w:rsidRDefault="00366A73" w:rsidP="00366A73">
            <w:pPr>
              <w:spacing w:after="40"/>
              <w:jc w:val="center"/>
              <w:rPr>
                <w:rFonts w:cs="Arial"/>
                <w:sz w:val="14"/>
                <w:szCs w:val="20"/>
              </w:rPr>
            </w:pPr>
          </w:p>
        </w:tc>
      </w:tr>
    </w:tbl>
    <w:p w14:paraId="6A3D8F18" w14:textId="77777777" w:rsidR="00366A73" w:rsidRDefault="00366A73" w:rsidP="00366A73">
      <w:pPr>
        <w:jc w:val="left"/>
        <w:rPr>
          <w:rFonts w:cs="Arial"/>
        </w:rPr>
      </w:pPr>
    </w:p>
    <w:p w14:paraId="56A78361" w14:textId="77777777" w:rsidR="00913A58" w:rsidRDefault="00913A58" w:rsidP="00366A73">
      <w:pPr>
        <w:jc w:val="left"/>
        <w:rPr>
          <w:rFonts w:cs="Arial"/>
        </w:rPr>
      </w:pPr>
      <w:r>
        <w:rPr>
          <w:rFonts w:cs="Arial"/>
        </w:rPr>
        <w:br w:type="page"/>
      </w:r>
    </w:p>
    <w:p w14:paraId="7367FD26" w14:textId="77777777" w:rsidR="00366A73" w:rsidRDefault="00366A73" w:rsidP="00366A73">
      <w:pPr>
        <w:jc w:val="left"/>
        <w:rPr>
          <w:rFonts w:cs="Arial"/>
          <w:vanish/>
        </w:rPr>
      </w:pPr>
    </w:p>
    <w:p w14:paraId="77677DA2"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84C763F"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84BA02B"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4BFBBC6"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58614CEA" w14:textId="77777777" w:rsidR="004B5BCE" w:rsidRDefault="004B5BCE" w:rsidP="007011EF">
            <w:pPr>
              <w:pStyle w:val="Puces4"/>
              <w:numPr>
                <w:ilvl w:val="0"/>
                <w:numId w:val="0"/>
              </w:numPr>
              <w:spacing w:before="0" w:after="0"/>
              <w:rPr>
                <w:color w:val="FF0000"/>
                <w:szCs w:val="20"/>
              </w:rPr>
            </w:pPr>
          </w:p>
          <w:p w14:paraId="27D09AC8" w14:textId="77777777" w:rsidR="00647B54" w:rsidRPr="00647B54" w:rsidRDefault="00647B54" w:rsidP="00647B54">
            <w:pPr>
              <w:pStyle w:val="Puces4"/>
              <w:numPr>
                <w:ilvl w:val="0"/>
                <w:numId w:val="19"/>
              </w:numPr>
              <w:rPr>
                <w:color w:val="auto"/>
                <w:szCs w:val="20"/>
              </w:rPr>
            </w:pPr>
            <w:r w:rsidRPr="00647B54">
              <w:rPr>
                <w:color w:val="auto"/>
                <w:szCs w:val="20"/>
              </w:rPr>
              <w:t xml:space="preserve">Prioritisation and management of incidents is key to this </w:t>
            </w:r>
            <w:proofErr w:type="gramStart"/>
            <w:r w:rsidRPr="00647B54">
              <w:rPr>
                <w:color w:val="auto"/>
                <w:szCs w:val="20"/>
              </w:rPr>
              <w:t>position</w:t>
            </w:r>
            <w:proofErr w:type="gramEnd"/>
          </w:p>
          <w:p w14:paraId="08CEA21B" w14:textId="77777777" w:rsidR="00647B54" w:rsidRPr="00647B54" w:rsidRDefault="00647B54" w:rsidP="00647B54">
            <w:pPr>
              <w:pStyle w:val="Puces4"/>
              <w:numPr>
                <w:ilvl w:val="0"/>
                <w:numId w:val="19"/>
              </w:numPr>
              <w:rPr>
                <w:color w:val="auto"/>
                <w:szCs w:val="20"/>
              </w:rPr>
            </w:pPr>
            <w:r w:rsidRPr="00647B54">
              <w:rPr>
                <w:color w:val="auto"/>
                <w:szCs w:val="20"/>
              </w:rPr>
              <w:t xml:space="preserve">All networks must be managed in line with the ISO27001 </w:t>
            </w:r>
            <w:proofErr w:type="gramStart"/>
            <w:r w:rsidRPr="00647B54">
              <w:rPr>
                <w:color w:val="auto"/>
                <w:szCs w:val="20"/>
              </w:rPr>
              <w:t>guidelines</w:t>
            </w:r>
            <w:proofErr w:type="gramEnd"/>
          </w:p>
          <w:p w14:paraId="7A2DA92A" w14:textId="77777777" w:rsidR="00647B54" w:rsidRPr="00C4695A" w:rsidRDefault="00647B54" w:rsidP="00647B54">
            <w:pPr>
              <w:pStyle w:val="Puces4"/>
              <w:numPr>
                <w:ilvl w:val="0"/>
                <w:numId w:val="19"/>
              </w:numPr>
              <w:spacing w:before="0" w:after="0"/>
              <w:rPr>
                <w:color w:val="FF0000"/>
                <w:szCs w:val="20"/>
              </w:rPr>
            </w:pPr>
            <w:r w:rsidRPr="00647B54">
              <w:rPr>
                <w:color w:val="auto"/>
                <w:szCs w:val="20"/>
              </w:rPr>
              <w:t>Adherence to the Sodexo IS&amp;T policies and procedures is essential</w:t>
            </w:r>
          </w:p>
        </w:tc>
      </w:tr>
    </w:tbl>
    <w:p w14:paraId="0A937D2A"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379A004E" w14:textId="77777777" w:rsidTr="00161F93">
        <w:trPr>
          <w:trHeight w:val="565"/>
        </w:trPr>
        <w:tc>
          <w:tcPr>
            <w:tcW w:w="10458" w:type="dxa"/>
            <w:shd w:val="clear" w:color="auto" w:fill="F2F2F2"/>
            <w:vAlign w:val="center"/>
          </w:tcPr>
          <w:p w14:paraId="57356CC1"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28B683B" w14:textId="77777777" w:rsidTr="00161F93">
        <w:trPr>
          <w:trHeight w:val="620"/>
        </w:trPr>
        <w:tc>
          <w:tcPr>
            <w:tcW w:w="10458" w:type="dxa"/>
          </w:tcPr>
          <w:p w14:paraId="2A0A8229" w14:textId="77777777" w:rsidR="00366A73" w:rsidRPr="00C56FEC" w:rsidRDefault="00366A73" w:rsidP="00161F93">
            <w:pPr>
              <w:rPr>
                <w:rFonts w:cs="Arial"/>
                <w:b/>
                <w:sz w:val="6"/>
                <w:szCs w:val="20"/>
              </w:rPr>
            </w:pPr>
          </w:p>
          <w:p w14:paraId="70301FDB" w14:textId="77777777" w:rsidR="007011EF" w:rsidRPr="007011EF" w:rsidRDefault="007011EF" w:rsidP="007011EF">
            <w:pPr>
              <w:pStyle w:val="Puces4"/>
              <w:numPr>
                <w:ilvl w:val="0"/>
                <w:numId w:val="3"/>
              </w:numPr>
              <w:rPr>
                <w:color w:val="000000" w:themeColor="text1"/>
                <w:szCs w:val="20"/>
              </w:rPr>
            </w:pPr>
            <w:bookmarkStart w:id="2" w:name="_Hlk169186949"/>
            <w:r w:rsidRPr="007011EF">
              <w:rPr>
                <w:color w:val="000000" w:themeColor="text1"/>
                <w:szCs w:val="20"/>
              </w:rPr>
              <w:t>Management of all site incidents, ensuring all they are either resolved or escalated as appropriate.</w:t>
            </w:r>
          </w:p>
          <w:bookmarkEnd w:id="2"/>
          <w:p w14:paraId="014300E9" w14:textId="77777777" w:rsidR="007011EF" w:rsidRPr="007011EF" w:rsidRDefault="007011EF" w:rsidP="007011EF">
            <w:pPr>
              <w:pStyle w:val="Puces4"/>
              <w:numPr>
                <w:ilvl w:val="0"/>
                <w:numId w:val="3"/>
              </w:numPr>
              <w:rPr>
                <w:color w:val="000000" w:themeColor="text1"/>
                <w:szCs w:val="20"/>
              </w:rPr>
            </w:pPr>
            <w:r w:rsidRPr="007011EF">
              <w:rPr>
                <w:color w:val="000000" w:themeColor="text1"/>
                <w:szCs w:val="20"/>
              </w:rPr>
              <w:t>Production of documentation for the prisoner education network</w:t>
            </w:r>
            <w:r w:rsidR="00781245">
              <w:rPr>
                <w:color w:val="000000" w:themeColor="text1"/>
                <w:szCs w:val="20"/>
              </w:rPr>
              <w:t xml:space="preserve"> (where applicable)</w:t>
            </w:r>
          </w:p>
          <w:p w14:paraId="028690F0" w14:textId="77777777" w:rsidR="007011EF" w:rsidRPr="007011EF" w:rsidRDefault="007011EF" w:rsidP="007011EF">
            <w:pPr>
              <w:pStyle w:val="Puces4"/>
              <w:numPr>
                <w:ilvl w:val="0"/>
                <w:numId w:val="3"/>
              </w:numPr>
              <w:rPr>
                <w:color w:val="000000" w:themeColor="text1"/>
                <w:szCs w:val="20"/>
              </w:rPr>
            </w:pPr>
            <w:bookmarkStart w:id="3" w:name="_Hlk169187196"/>
            <w:r w:rsidRPr="007011EF">
              <w:rPr>
                <w:color w:val="000000" w:themeColor="text1"/>
                <w:szCs w:val="20"/>
              </w:rPr>
              <w:t xml:space="preserve">Support of all ICT systems on site, including but not limited to; SJS, education and healthcare networks. CCTV, Cell Call and alarm systems and telephone </w:t>
            </w:r>
            <w:proofErr w:type="gramStart"/>
            <w:r w:rsidRPr="007011EF">
              <w:rPr>
                <w:color w:val="000000" w:themeColor="text1"/>
                <w:szCs w:val="20"/>
              </w:rPr>
              <w:t>system</w:t>
            </w:r>
            <w:proofErr w:type="gramEnd"/>
          </w:p>
          <w:p w14:paraId="7F72F3B1" w14:textId="77777777" w:rsidR="007011EF" w:rsidRDefault="007011EF" w:rsidP="007011EF">
            <w:pPr>
              <w:pStyle w:val="Puces4"/>
              <w:numPr>
                <w:ilvl w:val="0"/>
                <w:numId w:val="3"/>
              </w:numPr>
              <w:rPr>
                <w:color w:val="000000" w:themeColor="text1"/>
                <w:szCs w:val="20"/>
              </w:rPr>
            </w:pPr>
            <w:bookmarkStart w:id="4" w:name="_Hlk169187204"/>
            <w:bookmarkEnd w:id="3"/>
            <w:r w:rsidRPr="007011EF">
              <w:rPr>
                <w:color w:val="000000" w:themeColor="text1"/>
                <w:szCs w:val="20"/>
              </w:rPr>
              <w:t>Management of imaging and PC deployment process for the site ensuring all new PCs/Laptops are imaged and configured according to the documented process.</w:t>
            </w:r>
          </w:p>
          <w:bookmarkEnd w:id="4"/>
          <w:p w14:paraId="77FBD4F4" w14:textId="77777777" w:rsidR="007011EF" w:rsidRPr="007011EF" w:rsidRDefault="007011EF" w:rsidP="007011EF">
            <w:pPr>
              <w:pStyle w:val="ListParagraph"/>
              <w:numPr>
                <w:ilvl w:val="0"/>
                <w:numId w:val="3"/>
              </w:numPr>
              <w:rPr>
                <w:rFonts w:eastAsia="MS Mincho" w:cs="Arial"/>
                <w:bCs/>
                <w:color w:val="000000" w:themeColor="text1"/>
                <w:szCs w:val="20"/>
                <w:lang w:val="en-GB"/>
              </w:rPr>
            </w:pPr>
            <w:r w:rsidRPr="007011EF">
              <w:rPr>
                <w:rFonts w:eastAsia="MS Mincho" w:cs="Arial"/>
                <w:bCs/>
                <w:color w:val="000000" w:themeColor="text1"/>
                <w:szCs w:val="20"/>
                <w:lang w:val="en-GB"/>
              </w:rPr>
              <w:t>Support colleagues and co</w:t>
            </w:r>
            <w:r w:rsidR="00B322C9">
              <w:rPr>
                <w:rFonts w:eastAsia="MS Mincho" w:cs="Arial"/>
                <w:bCs/>
                <w:color w:val="000000" w:themeColor="text1"/>
                <w:szCs w:val="20"/>
                <w:lang w:val="en-GB"/>
              </w:rPr>
              <w:t>vers leave/absence on site and</w:t>
            </w:r>
            <w:r w:rsidRPr="007011EF">
              <w:rPr>
                <w:rFonts w:eastAsia="MS Mincho" w:cs="Arial"/>
                <w:bCs/>
                <w:color w:val="000000" w:themeColor="text1"/>
                <w:szCs w:val="20"/>
                <w:lang w:val="en-GB"/>
              </w:rPr>
              <w:t xml:space="preserve"> remotely, as is </w:t>
            </w:r>
            <w:proofErr w:type="gramStart"/>
            <w:r w:rsidRPr="007011EF">
              <w:rPr>
                <w:rFonts w:eastAsia="MS Mincho" w:cs="Arial"/>
                <w:bCs/>
                <w:color w:val="000000" w:themeColor="text1"/>
                <w:szCs w:val="20"/>
                <w:lang w:val="en-GB"/>
              </w:rPr>
              <w:t>necessary</w:t>
            </w:r>
            <w:proofErr w:type="gramEnd"/>
          </w:p>
          <w:p w14:paraId="13258BB4" w14:textId="77777777" w:rsidR="00B322C9" w:rsidRDefault="00B322C9" w:rsidP="00B322C9">
            <w:pPr>
              <w:pStyle w:val="ListParagraph"/>
              <w:numPr>
                <w:ilvl w:val="0"/>
                <w:numId w:val="3"/>
              </w:numPr>
              <w:rPr>
                <w:rFonts w:eastAsia="MS Mincho" w:cs="Arial"/>
                <w:bCs/>
                <w:color w:val="000000" w:themeColor="text1"/>
                <w:szCs w:val="20"/>
                <w:lang w:val="en-GB"/>
              </w:rPr>
            </w:pPr>
            <w:r w:rsidRPr="00B322C9">
              <w:rPr>
                <w:rFonts w:eastAsia="MS Mincho" w:cs="Arial"/>
                <w:bCs/>
                <w:color w:val="000000" w:themeColor="text1"/>
                <w:szCs w:val="20"/>
                <w:lang w:val="en-GB"/>
              </w:rPr>
              <w:t>Following agreed procedures, assist customers in a pleasant and professional manner. Maintaining accurate log entries of requests with fault details and contact information</w:t>
            </w:r>
          </w:p>
          <w:p w14:paraId="226D43FF" w14:textId="77777777" w:rsidR="00467AFC" w:rsidRPr="00467AFC" w:rsidRDefault="00467AFC" w:rsidP="00467AFC">
            <w:pPr>
              <w:pStyle w:val="ListParagraph"/>
              <w:numPr>
                <w:ilvl w:val="0"/>
                <w:numId w:val="3"/>
              </w:numPr>
              <w:rPr>
                <w:rFonts w:eastAsia="MS Mincho" w:cs="Arial"/>
                <w:bCs/>
                <w:color w:val="000000" w:themeColor="text1"/>
                <w:szCs w:val="20"/>
                <w:lang w:val="en-GB"/>
              </w:rPr>
            </w:pPr>
            <w:bookmarkStart w:id="5" w:name="_Hlk169187221"/>
            <w:r w:rsidRPr="00467AFC">
              <w:rPr>
                <w:rFonts w:eastAsia="MS Mincho" w:cs="Arial"/>
                <w:bCs/>
                <w:color w:val="000000" w:themeColor="text1"/>
                <w:szCs w:val="20"/>
                <w:lang w:val="en-GB"/>
              </w:rPr>
              <w:t xml:space="preserve">Management of smaller local IT projects </w:t>
            </w:r>
            <w:proofErr w:type="gramStart"/>
            <w:r w:rsidRPr="00467AFC">
              <w:rPr>
                <w:rFonts w:eastAsia="MS Mincho" w:cs="Arial"/>
                <w:bCs/>
                <w:color w:val="000000" w:themeColor="text1"/>
                <w:szCs w:val="20"/>
                <w:lang w:val="en-GB"/>
              </w:rPr>
              <w:t>e.g.</w:t>
            </w:r>
            <w:proofErr w:type="gramEnd"/>
            <w:r w:rsidRPr="00467AFC">
              <w:rPr>
                <w:rFonts w:eastAsia="MS Mincho" w:cs="Arial"/>
                <w:bCs/>
                <w:color w:val="000000" w:themeColor="text1"/>
                <w:szCs w:val="20"/>
                <w:lang w:val="en-GB"/>
              </w:rPr>
              <w:t xml:space="preserve"> office moves, rollout of asset replacement PCs</w:t>
            </w:r>
            <w:r>
              <w:rPr>
                <w:rFonts w:eastAsia="MS Mincho" w:cs="Arial"/>
                <w:bCs/>
                <w:color w:val="000000" w:themeColor="text1"/>
                <w:szCs w:val="20"/>
                <w:lang w:val="en-GB"/>
              </w:rPr>
              <w:t xml:space="preserve"> to agreed timescales</w:t>
            </w:r>
          </w:p>
          <w:p w14:paraId="54D64BAD" w14:textId="77777777" w:rsidR="007011EF" w:rsidRPr="00467AFC" w:rsidRDefault="00467AFC" w:rsidP="00467AFC">
            <w:pPr>
              <w:pStyle w:val="ListParagraph"/>
              <w:numPr>
                <w:ilvl w:val="0"/>
                <w:numId w:val="3"/>
              </w:numPr>
              <w:rPr>
                <w:rFonts w:eastAsia="MS Mincho" w:cs="Arial"/>
                <w:bCs/>
                <w:color w:val="000000" w:themeColor="text1"/>
                <w:szCs w:val="20"/>
                <w:lang w:val="en-GB"/>
              </w:rPr>
            </w:pPr>
            <w:bookmarkStart w:id="6" w:name="_Hlk169187171"/>
            <w:bookmarkEnd w:id="5"/>
            <w:r w:rsidRPr="00467AFC">
              <w:rPr>
                <w:rFonts w:eastAsia="MS Mincho" w:cs="Arial"/>
                <w:bCs/>
                <w:color w:val="000000" w:themeColor="text1"/>
                <w:szCs w:val="20"/>
                <w:lang w:val="en-GB"/>
              </w:rPr>
              <w:t>Take ownership of the PC imaging process for the site, ensuring its smooth running and proposing and implementing any enhancements.</w:t>
            </w:r>
          </w:p>
          <w:bookmarkEnd w:id="6"/>
          <w:p w14:paraId="3C2214F9" w14:textId="77777777" w:rsidR="00424476" w:rsidRPr="00424476" w:rsidRDefault="00424476" w:rsidP="007011EF">
            <w:pPr>
              <w:pStyle w:val="Puces4"/>
              <w:numPr>
                <w:ilvl w:val="0"/>
                <w:numId w:val="0"/>
              </w:numPr>
              <w:ind w:left="720"/>
              <w:rPr>
                <w:color w:val="000000" w:themeColor="text1"/>
                <w:szCs w:val="20"/>
              </w:rPr>
            </w:pPr>
          </w:p>
        </w:tc>
      </w:tr>
    </w:tbl>
    <w:p w14:paraId="392A55C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E9079AA"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828C168"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070D520A" w14:textId="77777777" w:rsidTr="008A7ECA">
        <w:trPr>
          <w:trHeight w:val="620"/>
        </w:trPr>
        <w:tc>
          <w:tcPr>
            <w:tcW w:w="10456" w:type="dxa"/>
            <w:tcBorders>
              <w:top w:val="nil"/>
              <w:left w:val="single" w:sz="2" w:space="0" w:color="auto"/>
              <w:bottom w:val="single" w:sz="4" w:space="0" w:color="auto"/>
              <w:right w:val="single" w:sz="4" w:space="0" w:color="auto"/>
            </w:tcBorders>
            <w:shd w:val="clear" w:color="auto" w:fill="auto"/>
          </w:tcPr>
          <w:p w14:paraId="47984227" w14:textId="77777777" w:rsidR="004B5BCE" w:rsidRPr="004B5BCE" w:rsidRDefault="004B5BCE" w:rsidP="004B5BCE">
            <w:pPr>
              <w:numPr>
                <w:ilvl w:val="0"/>
                <w:numId w:val="3"/>
              </w:numPr>
              <w:spacing w:before="40"/>
              <w:jc w:val="left"/>
              <w:rPr>
                <w:rFonts w:cs="Arial"/>
                <w:color w:val="000000" w:themeColor="text1"/>
                <w:szCs w:val="20"/>
                <w:lang w:val="en-GB"/>
              </w:rPr>
            </w:pPr>
            <w:bookmarkStart w:id="7" w:name="_Hlk169187248"/>
            <w:r w:rsidRPr="004B5BCE">
              <w:rPr>
                <w:rFonts w:cs="Arial"/>
                <w:color w:val="000000" w:themeColor="text1"/>
                <w:szCs w:val="20"/>
                <w:lang w:val="en-GB"/>
              </w:rPr>
              <w:t xml:space="preserve">Incidents </w:t>
            </w:r>
            <w:r w:rsidR="007011EF">
              <w:rPr>
                <w:rFonts w:cs="Arial"/>
                <w:color w:val="000000" w:themeColor="text1"/>
                <w:szCs w:val="20"/>
                <w:lang w:val="en-GB"/>
              </w:rPr>
              <w:t xml:space="preserve">and requests are recorded accurately within the service management </w:t>
            </w:r>
            <w:proofErr w:type="gramStart"/>
            <w:r w:rsidR="007011EF">
              <w:rPr>
                <w:rFonts w:cs="Arial"/>
                <w:color w:val="000000" w:themeColor="text1"/>
                <w:szCs w:val="20"/>
                <w:lang w:val="en-GB"/>
              </w:rPr>
              <w:t>system</w:t>
            </w:r>
            <w:proofErr w:type="gramEnd"/>
          </w:p>
          <w:bookmarkEnd w:id="7"/>
          <w:p w14:paraId="372EB260" w14:textId="77777777" w:rsidR="004B5BCE" w:rsidRPr="004B5BCE" w:rsidRDefault="004B5BCE" w:rsidP="004B5BCE">
            <w:pPr>
              <w:numPr>
                <w:ilvl w:val="0"/>
                <w:numId w:val="3"/>
              </w:numPr>
              <w:spacing w:before="40"/>
              <w:jc w:val="left"/>
              <w:rPr>
                <w:rFonts w:cs="Arial"/>
                <w:color w:val="000000" w:themeColor="text1"/>
                <w:szCs w:val="20"/>
                <w:lang w:val="en-GB"/>
              </w:rPr>
            </w:pPr>
            <w:r w:rsidRPr="004B5BCE">
              <w:rPr>
                <w:rFonts w:cs="Arial"/>
                <w:color w:val="000000" w:themeColor="text1"/>
                <w:szCs w:val="20"/>
                <w:lang w:val="en-GB"/>
              </w:rPr>
              <w:t>All relevant documentation</w:t>
            </w:r>
            <w:r w:rsidR="007011EF">
              <w:rPr>
                <w:rFonts w:cs="Arial"/>
                <w:color w:val="000000" w:themeColor="text1"/>
                <w:szCs w:val="20"/>
                <w:lang w:val="en-GB"/>
              </w:rPr>
              <w:t xml:space="preserve"> is</w:t>
            </w:r>
            <w:r w:rsidRPr="004B5BCE">
              <w:rPr>
                <w:rFonts w:cs="Arial"/>
                <w:color w:val="000000" w:themeColor="text1"/>
                <w:szCs w:val="20"/>
                <w:lang w:val="en-GB"/>
              </w:rPr>
              <w:t xml:space="preserve"> produced and </w:t>
            </w:r>
            <w:proofErr w:type="gramStart"/>
            <w:r w:rsidRPr="004B5BCE">
              <w:rPr>
                <w:rFonts w:cs="Arial"/>
                <w:color w:val="000000" w:themeColor="text1"/>
                <w:szCs w:val="20"/>
                <w:lang w:val="en-GB"/>
              </w:rPr>
              <w:t>maintained</w:t>
            </w:r>
            <w:proofErr w:type="gramEnd"/>
          </w:p>
          <w:p w14:paraId="157DEF69" w14:textId="77777777" w:rsidR="004B5BCE" w:rsidRDefault="004B5BCE" w:rsidP="004B5BCE">
            <w:pPr>
              <w:numPr>
                <w:ilvl w:val="0"/>
                <w:numId w:val="3"/>
              </w:numPr>
              <w:spacing w:before="40"/>
              <w:jc w:val="left"/>
              <w:rPr>
                <w:rFonts w:cs="Arial"/>
                <w:color w:val="000000" w:themeColor="text1"/>
                <w:szCs w:val="20"/>
                <w:lang w:val="en-GB"/>
              </w:rPr>
            </w:pPr>
            <w:bookmarkStart w:id="8" w:name="_Hlk169187280"/>
            <w:r w:rsidRPr="004B5BCE">
              <w:rPr>
                <w:rFonts w:cs="Arial"/>
                <w:color w:val="000000" w:themeColor="text1"/>
                <w:szCs w:val="20"/>
                <w:lang w:val="en-GB"/>
              </w:rPr>
              <w:t xml:space="preserve">A high level of availability is maintained for all ICT services on </w:t>
            </w:r>
            <w:proofErr w:type="gramStart"/>
            <w:r w:rsidRPr="004B5BCE">
              <w:rPr>
                <w:rFonts w:cs="Arial"/>
                <w:color w:val="000000" w:themeColor="text1"/>
                <w:szCs w:val="20"/>
                <w:lang w:val="en-GB"/>
              </w:rPr>
              <w:t>site</w:t>
            </w:r>
            <w:proofErr w:type="gramEnd"/>
          </w:p>
          <w:bookmarkEnd w:id="8"/>
          <w:p w14:paraId="1B563D27" w14:textId="77777777" w:rsidR="007011EF" w:rsidRPr="004B5BCE" w:rsidRDefault="007011EF" w:rsidP="004B5BCE">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Relevant faults are escalated in a timely fashion as </w:t>
            </w:r>
            <w:proofErr w:type="gramStart"/>
            <w:r>
              <w:rPr>
                <w:rFonts w:cs="Arial"/>
                <w:color w:val="000000" w:themeColor="text1"/>
                <w:szCs w:val="20"/>
                <w:lang w:val="en-GB"/>
              </w:rPr>
              <w:t>necessary</w:t>
            </w:r>
            <w:proofErr w:type="gramEnd"/>
            <w:r>
              <w:rPr>
                <w:rFonts w:cs="Arial"/>
                <w:color w:val="000000" w:themeColor="text1"/>
                <w:szCs w:val="20"/>
                <w:lang w:val="en-GB"/>
              </w:rPr>
              <w:t xml:space="preserve"> </w:t>
            </w:r>
          </w:p>
          <w:p w14:paraId="5674C8E0" w14:textId="77777777" w:rsidR="004B5BCE" w:rsidRPr="004B5BCE" w:rsidRDefault="004B5BCE" w:rsidP="004B5BCE">
            <w:pPr>
              <w:numPr>
                <w:ilvl w:val="0"/>
                <w:numId w:val="3"/>
              </w:numPr>
              <w:spacing w:before="40"/>
              <w:jc w:val="left"/>
              <w:rPr>
                <w:rFonts w:cs="Arial"/>
                <w:color w:val="000000" w:themeColor="text1"/>
                <w:szCs w:val="20"/>
                <w:lang w:val="en-GB"/>
              </w:rPr>
            </w:pPr>
            <w:r w:rsidRPr="004B5BCE">
              <w:rPr>
                <w:rFonts w:cs="Arial"/>
                <w:color w:val="000000" w:themeColor="text1"/>
                <w:szCs w:val="20"/>
                <w:lang w:val="en-GB"/>
              </w:rPr>
              <w:t xml:space="preserve">KPIs targets are </w:t>
            </w:r>
            <w:proofErr w:type="gramStart"/>
            <w:r w:rsidRPr="004B5BCE">
              <w:rPr>
                <w:rFonts w:cs="Arial"/>
                <w:color w:val="000000" w:themeColor="text1"/>
                <w:szCs w:val="20"/>
                <w:lang w:val="en-GB"/>
              </w:rPr>
              <w:t>achieved</w:t>
            </w:r>
            <w:proofErr w:type="gramEnd"/>
          </w:p>
          <w:p w14:paraId="594B0CB2" w14:textId="77777777" w:rsidR="004B5BCE" w:rsidRDefault="004B5BCE" w:rsidP="004B5BCE">
            <w:pPr>
              <w:numPr>
                <w:ilvl w:val="0"/>
                <w:numId w:val="3"/>
              </w:numPr>
              <w:spacing w:before="40"/>
              <w:jc w:val="left"/>
              <w:rPr>
                <w:rFonts w:cs="Arial"/>
                <w:color w:val="000000" w:themeColor="text1"/>
                <w:szCs w:val="20"/>
                <w:lang w:val="en-GB"/>
              </w:rPr>
            </w:pPr>
            <w:r w:rsidRPr="004B5BCE">
              <w:rPr>
                <w:rFonts w:cs="Arial"/>
                <w:color w:val="000000" w:themeColor="text1"/>
                <w:szCs w:val="20"/>
                <w:lang w:val="en-GB"/>
              </w:rPr>
              <w:t xml:space="preserve">Incidents and requests are effectively documented to ensure fully visibility of </w:t>
            </w:r>
            <w:proofErr w:type="gramStart"/>
            <w:r w:rsidRPr="004B5BCE">
              <w:rPr>
                <w:rFonts w:cs="Arial"/>
                <w:color w:val="000000" w:themeColor="text1"/>
                <w:szCs w:val="20"/>
                <w:lang w:val="en-GB"/>
              </w:rPr>
              <w:t>status</w:t>
            </w:r>
            <w:proofErr w:type="gramEnd"/>
          </w:p>
          <w:p w14:paraId="2F32E1E8" w14:textId="77777777" w:rsidR="00022588" w:rsidRPr="00022588" w:rsidRDefault="00022588" w:rsidP="00022588">
            <w:pPr>
              <w:numPr>
                <w:ilvl w:val="0"/>
                <w:numId w:val="3"/>
              </w:numPr>
              <w:spacing w:before="40"/>
              <w:jc w:val="left"/>
              <w:rPr>
                <w:rFonts w:cs="Arial"/>
                <w:color w:val="000000" w:themeColor="text1"/>
                <w:szCs w:val="20"/>
                <w:lang w:val="en-GB"/>
              </w:rPr>
            </w:pPr>
            <w:bookmarkStart w:id="9" w:name="_Hlk169187268"/>
            <w:r w:rsidRPr="00022588">
              <w:rPr>
                <w:rFonts w:cs="Arial"/>
                <w:color w:val="000000" w:themeColor="text1"/>
                <w:szCs w:val="20"/>
                <w:lang w:val="en-GB"/>
              </w:rPr>
              <w:t xml:space="preserve">Systems are imaged and setup in a timely </w:t>
            </w:r>
            <w:proofErr w:type="gramStart"/>
            <w:r w:rsidRPr="00022588">
              <w:rPr>
                <w:rFonts w:cs="Arial"/>
                <w:color w:val="000000" w:themeColor="text1"/>
                <w:szCs w:val="20"/>
                <w:lang w:val="en-GB"/>
              </w:rPr>
              <w:t>manner</w:t>
            </w:r>
            <w:proofErr w:type="gramEnd"/>
          </w:p>
          <w:bookmarkEnd w:id="9"/>
          <w:p w14:paraId="4E114192" w14:textId="77777777" w:rsidR="007F3DD5" w:rsidRPr="007F3DD5" w:rsidRDefault="007F3DD5" w:rsidP="00022588">
            <w:pPr>
              <w:spacing w:before="40"/>
              <w:jc w:val="left"/>
              <w:rPr>
                <w:rFonts w:cs="Arial"/>
                <w:color w:val="000000" w:themeColor="text1"/>
                <w:szCs w:val="20"/>
                <w:lang w:val="en-GB"/>
              </w:rPr>
            </w:pPr>
          </w:p>
        </w:tc>
      </w:tr>
    </w:tbl>
    <w:p w14:paraId="2510EE80"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F4A4B2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59A661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08D2429C" w14:textId="77777777" w:rsidTr="004238D8">
        <w:trPr>
          <w:trHeight w:val="620"/>
        </w:trPr>
        <w:tc>
          <w:tcPr>
            <w:tcW w:w="10458" w:type="dxa"/>
            <w:tcBorders>
              <w:top w:val="nil"/>
              <w:left w:val="single" w:sz="2" w:space="0" w:color="auto"/>
              <w:bottom w:val="single" w:sz="4" w:space="0" w:color="auto"/>
              <w:right w:val="single" w:sz="4" w:space="0" w:color="auto"/>
            </w:tcBorders>
          </w:tcPr>
          <w:p w14:paraId="4032F59C" w14:textId="659C4E76" w:rsidR="003855C8" w:rsidRDefault="003855C8" w:rsidP="003855C8">
            <w:pPr>
              <w:pStyle w:val="Puces4"/>
              <w:numPr>
                <w:ilvl w:val="0"/>
                <w:numId w:val="3"/>
              </w:numPr>
            </w:pPr>
            <w:bookmarkStart w:id="10" w:name="_Hlk169187305"/>
            <w:r>
              <w:t xml:space="preserve">First-rate knowledge/familiarity with MS Office </w:t>
            </w:r>
            <w:bookmarkEnd w:id="10"/>
            <w:r>
              <w:t>(2010</w:t>
            </w:r>
            <w:r w:rsidR="00F35DB3">
              <w:t xml:space="preserve"> &amp; O365</w:t>
            </w:r>
            <w:r>
              <w:t xml:space="preserve"> versions)</w:t>
            </w:r>
          </w:p>
          <w:p w14:paraId="7E052999" w14:textId="12D77077" w:rsidR="003855C8" w:rsidRDefault="003855C8" w:rsidP="003855C8">
            <w:pPr>
              <w:pStyle w:val="Puces4"/>
              <w:numPr>
                <w:ilvl w:val="0"/>
                <w:numId w:val="3"/>
              </w:numPr>
            </w:pPr>
            <w:bookmarkStart w:id="11" w:name="_Hlk169187330"/>
            <w:r>
              <w:t xml:space="preserve">Excellent knowledge of Windows </w:t>
            </w:r>
            <w:r w:rsidR="00F35DB3">
              <w:t>10</w:t>
            </w:r>
          </w:p>
          <w:bookmarkEnd w:id="11"/>
          <w:p w14:paraId="2719E12C" w14:textId="77777777" w:rsidR="003855C8" w:rsidRDefault="003855C8" w:rsidP="003855C8">
            <w:pPr>
              <w:pStyle w:val="Puces4"/>
              <w:numPr>
                <w:ilvl w:val="0"/>
                <w:numId w:val="3"/>
              </w:numPr>
            </w:pPr>
            <w:r>
              <w:t xml:space="preserve">Previous experience in a First Line Systems support or similar IT role would be </w:t>
            </w:r>
            <w:proofErr w:type="gramStart"/>
            <w:r>
              <w:t>advantageous</w:t>
            </w:r>
            <w:proofErr w:type="gramEnd"/>
          </w:p>
          <w:p w14:paraId="26E021F0" w14:textId="77777777" w:rsidR="003855C8" w:rsidRDefault="003855C8" w:rsidP="003855C8">
            <w:pPr>
              <w:pStyle w:val="Puces4"/>
              <w:numPr>
                <w:ilvl w:val="0"/>
                <w:numId w:val="3"/>
              </w:numPr>
            </w:pPr>
            <w:bookmarkStart w:id="12" w:name="_Hlk169187354"/>
            <w:r>
              <w:t>Ability to work individually or as part of a pro-active team</w:t>
            </w:r>
            <w:bookmarkEnd w:id="12"/>
            <w:r>
              <w:t>.</w:t>
            </w:r>
          </w:p>
          <w:p w14:paraId="7F82BC91" w14:textId="77777777" w:rsidR="003855C8" w:rsidRDefault="003855C8" w:rsidP="003855C8">
            <w:pPr>
              <w:pStyle w:val="Puces4"/>
              <w:numPr>
                <w:ilvl w:val="0"/>
                <w:numId w:val="3"/>
              </w:numPr>
            </w:pPr>
            <w:bookmarkStart w:id="13" w:name="_Hlk169187369"/>
            <w:r>
              <w:t>Attention to detail.</w:t>
            </w:r>
          </w:p>
          <w:p w14:paraId="5588F259" w14:textId="77777777" w:rsidR="003855C8" w:rsidRDefault="003855C8" w:rsidP="003855C8">
            <w:pPr>
              <w:pStyle w:val="Puces4"/>
              <w:numPr>
                <w:ilvl w:val="0"/>
                <w:numId w:val="3"/>
              </w:numPr>
              <w:spacing w:before="0" w:after="0"/>
              <w:rPr>
                <w:color w:val="auto"/>
                <w:szCs w:val="20"/>
              </w:rPr>
            </w:pPr>
            <w:bookmarkStart w:id="14" w:name="_Hlk169187386"/>
            <w:bookmarkEnd w:id="13"/>
            <w:r>
              <w:rPr>
                <w:color w:val="auto"/>
                <w:szCs w:val="20"/>
              </w:rPr>
              <w:t xml:space="preserve">Ability to prioritise </w:t>
            </w:r>
            <w:proofErr w:type="gramStart"/>
            <w:r>
              <w:rPr>
                <w:color w:val="auto"/>
                <w:szCs w:val="20"/>
              </w:rPr>
              <w:t>workload</w:t>
            </w:r>
            <w:proofErr w:type="gramEnd"/>
          </w:p>
          <w:bookmarkEnd w:id="14"/>
          <w:p w14:paraId="01C61AED" w14:textId="77777777" w:rsidR="009727F3" w:rsidRPr="009727F3" w:rsidRDefault="009727F3" w:rsidP="009727F3">
            <w:pPr>
              <w:pStyle w:val="Puces4"/>
              <w:numPr>
                <w:ilvl w:val="0"/>
                <w:numId w:val="3"/>
              </w:numPr>
              <w:rPr>
                <w:color w:val="auto"/>
                <w:szCs w:val="20"/>
              </w:rPr>
            </w:pPr>
            <w:r w:rsidRPr="009727F3">
              <w:rPr>
                <w:color w:val="auto"/>
                <w:szCs w:val="20"/>
              </w:rPr>
              <w:t xml:space="preserve">Able to obtain SC </w:t>
            </w:r>
            <w:proofErr w:type="gramStart"/>
            <w:r w:rsidRPr="009727F3">
              <w:rPr>
                <w:color w:val="auto"/>
                <w:szCs w:val="20"/>
              </w:rPr>
              <w:t>clearance</w:t>
            </w:r>
            <w:proofErr w:type="gramEnd"/>
          </w:p>
          <w:p w14:paraId="28039A5D" w14:textId="77777777" w:rsidR="009727F3" w:rsidRDefault="009727F3" w:rsidP="009727F3">
            <w:pPr>
              <w:pStyle w:val="Puces4"/>
              <w:numPr>
                <w:ilvl w:val="0"/>
                <w:numId w:val="3"/>
              </w:numPr>
              <w:rPr>
                <w:color w:val="auto"/>
                <w:szCs w:val="20"/>
              </w:rPr>
            </w:pPr>
            <w:r w:rsidRPr="009727F3">
              <w:rPr>
                <w:color w:val="auto"/>
                <w:szCs w:val="20"/>
              </w:rPr>
              <w:t>Ability to work outside normal office hours as dictated by projects/</w:t>
            </w:r>
            <w:proofErr w:type="gramStart"/>
            <w:r w:rsidRPr="009727F3">
              <w:rPr>
                <w:color w:val="auto"/>
                <w:szCs w:val="20"/>
              </w:rPr>
              <w:t>incidents</w:t>
            </w:r>
            <w:proofErr w:type="gramEnd"/>
          </w:p>
          <w:p w14:paraId="2D45B855" w14:textId="77777777" w:rsidR="009F195C" w:rsidRPr="009727F3" w:rsidRDefault="009F195C" w:rsidP="009727F3">
            <w:pPr>
              <w:pStyle w:val="Puces4"/>
              <w:numPr>
                <w:ilvl w:val="0"/>
                <w:numId w:val="3"/>
              </w:numPr>
              <w:rPr>
                <w:color w:val="auto"/>
                <w:szCs w:val="20"/>
              </w:rPr>
            </w:pPr>
            <w:r>
              <w:rPr>
                <w:color w:val="auto"/>
                <w:szCs w:val="20"/>
              </w:rPr>
              <w:t>Knowledge of ITIL</w:t>
            </w:r>
          </w:p>
          <w:p w14:paraId="66BD577D" w14:textId="77777777" w:rsidR="00EA3990" w:rsidRPr="004238D8" w:rsidRDefault="00EA3990" w:rsidP="003855C8">
            <w:pPr>
              <w:pStyle w:val="Puces4"/>
              <w:numPr>
                <w:ilvl w:val="0"/>
                <w:numId w:val="0"/>
              </w:numPr>
              <w:ind w:left="720"/>
            </w:pPr>
          </w:p>
        </w:tc>
      </w:tr>
    </w:tbl>
    <w:p w14:paraId="0552193E" w14:textId="77777777" w:rsidR="008161C5" w:rsidRDefault="008161C5"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4C2EE88"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99F0656"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236EFF04" w14:textId="77777777" w:rsidTr="00913A58">
        <w:trPr>
          <w:trHeight w:val="2550"/>
        </w:trPr>
        <w:tc>
          <w:tcPr>
            <w:tcW w:w="10456" w:type="dxa"/>
            <w:tcBorders>
              <w:top w:val="nil"/>
              <w:left w:val="single" w:sz="2" w:space="0" w:color="auto"/>
              <w:bottom w:val="single" w:sz="4" w:space="0" w:color="auto"/>
              <w:right w:val="single" w:sz="4" w:space="0" w:color="auto"/>
            </w:tcBorders>
          </w:tcPr>
          <w:p w14:paraId="6545905A"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tblGrid>
            <w:tr w:rsidR="007F3DD5" w:rsidRPr="00375F11" w14:paraId="2BA9A457" w14:textId="77777777" w:rsidTr="0007446E">
              <w:tc>
                <w:tcPr>
                  <w:tcW w:w="4473" w:type="dxa"/>
                </w:tcPr>
                <w:p w14:paraId="38BFA855" w14:textId="77777777" w:rsidR="007F3DD5" w:rsidRPr="00913A58" w:rsidRDefault="007F3DD5" w:rsidP="00E66CE8">
                  <w:pPr>
                    <w:pStyle w:val="Puces4"/>
                    <w:framePr w:hSpace="180" w:wrap="around" w:vAnchor="text" w:hAnchor="margin" w:xAlign="center" w:y="192"/>
                  </w:pPr>
                  <w:r w:rsidRPr="00913A58">
                    <w:t>G</w:t>
                  </w:r>
                  <w:r w:rsidR="00913A58">
                    <w:t>rowth Client and Customer Satisfaction, Quality of services provided</w:t>
                  </w:r>
                </w:p>
              </w:tc>
            </w:tr>
            <w:tr w:rsidR="007F3DD5" w14:paraId="2A190925" w14:textId="77777777" w:rsidTr="0007446E">
              <w:tc>
                <w:tcPr>
                  <w:tcW w:w="4473" w:type="dxa"/>
                </w:tcPr>
                <w:p w14:paraId="261260D1" w14:textId="77777777" w:rsidR="007F3DD5" w:rsidRDefault="00913A58" w:rsidP="00E66CE8">
                  <w:pPr>
                    <w:pStyle w:val="Puces4"/>
                    <w:framePr w:hSpace="180" w:wrap="around" w:vAnchor="text" w:hAnchor="margin" w:xAlign="center" w:y="192"/>
                  </w:pPr>
                  <w:r>
                    <w:t>Rigorous Management of Results</w:t>
                  </w:r>
                </w:p>
              </w:tc>
            </w:tr>
            <w:tr w:rsidR="00913A58" w14:paraId="68CA0397" w14:textId="77777777" w:rsidTr="0007446E">
              <w:tc>
                <w:tcPr>
                  <w:tcW w:w="4473" w:type="dxa"/>
                </w:tcPr>
                <w:p w14:paraId="1D809467" w14:textId="77777777" w:rsidR="00913A58" w:rsidRDefault="00913A58" w:rsidP="00E66CE8">
                  <w:pPr>
                    <w:pStyle w:val="Puces4"/>
                    <w:framePr w:hSpace="180" w:wrap="around" w:vAnchor="text" w:hAnchor="margin" w:xAlign="center" w:y="192"/>
                  </w:pPr>
                  <w:r>
                    <w:t>Innovation and Change</w:t>
                  </w:r>
                </w:p>
              </w:tc>
            </w:tr>
            <w:tr w:rsidR="00913A58" w14:paraId="650553CC" w14:textId="77777777" w:rsidTr="0007446E">
              <w:tc>
                <w:tcPr>
                  <w:tcW w:w="4473" w:type="dxa"/>
                </w:tcPr>
                <w:p w14:paraId="28F89F55" w14:textId="77777777" w:rsidR="00913A58" w:rsidRDefault="00913A58" w:rsidP="00E66CE8">
                  <w:pPr>
                    <w:pStyle w:val="Puces4"/>
                    <w:framePr w:hSpace="180" w:wrap="around" w:vAnchor="text" w:hAnchor="margin" w:xAlign="center" w:y="192"/>
                  </w:pPr>
                  <w:r>
                    <w:t>Delivering Stretched Results</w:t>
                  </w:r>
                </w:p>
              </w:tc>
            </w:tr>
            <w:tr w:rsidR="00913A58" w14:paraId="1AD228FC" w14:textId="77777777" w:rsidTr="0007446E">
              <w:tc>
                <w:tcPr>
                  <w:tcW w:w="4473" w:type="dxa"/>
                </w:tcPr>
                <w:p w14:paraId="186CA3BC" w14:textId="77777777" w:rsidR="00913A58" w:rsidRDefault="00913A58" w:rsidP="00E66CE8">
                  <w:pPr>
                    <w:pStyle w:val="Puces4"/>
                    <w:framePr w:hSpace="180" w:wrap="around" w:vAnchor="text" w:hAnchor="margin" w:xAlign="center" w:y="192"/>
                  </w:pPr>
                  <w:r>
                    <w:t>Intellectual agility and eagerness to learn</w:t>
                  </w:r>
                </w:p>
              </w:tc>
            </w:tr>
            <w:tr w:rsidR="00913A58" w14:paraId="08291FC5" w14:textId="77777777" w:rsidTr="0007446E">
              <w:tc>
                <w:tcPr>
                  <w:tcW w:w="4473" w:type="dxa"/>
                </w:tcPr>
                <w:p w14:paraId="0B7AFC2E" w14:textId="77777777" w:rsidR="00913A58" w:rsidRDefault="00913A58" w:rsidP="00E66CE8">
                  <w:pPr>
                    <w:pStyle w:val="Puces4"/>
                    <w:framePr w:hSpace="180" w:wrap="around" w:vAnchor="text" w:hAnchor="margin" w:xAlign="center" w:y="192"/>
                  </w:pPr>
                  <w:r>
                    <w:t>Driving for Change</w:t>
                  </w:r>
                </w:p>
              </w:tc>
            </w:tr>
          </w:tbl>
          <w:p w14:paraId="2CB47EBE" w14:textId="77777777" w:rsidR="00EA3990" w:rsidRPr="00EA3990" w:rsidRDefault="00EA3990" w:rsidP="00EA3990">
            <w:pPr>
              <w:spacing w:before="40"/>
              <w:ind w:left="720"/>
              <w:jc w:val="left"/>
              <w:rPr>
                <w:rFonts w:cs="Arial"/>
                <w:color w:val="000000" w:themeColor="text1"/>
                <w:szCs w:val="20"/>
                <w:lang w:val="en-GB"/>
              </w:rPr>
            </w:pPr>
          </w:p>
        </w:tc>
      </w:tr>
    </w:tbl>
    <w:p w14:paraId="7439F492" w14:textId="77777777" w:rsidR="00AD3714" w:rsidRDefault="00AD3714"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B1449F6"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E68871D"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4B7A8888" w14:textId="77777777" w:rsidTr="00913A58">
        <w:trPr>
          <w:trHeight w:val="983"/>
        </w:trPr>
        <w:tc>
          <w:tcPr>
            <w:tcW w:w="10456" w:type="dxa"/>
            <w:tcBorders>
              <w:top w:val="nil"/>
              <w:left w:val="single" w:sz="2" w:space="0" w:color="auto"/>
              <w:bottom w:val="single" w:sz="4" w:space="0" w:color="auto"/>
              <w:right w:val="single" w:sz="4" w:space="0" w:color="auto"/>
            </w:tcBorders>
          </w:tcPr>
          <w:p w14:paraId="146647E6"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538F637A" w14:textId="77777777" w:rsidTr="00E57078">
              <w:tc>
                <w:tcPr>
                  <w:tcW w:w="2122" w:type="dxa"/>
                </w:tcPr>
                <w:p w14:paraId="32E0FAC1" w14:textId="77777777" w:rsidR="00E57078" w:rsidRDefault="00E57078" w:rsidP="00E66CE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7C007A6D" w14:textId="77777777" w:rsidR="00E57078" w:rsidRDefault="00AD3714" w:rsidP="00E66CE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1.0</w:t>
                  </w:r>
                </w:p>
              </w:tc>
              <w:tc>
                <w:tcPr>
                  <w:tcW w:w="2557" w:type="dxa"/>
                </w:tcPr>
                <w:p w14:paraId="3965B045" w14:textId="77777777" w:rsidR="00E57078" w:rsidRDefault="00E57078" w:rsidP="00E66CE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0D280689" w14:textId="77777777" w:rsidR="00E57078" w:rsidRDefault="004B3162" w:rsidP="00E66CE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28.01.2019</w:t>
                  </w:r>
                </w:p>
              </w:tc>
            </w:tr>
            <w:tr w:rsidR="00E57078" w14:paraId="372C6238" w14:textId="77777777" w:rsidTr="00913A58">
              <w:trPr>
                <w:trHeight w:val="277"/>
              </w:trPr>
              <w:tc>
                <w:tcPr>
                  <w:tcW w:w="2122" w:type="dxa"/>
                </w:tcPr>
                <w:p w14:paraId="3EE81184" w14:textId="77777777" w:rsidR="00E57078" w:rsidRDefault="00E57078" w:rsidP="00E66CE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67F4D8C1" w14:textId="77777777" w:rsidR="00E57078" w:rsidRDefault="00647B54" w:rsidP="00E66CE8">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Andrew Manning</w:t>
                  </w:r>
                </w:p>
              </w:tc>
            </w:tr>
          </w:tbl>
          <w:p w14:paraId="3CC0CCB8" w14:textId="77777777" w:rsidR="00E57078" w:rsidRPr="00EA3990" w:rsidRDefault="00E57078" w:rsidP="00353228">
            <w:pPr>
              <w:spacing w:before="40"/>
              <w:ind w:left="720"/>
              <w:jc w:val="left"/>
              <w:rPr>
                <w:rFonts w:cs="Arial"/>
                <w:color w:val="000000" w:themeColor="text1"/>
                <w:szCs w:val="20"/>
                <w:lang w:val="en-GB"/>
              </w:rPr>
            </w:pPr>
          </w:p>
        </w:tc>
      </w:tr>
    </w:tbl>
    <w:p w14:paraId="36D4B381" w14:textId="77777777" w:rsidR="00E57078" w:rsidRPr="00366A73" w:rsidRDefault="00E57078" w:rsidP="000E3EF7">
      <w:pPr>
        <w:spacing w:after="200" w:line="276" w:lineRule="auto"/>
        <w:jc w:val="left"/>
      </w:pPr>
    </w:p>
    <w:sectPr w:rsidR="00E57078" w:rsidRPr="00366A73" w:rsidSect="00030911">
      <w:headerReference w:type="default" r:id="rId8"/>
      <w:footerReference w:type="default" r:id="rId9"/>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DF2B9" w14:textId="77777777" w:rsidR="002B2DEA" w:rsidRDefault="002B2DEA" w:rsidP="002B2DEA">
      <w:r>
        <w:separator/>
      </w:r>
    </w:p>
  </w:endnote>
  <w:endnote w:type="continuationSeparator" w:id="0">
    <w:p w14:paraId="276F51A3" w14:textId="77777777" w:rsidR="002B2DEA" w:rsidRDefault="002B2DEA" w:rsidP="002B2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DD420" w14:textId="77777777" w:rsidR="002B2DEA" w:rsidRDefault="002B2DEA">
    <w:pPr>
      <w:pStyle w:val="Footer"/>
    </w:pPr>
    <w:r>
      <w:rPr>
        <w:noProof/>
      </w:rPr>
      <mc:AlternateContent>
        <mc:Choice Requires="wps">
          <w:drawing>
            <wp:anchor distT="0" distB="0" distL="114300" distR="114300" simplePos="0" relativeHeight="251662336" behindDoc="0" locked="0" layoutInCell="0" allowOverlap="1" wp14:anchorId="07311BE8" wp14:editId="71A3A468">
              <wp:simplePos x="0" y="0"/>
              <wp:positionH relativeFrom="page">
                <wp:posOffset>0</wp:posOffset>
              </wp:positionH>
              <wp:positionV relativeFrom="page">
                <wp:posOffset>10228580</wp:posOffset>
              </wp:positionV>
              <wp:extent cx="7560310" cy="273050"/>
              <wp:effectExtent l="0" t="0" r="0" b="12700"/>
              <wp:wrapNone/>
              <wp:docPr id="5" name="MSIPCM9d514cbdab9cdf3ad501e1ac"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7839B1" w14:textId="0073F689" w:rsidR="002B2DEA" w:rsidRPr="00F35DB3" w:rsidRDefault="00F35DB3" w:rsidP="00F35DB3">
                          <w:pPr>
                            <w:jc w:val="left"/>
                            <w:rPr>
                              <w:rFonts w:ascii="Calibri" w:hAnsi="Calibri" w:cs="Calibri"/>
                              <w:color w:val="000000"/>
                              <w:sz w:val="22"/>
                            </w:rPr>
                          </w:pPr>
                          <w:proofErr w:type="gramStart"/>
                          <w:r w:rsidRPr="00F35DB3">
                            <w:rPr>
                              <w:rFonts w:ascii="Calibri" w:hAnsi="Calibri" w:cs="Calibri"/>
                              <w:color w:val="000000"/>
                              <w:sz w:val="22"/>
                            </w:rPr>
                            <w:t>CLASSIFICATION:-</w:t>
                          </w:r>
                          <w:proofErr w:type="gramEnd"/>
                          <w:r w:rsidRPr="00F35DB3">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311BE8" id="_x0000_t202" coordsize="21600,21600" o:spt="202" path="m,l,21600r21600,l21600,xe">
              <v:stroke joinstyle="miter"/>
              <v:path gradientshapeok="t" o:connecttype="rect"/>
            </v:shapetype>
            <v:shape id="MSIPCM9d514cbdab9cdf3ad501e1ac" o:spid="_x0000_s1031" type="#_x0000_t202" alt="{&quot;HashCode&quot;:1836966831,&quot;Height&quot;:841.0,&quot;Width&quot;:595.0,&quot;Placement&quot;:&quot;Footer&quot;,&quot;Index&quot;:&quot;Primary&quot;,&quot;Section&quot;:1,&quot;Top&quot;:0.0,&quot;Left&quot;:0.0}" style="position:absolute;left:0;text-align:left;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777839B1" w14:textId="0073F689" w:rsidR="002B2DEA" w:rsidRPr="00F35DB3" w:rsidRDefault="00F35DB3" w:rsidP="00F35DB3">
                    <w:pPr>
                      <w:jc w:val="left"/>
                      <w:rPr>
                        <w:rFonts w:ascii="Calibri" w:hAnsi="Calibri" w:cs="Calibri"/>
                        <w:color w:val="000000"/>
                        <w:sz w:val="22"/>
                      </w:rPr>
                    </w:pPr>
                    <w:proofErr w:type="gramStart"/>
                    <w:r w:rsidRPr="00F35DB3">
                      <w:rPr>
                        <w:rFonts w:ascii="Calibri" w:hAnsi="Calibri" w:cs="Calibri"/>
                        <w:color w:val="000000"/>
                        <w:sz w:val="22"/>
                      </w:rPr>
                      <w:t>CLASSIFICATION:-</w:t>
                    </w:r>
                    <w:proofErr w:type="gramEnd"/>
                    <w:r w:rsidRPr="00F35DB3">
                      <w:rPr>
                        <w:rFonts w:ascii="Calibri" w:hAnsi="Calibri" w:cs="Calibri"/>
                        <w:color w:val="000000"/>
                        <w:sz w:val="22"/>
                      </w:rPr>
                      <w:t xml:space="preserve"> Sodexo -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D5B10" w14:textId="77777777" w:rsidR="002B2DEA" w:rsidRDefault="002B2DEA" w:rsidP="002B2DEA">
      <w:r>
        <w:separator/>
      </w:r>
    </w:p>
  </w:footnote>
  <w:footnote w:type="continuationSeparator" w:id="0">
    <w:p w14:paraId="35928648" w14:textId="77777777" w:rsidR="002B2DEA" w:rsidRDefault="002B2DEA" w:rsidP="002B2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1DA86" w14:textId="77777777" w:rsidR="002B2DEA" w:rsidRDefault="002B2DEA">
    <w:pPr>
      <w:pStyle w:val="Header"/>
    </w:pPr>
    <w:r>
      <w:rPr>
        <w:noProof/>
      </w:rPr>
      <mc:AlternateContent>
        <mc:Choice Requires="wps">
          <w:drawing>
            <wp:anchor distT="0" distB="0" distL="114300" distR="114300" simplePos="0" relativeHeight="251661312" behindDoc="0" locked="0" layoutInCell="0" allowOverlap="1" wp14:anchorId="58A4D636" wp14:editId="754EA4C5">
              <wp:simplePos x="0" y="0"/>
              <wp:positionH relativeFrom="page">
                <wp:posOffset>0</wp:posOffset>
              </wp:positionH>
              <wp:positionV relativeFrom="page">
                <wp:posOffset>190500</wp:posOffset>
              </wp:positionV>
              <wp:extent cx="7560310" cy="273050"/>
              <wp:effectExtent l="0" t="0" r="0" b="12700"/>
              <wp:wrapNone/>
              <wp:docPr id="2" name="MSIPCM8ea64162b6bb055973209385"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901D4C" w14:textId="13F610B9" w:rsidR="002B2DEA" w:rsidRPr="00F35DB3" w:rsidRDefault="00F35DB3" w:rsidP="00F35DB3">
                          <w:pPr>
                            <w:jc w:val="left"/>
                            <w:rPr>
                              <w:rFonts w:ascii="Calibri" w:hAnsi="Calibri" w:cs="Calibri"/>
                              <w:color w:val="FF0000"/>
                              <w:sz w:val="22"/>
                            </w:rPr>
                          </w:pPr>
                          <w:proofErr w:type="gramStart"/>
                          <w:r w:rsidRPr="00F35DB3">
                            <w:rPr>
                              <w:rFonts w:ascii="Calibri" w:hAnsi="Calibri" w:cs="Calibri"/>
                              <w:color w:val="FF0000"/>
                              <w:sz w:val="22"/>
                            </w:rPr>
                            <w:t>CLASSIFICATION:-</w:t>
                          </w:r>
                          <w:proofErr w:type="gramEnd"/>
                          <w:r w:rsidRPr="00F35DB3">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8A4D636" id="_x0000_t202" coordsize="21600,21600" o:spt="202" path="m,l,21600r21600,l21600,xe">
              <v:stroke joinstyle="miter"/>
              <v:path gradientshapeok="t" o:connecttype="rect"/>
            </v:shapetype>
            <v:shape id="MSIPCM8ea64162b6bb055973209385" o:spid="_x0000_s1030" type="#_x0000_t202" alt="{&quot;HashCode&quot;:-1448770274,&quot;Height&quot;:841.0,&quot;Width&quot;:595.0,&quot;Placement&quot;:&quot;Header&quot;,&quot;Index&quot;:&quot;Primary&quot;,&quot;Section&quot;:1,&quot;Top&quot;:0.0,&quot;Left&quot;:0.0}" style="position:absolute;left:0;text-align:left;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77901D4C" w14:textId="13F610B9" w:rsidR="002B2DEA" w:rsidRPr="00F35DB3" w:rsidRDefault="00F35DB3" w:rsidP="00F35DB3">
                    <w:pPr>
                      <w:jc w:val="left"/>
                      <w:rPr>
                        <w:rFonts w:ascii="Calibri" w:hAnsi="Calibri" w:cs="Calibri"/>
                        <w:color w:val="FF0000"/>
                        <w:sz w:val="22"/>
                      </w:rPr>
                    </w:pPr>
                    <w:proofErr w:type="gramStart"/>
                    <w:r w:rsidRPr="00F35DB3">
                      <w:rPr>
                        <w:rFonts w:ascii="Calibri" w:hAnsi="Calibri" w:cs="Calibri"/>
                        <w:color w:val="FF0000"/>
                        <w:sz w:val="22"/>
                      </w:rPr>
                      <w:t>CLASSIFICATION:-</w:t>
                    </w:r>
                    <w:proofErr w:type="gramEnd"/>
                    <w:r w:rsidRPr="00F35DB3">
                      <w:rPr>
                        <w:rFonts w:ascii="Calibri" w:hAnsi="Calibri" w:cs="Calibri"/>
                        <w:color w:val="FF0000"/>
                        <w:sz w:val="22"/>
                      </w:rPr>
                      <w:t xml:space="preserve"> Sodexo - 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547A9FD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5pt;height:9.9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7631D5C"/>
    <w:multiLevelType w:val="hybridMultilevel"/>
    <w:tmpl w:val="3840622C"/>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364E135B"/>
    <w:multiLevelType w:val="hybridMultilevel"/>
    <w:tmpl w:val="6EF664F4"/>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72CD3"/>
    <w:multiLevelType w:val="hybridMultilevel"/>
    <w:tmpl w:val="95F08BB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6"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2782218">
    <w:abstractNumId w:val="7"/>
  </w:num>
  <w:num w:numId="2" w16cid:durableId="719011952">
    <w:abstractNumId w:val="12"/>
  </w:num>
  <w:num w:numId="3" w16cid:durableId="1774477561">
    <w:abstractNumId w:val="2"/>
  </w:num>
  <w:num w:numId="4" w16cid:durableId="1091582734">
    <w:abstractNumId w:val="10"/>
  </w:num>
  <w:num w:numId="5" w16cid:durableId="1484352610">
    <w:abstractNumId w:val="5"/>
  </w:num>
  <w:num w:numId="6" w16cid:durableId="1491629261">
    <w:abstractNumId w:val="3"/>
  </w:num>
  <w:num w:numId="7" w16cid:durableId="451947078">
    <w:abstractNumId w:val="13"/>
  </w:num>
  <w:num w:numId="8" w16cid:durableId="741367753">
    <w:abstractNumId w:val="6"/>
  </w:num>
  <w:num w:numId="9" w16cid:durableId="26764704">
    <w:abstractNumId w:val="17"/>
  </w:num>
  <w:num w:numId="10" w16cid:durableId="1045981293">
    <w:abstractNumId w:val="18"/>
  </w:num>
  <w:num w:numId="11" w16cid:durableId="1723796274">
    <w:abstractNumId w:val="9"/>
  </w:num>
  <w:num w:numId="12" w16cid:durableId="2147353645">
    <w:abstractNumId w:val="0"/>
  </w:num>
  <w:num w:numId="13" w16cid:durableId="1998536432">
    <w:abstractNumId w:val="14"/>
  </w:num>
  <w:num w:numId="14" w16cid:durableId="84807286">
    <w:abstractNumId w:val="4"/>
  </w:num>
  <w:num w:numId="15" w16cid:durableId="17779176">
    <w:abstractNumId w:val="15"/>
  </w:num>
  <w:num w:numId="16" w16cid:durableId="1039354779">
    <w:abstractNumId w:val="16"/>
  </w:num>
  <w:num w:numId="17" w16cid:durableId="393162273">
    <w:abstractNumId w:val="0"/>
  </w:num>
  <w:num w:numId="18" w16cid:durableId="1770084701">
    <w:abstractNumId w:val="11"/>
  </w:num>
  <w:num w:numId="19" w16cid:durableId="239602972">
    <w:abstractNumId w:val="8"/>
  </w:num>
  <w:num w:numId="20" w16cid:durableId="1778451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2588"/>
    <w:rsid w:val="00023BCF"/>
    <w:rsid w:val="00030911"/>
    <w:rsid w:val="00045847"/>
    <w:rsid w:val="000A2FDA"/>
    <w:rsid w:val="000E3EF7"/>
    <w:rsid w:val="00104BDE"/>
    <w:rsid w:val="001321E0"/>
    <w:rsid w:val="00144E5D"/>
    <w:rsid w:val="001F1F6A"/>
    <w:rsid w:val="00213D1C"/>
    <w:rsid w:val="00293E5D"/>
    <w:rsid w:val="002B1DC6"/>
    <w:rsid w:val="002B2DEA"/>
    <w:rsid w:val="00366A73"/>
    <w:rsid w:val="003855C8"/>
    <w:rsid w:val="004238D8"/>
    <w:rsid w:val="00424476"/>
    <w:rsid w:val="0043738D"/>
    <w:rsid w:val="00467AFC"/>
    <w:rsid w:val="004B3162"/>
    <w:rsid w:val="004B5BCE"/>
    <w:rsid w:val="004D170A"/>
    <w:rsid w:val="00520545"/>
    <w:rsid w:val="00566761"/>
    <w:rsid w:val="00592F51"/>
    <w:rsid w:val="005E5B63"/>
    <w:rsid w:val="00613392"/>
    <w:rsid w:val="00616B0B"/>
    <w:rsid w:val="00646B79"/>
    <w:rsid w:val="00647B54"/>
    <w:rsid w:val="00656519"/>
    <w:rsid w:val="00674674"/>
    <w:rsid w:val="006802C0"/>
    <w:rsid w:val="00695156"/>
    <w:rsid w:val="007011EF"/>
    <w:rsid w:val="00745A24"/>
    <w:rsid w:val="00781245"/>
    <w:rsid w:val="007F3DD5"/>
    <w:rsid w:val="007F602D"/>
    <w:rsid w:val="008161C5"/>
    <w:rsid w:val="008A7ECA"/>
    <w:rsid w:val="008B64DE"/>
    <w:rsid w:val="008D1A2B"/>
    <w:rsid w:val="00913A58"/>
    <w:rsid w:val="00971390"/>
    <w:rsid w:val="009727F3"/>
    <w:rsid w:val="009D5E83"/>
    <w:rsid w:val="009F195C"/>
    <w:rsid w:val="00A14759"/>
    <w:rsid w:val="00A31201"/>
    <w:rsid w:val="00A37146"/>
    <w:rsid w:val="00A536B9"/>
    <w:rsid w:val="00A73F5D"/>
    <w:rsid w:val="00AC7013"/>
    <w:rsid w:val="00AD1DEC"/>
    <w:rsid w:val="00AD3714"/>
    <w:rsid w:val="00B322C9"/>
    <w:rsid w:val="00B70457"/>
    <w:rsid w:val="00C4467B"/>
    <w:rsid w:val="00C4695A"/>
    <w:rsid w:val="00C61430"/>
    <w:rsid w:val="00C92716"/>
    <w:rsid w:val="00CC0297"/>
    <w:rsid w:val="00CC1709"/>
    <w:rsid w:val="00CC2929"/>
    <w:rsid w:val="00D255C0"/>
    <w:rsid w:val="00D949FB"/>
    <w:rsid w:val="00DE5E49"/>
    <w:rsid w:val="00E31AA0"/>
    <w:rsid w:val="00E33C91"/>
    <w:rsid w:val="00E57078"/>
    <w:rsid w:val="00E66CE8"/>
    <w:rsid w:val="00E70392"/>
    <w:rsid w:val="00E86121"/>
    <w:rsid w:val="00EA3990"/>
    <w:rsid w:val="00EA4C16"/>
    <w:rsid w:val="00EA5822"/>
    <w:rsid w:val="00EF6ED7"/>
    <w:rsid w:val="00F35DB3"/>
    <w:rsid w:val="00F479E6"/>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F124B"/>
  <w15:docId w15:val="{C7443DDD-51A4-45C6-B949-EFEDF7B2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DEA"/>
    <w:pPr>
      <w:tabs>
        <w:tab w:val="center" w:pos="4513"/>
        <w:tab w:val="right" w:pos="9026"/>
      </w:tabs>
    </w:pPr>
  </w:style>
  <w:style w:type="character" w:customStyle="1" w:styleId="HeaderChar">
    <w:name w:val="Header Char"/>
    <w:basedOn w:val="DefaultParagraphFont"/>
    <w:link w:val="Header"/>
    <w:uiPriority w:val="99"/>
    <w:rsid w:val="002B2DEA"/>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2B2DEA"/>
    <w:pPr>
      <w:tabs>
        <w:tab w:val="center" w:pos="4513"/>
        <w:tab w:val="right" w:pos="9026"/>
      </w:tabs>
    </w:pPr>
  </w:style>
  <w:style w:type="character" w:customStyle="1" w:styleId="FooterChar">
    <w:name w:val="Footer Char"/>
    <w:basedOn w:val="DefaultParagraphFont"/>
    <w:link w:val="Footer"/>
    <w:uiPriority w:val="99"/>
    <w:rsid w:val="002B2DEA"/>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28572384">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 w:id="209875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Ungureanu, Roberta</cp:lastModifiedBy>
  <cp:revision>2</cp:revision>
  <dcterms:created xsi:type="dcterms:W3CDTF">2024-06-13T15:32:00Z</dcterms:created>
  <dcterms:modified xsi:type="dcterms:W3CDTF">2024-06-13T15:32:00Z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6710e787-a0d3-46b9-a6e0-cb6caa954370_Enabled">
    <vt:lpwstr>true</vt:lpwstr>
  </property>
  <property fmtid="{D5CDD505-2E9C-101B-9397-08002B2CF9AE}" pid="9" name="MSIP_Label_6710e787-a0d3-46b9-a6e0-cb6caa954370_SetDate">
    <vt:lpwstr>2021-03-04T09:13:51Z</vt:lpwstr>
  </property>
  <property fmtid="{D5CDD505-2E9C-101B-9397-08002B2CF9AE}" pid="10" name="MSIP_Label_6710e787-a0d3-46b9-a6e0-cb6caa954370_Method">
    <vt:lpwstr>Privileged</vt:lpwstr>
  </property>
  <property fmtid="{D5CDD505-2E9C-101B-9397-08002B2CF9AE}" pid="11" name="MSIP_Label_6710e787-a0d3-46b9-a6e0-cb6caa954370_Name">
    <vt:lpwstr>Internal</vt:lpwstr>
  </property>
  <property fmtid="{D5CDD505-2E9C-101B-9397-08002B2CF9AE}" pid="12" name="MSIP_Label_6710e787-a0d3-46b9-a6e0-cb6caa954370_SiteId">
    <vt:lpwstr>abf819d6-d924-423a-a845-efba8c945c04</vt:lpwstr>
  </property>
  <property fmtid="{D5CDD505-2E9C-101B-9397-08002B2CF9AE}" pid="13" name="MSIP_Label_6710e787-a0d3-46b9-a6e0-cb6caa954370_ActionId">
    <vt:lpwstr>411f74f0-83fa-49f0-b62a-40a4afd3ed04</vt:lpwstr>
  </property>
  <property fmtid="{D5CDD505-2E9C-101B-9397-08002B2CF9AE}" pid="14" name="MSIP_Label_6710e787-a0d3-46b9-a6e0-cb6caa954370_ContentBits">
    <vt:lpwstr>3</vt:lpwstr>
  </property>
</Properties>
</file>