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A73" w:rsidRDefault="00FA1A0A">
      <w:r>
        <w:rPr>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B75B8">
                              <w:rPr>
                                <w:color w:val="FFFFFF"/>
                                <w:sz w:val="44"/>
                                <w:szCs w:val="44"/>
                                <w:lang w:val="en-AU"/>
                              </w:rPr>
                              <w:t>Business Improvement Coordinator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B75B8">
                        <w:rPr>
                          <w:color w:val="FFFFFF"/>
                          <w:sz w:val="44"/>
                          <w:szCs w:val="44"/>
                          <w:lang w:val="en-AU"/>
                        </w:rPr>
                        <w:t>Business Improvement Coordinator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366A73" w:rsidRPr="00366A73" w:rsidRDefault="00366A73" w:rsidP="00366A73"/>
    <w:p w:rsidR="00366A73" w:rsidRPr="00366A73" w:rsidRDefault="00366A73" w:rsidP="00366A73"/>
    <w:p w:rsidR="00366A73" w:rsidRPr="00366A73" w:rsidRDefault="00366A73" w:rsidP="00366A73"/>
    <w:p w:rsidR="00366A73" w:rsidRPr="00366A73" w:rsidRDefault="00366A73" w:rsidP="00366A73"/>
    <w:p w:rsidR="00366A73" w:rsidRDefault="00366A73" w:rsidP="00366A73"/>
    <w:p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rsidR="00366A73" w:rsidRPr="00876EDD" w:rsidRDefault="002F181A" w:rsidP="00161F93">
            <w:pPr>
              <w:spacing w:before="20" w:after="20"/>
              <w:jc w:val="left"/>
              <w:rPr>
                <w:rFonts w:cs="Arial"/>
                <w:color w:val="000000"/>
                <w:szCs w:val="20"/>
              </w:rPr>
            </w:pPr>
            <w:r>
              <w:rPr>
                <w:rFonts w:cs="Arial"/>
                <w:szCs w:val="20"/>
              </w:rPr>
              <w:t>Business Improvement Coordinator</w:t>
            </w:r>
          </w:p>
        </w:tc>
      </w:tr>
      <w:tr w:rsidR="002F181A"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2F181A" w:rsidRPr="004860AD" w:rsidRDefault="002F181A" w:rsidP="002F181A">
            <w:pPr>
              <w:pStyle w:val="gris"/>
              <w:framePr w:hSpace="0" w:wrap="auto" w:vAnchor="margin" w:hAnchor="text" w:xAlign="left" w:yAlign="inline"/>
              <w:spacing w:before="20" w:after="20"/>
              <w:rPr>
                <w:b w:val="0"/>
              </w:rPr>
            </w:pPr>
            <w:r>
              <w:rPr>
                <w:b w:val="0"/>
              </w:rPr>
              <w:t>Job:</w:t>
            </w:r>
            <w:r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rsidR="002F181A" w:rsidRPr="00876EDD" w:rsidRDefault="002F181A" w:rsidP="002F181A">
            <w:pPr>
              <w:spacing w:before="20" w:after="20"/>
              <w:jc w:val="left"/>
              <w:rPr>
                <w:rFonts w:cs="Arial"/>
                <w:color w:val="000000"/>
                <w:szCs w:val="20"/>
              </w:rPr>
            </w:pPr>
            <w:r>
              <w:rPr>
                <w:rFonts w:cs="Arial"/>
                <w:szCs w:val="20"/>
              </w:rPr>
              <w:t>Business Improvement Coordinator</w:t>
            </w:r>
          </w:p>
        </w:tc>
      </w:tr>
      <w:tr w:rsidR="002F181A"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2F181A" w:rsidRPr="004860AD" w:rsidRDefault="002F181A" w:rsidP="002F181A">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rsidR="002F181A" w:rsidRPr="00876EDD" w:rsidRDefault="002F181A" w:rsidP="002F181A">
            <w:pPr>
              <w:spacing w:before="20" w:after="20"/>
              <w:jc w:val="left"/>
              <w:rPr>
                <w:rFonts w:cs="Arial"/>
                <w:color w:val="000000"/>
                <w:szCs w:val="20"/>
              </w:rPr>
            </w:pPr>
            <w:r>
              <w:rPr>
                <w:rFonts w:cs="Arial"/>
                <w:szCs w:val="20"/>
              </w:rPr>
              <w:t>Business Improvement Coordinator</w:t>
            </w:r>
          </w:p>
        </w:tc>
      </w:tr>
      <w:tr w:rsidR="00366A73"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rsidR="00366A73" w:rsidRPr="00876EDD" w:rsidRDefault="002F181A" w:rsidP="00161F93">
            <w:pPr>
              <w:spacing w:before="20" w:after="20"/>
              <w:jc w:val="left"/>
              <w:rPr>
                <w:rFonts w:cs="Arial"/>
                <w:color w:val="000000"/>
                <w:szCs w:val="20"/>
              </w:rPr>
            </w:pPr>
            <w:r>
              <w:rPr>
                <w:rFonts w:cs="Arial"/>
                <w:color w:val="000000"/>
                <w:szCs w:val="20"/>
              </w:rPr>
              <w:t>TBC</w:t>
            </w:r>
          </w:p>
        </w:tc>
      </w:tr>
      <w:tr w:rsidR="00366A73" w:rsidRPr="00315425"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rsidR="00366A73" w:rsidRDefault="00366A73" w:rsidP="00161F93">
            <w:pPr>
              <w:spacing w:before="20" w:after="20"/>
              <w:jc w:val="left"/>
              <w:rPr>
                <w:rFonts w:cs="Arial"/>
                <w:color w:val="000000"/>
                <w:szCs w:val="20"/>
              </w:rPr>
            </w:pPr>
          </w:p>
        </w:tc>
      </w:tr>
      <w:tr w:rsidR="00366A73" w:rsidRPr="00315425"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rsidR="00366A73" w:rsidRPr="00876EDD" w:rsidRDefault="002F181A" w:rsidP="00366A73">
            <w:pPr>
              <w:spacing w:before="20" w:after="20"/>
              <w:jc w:val="left"/>
              <w:rPr>
                <w:rFonts w:cs="Arial"/>
                <w:color w:val="000000"/>
                <w:szCs w:val="20"/>
              </w:rPr>
            </w:pPr>
            <w:r>
              <w:rPr>
                <w:rFonts w:cs="Arial"/>
                <w:color w:val="000000"/>
                <w:szCs w:val="20"/>
              </w:rPr>
              <w:t>Business Improvement Manager, Matt Gawthrop</w:t>
            </w:r>
          </w:p>
        </w:tc>
      </w:tr>
      <w:tr w:rsidR="00366A73" w:rsidRPr="00315425"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rsidR="00366A73" w:rsidRDefault="00366A73" w:rsidP="00366A73">
            <w:pPr>
              <w:spacing w:before="20" w:after="20"/>
              <w:jc w:val="left"/>
              <w:rPr>
                <w:rFonts w:cs="Arial"/>
                <w:color w:val="000000"/>
                <w:szCs w:val="20"/>
              </w:rPr>
            </w:pPr>
          </w:p>
        </w:tc>
      </w:tr>
      <w:tr w:rsidR="00366A73" w:rsidRPr="00315425"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rsidR="00366A73" w:rsidRDefault="002F181A" w:rsidP="002B75B8">
            <w:pPr>
              <w:spacing w:before="20" w:after="20"/>
              <w:jc w:val="left"/>
              <w:rPr>
                <w:rFonts w:cs="Arial"/>
                <w:color w:val="000000"/>
                <w:szCs w:val="20"/>
              </w:rPr>
            </w:pPr>
            <w:r>
              <w:rPr>
                <w:rFonts w:cs="Arial"/>
                <w:color w:val="000000"/>
                <w:szCs w:val="20"/>
              </w:rPr>
              <w:t xml:space="preserve">Aspire Business Centre, </w:t>
            </w:r>
            <w:proofErr w:type="spellStart"/>
            <w:r>
              <w:rPr>
                <w:rFonts w:cs="Arial"/>
                <w:color w:val="000000"/>
                <w:szCs w:val="20"/>
              </w:rPr>
              <w:t>Tidworth</w:t>
            </w:r>
            <w:proofErr w:type="spellEnd"/>
            <w:r w:rsidR="002B75B8">
              <w:rPr>
                <w:rFonts w:cs="Arial"/>
                <w:color w:val="000000"/>
                <w:szCs w:val="20"/>
              </w:rPr>
              <w:t xml:space="preserve"> and</w:t>
            </w:r>
            <w:r>
              <w:rPr>
                <w:rFonts w:cs="Arial"/>
                <w:color w:val="000000"/>
                <w:szCs w:val="20"/>
              </w:rPr>
              <w:t xml:space="preserve"> </w:t>
            </w:r>
            <w:proofErr w:type="spellStart"/>
            <w:r>
              <w:rPr>
                <w:rFonts w:cs="Arial"/>
                <w:color w:val="000000"/>
                <w:szCs w:val="20"/>
              </w:rPr>
              <w:t>Thornhill</w:t>
            </w:r>
            <w:proofErr w:type="spellEnd"/>
            <w:r>
              <w:rPr>
                <w:rFonts w:cs="Arial"/>
                <w:color w:val="000000"/>
                <w:szCs w:val="20"/>
              </w:rPr>
              <w:t xml:space="preserve"> Barracks, </w:t>
            </w:r>
            <w:proofErr w:type="spellStart"/>
            <w:r>
              <w:rPr>
                <w:rFonts w:cs="Arial"/>
                <w:color w:val="000000"/>
                <w:szCs w:val="20"/>
              </w:rPr>
              <w:t>Aldershot</w:t>
            </w:r>
            <w:proofErr w:type="spellEnd"/>
          </w:p>
        </w:tc>
      </w:tr>
      <w:tr w:rsidR="00366A73" w:rsidRPr="00315425" w:rsidTr="00161F93">
        <w:trPr>
          <w:gridAfter w:val="1"/>
          <w:wAfter w:w="18" w:type="dxa"/>
        </w:trPr>
        <w:tc>
          <w:tcPr>
            <w:tcW w:w="10440" w:type="dxa"/>
            <w:gridSpan w:val="1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rsidR="002F181A" w:rsidRDefault="002F181A" w:rsidP="002F181A">
            <w:pPr>
              <w:pStyle w:val="Puce3"/>
              <w:numPr>
                <w:ilvl w:val="0"/>
                <w:numId w:val="2"/>
              </w:numPr>
              <w:rPr>
                <w:lang w:eastAsia="en-GB"/>
              </w:rPr>
            </w:pPr>
            <w:r>
              <w:rPr>
                <w:lang w:eastAsia="en-GB"/>
              </w:rPr>
              <w:t>To support the Business Improvement Manager in coordinating multiple projects and improvement  plans designed to enhance the quality and efficiency of the service offering;</w:t>
            </w:r>
          </w:p>
          <w:p w:rsidR="002F181A" w:rsidRDefault="002F181A" w:rsidP="002F181A">
            <w:pPr>
              <w:pStyle w:val="Puce3"/>
              <w:numPr>
                <w:ilvl w:val="0"/>
                <w:numId w:val="2"/>
              </w:numPr>
              <w:rPr>
                <w:lang w:eastAsia="en-GB"/>
              </w:rPr>
            </w:pPr>
            <w:r>
              <w:rPr>
                <w:lang w:eastAsia="en-GB"/>
              </w:rPr>
              <w:t>To be a proactive member of the Contract Support Team identifying opportunities to improve commercial and procedural ways in which we do business across the contract;</w:t>
            </w:r>
          </w:p>
          <w:p w:rsidR="002F181A" w:rsidRDefault="002F181A" w:rsidP="002F181A">
            <w:pPr>
              <w:pStyle w:val="Puce3"/>
              <w:numPr>
                <w:ilvl w:val="0"/>
                <w:numId w:val="2"/>
              </w:numPr>
              <w:rPr>
                <w:lang w:eastAsia="en-GB"/>
              </w:rPr>
            </w:pPr>
            <w:r>
              <w:rPr>
                <w:lang w:eastAsia="en-GB"/>
              </w:rPr>
              <w:t>Support the development of the strategic plan through effective partnership working with managers and colleagues, clients and customers to provide innovative, quality and marketable services which are fit for the future;</w:t>
            </w:r>
          </w:p>
          <w:p w:rsidR="00745A24" w:rsidRPr="002F181A" w:rsidRDefault="002F181A" w:rsidP="002F181A">
            <w:pPr>
              <w:pStyle w:val="Puce3"/>
              <w:numPr>
                <w:ilvl w:val="0"/>
                <w:numId w:val="2"/>
              </w:numPr>
              <w:rPr>
                <w:lang w:eastAsia="en-GB"/>
              </w:rPr>
            </w:pPr>
            <w:r>
              <w:rPr>
                <w:lang w:eastAsia="en-GB"/>
              </w:rPr>
              <w:t xml:space="preserve">Coordinate the delivery of operational administrative support across the contract region </w:t>
            </w:r>
          </w:p>
        </w:tc>
      </w:tr>
      <w:tr w:rsidR="00366A73" w:rsidRPr="00315425" w:rsidTr="00161F93">
        <w:trPr>
          <w:gridAfter w:val="1"/>
          <w:wAfter w:w="18" w:type="dxa"/>
        </w:trPr>
        <w:tc>
          <w:tcPr>
            <w:tcW w:w="10440" w:type="dxa"/>
            <w:gridSpan w:val="1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rsidTr="00161F93">
        <w:trPr>
          <w:trHeight w:val="232"/>
        </w:trPr>
        <w:tc>
          <w:tcPr>
            <w:tcW w:w="1008" w:type="dxa"/>
            <w:vMerge w:val="restart"/>
            <w:tcBorders>
              <w:top w:val="dotted" w:sz="2" w:space="0" w:color="auto"/>
              <w:left w:val="single" w:sz="2" w:space="0" w:color="auto"/>
              <w:right w:val="nil"/>
            </w:tcBorders>
            <w:vAlign w:val="center"/>
          </w:tcPr>
          <w:p w:rsidR="00366A73" w:rsidRPr="002F181A" w:rsidRDefault="00366A73" w:rsidP="00161F93">
            <w:pPr>
              <w:rPr>
                <w:sz w:val="16"/>
                <w:szCs w:val="18"/>
              </w:rPr>
            </w:pPr>
            <w:r w:rsidRPr="002F181A">
              <w:rPr>
                <w:sz w:val="16"/>
                <w:szCs w:val="18"/>
              </w:rPr>
              <w:t>Revenue FY13:</w:t>
            </w:r>
          </w:p>
        </w:tc>
        <w:tc>
          <w:tcPr>
            <w:tcW w:w="630" w:type="dxa"/>
            <w:gridSpan w:val="2"/>
            <w:vMerge w:val="restart"/>
            <w:tcBorders>
              <w:top w:val="dotted" w:sz="2" w:space="0" w:color="auto"/>
              <w:left w:val="nil"/>
              <w:right w:val="dotted" w:sz="2" w:space="0" w:color="auto"/>
            </w:tcBorders>
            <w:vAlign w:val="center"/>
          </w:tcPr>
          <w:p w:rsidR="00366A73" w:rsidRPr="002F181A" w:rsidRDefault="002F181A" w:rsidP="002F181A">
            <w:pPr>
              <w:ind w:left="-157"/>
              <w:rPr>
                <w:sz w:val="16"/>
                <w:szCs w:val="18"/>
              </w:rPr>
            </w:pPr>
            <w:r w:rsidRPr="002F181A">
              <w:rPr>
                <w:sz w:val="16"/>
                <w:szCs w:val="18"/>
              </w:rPr>
              <w:t>€61</w:t>
            </w:r>
          </w:p>
        </w:tc>
        <w:tc>
          <w:tcPr>
            <w:tcW w:w="1980" w:type="dxa"/>
            <w:gridSpan w:val="2"/>
            <w:tcBorders>
              <w:top w:val="dotted" w:sz="2"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rsidR="00366A73" w:rsidRPr="007C0E94" w:rsidRDefault="00366A73" w:rsidP="00161F93">
            <w:pPr>
              <w:rPr>
                <w:sz w:val="18"/>
                <w:szCs w:val="18"/>
              </w:rPr>
            </w:pPr>
            <w:proofErr w:type="spellStart"/>
            <w:r>
              <w:rPr>
                <w:sz w:val="18"/>
                <w:szCs w:val="18"/>
              </w:rPr>
              <w:t>tbc</w:t>
            </w:r>
            <w:proofErr w:type="spellEnd"/>
          </w:p>
        </w:tc>
        <w:tc>
          <w:tcPr>
            <w:tcW w:w="81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rsidR="00366A73" w:rsidRPr="007C0E94" w:rsidRDefault="002F181A" w:rsidP="00161F93">
            <w:pPr>
              <w:rPr>
                <w:sz w:val="18"/>
                <w:szCs w:val="18"/>
              </w:rPr>
            </w:pPr>
            <w:r>
              <w:rPr>
                <w:sz w:val="18"/>
                <w:szCs w:val="18"/>
              </w:rPr>
              <w:t>1,500</w:t>
            </w:r>
          </w:p>
        </w:tc>
      </w:tr>
      <w:tr w:rsidR="00366A73" w:rsidRPr="007C0E94" w:rsidTr="00161F93">
        <w:trPr>
          <w:trHeight w:val="263"/>
        </w:trPr>
        <w:tc>
          <w:tcPr>
            <w:tcW w:w="1008" w:type="dxa"/>
            <w:vMerge/>
            <w:tcBorders>
              <w:left w:val="single" w:sz="2" w:space="0" w:color="auto"/>
              <w:right w:val="nil"/>
            </w:tcBorders>
            <w:vAlign w:val="center"/>
          </w:tcPr>
          <w:p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rsidR="00366A73" w:rsidRPr="007C0E94" w:rsidRDefault="00366A73" w:rsidP="00161F93">
            <w:pPr>
              <w:rPr>
                <w:sz w:val="18"/>
                <w:szCs w:val="18"/>
              </w:rPr>
            </w:pPr>
            <w:proofErr w:type="spellStart"/>
            <w:r>
              <w:rPr>
                <w:sz w:val="18"/>
                <w:szCs w:val="18"/>
              </w:rPr>
              <w:t>tbc</w:t>
            </w:r>
            <w:proofErr w:type="spellEnd"/>
          </w:p>
        </w:tc>
        <w:tc>
          <w:tcPr>
            <w:tcW w:w="810" w:type="dxa"/>
            <w:vMerge/>
            <w:tcBorders>
              <w:left w:val="dotted" w:sz="4" w:space="0" w:color="auto"/>
              <w:right w:val="nil"/>
            </w:tcBorders>
            <w:vAlign w:val="center"/>
          </w:tcPr>
          <w:p w:rsidR="00366A73" w:rsidRPr="007C0E94" w:rsidRDefault="00366A73" w:rsidP="00161F93">
            <w:pPr>
              <w:rPr>
                <w:sz w:val="18"/>
                <w:szCs w:val="18"/>
              </w:rPr>
            </w:pPr>
          </w:p>
        </w:tc>
        <w:tc>
          <w:tcPr>
            <w:tcW w:w="900" w:type="dxa"/>
            <w:vMerge/>
            <w:tcBorders>
              <w:left w:val="nil"/>
              <w:right w:val="nil"/>
            </w:tcBorders>
            <w:vAlign w:val="center"/>
          </w:tcPr>
          <w:p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rsidR="00366A73" w:rsidRPr="007C0E94" w:rsidRDefault="00366A73" w:rsidP="00161F93">
            <w:pPr>
              <w:rPr>
                <w:sz w:val="18"/>
                <w:szCs w:val="18"/>
              </w:rPr>
            </w:pPr>
          </w:p>
        </w:tc>
      </w:tr>
      <w:tr w:rsidR="00366A73" w:rsidRPr="007C0E94" w:rsidTr="00161F93">
        <w:trPr>
          <w:trHeight w:val="263"/>
        </w:trPr>
        <w:tc>
          <w:tcPr>
            <w:tcW w:w="1008" w:type="dxa"/>
            <w:vMerge/>
            <w:tcBorders>
              <w:left w:val="single" w:sz="2" w:space="0" w:color="auto"/>
              <w:right w:val="nil"/>
            </w:tcBorders>
            <w:vAlign w:val="center"/>
          </w:tcPr>
          <w:p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rsidR="00366A73" w:rsidRPr="007C0E94" w:rsidRDefault="00366A73" w:rsidP="00161F93">
            <w:pPr>
              <w:rPr>
                <w:sz w:val="18"/>
                <w:szCs w:val="18"/>
              </w:rPr>
            </w:pPr>
            <w:proofErr w:type="spellStart"/>
            <w:r>
              <w:rPr>
                <w:sz w:val="18"/>
                <w:szCs w:val="18"/>
              </w:rPr>
              <w:t>tbc</w:t>
            </w:r>
            <w:proofErr w:type="spellEnd"/>
          </w:p>
        </w:tc>
        <w:tc>
          <w:tcPr>
            <w:tcW w:w="810" w:type="dxa"/>
            <w:vMerge/>
            <w:tcBorders>
              <w:left w:val="dotted" w:sz="4" w:space="0" w:color="auto"/>
              <w:right w:val="nil"/>
            </w:tcBorders>
            <w:vAlign w:val="center"/>
          </w:tcPr>
          <w:p w:rsidR="00366A73" w:rsidRPr="007C0E94" w:rsidRDefault="00366A73" w:rsidP="00161F93">
            <w:pPr>
              <w:rPr>
                <w:sz w:val="18"/>
                <w:szCs w:val="18"/>
              </w:rPr>
            </w:pPr>
          </w:p>
        </w:tc>
        <w:tc>
          <w:tcPr>
            <w:tcW w:w="900" w:type="dxa"/>
            <w:vMerge/>
            <w:tcBorders>
              <w:left w:val="nil"/>
              <w:right w:val="nil"/>
            </w:tcBorders>
            <w:vAlign w:val="center"/>
          </w:tcPr>
          <w:p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rsidR="00366A73" w:rsidRPr="007C0E94" w:rsidRDefault="002F181A" w:rsidP="00161F93">
            <w:pPr>
              <w:rPr>
                <w:sz w:val="18"/>
                <w:szCs w:val="18"/>
              </w:rPr>
            </w:pPr>
            <w:r>
              <w:rPr>
                <w:sz w:val="18"/>
                <w:szCs w:val="18"/>
              </w:rPr>
              <w:t>2 FTE</w:t>
            </w:r>
          </w:p>
        </w:tc>
      </w:tr>
      <w:tr w:rsidR="00366A73" w:rsidRPr="007C0E94" w:rsidTr="00161F93">
        <w:trPr>
          <w:trHeight w:val="218"/>
        </w:trPr>
        <w:tc>
          <w:tcPr>
            <w:tcW w:w="1008" w:type="dxa"/>
            <w:vMerge/>
            <w:tcBorders>
              <w:left w:val="single" w:sz="2" w:space="0" w:color="auto"/>
              <w:bottom w:val="dotted" w:sz="4" w:space="0" w:color="auto"/>
              <w:right w:val="nil"/>
            </w:tcBorders>
            <w:vAlign w:val="center"/>
          </w:tcPr>
          <w:p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rsidR="00366A73" w:rsidRPr="007C0E94" w:rsidRDefault="00366A73" w:rsidP="00161F93">
            <w:pPr>
              <w:rPr>
                <w:sz w:val="18"/>
                <w:szCs w:val="18"/>
              </w:rPr>
            </w:pPr>
            <w:proofErr w:type="spellStart"/>
            <w:r>
              <w:rPr>
                <w:sz w:val="18"/>
                <w:szCs w:val="18"/>
              </w:rPr>
              <w:t>tbc</w:t>
            </w:r>
            <w:proofErr w:type="spellEnd"/>
          </w:p>
        </w:tc>
        <w:tc>
          <w:tcPr>
            <w:tcW w:w="81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rsidR="00366A73" w:rsidRPr="007C0E94" w:rsidRDefault="00366A73" w:rsidP="00161F93">
            <w:pPr>
              <w:rPr>
                <w:sz w:val="18"/>
                <w:szCs w:val="18"/>
              </w:rPr>
            </w:pPr>
          </w:p>
        </w:tc>
      </w:tr>
      <w:tr w:rsidR="00366A73" w:rsidRPr="00FB6D69"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rsidR="00366A73" w:rsidRPr="00144E5D" w:rsidRDefault="002F181A" w:rsidP="00144E5D">
            <w:pPr>
              <w:numPr>
                <w:ilvl w:val="0"/>
                <w:numId w:val="1"/>
              </w:numPr>
              <w:spacing w:before="40" w:after="40"/>
              <w:jc w:val="left"/>
              <w:rPr>
                <w:rFonts w:cs="Arial"/>
                <w:color w:val="000000" w:themeColor="text1"/>
                <w:szCs w:val="20"/>
              </w:rPr>
            </w:pPr>
            <w:r>
              <w:rPr>
                <w:rFonts w:cs="Arial"/>
                <w:szCs w:val="20"/>
              </w:rPr>
              <w:t>Responsible for measuring performance against key metrics in a contract size of c.£45m</w:t>
            </w:r>
          </w:p>
        </w:tc>
      </w:tr>
    </w:tbl>
    <w:p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rsidR="00366A73" w:rsidRPr="00DB623E" w:rsidRDefault="00366A73" w:rsidP="00366A73">
                            <w:pPr>
                              <w:jc w:val="center"/>
                              <w:rPr>
                                <w:color w:val="FFFFFF"/>
                                <w:sz w:val="14"/>
                                <w:szCs w:val="44"/>
                                <w:lang w:val="en-AU"/>
                              </w:rPr>
                            </w:pPr>
                            <w:proofErr w:type="gramStart"/>
                            <w:r>
                              <w:rPr>
                                <w:color w:val="FFFFFF"/>
                                <w:sz w:val="14"/>
                                <w:szCs w:val="44"/>
                                <w:lang w:val="en-AU"/>
                              </w:rPr>
                              <w:t>Draft.</w:t>
                            </w:r>
                            <w:proofErr w:type="gramEnd"/>
                            <w:r>
                              <w:rPr>
                                <w:color w:val="FFFFFF"/>
                                <w:sz w:val="14"/>
                                <w:szCs w:val="44"/>
                                <w:lang w:val="en-AU"/>
                              </w:rPr>
                              <w:t xml:space="preserve">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xwygIAANo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" filled="f" fillcolor="#00a0c6" strokecolor="window" strokeweight=".25pt">
                <v:textbox inset="0,0,0,0">
                  <w:txbxContent>
                    <w:p w:rsidR="00366A73" w:rsidRPr="00DB623E" w:rsidRDefault="00366A73" w:rsidP="00366A73">
                      <w:pPr>
                        <w:jc w:val="center"/>
                        <w:rPr>
                          <w:color w:val="FFFFFF"/>
                          <w:sz w:val="14"/>
                          <w:szCs w:val="44"/>
                          <w:lang w:val="en-AU"/>
                        </w:rPr>
                      </w:pPr>
                      <w:proofErr w:type="gramStart"/>
                      <w:r>
                        <w:rPr>
                          <w:color w:val="FFFFFF"/>
                          <w:sz w:val="14"/>
                          <w:szCs w:val="44"/>
                          <w:lang w:val="en-AU"/>
                        </w:rPr>
                        <w:t>Draft.</w:t>
                      </w:r>
                      <w:proofErr w:type="gramEnd"/>
                      <w:r>
                        <w:rPr>
                          <w:color w:val="FFFFFF"/>
                          <w:sz w:val="14"/>
                          <w:szCs w:val="44"/>
                          <w:lang w:val="en-AU"/>
                        </w:rPr>
                        <w:t xml:space="preserve">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rsidTr="00366A73">
        <w:trPr>
          <w:trHeight w:val="77"/>
        </w:trPr>
        <w:tc>
          <w:tcPr>
            <w:tcW w:w="10458" w:type="dxa"/>
            <w:tcBorders>
              <w:top w:val="dotted" w:sz="4" w:space="0" w:color="auto"/>
              <w:left w:val="single" w:sz="2" w:space="0" w:color="auto"/>
              <w:bottom w:val="single" w:sz="2" w:space="0" w:color="000000"/>
              <w:right w:val="single" w:sz="2" w:space="0" w:color="auto"/>
            </w:tcBorders>
          </w:tcPr>
          <w:p w:rsidR="00366A73" w:rsidRPr="00315425" w:rsidRDefault="00366A73" w:rsidP="00366A73">
            <w:pPr>
              <w:jc w:val="center"/>
              <w:rPr>
                <w:rFonts w:cs="Arial"/>
                <w:b/>
                <w:sz w:val="4"/>
                <w:szCs w:val="20"/>
              </w:rPr>
            </w:pPr>
          </w:p>
          <w:p w:rsidR="00366A73" w:rsidRPr="00315425" w:rsidRDefault="00366A73" w:rsidP="00366A73">
            <w:pPr>
              <w:jc w:val="center"/>
              <w:rPr>
                <w:rFonts w:cs="Arial"/>
                <w:b/>
                <w:sz w:val="6"/>
                <w:szCs w:val="20"/>
              </w:rPr>
            </w:pPr>
          </w:p>
          <w:p w:rsidR="00366A73" w:rsidRDefault="00366A73" w:rsidP="00366A73">
            <w:pPr>
              <w:spacing w:after="40"/>
              <w:jc w:val="center"/>
              <w:rPr>
                <w:rFonts w:cs="Arial"/>
                <w:noProof/>
                <w:sz w:val="10"/>
                <w:szCs w:val="20"/>
                <w:lang w:eastAsia="en-US"/>
              </w:rPr>
            </w:pPr>
          </w:p>
          <w:p w:rsidR="00366A73" w:rsidRDefault="002F181A" w:rsidP="00366A73">
            <w:pPr>
              <w:spacing w:after="40"/>
              <w:jc w:val="center"/>
              <w:rPr>
                <w:rFonts w:cs="Arial"/>
                <w:noProof/>
                <w:sz w:val="10"/>
                <w:szCs w:val="20"/>
                <w:lang w:eastAsia="en-US"/>
              </w:rPr>
            </w:pPr>
            <w:r>
              <w:rPr>
                <w:rFonts w:cs="Arial"/>
                <w:noProof/>
                <w:sz w:val="10"/>
                <w:szCs w:val="20"/>
                <w:lang w:val="en-GB" w:eastAsia="en-GB"/>
              </w:rPr>
              <w:drawing>
                <wp:inline distT="0" distB="0" distL="0" distR="0" wp14:anchorId="2C0F3C0E">
                  <wp:extent cx="5020310" cy="131445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0310" cy="1314450"/>
                          </a:xfrm>
                          <a:prstGeom prst="rect">
                            <a:avLst/>
                          </a:prstGeom>
                          <a:noFill/>
                        </pic:spPr>
                      </pic:pic>
                    </a:graphicData>
                  </a:graphic>
                </wp:inline>
              </w:drawing>
            </w:r>
          </w:p>
          <w:p w:rsidR="000E3EF7" w:rsidRDefault="000E3EF7" w:rsidP="00366A73">
            <w:pPr>
              <w:spacing w:after="40"/>
              <w:jc w:val="center"/>
              <w:rPr>
                <w:rFonts w:cs="Arial"/>
                <w:noProof/>
                <w:sz w:val="10"/>
                <w:szCs w:val="20"/>
                <w:lang w:eastAsia="en-US"/>
              </w:rPr>
            </w:pPr>
          </w:p>
          <w:p w:rsidR="00366A73" w:rsidRPr="00D376CF" w:rsidRDefault="00366A73" w:rsidP="00366A73">
            <w:pPr>
              <w:spacing w:after="40"/>
              <w:jc w:val="center"/>
              <w:rPr>
                <w:rFonts w:cs="Arial"/>
                <w:sz w:val="14"/>
                <w:szCs w:val="20"/>
              </w:rPr>
            </w:pPr>
          </w:p>
        </w:tc>
      </w:tr>
    </w:tbl>
    <w:p w:rsidR="00366A73" w:rsidRDefault="00366A73" w:rsidP="00366A73">
      <w:pPr>
        <w:jc w:val="left"/>
        <w:rPr>
          <w:rFonts w:cs="Arial"/>
        </w:rPr>
      </w:pPr>
    </w:p>
    <w:p w:rsidR="00366A73" w:rsidRDefault="00366A73" w:rsidP="00366A73">
      <w:pPr>
        <w:jc w:val="left"/>
        <w:rPr>
          <w:rFonts w:cs="Arial"/>
          <w:vanish/>
        </w:rPr>
      </w:pPr>
    </w:p>
    <w:p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rsidTr="00161F93">
        <w:trPr>
          <w:trHeight w:val="1606"/>
        </w:trPr>
        <w:tc>
          <w:tcPr>
            <w:tcW w:w="10458" w:type="dxa"/>
            <w:tcBorders>
              <w:top w:val="dotted" w:sz="2" w:space="0" w:color="auto"/>
              <w:left w:val="single" w:sz="2" w:space="0" w:color="auto"/>
              <w:bottom w:val="single" w:sz="4" w:space="0" w:color="auto"/>
              <w:right w:val="single" w:sz="2" w:space="0" w:color="auto"/>
            </w:tcBorders>
          </w:tcPr>
          <w:p w:rsidR="00366A73" w:rsidRPr="00745A24" w:rsidRDefault="00504DD5" w:rsidP="00EA4C16">
            <w:pPr>
              <w:numPr>
                <w:ilvl w:val="0"/>
                <w:numId w:val="3"/>
              </w:numPr>
              <w:spacing w:before="40" w:after="40"/>
              <w:jc w:val="left"/>
              <w:rPr>
                <w:rFonts w:cs="Arial"/>
                <w:color w:val="FF0000"/>
                <w:szCs w:val="20"/>
              </w:rPr>
            </w:pPr>
            <w:r>
              <w:rPr>
                <w:rFonts w:cs="Arial"/>
                <w:color w:val="000000" w:themeColor="text1"/>
                <w:szCs w:val="20"/>
              </w:rPr>
              <w:t>Sodexo holds joint certification for BS18001, ISO14001 and ISO9001.  The jobholder must understand the relevant standards and ensure that we continuously improve our ways of working within the requirements of the standards.</w:t>
            </w:r>
          </w:p>
          <w:p w:rsidR="00745A24" w:rsidRPr="002B75B8" w:rsidRDefault="00504DD5" w:rsidP="002B75B8">
            <w:pPr>
              <w:numPr>
                <w:ilvl w:val="0"/>
                <w:numId w:val="3"/>
              </w:numPr>
              <w:spacing w:before="40" w:after="40"/>
              <w:jc w:val="left"/>
              <w:rPr>
                <w:rFonts w:cs="Arial"/>
                <w:color w:val="FF0000"/>
                <w:szCs w:val="20"/>
              </w:rPr>
            </w:pPr>
            <w:r>
              <w:rPr>
                <w:rFonts w:cs="Arial"/>
                <w:color w:val="000000" w:themeColor="text1"/>
                <w:szCs w:val="20"/>
              </w:rPr>
              <w:t>Sodexo acts as a sub-contractor to Aspire Defence Services Ltd. within Project Allenby/</w:t>
            </w:r>
            <w:r w:rsidR="002B75B8">
              <w:rPr>
                <w:rFonts w:cs="Arial"/>
                <w:color w:val="000000" w:themeColor="text1"/>
                <w:szCs w:val="20"/>
              </w:rPr>
              <w:t>Connaught.  And c</w:t>
            </w:r>
            <w:r>
              <w:rPr>
                <w:rFonts w:cs="Arial"/>
                <w:color w:val="000000" w:themeColor="text1"/>
                <w:szCs w:val="20"/>
              </w:rPr>
              <w:t>orrect client interface protocols must be observed to ensure the appropriate management of the contract and its deliverables;</w:t>
            </w:r>
          </w:p>
        </w:tc>
      </w:tr>
    </w:tbl>
    <w:p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rsidTr="00161F93">
        <w:trPr>
          <w:trHeight w:val="565"/>
        </w:trPr>
        <w:tc>
          <w:tcPr>
            <w:tcW w:w="10458" w:type="dxa"/>
            <w:shd w:val="clear" w:color="auto" w:fill="F2F2F2"/>
            <w:vAlign w:val="center"/>
          </w:tcPr>
          <w:p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rsidTr="00161F93">
        <w:trPr>
          <w:trHeight w:val="620"/>
        </w:trPr>
        <w:tc>
          <w:tcPr>
            <w:tcW w:w="10458" w:type="dxa"/>
          </w:tcPr>
          <w:p w:rsidR="00366A73" w:rsidRPr="00C56FEC" w:rsidRDefault="00366A73" w:rsidP="00161F93">
            <w:pPr>
              <w:rPr>
                <w:rFonts w:cs="Arial"/>
                <w:b/>
                <w:sz w:val="6"/>
                <w:szCs w:val="20"/>
              </w:rPr>
            </w:pPr>
          </w:p>
          <w:p w:rsidR="00F479E6" w:rsidRDefault="00F479E6" w:rsidP="00656519">
            <w:pPr>
              <w:rPr>
                <w:rFonts w:cs="Arial"/>
                <w:b/>
                <w:color w:val="000000" w:themeColor="text1"/>
                <w:szCs w:val="20"/>
                <w:lang w:val="en-GB"/>
              </w:rPr>
            </w:pPr>
          </w:p>
          <w:p w:rsidR="00CC2929" w:rsidRDefault="00504DD5" w:rsidP="002B1DC6">
            <w:pPr>
              <w:pStyle w:val="ListParagraph"/>
              <w:numPr>
                <w:ilvl w:val="0"/>
                <w:numId w:val="14"/>
              </w:numPr>
              <w:rPr>
                <w:rFonts w:cs="Arial"/>
                <w:color w:val="000000" w:themeColor="text1"/>
                <w:szCs w:val="20"/>
                <w:lang w:val="en-GB"/>
              </w:rPr>
            </w:pPr>
            <w:r>
              <w:rPr>
                <w:rFonts w:cs="Arial"/>
                <w:color w:val="000000" w:themeColor="text1"/>
                <w:szCs w:val="20"/>
                <w:lang w:val="en-GB"/>
              </w:rPr>
              <w:t>Conduct performance review analysis identifying root causes of success or failure;</w:t>
            </w:r>
          </w:p>
          <w:p w:rsidR="00745A24" w:rsidRDefault="00504DD5" w:rsidP="002B1DC6">
            <w:pPr>
              <w:pStyle w:val="ListParagraph"/>
              <w:numPr>
                <w:ilvl w:val="0"/>
                <w:numId w:val="14"/>
              </w:numPr>
              <w:rPr>
                <w:rFonts w:cs="Arial"/>
                <w:color w:val="000000" w:themeColor="text1"/>
                <w:szCs w:val="20"/>
                <w:lang w:val="en-GB"/>
              </w:rPr>
            </w:pPr>
            <w:r>
              <w:rPr>
                <w:rFonts w:cs="Arial"/>
                <w:color w:val="000000" w:themeColor="text1"/>
                <w:szCs w:val="20"/>
                <w:lang w:val="en-GB"/>
              </w:rPr>
              <w:t>Share lessons learned with subject matter experts in order to improve ways of working;</w:t>
            </w:r>
          </w:p>
          <w:p w:rsidR="00745A24" w:rsidRDefault="00504DD5" w:rsidP="002B1DC6">
            <w:pPr>
              <w:pStyle w:val="ListParagraph"/>
              <w:numPr>
                <w:ilvl w:val="0"/>
                <w:numId w:val="14"/>
              </w:numPr>
              <w:rPr>
                <w:rFonts w:cs="Arial"/>
                <w:color w:val="000000" w:themeColor="text1"/>
                <w:szCs w:val="20"/>
                <w:lang w:val="en-GB"/>
              </w:rPr>
            </w:pPr>
            <w:r>
              <w:rPr>
                <w:rFonts w:cs="Arial"/>
                <w:color w:val="000000" w:themeColor="text1"/>
                <w:szCs w:val="20"/>
                <w:lang w:val="en-GB"/>
              </w:rPr>
              <w:t>Review contract compliance and provide improvement recommendations to the Business Improvement Manager and Contract Director;</w:t>
            </w:r>
          </w:p>
          <w:p w:rsidR="00504DD5" w:rsidRDefault="00504DD5" w:rsidP="002B1DC6">
            <w:pPr>
              <w:pStyle w:val="ListParagraph"/>
              <w:numPr>
                <w:ilvl w:val="0"/>
                <w:numId w:val="14"/>
              </w:numPr>
              <w:rPr>
                <w:rFonts w:cs="Arial"/>
                <w:color w:val="000000" w:themeColor="text1"/>
                <w:szCs w:val="20"/>
                <w:lang w:val="en-GB"/>
              </w:rPr>
            </w:pPr>
            <w:r>
              <w:rPr>
                <w:rFonts w:cs="Arial"/>
                <w:color w:val="000000" w:themeColor="text1"/>
                <w:szCs w:val="20"/>
                <w:lang w:val="en-GB"/>
              </w:rPr>
              <w:t>Develop and own project plans for the delivery of initiatives designed locally or centrally;</w:t>
            </w:r>
          </w:p>
          <w:p w:rsidR="00504DD5" w:rsidRDefault="00504DD5" w:rsidP="002B1DC6">
            <w:pPr>
              <w:pStyle w:val="ListParagraph"/>
              <w:numPr>
                <w:ilvl w:val="0"/>
                <w:numId w:val="14"/>
              </w:numPr>
              <w:rPr>
                <w:rFonts w:cs="Arial"/>
                <w:color w:val="000000" w:themeColor="text1"/>
                <w:szCs w:val="20"/>
                <w:lang w:val="en-GB"/>
              </w:rPr>
            </w:pPr>
            <w:r>
              <w:rPr>
                <w:rFonts w:cs="Arial"/>
                <w:color w:val="000000" w:themeColor="text1"/>
                <w:szCs w:val="20"/>
                <w:lang w:val="en-GB"/>
              </w:rPr>
              <w:t>Continuously improve and utilise the business improvement tools available within Sodexo and the wider business context;</w:t>
            </w:r>
          </w:p>
          <w:p w:rsidR="00504DD5" w:rsidRDefault="00504DD5" w:rsidP="002B1DC6">
            <w:pPr>
              <w:pStyle w:val="ListParagraph"/>
              <w:numPr>
                <w:ilvl w:val="0"/>
                <w:numId w:val="14"/>
              </w:numPr>
              <w:rPr>
                <w:rFonts w:cs="Arial"/>
                <w:color w:val="000000" w:themeColor="text1"/>
                <w:szCs w:val="20"/>
                <w:lang w:val="en-GB"/>
              </w:rPr>
            </w:pPr>
            <w:r>
              <w:rPr>
                <w:rFonts w:cs="Arial"/>
                <w:color w:val="000000" w:themeColor="text1"/>
                <w:szCs w:val="20"/>
                <w:lang w:val="en-GB"/>
              </w:rPr>
              <w:t>Support the development of commercial opportunities within approved parameters to contribute toward the continued success of the business.</w:t>
            </w:r>
          </w:p>
          <w:p w:rsidR="00424476" w:rsidRPr="00424476" w:rsidRDefault="00424476" w:rsidP="00424476">
            <w:pPr>
              <w:rPr>
                <w:rFonts w:cs="Arial"/>
                <w:color w:val="000000" w:themeColor="text1"/>
                <w:szCs w:val="20"/>
                <w:lang w:val="en-GB"/>
              </w:rPr>
            </w:pPr>
          </w:p>
        </w:tc>
      </w:tr>
    </w:tbl>
    <w:p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rsidTr="00161F93">
        <w:trPr>
          <w:trHeight w:val="620"/>
        </w:trPr>
        <w:tc>
          <w:tcPr>
            <w:tcW w:w="10456" w:type="dxa"/>
            <w:tcBorders>
              <w:top w:val="nil"/>
              <w:left w:val="single" w:sz="2" w:space="0" w:color="auto"/>
              <w:bottom w:val="single" w:sz="4" w:space="0" w:color="auto"/>
              <w:right w:val="single" w:sz="4" w:space="0" w:color="auto"/>
            </w:tcBorders>
          </w:tcPr>
          <w:p w:rsidR="00366A73" w:rsidRDefault="002F181A"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Role model the Company values  and ensure they are reinforced at every opportunity</w:t>
            </w:r>
          </w:p>
          <w:p w:rsidR="00745A24" w:rsidRDefault="002F181A"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Ensuring accuracy in reporting against KPIs to operational colleagues and client</w:t>
            </w:r>
          </w:p>
          <w:p w:rsidR="00745A24" w:rsidRDefault="002F181A"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Coach and mentor colleagues in a range of appropriate business improvement techniques</w:t>
            </w:r>
          </w:p>
          <w:p w:rsidR="002F181A" w:rsidRPr="00424476" w:rsidRDefault="002F181A"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Understand and deliver </w:t>
            </w:r>
            <w:r w:rsidR="00504DD5">
              <w:rPr>
                <w:rFonts w:cs="Arial"/>
                <w:color w:val="000000" w:themeColor="text1"/>
                <w:szCs w:val="20"/>
                <w:lang w:val="en-GB"/>
              </w:rPr>
              <w:t>on client expectations recognising commercial sensitivities</w:t>
            </w:r>
          </w:p>
        </w:tc>
      </w:tr>
    </w:tbl>
    <w:p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rsidTr="004238D8">
        <w:trPr>
          <w:trHeight w:val="620"/>
        </w:trPr>
        <w:tc>
          <w:tcPr>
            <w:tcW w:w="10458" w:type="dxa"/>
            <w:tcBorders>
              <w:top w:val="nil"/>
              <w:left w:val="single" w:sz="2" w:space="0" w:color="auto"/>
              <w:bottom w:val="single" w:sz="4" w:space="0" w:color="auto"/>
              <w:right w:val="single" w:sz="4" w:space="0" w:color="auto"/>
            </w:tcBorders>
          </w:tcPr>
          <w:p w:rsidR="00504DD5" w:rsidRDefault="00504DD5" w:rsidP="00504DD5">
            <w:pPr>
              <w:pStyle w:val="Puce3"/>
              <w:numPr>
                <w:ilvl w:val="0"/>
                <w:numId w:val="3"/>
              </w:numPr>
              <w:rPr>
                <w:sz w:val="20"/>
                <w:szCs w:val="20"/>
              </w:rPr>
            </w:pPr>
            <w:r>
              <w:rPr>
                <w:sz w:val="20"/>
                <w:szCs w:val="20"/>
              </w:rPr>
              <w:t>Demonstrable participation in developing and delivering on group project plans;</w:t>
            </w:r>
            <w:bookmarkStart w:id="0" w:name="_GoBack"/>
            <w:bookmarkEnd w:id="0"/>
          </w:p>
          <w:p w:rsidR="00504DD5" w:rsidRDefault="00504DD5" w:rsidP="00504DD5">
            <w:pPr>
              <w:pStyle w:val="Puce3"/>
              <w:numPr>
                <w:ilvl w:val="0"/>
                <w:numId w:val="3"/>
              </w:numPr>
              <w:rPr>
                <w:sz w:val="20"/>
                <w:szCs w:val="20"/>
              </w:rPr>
            </w:pPr>
            <w:r>
              <w:rPr>
                <w:sz w:val="20"/>
                <w:szCs w:val="20"/>
              </w:rPr>
              <w:t>Demonstrable ability to successfully manage own workload to multiple deadlines;</w:t>
            </w:r>
          </w:p>
          <w:p w:rsidR="00504DD5" w:rsidRDefault="00504DD5" w:rsidP="00504DD5">
            <w:pPr>
              <w:pStyle w:val="Puce3"/>
              <w:numPr>
                <w:ilvl w:val="0"/>
                <w:numId w:val="3"/>
              </w:numPr>
              <w:rPr>
                <w:sz w:val="20"/>
                <w:szCs w:val="20"/>
              </w:rPr>
            </w:pPr>
            <w:r>
              <w:rPr>
                <w:sz w:val="20"/>
                <w:szCs w:val="20"/>
              </w:rPr>
              <w:t>Appreciation of the commercial context in which Sodexo operates;</w:t>
            </w:r>
          </w:p>
          <w:p w:rsidR="00504DD5" w:rsidRDefault="00504DD5" w:rsidP="00504DD5">
            <w:pPr>
              <w:pStyle w:val="Puce3"/>
              <w:numPr>
                <w:ilvl w:val="0"/>
                <w:numId w:val="3"/>
              </w:numPr>
              <w:rPr>
                <w:sz w:val="20"/>
                <w:szCs w:val="20"/>
              </w:rPr>
            </w:pPr>
            <w:r>
              <w:rPr>
                <w:sz w:val="20"/>
                <w:szCs w:val="20"/>
              </w:rPr>
              <w:t>High level of numeracy through attainment of an A-Level or equivalent in a technical subject;</w:t>
            </w:r>
          </w:p>
          <w:p w:rsidR="00504DD5" w:rsidRDefault="00504DD5" w:rsidP="00504DD5">
            <w:pPr>
              <w:pStyle w:val="Puce3"/>
              <w:numPr>
                <w:ilvl w:val="0"/>
                <w:numId w:val="3"/>
              </w:numPr>
              <w:rPr>
                <w:sz w:val="20"/>
                <w:szCs w:val="20"/>
              </w:rPr>
            </w:pPr>
            <w:r>
              <w:rPr>
                <w:sz w:val="20"/>
                <w:szCs w:val="20"/>
              </w:rPr>
              <w:t>The ability to accurately and succinctly present one’s own ideas and the ideas of others;</w:t>
            </w:r>
          </w:p>
          <w:p w:rsidR="00504DD5" w:rsidRDefault="00504DD5" w:rsidP="00504DD5">
            <w:pPr>
              <w:pStyle w:val="Puce3"/>
              <w:numPr>
                <w:ilvl w:val="0"/>
                <w:numId w:val="3"/>
              </w:numPr>
              <w:rPr>
                <w:sz w:val="20"/>
                <w:szCs w:val="20"/>
              </w:rPr>
            </w:pPr>
            <w:r>
              <w:rPr>
                <w:sz w:val="20"/>
                <w:szCs w:val="20"/>
              </w:rPr>
              <w:t>High level of literacy demonstrated through an academic requirement to write technical or specialist papers;</w:t>
            </w:r>
          </w:p>
          <w:p w:rsidR="00504DD5" w:rsidRDefault="00504DD5" w:rsidP="00504DD5">
            <w:pPr>
              <w:pStyle w:val="Puce3"/>
              <w:numPr>
                <w:ilvl w:val="0"/>
                <w:numId w:val="3"/>
              </w:numPr>
              <w:rPr>
                <w:sz w:val="20"/>
                <w:szCs w:val="20"/>
              </w:rPr>
            </w:pPr>
            <w:r>
              <w:rPr>
                <w:sz w:val="20"/>
                <w:szCs w:val="20"/>
              </w:rPr>
              <w:t>Experience of working in a team environment</w:t>
            </w:r>
          </w:p>
          <w:p w:rsidR="00504DD5" w:rsidRDefault="00504DD5" w:rsidP="00504DD5">
            <w:pPr>
              <w:pStyle w:val="Puce3"/>
              <w:numPr>
                <w:ilvl w:val="0"/>
                <w:numId w:val="3"/>
              </w:numPr>
              <w:rPr>
                <w:sz w:val="20"/>
                <w:szCs w:val="20"/>
              </w:rPr>
            </w:pPr>
            <w:r>
              <w:rPr>
                <w:sz w:val="20"/>
                <w:szCs w:val="20"/>
              </w:rPr>
              <w:t>Credible work experience in a customer service role either directly or indirectly in a support capacity;</w:t>
            </w:r>
          </w:p>
          <w:p w:rsidR="00504DD5" w:rsidRDefault="00504DD5" w:rsidP="00504DD5">
            <w:pPr>
              <w:pStyle w:val="Puce3"/>
              <w:numPr>
                <w:ilvl w:val="0"/>
                <w:numId w:val="3"/>
              </w:numPr>
              <w:rPr>
                <w:sz w:val="20"/>
                <w:szCs w:val="20"/>
              </w:rPr>
            </w:pPr>
            <w:r>
              <w:rPr>
                <w:sz w:val="20"/>
                <w:szCs w:val="20"/>
              </w:rPr>
              <w:t>Appreciation of the meaning of budgets and basic financial management</w:t>
            </w:r>
          </w:p>
          <w:p w:rsidR="00504DD5" w:rsidRDefault="00504DD5" w:rsidP="00504DD5">
            <w:pPr>
              <w:pStyle w:val="Puce3"/>
              <w:numPr>
                <w:ilvl w:val="0"/>
                <w:numId w:val="3"/>
              </w:numPr>
              <w:rPr>
                <w:sz w:val="20"/>
                <w:szCs w:val="20"/>
              </w:rPr>
            </w:pPr>
            <w:r>
              <w:rPr>
                <w:sz w:val="20"/>
                <w:szCs w:val="20"/>
              </w:rPr>
              <w:t>Ability to use standard MS Office Suite packages</w:t>
            </w:r>
          </w:p>
          <w:p w:rsidR="00504DD5" w:rsidRDefault="00504DD5" w:rsidP="00504DD5">
            <w:pPr>
              <w:pStyle w:val="Puce3"/>
              <w:numPr>
                <w:ilvl w:val="0"/>
                <w:numId w:val="0"/>
              </w:numPr>
              <w:ind w:left="720"/>
              <w:rPr>
                <w:sz w:val="20"/>
                <w:szCs w:val="20"/>
              </w:rPr>
            </w:pPr>
          </w:p>
          <w:p w:rsidR="00504DD5" w:rsidRPr="008903E9" w:rsidRDefault="00504DD5" w:rsidP="00504DD5">
            <w:pPr>
              <w:pStyle w:val="Puce3"/>
              <w:numPr>
                <w:ilvl w:val="0"/>
                <w:numId w:val="3"/>
              </w:numPr>
              <w:rPr>
                <w:sz w:val="20"/>
                <w:szCs w:val="20"/>
              </w:rPr>
            </w:pPr>
            <w:r w:rsidRPr="008903E9">
              <w:rPr>
                <w:sz w:val="20"/>
                <w:szCs w:val="20"/>
              </w:rPr>
              <w:t>Understanding of recognised process improvement techniques</w:t>
            </w:r>
          </w:p>
          <w:p w:rsidR="00504DD5" w:rsidRPr="008903E9" w:rsidRDefault="00504DD5" w:rsidP="00504DD5">
            <w:pPr>
              <w:pStyle w:val="Puce3"/>
              <w:numPr>
                <w:ilvl w:val="0"/>
                <w:numId w:val="3"/>
              </w:numPr>
              <w:rPr>
                <w:sz w:val="20"/>
                <w:szCs w:val="20"/>
              </w:rPr>
            </w:pPr>
            <w:r w:rsidRPr="008903E9">
              <w:rPr>
                <w:sz w:val="20"/>
                <w:szCs w:val="20"/>
              </w:rPr>
              <w:t xml:space="preserve">Experience of facilitating </w:t>
            </w:r>
            <w:r>
              <w:rPr>
                <w:sz w:val="20"/>
                <w:szCs w:val="20"/>
              </w:rPr>
              <w:t>group sessions</w:t>
            </w:r>
          </w:p>
          <w:p w:rsidR="00504DD5" w:rsidRPr="008903E9" w:rsidRDefault="00504DD5" w:rsidP="00504DD5">
            <w:pPr>
              <w:pStyle w:val="Puce3"/>
              <w:numPr>
                <w:ilvl w:val="0"/>
                <w:numId w:val="3"/>
              </w:numPr>
              <w:rPr>
                <w:sz w:val="20"/>
                <w:szCs w:val="20"/>
              </w:rPr>
            </w:pPr>
            <w:r w:rsidRPr="008903E9">
              <w:rPr>
                <w:sz w:val="20"/>
                <w:szCs w:val="20"/>
              </w:rPr>
              <w:t>Proven track record of leading, managing and developing a team</w:t>
            </w:r>
          </w:p>
          <w:p w:rsidR="00504DD5" w:rsidRPr="00504DD5" w:rsidRDefault="00504DD5" w:rsidP="00504DD5">
            <w:pPr>
              <w:pStyle w:val="Puce3"/>
              <w:numPr>
                <w:ilvl w:val="0"/>
                <w:numId w:val="3"/>
              </w:numPr>
              <w:rPr>
                <w:sz w:val="20"/>
                <w:szCs w:val="20"/>
              </w:rPr>
            </w:pPr>
            <w:r>
              <w:rPr>
                <w:sz w:val="20"/>
                <w:szCs w:val="20"/>
              </w:rPr>
              <w:t>An understanding of the requirements of</w:t>
            </w:r>
            <w:r w:rsidRPr="008903E9">
              <w:rPr>
                <w:sz w:val="20"/>
                <w:szCs w:val="20"/>
              </w:rPr>
              <w:t xml:space="preserve"> </w:t>
            </w:r>
            <w:r>
              <w:rPr>
                <w:sz w:val="20"/>
                <w:szCs w:val="20"/>
              </w:rPr>
              <w:t>the</w:t>
            </w:r>
            <w:r w:rsidRPr="008903E9">
              <w:rPr>
                <w:sz w:val="20"/>
                <w:szCs w:val="20"/>
              </w:rPr>
              <w:t xml:space="preserve"> military environment</w:t>
            </w:r>
          </w:p>
        </w:tc>
      </w:tr>
    </w:tbl>
    <w:p w:rsidR="007F02BF" w:rsidRDefault="004D5311"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rsidTr="0007446E">
        <w:trPr>
          <w:trHeight w:val="620"/>
        </w:trPr>
        <w:tc>
          <w:tcPr>
            <w:tcW w:w="10456" w:type="dxa"/>
            <w:tcBorders>
              <w:top w:val="nil"/>
              <w:left w:val="single" w:sz="2" w:space="0" w:color="auto"/>
              <w:bottom w:val="single" w:sz="4" w:space="0" w:color="auto"/>
              <w:right w:val="single" w:sz="4" w:space="0" w:color="auto"/>
            </w:tcBorders>
          </w:tcPr>
          <w:p w:rsidR="00EA3990" w:rsidRDefault="002B75B8" w:rsidP="00EA3990">
            <w:pPr>
              <w:spacing w:before="40"/>
              <w:jc w:val="left"/>
              <w:rPr>
                <w:rFonts w:cs="Arial"/>
                <w:color w:val="000000" w:themeColor="text1"/>
                <w:szCs w:val="20"/>
                <w:lang w:val="en-GB"/>
              </w:rPr>
            </w:pPr>
            <w:r>
              <w:rPr>
                <w:rFonts w:cs="Arial"/>
                <w:color w:val="000000" w:themeColor="text1"/>
                <w:szCs w:val="20"/>
                <w:lang w:val="en-GB"/>
              </w:rPr>
              <w:t>Growth, client and customer satisfaction</w:t>
            </w:r>
          </w:p>
          <w:p w:rsidR="002B75B8" w:rsidRDefault="002B75B8" w:rsidP="002B75B8">
            <w:pPr>
              <w:pStyle w:val="ListParagraph"/>
              <w:numPr>
                <w:ilvl w:val="0"/>
                <w:numId w:val="22"/>
              </w:numPr>
              <w:spacing w:before="40"/>
              <w:jc w:val="left"/>
              <w:rPr>
                <w:rFonts w:cs="Arial"/>
                <w:color w:val="000000" w:themeColor="text1"/>
                <w:szCs w:val="20"/>
                <w:lang w:val="en-GB"/>
              </w:rPr>
            </w:pPr>
            <w:r w:rsidRPr="002B75B8">
              <w:rPr>
                <w:rFonts w:cs="Arial"/>
                <w:color w:val="000000" w:themeColor="text1"/>
                <w:szCs w:val="20"/>
                <w:lang w:val="en-GB"/>
              </w:rPr>
              <w:t>Seeks to introduce innovative ideas and solutions</w:t>
            </w:r>
          </w:p>
          <w:p w:rsidR="002B75B8" w:rsidRDefault="002B75B8" w:rsidP="002B75B8">
            <w:pPr>
              <w:pStyle w:val="ListParagraph"/>
              <w:numPr>
                <w:ilvl w:val="0"/>
                <w:numId w:val="22"/>
              </w:numPr>
              <w:spacing w:before="40"/>
              <w:jc w:val="left"/>
              <w:rPr>
                <w:rFonts w:cs="Arial"/>
                <w:color w:val="000000" w:themeColor="text1"/>
                <w:szCs w:val="20"/>
                <w:lang w:val="en-GB"/>
              </w:rPr>
            </w:pPr>
            <w:r w:rsidRPr="002B75B8">
              <w:rPr>
                <w:rFonts w:cs="Arial"/>
                <w:color w:val="000000" w:themeColor="text1"/>
                <w:szCs w:val="20"/>
                <w:lang w:val="en-GB"/>
              </w:rPr>
              <w:t>Challenges self and others to constantly</w:t>
            </w:r>
            <w:r>
              <w:rPr>
                <w:rFonts w:cs="Arial"/>
                <w:color w:val="000000" w:themeColor="text1"/>
                <w:szCs w:val="20"/>
                <w:lang w:val="en-GB"/>
              </w:rPr>
              <w:t xml:space="preserve"> </w:t>
            </w:r>
            <w:r w:rsidRPr="002B75B8">
              <w:rPr>
                <w:rFonts w:cs="Arial"/>
                <w:color w:val="000000" w:themeColor="text1"/>
                <w:szCs w:val="20"/>
                <w:lang w:val="en-GB"/>
              </w:rPr>
              <w:t>excel in delivery to clients, customers and</w:t>
            </w:r>
            <w:r>
              <w:rPr>
                <w:rFonts w:cs="Arial"/>
                <w:color w:val="000000" w:themeColor="text1"/>
                <w:szCs w:val="20"/>
                <w:lang w:val="en-GB"/>
              </w:rPr>
              <w:t xml:space="preserve"> </w:t>
            </w:r>
            <w:r w:rsidRPr="002B75B8">
              <w:rPr>
                <w:rFonts w:cs="Arial"/>
                <w:color w:val="000000" w:themeColor="text1"/>
                <w:szCs w:val="20"/>
                <w:lang w:val="en-GB"/>
              </w:rPr>
              <w:t>colleagues</w:t>
            </w:r>
          </w:p>
          <w:p w:rsidR="002B75B8" w:rsidRDefault="002B75B8" w:rsidP="002B75B8">
            <w:pPr>
              <w:pStyle w:val="ListParagraph"/>
              <w:numPr>
                <w:ilvl w:val="0"/>
                <w:numId w:val="22"/>
              </w:numPr>
              <w:spacing w:before="40"/>
              <w:jc w:val="left"/>
              <w:rPr>
                <w:rFonts w:cs="Arial"/>
                <w:color w:val="000000" w:themeColor="text1"/>
                <w:szCs w:val="20"/>
                <w:lang w:val="en-GB"/>
              </w:rPr>
            </w:pPr>
            <w:r w:rsidRPr="002B75B8">
              <w:rPr>
                <w:rFonts w:cs="Arial"/>
                <w:color w:val="000000" w:themeColor="text1"/>
                <w:szCs w:val="20"/>
                <w:lang w:val="en-GB"/>
              </w:rPr>
              <w:t>Builds a network of contacts to further</w:t>
            </w:r>
            <w:r>
              <w:rPr>
                <w:rFonts w:cs="Arial"/>
                <w:color w:val="000000" w:themeColor="text1"/>
                <w:szCs w:val="20"/>
                <w:lang w:val="en-GB"/>
              </w:rPr>
              <w:t xml:space="preserve"> </w:t>
            </w:r>
            <w:r w:rsidRPr="002B75B8">
              <w:rPr>
                <w:rFonts w:cs="Arial"/>
                <w:color w:val="000000" w:themeColor="text1"/>
                <w:szCs w:val="20"/>
                <w:lang w:val="en-GB"/>
              </w:rPr>
              <w:t>business interests</w:t>
            </w:r>
          </w:p>
          <w:p w:rsidR="002B75B8" w:rsidRDefault="002B75B8" w:rsidP="002B75B8">
            <w:pPr>
              <w:pStyle w:val="ListParagraph"/>
              <w:numPr>
                <w:ilvl w:val="0"/>
                <w:numId w:val="22"/>
              </w:numPr>
              <w:spacing w:before="40"/>
              <w:jc w:val="left"/>
              <w:rPr>
                <w:rFonts w:cs="Arial"/>
                <w:color w:val="000000" w:themeColor="text1"/>
                <w:szCs w:val="20"/>
                <w:lang w:val="en-GB"/>
              </w:rPr>
            </w:pPr>
            <w:r w:rsidRPr="002B75B8">
              <w:rPr>
                <w:rFonts w:cs="Arial"/>
                <w:color w:val="000000" w:themeColor="text1"/>
                <w:szCs w:val="20"/>
                <w:lang w:val="en-GB"/>
              </w:rPr>
              <w:t>Translates strategy for business areas</w:t>
            </w:r>
            <w:r>
              <w:rPr>
                <w:rFonts w:cs="Arial"/>
                <w:color w:val="000000" w:themeColor="text1"/>
                <w:szCs w:val="20"/>
                <w:lang w:val="en-GB"/>
              </w:rPr>
              <w:t xml:space="preserve"> </w:t>
            </w:r>
            <w:r w:rsidRPr="002B75B8">
              <w:rPr>
                <w:rFonts w:cs="Arial"/>
                <w:color w:val="000000" w:themeColor="text1"/>
                <w:szCs w:val="20"/>
                <w:lang w:val="en-GB"/>
              </w:rPr>
              <w:t>and sets direction for successful delivery</w:t>
            </w:r>
            <w:r>
              <w:rPr>
                <w:rFonts w:cs="Arial"/>
                <w:color w:val="000000" w:themeColor="text1"/>
                <w:szCs w:val="20"/>
                <w:lang w:val="en-GB"/>
              </w:rPr>
              <w:t xml:space="preserve"> </w:t>
            </w:r>
            <w:r w:rsidRPr="002B75B8">
              <w:rPr>
                <w:rFonts w:cs="Arial"/>
                <w:color w:val="000000" w:themeColor="text1"/>
                <w:szCs w:val="20"/>
                <w:lang w:val="en-GB"/>
              </w:rPr>
              <w:t>of the strategy</w:t>
            </w:r>
          </w:p>
          <w:p w:rsidR="002B75B8" w:rsidRPr="002B75B8" w:rsidRDefault="002B75B8" w:rsidP="002B75B8">
            <w:pPr>
              <w:pStyle w:val="ListParagraph"/>
              <w:numPr>
                <w:ilvl w:val="0"/>
                <w:numId w:val="22"/>
              </w:numPr>
              <w:spacing w:before="40"/>
              <w:jc w:val="left"/>
              <w:rPr>
                <w:rFonts w:cs="Arial"/>
                <w:color w:val="000000" w:themeColor="text1"/>
                <w:szCs w:val="20"/>
                <w:lang w:val="en-GB"/>
              </w:rPr>
            </w:pPr>
            <w:r w:rsidRPr="002B75B8">
              <w:rPr>
                <w:rFonts w:cs="Arial"/>
                <w:color w:val="000000" w:themeColor="text1"/>
                <w:szCs w:val="20"/>
                <w:lang w:val="en-GB"/>
              </w:rPr>
              <w:t>Engages the team to input to and align/</w:t>
            </w:r>
            <w:r>
              <w:rPr>
                <w:rFonts w:cs="Arial"/>
                <w:color w:val="000000" w:themeColor="text1"/>
                <w:szCs w:val="20"/>
                <w:lang w:val="en-GB"/>
              </w:rPr>
              <w:t xml:space="preserve"> </w:t>
            </w:r>
            <w:r w:rsidRPr="002B75B8">
              <w:rPr>
                <w:rFonts w:cs="Arial"/>
                <w:color w:val="000000" w:themeColor="text1"/>
                <w:szCs w:val="20"/>
                <w:lang w:val="en-GB"/>
              </w:rPr>
              <w:t>deliver the strategy</w:t>
            </w:r>
          </w:p>
          <w:p w:rsidR="002B75B8" w:rsidRDefault="002B75B8" w:rsidP="00EA3990">
            <w:pPr>
              <w:spacing w:before="40"/>
              <w:jc w:val="left"/>
              <w:rPr>
                <w:rFonts w:cs="Arial"/>
                <w:color w:val="000000" w:themeColor="text1"/>
                <w:szCs w:val="20"/>
                <w:lang w:val="en-GB"/>
              </w:rPr>
            </w:pPr>
          </w:p>
          <w:p w:rsidR="002B75B8" w:rsidRDefault="002B75B8" w:rsidP="00EA3990">
            <w:pPr>
              <w:spacing w:before="40"/>
              <w:jc w:val="left"/>
              <w:rPr>
                <w:rFonts w:cs="Arial"/>
                <w:color w:val="000000" w:themeColor="text1"/>
                <w:szCs w:val="20"/>
                <w:lang w:val="en-GB"/>
              </w:rPr>
            </w:pPr>
            <w:r>
              <w:rPr>
                <w:rFonts w:cs="Arial"/>
                <w:color w:val="000000" w:themeColor="text1"/>
                <w:szCs w:val="20"/>
                <w:lang w:val="en-GB"/>
              </w:rPr>
              <w:t>Rigorous management of results</w:t>
            </w:r>
          </w:p>
          <w:p w:rsidR="002B75B8" w:rsidRDefault="002B75B8" w:rsidP="002B75B8">
            <w:pPr>
              <w:pStyle w:val="ListParagraph"/>
              <w:numPr>
                <w:ilvl w:val="0"/>
                <w:numId w:val="21"/>
              </w:numPr>
              <w:spacing w:before="40"/>
              <w:jc w:val="left"/>
              <w:rPr>
                <w:rFonts w:cs="Arial"/>
                <w:color w:val="000000" w:themeColor="text1"/>
                <w:szCs w:val="20"/>
                <w:lang w:val="en-GB"/>
              </w:rPr>
            </w:pPr>
            <w:r w:rsidRPr="002B75B8">
              <w:rPr>
                <w:rFonts w:cs="Arial"/>
                <w:color w:val="000000" w:themeColor="text1"/>
                <w:szCs w:val="20"/>
                <w:lang w:val="en-GB"/>
              </w:rPr>
              <w:t>Translates vision or long term strategy into SMART objectives with practical working plans</w:t>
            </w:r>
          </w:p>
          <w:p w:rsidR="002B75B8" w:rsidRDefault="002B75B8" w:rsidP="002B75B8">
            <w:pPr>
              <w:pStyle w:val="ListParagraph"/>
              <w:numPr>
                <w:ilvl w:val="0"/>
                <w:numId w:val="21"/>
              </w:numPr>
              <w:spacing w:before="40"/>
              <w:jc w:val="left"/>
              <w:rPr>
                <w:rFonts w:cs="Arial"/>
                <w:color w:val="000000" w:themeColor="text1"/>
                <w:szCs w:val="20"/>
                <w:lang w:val="en-GB"/>
              </w:rPr>
            </w:pPr>
            <w:r w:rsidRPr="002B75B8">
              <w:rPr>
                <w:rFonts w:cs="Arial"/>
                <w:color w:val="000000" w:themeColor="text1"/>
                <w:szCs w:val="20"/>
                <w:lang w:val="en-GB"/>
              </w:rPr>
              <w:t>Holds others accountable for high/low performance, ensuring individuals</w:t>
            </w:r>
            <w:r>
              <w:rPr>
                <w:rFonts w:cs="Arial"/>
                <w:color w:val="000000" w:themeColor="text1"/>
                <w:szCs w:val="20"/>
                <w:lang w:val="en-GB"/>
              </w:rPr>
              <w:t xml:space="preserve"> </w:t>
            </w:r>
            <w:r w:rsidRPr="002B75B8">
              <w:rPr>
                <w:rFonts w:cs="Arial"/>
                <w:color w:val="000000" w:themeColor="text1"/>
                <w:szCs w:val="20"/>
                <w:lang w:val="en-GB"/>
              </w:rPr>
              <w:t>understand the part they play</w:t>
            </w:r>
          </w:p>
          <w:p w:rsidR="002B75B8" w:rsidRDefault="002B75B8" w:rsidP="002B75B8">
            <w:pPr>
              <w:pStyle w:val="ListParagraph"/>
              <w:numPr>
                <w:ilvl w:val="0"/>
                <w:numId w:val="21"/>
              </w:numPr>
              <w:spacing w:before="40"/>
              <w:jc w:val="left"/>
              <w:rPr>
                <w:rFonts w:cs="Arial"/>
                <w:color w:val="000000" w:themeColor="text1"/>
                <w:szCs w:val="20"/>
                <w:lang w:val="en-GB"/>
              </w:rPr>
            </w:pPr>
            <w:r w:rsidRPr="002B75B8">
              <w:rPr>
                <w:rFonts w:cs="Arial"/>
                <w:color w:val="000000" w:themeColor="text1"/>
                <w:szCs w:val="20"/>
                <w:lang w:val="en-GB"/>
              </w:rPr>
              <w:t>Anticipates opportunities and risks and</w:t>
            </w:r>
            <w:r>
              <w:rPr>
                <w:rFonts w:cs="Arial"/>
                <w:color w:val="000000" w:themeColor="text1"/>
                <w:szCs w:val="20"/>
                <w:lang w:val="en-GB"/>
              </w:rPr>
              <w:t xml:space="preserve"> </w:t>
            </w:r>
            <w:r w:rsidRPr="002B75B8">
              <w:rPr>
                <w:rFonts w:cs="Arial"/>
                <w:color w:val="000000" w:themeColor="text1"/>
                <w:szCs w:val="20"/>
                <w:lang w:val="en-GB"/>
              </w:rPr>
              <w:t>acts upon them</w:t>
            </w:r>
          </w:p>
          <w:p w:rsidR="002B75B8" w:rsidRDefault="002B75B8" w:rsidP="002B75B8">
            <w:pPr>
              <w:pStyle w:val="ListParagraph"/>
              <w:numPr>
                <w:ilvl w:val="0"/>
                <w:numId w:val="21"/>
              </w:numPr>
              <w:spacing w:before="40"/>
              <w:jc w:val="left"/>
              <w:rPr>
                <w:rFonts w:cs="Arial"/>
                <w:color w:val="000000" w:themeColor="text1"/>
                <w:szCs w:val="20"/>
                <w:lang w:val="en-GB"/>
              </w:rPr>
            </w:pPr>
            <w:r w:rsidRPr="002B75B8">
              <w:rPr>
                <w:rFonts w:cs="Arial"/>
                <w:color w:val="000000" w:themeColor="text1"/>
                <w:szCs w:val="20"/>
                <w:lang w:val="en-GB"/>
              </w:rPr>
              <w:t>Applies financial knowledge to improve</w:t>
            </w:r>
            <w:r>
              <w:rPr>
                <w:rFonts w:cs="Arial"/>
                <w:color w:val="000000" w:themeColor="text1"/>
                <w:szCs w:val="20"/>
                <w:lang w:val="en-GB"/>
              </w:rPr>
              <w:t xml:space="preserve"> </w:t>
            </w:r>
            <w:r w:rsidRPr="002B75B8">
              <w:rPr>
                <w:rFonts w:cs="Arial"/>
                <w:color w:val="000000" w:themeColor="text1"/>
                <w:szCs w:val="20"/>
                <w:lang w:val="en-GB"/>
              </w:rPr>
              <w:t>business performance</w:t>
            </w:r>
          </w:p>
          <w:p w:rsidR="002B75B8" w:rsidRDefault="002B75B8" w:rsidP="002B75B8">
            <w:pPr>
              <w:pStyle w:val="ListParagraph"/>
              <w:numPr>
                <w:ilvl w:val="0"/>
                <w:numId w:val="21"/>
              </w:numPr>
              <w:spacing w:before="40"/>
              <w:jc w:val="left"/>
              <w:rPr>
                <w:rFonts w:cs="Arial"/>
                <w:color w:val="000000" w:themeColor="text1"/>
                <w:szCs w:val="20"/>
                <w:lang w:val="en-GB"/>
              </w:rPr>
            </w:pPr>
            <w:r w:rsidRPr="002B75B8">
              <w:rPr>
                <w:rFonts w:cs="Arial"/>
                <w:color w:val="000000" w:themeColor="text1"/>
                <w:szCs w:val="20"/>
                <w:lang w:val="en-GB"/>
              </w:rPr>
              <w:t>Presents a convincing business case to</w:t>
            </w:r>
            <w:r>
              <w:rPr>
                <w:rFonts w:cs="Arial"/>
                <w:color w:val="000000" w:themeColor="text1"/>
                <w:szCs w:val="20"/>
                <w:lang w:val="en-GB"/>
              </w:rPr>
              <w:t xml:space="preserve"> </w:t>
            </w:r>
            <w:r w:rsidRPr="002B75B8">
              <w:rPr>
                <w:rFonts w:cs="Arial"/>
                <w:color w:val="000000" w:themeColor="text1"/>
                <w:szCs w:val="20"/>
                <w:lang w:val="en-GB"/>
              </w:rPr>
              <w:t>make savings or drive profit</w:t>
            </w:r>
          </w:p>
          <w:p w:rsidR="002B75B8" w:rsidRPr="002B75B8" w:rsidRDefault="002B75B8" w:rsidP="002B75B8">
            <w:pPr>
              <w:pStyle w:val="ListParagraph"/>
              <w:numPr>
                <w:ilvl w:val="0"/>
                <w:numId w:val="21"/>
              </w:numPr>
              <w:spacing w:before="40"/>
              <w:jc w:val="left"/>
              <w:rPr>
                <w:rFonts w:cs="Arial"/>
                <w:color w:val="000000" w:themeColor="text1"/>
                <w:szCs w:val="20"/>
                <w:lang w:val="en-GB"/>
              </w:rPr>
            </w:pPr>
            <w:r w:rsidRPr="002B75B8">
              <w:rPr>
                <w:rFonts w:cs="Arial"/>
                <w:color w:val="000000" w:themeColor="text1"/>
                <w:szCs w:val="20"/>
                <w:lang w:val="en-GB"/>
              </w:rPr>
              <w:t>Keeps up to date with business and</w:t>
            </w:r>
            <w:r>
              <w:rPr>
                <w:rFonts w:cs="Arial"/>
                <w:color w:val="000000" w:themeColor="text1"/>
                <w:szCs w:val="20"/>
                <w:lang w:val="en-GB"/>
              </w:rPr>
              <w:t xml:space="preserve"> </w:t>
            </w:r>
            <w:r w:rsidRPr="002B75B8">
              <w:rPr>
                <w:rFonts w:cs="Arial"/>
                <w:color w:val="000000" w:themeColor="text1"/>
                <w:szCs w:val="20"/>
                <w:lang w:val="en-GB"/>
              </w:rPr>
              <w:t>competitor developments</w:t>
            </w:r>
          </w:p>
          <w:p w:rsidR="002B75B8" w:rsidRDefault="002B75B8" w:rsidP="00EA3990">
            <w:pPr>
              <w:spacing w:before="40"/>
              <w:jc w:val="left"/>
              <w:rPr>
                <w:rFonts w:cs="Arial"/>
                <w:color w:val="000000" w:themeColor="text1"/>
                <w:szCs w:val="20"/>
                <w:lang w:val="en-GB"/>
              </w:rPr>
            </w:pPr>
          </w:p>
          <w:p w:rsidR="002B75B8" w:rsidRDefault="002B75B8" w:rsidP="00EA3990">
            <w:pPr>
              <w:spacing w:before="40"/>
              <w:jc w:val="left"/>
              <w:rPr>
                <w:rFonts w:cs="Arial"/>
                <w:color w:val="000000" w:themeColor="text1"/>
                <w:szCs w:val="20"/>
                <w:lang w:val="en-GB"/>
              </w:rPr>
            </w:pPr>
            <w:r>
              <w:rPr>
                <w:rFonts w:cs="Arial"/>
                <w:color w:val="000000" w:themeColor="text1"/>
                <w:szCs w:val="20"/>
                <w:lang w:val="en-GB"/>
              </w:rPr>
              <w:t>Leadership and people management</w:t>
            </w:r>
          </w:p>
          <w:p w:rsidR="002B75B8" w:rsidRDefault="002B75B8" w:rsidP="002B75B8">
            <w:pPr>
              <w:pStyle w:val="ListParagraph"/>
              <w:numPr>
                <w:ilvl w:val="0"/>
                <w:numId w:val="23"/>
              </w:numPr>
              <w:spacing w:before="40"/>
              <w:jc w:val="left"/>
              <w:rPr>
                <w:rFonts w:cs="Arial"/>
                <w:color w:val="000000" w:themeColor="text1"/>
                <w:szCs w:val="20"/>
                <w:lang w:val="en-GB"/>
              </w:rPr>
            </w:pPr>
            <w:r w:rsidRPr="002B75B8">
              <w:rPr>
                <w:rFonts w:cs="Arial"/>
                <w:color w:val="000000" w:themeColor="text1"/>
                <w:szCs w:val="20"/>
                <w:lang w:val="en-GB"/>
              </w:rPr>
              <w:t>Create</w:t>
            </w:r>
            <w:r>
              <w:rPr>
                <w:rFonts w:cs="Arial"/>
                <w:color w:val="000000" w:themeColor="text1"/>
                <w:szCs w:val="20"/>
                <w:lang w:val="en-GB"/>
              </w:rPr>
              <w:t xml:space="preserve">s an inspiring environment where </w:t>
            </w:r>
            <w:r w:rsidRPr="002B75B8">
              <w:rPr>
                <w:rFonts w:cs="Arial"/>
                <w:color w:val="000000" w:themeColor="text1"/>
                <w:szCs w:val="20"/>
                <w:lang w:val="en-GB"/>
              </w:rPr>
              <w:t>people welcome challenges</w:t>
            </w:r>
          </w:p>
          <w:p w:rsidR="002B75B8" w:rsidRDefault="002B75B8" w:rsidP="002B75B8">
            <w:pPr>
              <w:pStyle w:val="ListParagraph"/>
              <w:numPr>
                <w:ilvl w:val="0"/>
                <w:numId w:val="23"/>
              </w:numPr>
              <w:spacing w:before="40"/>
              <w:jc w:val="left"/>
              <w:rPr>
                <w:rFonts w:cs="Arial"/>
                <w:color w:val="000000" w:themeColor="text1"/>
                <w:szCs w:val="20"/>
                <w:lang w:val="en-GB"/>
              </w:rPr>
            </w:pPr>
            <w:r w:rsidRPr="002B75B8">
              <w:rPr>
                <w:rFonts w:cs="Arial"/>
                <w:color w:val="000000" w:themeColor="text1"/>
                <w:szCs w:val="20"/>
                <w:lang w:val="en-GB"/>
              </w:rPr>
              <w:t>Openly shares knowledge outside their</w:t>
            </w:r>
            <w:r>
              <w:rPr>
                <w:rFonts w:cs="Arial"/>
                <w:color w:val="000000" w:themeColor="text1"/>
                <w:szCs w:val="20"/>
                <w:lang w:val="en-GB"/>
              </w:rPr>
              <w:t xml:space="preserve"> </w:t>
            </w:r>
            <w:r w:rsidRPr="002B75B8">
              <w:rPr>
                <w:rFonts w:cs="Arial"/>
                <w:color w:val="000000" w:themeColor="text1"/>
                <w:szCs w:val="20"/>
                <w:lang w:val="en-GB"/>
              </w:rPr>
              <w:t>business unit to increase capability</w:t>
            </w:r>
          </w:p>
          <w:p w:rsidR="002B75B8" w:rsidRDefault="002B75B8" w:rsidP="002B75B8">
            <w:pPr>
              <w:pStyle w:val="ListParagraph"/>
              <w:numPr>
                <w:ilvl w:val="0"/>
                <w:numId w:val="23"/>
              </w:numPr>
              <w:spacing w:before="40"/>
              <w:jc w:val="left"/>
              <w:rPr>
                <w:rFonts w:cs="Arial"/>
                <w:color w:val="000000" w:themeColor="text1"/>
                <w:szCs w:val="20"/>
                <w:lang w:val="en-GB"/>
              </w:rPr>
            </w:pPr>
            <w:r w:rsidRPr="002B75B8">
              <w:rPr>
                <w:rFonts w:cs="Arial"/>
                <w:color w:val="000000" w:themeColor="text1"/>
                <w:szCs w:val="20"/>
                <w:lang w:val="en-GB"/>
              </w:rPr>
              <w:t>Coaches the team to use</w:t>
            </w:r>
            <w:r>
              <w:rPr>
                <w:rFonts w:cs="Arial"/>
                <w:color w:val="000000" w:themeColor="text1"/>
                <w:szCs w:val="20"/>
                <w:lang w:val="en-GB"/>
              </w:rPr>
              <w:t xml:space="preserve"> their differences in a productive manner</w:t>
            </w:r>
          </w:p>
          <w:p w:rsidR="002B75B8" w:rsidRDefault="002B75B8" w:rsidP="002B75B8">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Provides a clear sense of direction to achieve the plan</w:t>
            </w:r>
          </w:p>
          <w:p w:rsidR="002B75B8" w:rsidRDefault="002B75B8" w:rsidP="002B75B8">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Recognises and celebrates success</w:t>
            </w:r>
          </w:p>
          <w:p w:rsidR="002B75B8" w:rsidRDefault="002B75B8" w:rsidP="002B75B8">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Takes ownership for continuous personal development</w:t>
            </w:r>
          </w:p>
          <w:p w:rsidR="002B75B8" w:rsidRPr="002B75B8" w:rsidRDefault="002B75B8" w:rsidP="002B75B8">
            <w:pPr>
              <w:pStyle w:val="ListParagraph"/>
              <w:spacing w:before="40"/>
              <w:jc w:val="left"/>
              <w:rPr>
                <w:rFonts w:cs="Arial"/>
                <w:color w:val="000000" w:themeColor="text1"/>
                <w:szCs w:val="20"/>
                <w:lang w:val="en-GB"/>
              </w:rPr>
            </w:pPr>
          </w:p>
          <w:p w:rsidR="002B75B8" w:rsidRDefault="002B75B8" w:rsidP="00EA3990">
            <w:pPr>
              <w:spacing w:before="40"/>
              <w:jc w:val="left"/>
              <w:rPr>
                <w:rFonts w:cs="Arial"/>
                <w:color w:val="000000" w:themeColor="text1"/>
                <w:szCs w:val="20"/>
                <w:lang w:val="en-GB"/>
              </w:rPr>
            </w:pPr>
            <w:r>
              <w:rPr>
                <w:rFonts w:cs="Arial"/>
                <w:color w:val="000000" w:themeColor="text1"/>
                <w:szCs w:val="20"/>
                <w:lang w:val="en-GB"/>
              </w:rPr>
              <w:t>Innovation and change</w:t>
            </w:r>
          </w:p>
          <w:p w:rsidR="002B75B8" w:rsidRDefault="002B75B8" w:rsidP="002B75B8">
            <w:pPr>
              <w:pStyle w:val="ListParagraph"/>
              <w:numPr>
                <w:ilvl w:val="0"/>
                <w:numId w:val="24"/>
              </w:numPr>
              <w:spacing w:before="40"/>
              <w:jc w:val="left"/>
              <w:rPr>
                <w:rFonts w:cs="Arial"/>
                <w:color w:val="000000" w:themeColor="text1"/>
                <w:szCs w:val="20"/>
                <w:lang w:val="en-GB"/>
              </w:rPr>
            </w:pPr>
            <w:r>
              <w:rPr>
                <w:rFonts w:cs="Arial"/>
                <w:color w:val="000000" w:themeColor="text1"/>
                <w:szCs w:val="20"/>
                <w:lang w:val="en-GB"/>
              </w:rPr>
              <w:t>Analyses issues to understand the root cause and  decide on a course of action</w:t>
            </w:r>
          </w:p>
          <w:p w:rsidR="002B75B8" w:rsidRDefault="002B75B8" w:rsidP="002B75B8">
            <w:pPr>
              <w:pStyle w:val="ListParagraph"/>
              <w:numPr>
                <w:ilvl w:val="0"/>
                <w:numId w:val="24"/>
              </w:numPr>
              <w:spacing w:before="40"/>
              <w:jc w:val="left"/>
              <w:rPr>
                <w:rFonts w:cs="Arial"/>
                <w:color w:val="000000" w:themeColor="text1"/>
                <w:szCs w:val="20"/>
                <w:lang w:val="en-GB"/>
              </w:rPr>
            </w:pPr>
            <w:r>
              <w:rPr>
                <w:rFonts w:cs="Arial"/>
                <w:color w:val="000000" w:themeColor="text1"/>
                <w:szCs w:val="20"/>
                <w:lang w:val="en-GB"/>
              </w:rPr>
              <w:t>Can make decisions under pressure and without full information being available</w:t>
            </w:r>
          </w:p>
          <w:p w:rsidR="002B75B8" w:rsidRDefault="002B75B8" w:rsidP="002B75B8">
            <w:pPr>
              <w:pStyle w:val="ListParagraph"/>
              <w:numPr>
                <w:ilvl w:val="0"/>
                <w:numId w:val="24"/>
              </w:numPr>
              <w:spacing w:before="40"/>
              <w:jc w:val="left"/>
              <w:rPr>
                <w:rFonts w:cs="Arial"/>
                <w:color w:val="000000" w:themeColor="text1"/>
                <w:szCs w:val="20"/>
                <w:lang w:val="en-GB"/>
              </w:rPr>
            </w:pPr>
            <w:r>
              <w:rPr>
                <w:rFonts w:cs="Arial"/>
                <w:color w:val="000000" w:themeColor="text1"/>
                <w:szCs w:val="20"/>
                <w:lang w:val="en-GB"/>
              </w:rPr>
              <w:t>Considers the short and long term implications of decisions</w:t>
            </w:r>
          </w:p>
          <w:p w:rsidR="002B75B8" w:rsidRDefault="002B75B8" w:rsidP="002B75B8">
            <w:pPr>
              <w:pStyle w:val="ListParagraph"/>
              <w:numPr>
                <w:ilvl w:val="0"/>
                <w:numId w:val="24"/>
              </w:numPr>
              <w:spacing w:before="40"/>
              <w:jc w:val="left"/>
              <w:rPr>
                <w:rFonts w:cs="Arial"/>
                <w:color w:val="000000" w:themeColor="text1"/>
                <w:szCs w:val="20"/>
                <w:lang w:val="en-GB"/>
              </w:rPr>
            </w:pPr>
            <w:r>
              <w:rPr>
                <w:rFonts w:cs="Arial"/>
                <w:color w:val="000000" w:themeColor="text1"/>
                <w:szCs w:val="20"/>
                <w:lang w:val="en-GB"/>
              </w:rPr>
              <w:t>Finds creative solutions to overcome barriers and improve how things are done</w:t>
            </w:r>
          </w:p>
          <w:p w:rsidR="002B75B8" w:rsidRDefault="002B75B8" w:rsidP="002B75B8">
            <w:pPr>
              <w:pStyle w:val="ListParagraph"/>
              <w:numPr>
                <w:ilvl w:val="0"/>
                <w:numId w:val="24"/>
              </w:numPr>
              <w:spacing w:before="40"/>
              <w:jc w:val="left"/>
              <w:rPr>
                <w:rFonts w:cs="Arial"/>
                <w:color w:val="000000" w:themeColor="text1"/>
                <w:szCs w:val="20"/>
                <w:lang w:val="en-GB"/>
              </w:rPr>
            </w:pPr>
            <w:r>
              <w:rPr>
                <w:rFonts w:cs="Arial"/>
                <w:color w:val="000000" w:themeColor="text1"/>
                <w:szCs w:val="20"/>
                <w:lang w:val="en-GB"/>
              </w:rPr>
              <w:t>Acts as a facilitator when appropriate</w:t>
            </w:r>
          </w:p>
          <w:p w:rsidR="002B75B8" w:rsidRDefault="002B75B8" w:rsidP="002B75B8">
            <w:pPr>
              <w:pStyle w:val="ListParagraph"/>
              <w:numPr>
                <w:ilvl w:val="0"/>
                <w:numId w:val="24"/>
              </w:numPr>
              <w:spacing w:before="40"/>
              <w:jc w:val="left"/>
              <w:rPr>
                <w:rFonts w:cs="Arial"/>
                <w:color w:val="000000" w:themeColor="text1"/>
                <w:szCs w:val="20"/>
                <w:lang w:val="en-GB"/>
              </w:rPr>
            </w:pPr>
            <w:r>
              <w:rPr>
                <w:rFonts w:cs="Arial"/>
                <w:color w:val="000000" w:themeColor="text1"/>
                <w:szCs w:val="20"/>
                <w:lang w:val="en-GB"/>
              </w:rPr>
              <w:t>Modifies own ideas/opinions as appropriate to arrive at the best possible solution or course of action</w:t>
            </w:r>
          </w:p>
          <w:p w:rsidR="002B75B8" w:rsidRDefault="002B75B8" w:rsidP="002B75B8">
            <w:pPr>
              <w:pStyle w:val="ListParagraph"/>
              <w:numPr>
                <w:ilvl w:val="0"/>
                <w:numId w:val="24"/>
              </w:numPr>
              <w:spacing w:before="40"/>
              <w:jc w:val="left"/>
              <w:rPr>
                <w:rFonts w:cs="Arial"/>
                <w:color w:val="000000" w:themeColor="text1"/>
                <w:szCs w:val="20"/>
                <w:lang w:val="en-GB"/>
              </w:rPr>
            </w:pPr>
            <w:r>
              <w:rPr>
                <w:rFonts w:cs="Arial"/>
                <w:color w:val="000000" w:themeColor="text1"/>
                <w:szCs w:val="20"/>
                <w:lang w:val="en-GB"/>
              </w:rPr>
              <w:t>Influences others to embrace change and leads by example</w:t>
            </w:r>
          </w:p>
          <w:p w:rsidR="002B75B8" w:rsidRDefault="002B75B8" w:rsidP="002B75B8">
            <w:pPr>
              <w:pStyle w:val="ListParagraph"/>
              <w:numPr>
                <w:ilvl w:val="0"/>
                <w:numId w:val="24"/>
              </w:numPr>
              <w:spacing w:before="40"/>
              <w:jc w:val="left"/>
              <w:rPr>
                <w:rFonts w:cs="Arial"/>
                <w:color w:val="000000" w:themeColor="text1"/>
                <w:szCs w:val="20"/>
                <w:lang w:val="en-GB"/>
              </w:rPr>
            </w:pPr>
            <w:r>
              <w:rPr>
                <w:rFonts w:cs="Arial"/>
                <w:color w:val="000000" w:themeColor="text1"/>
                <w:szCs w:val="20"/>
                <w:lang w:val="en-GB"/>
              </w:rPr>
              <w:t>Seeks to dispel negative attitudes to change and resolves conflicts quickly</w:t>
            </w:r>
          </w:p>
          <w:p w:rsidR="002B75B8" w:rsidRPr="002B75B8" w:rsidRDefault="002B75B8" w:rsidP="002B75B8">
            <w:pPr>
              <w:pStyle w:val="ListParagraph"/>
              <w:numPr>
                <w:ilvl w:val="0"/>
                <w:numId w:val="24"/>
              </w:numPr>
              <w:spacing w:before="40"/>
              <w:jc w:val="left"/>
              <w:rPr>
                <w:rFonts w:cs="Arial"/>
                <w:color w:val="000000" w:themeColor="text1"/>
                <w:szCs w:val="20"/>
                <w:lang w:val="en-GB"/>
              </w:rPr>
            </w:pPr>
            <w:r>
              <w:rPr>
                <w:rFonts w:cs="Arial"/>
                <w:color w:val="000000" w:themeColor="text1"/>
                <w:szCs w:val="20"/>
                <w:lang w:val="en-GB"/>
              </w:rPr>
              <w:t>Involves people and communicates through change</w:t>
            </w:r>
          </w:p>
          <w:p w:rsidR="002B75B8" w:rsidRDefault="002B75B8" w:rsidP="00EA3990">
            <w:pPr>
              <w:spacing w:before="40"/>
              <w:jc w:val="left"/>
              <w:rPr>
                <w:rFonts w:cs="Arial"/>
                <w:color w:val="000000" w:themeColor="text1"/>
                <w:szCs w:val="20"/>
                <w:lang w:val="en-GB"/>
              </w:rPr>
            </w:pPr>
          </w:p>
          <w:p w:rsidR="002B75B8" w:rsidRDefault="002B75B8" w:rsidP="00EA3990">
            <w:pPr>
              <w:spacing w:before="40"/>
              <w:jc w:val="left"/>
              <w:rPr>
                <w:rFonts w:cs="Arial"/>
                <w:color w:val="000000" w:themeColor="text1"/>
                <w:szCs w:val="20"/>
                <w:lang w:val="en-GB"/>
              </w:rPr>
            </w:pPr>
            <w:r>
              <w:rPr>
                <w:rFonts w:cs="Arial"/>
                <w:color w:val="000000" w:themeColor="text1"/>
                <w:szCs w:val="20"/>
                <w:lang w:val="en-GB"/>
              </w:rPr>
              <w:t>Brand notoriety</w:t>
            </w:r>
          </w:p>
          <w:p w:rsidR="002B75B8" w:rsidRDefault="002B75B8" w:rsidP="002B75B8">
            <w:pPr>
              <w:pStyle w:val="ListParagraph"/>
              <w:numPr>
                <w:ilvl w:val="0"/>
                <w:numId w:val="25"/>
              </w:numPr>
              <w:spacing w:before="40"/>
              <w:jc w:val="left"/>
              <w:rPr>
                <w:rFonts w:cs="Arial"/>
                <w:color w:val="000000" w:themeColor="text1"/>
                <w:szCs w:val="20"/>
                <w:lang w:val="en-GB"/>
              </w:rPr>
            </w:pPr>
            <w:r>
              <w:rPr>
                <w:rFonts w:cs="Arial"/>
                <w:color w:val="000000" w:themeColor="text1"/>
                <w:szCs w:val="20"/>
                <w:lang w:val="en-GB"/>
              </w:rPr>
              <w:t>Demonstrates behaviours that reflect the Sodexo brand</w:t>
            </w:r>
          </w:p>
          <w:p w:rsidR="002B75B8" w:rsidRDefault="002B75B8" w:rsidP="002B75B8">
            <w:pPr>
              <w:pStyle w:val="ListParagraph"/>
              <w:numPr>
                <w:ilvl w:val="0"/>
                <w:numId w:val="25"/>
              </w:numPr>
              <w:spacing w:before="40"/>
              <w:jc w:val="left"/>
              <w:rPr>
                <w:rFonts w:cs="Arial"/>
                <w:color w:val="000000" w:themeColor="text1"/>
                <w:szCs w:val="20"/>
                <w:lang w:val="en-GB"/>
              </w:rPr>
            </w:pPr>
            <w:r>
              <w:rPr>
                <w:rFonts w:cs="Arial"/>
                <w:color w:val="000000" w:themeColor="text1"/>
                <w:szCs w:val="20"/>
                <w:lang w:val="en-GB"/>
              </w:rPr>
              <w:t>Positively influences the perception of Sodexo</w:t>
            </w:r>
          </w:p>
          <w:p w:rsidR="002B75B8" w:rsidRDefault="002B75B8" w:rsidP="002B75B8">
            <w:pPr>
              <w:pStyle w:val="ListParagraph"/>
              <w:numPr>
                <w:ilvl w:val="0"/>
                <w:numId w:val="25"/>
              </w:numPr>
              <w:spacing w:before="40"/>
              <w:jc w:val="left"/>
              <w:rPr>
                <w:rFonts w:cs="Arial"/>
                <w:color w:val="000000" w:themeColor="text1"/>
                <w:szCs w:val="20"/>
                <w:lang w:val="en-GB"/>
              </w:rPr>
            </w:pPr>
            <w:r>
              <w:rPr>
                <w:rFonts w:cs="Arial"/>
                <w:color w:val="000000" w:themeColor="text1"/>
                <w:szCs w:val="20"/>
                <w:lang w:val="en-GB"/>
              </w:rPr>
              <w:t>Promotes the values of Sodexo services to clients and customers</w:t>
            </w:r>
          </w:p>
          <w:p w:rsidR="002B75B8" w:rsidRPr="002B75B8" w:rsidRDefault="002B75B8" w:rsidP="002B75B8">
            <w:pPr>
              <w:pStyle w:val="ListParagraph"/>
              <w:numPr>
                <w:ilvl w:val="0"/>
                <w:numId w:val="25"/>
              </w:numPr>
              <w:spacing w:before="40"/>
              <w:jc w:val="left"/>
              <w:rPr>
                <w:rFonts w:cs="Arial"/>
                <w:color w:val="000000" w:themeColor="text1"/>
                <w:szCs w:val="20"/>
                <w:lang w:val="en-GB"/>
              </w:rPr>
            </w:pPr>
            <w:r>
              <w:rPr>
                <w:rFonts w:cs="Arial"/>
                <w:color w:val="000000" w:themeColor="text1"/>
                <w:szCs w:val="20"/>
                <w:lang w:val="en-GB"/>
              </w:rPr>
              <w:t>Promotes Sodexo initiatives, schemes and campaigns</w:t>
            </w:r>
          </w:p>
          <w:p w:rsidR="00EA3990" w:rsidRPr="00EA3990" w:rsidRDefault="00EA3990" w:rsidP="00EA3990">
            <w:pPr>
              <w:spacing w:before="40"/>
              <w:ind w:left="720"/>
              <w:jc w:val="left"/>
              <w:rPr>
                <w:rFonts w:cs="Arial"/>
                <w:color w:val="000000" w:themeColor="text1"/>
                <w:szCs w:val="20"/>
                <w:lang w:val="en-GB"/>
              </w:rPr>
            </w:pPr>
          </w:p>
        </w:tc>
      </w:tr>
    </w:tbl>
    <w:p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rsidTr="00353228">
        <w:trPr>
          <w:trHeight w:val="620"/>
        </w:trPr>
        <w:tc>
          <w:tcPr>
            <w:tcW w:w="10456" w:type="dxa"/>
            <w:tcBorders>
              <w:top w:val="nil"/>
              <w:left w:val="single" w:sz="2" w:space="0" w:color="auto"/>
              <w:bottom w:val="single" w:sz="4" w:space="0" w:color="auto"/>
              <w:right w:val="single" w:sz="4" w:space="0" w:color="auto"/>
            </w:tcBorders>
          </w:tcPr>
          <w:p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Tr="00E57078">
              <w:tc>
                <w:tcPr>
                  <w:tcW w:w="2122" w:type="dxa"/>
                </w:tcPr>
                <w:p w:rsidR="00E57078" w:rsidRDefault="00E57078" w:rsidP="004D531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rsidR="00E57078" w:rsidRDefault="00E57078" w:rsidP="004D5311">
                  <w:pPr>
                    <w:framePr w:hSpace="180" w:wrap="around" w:vAnchor="text" w:hAnchor="margin" w:xAlign="center" w:y="192"/>
                    <w:spacing w:before="40"/>
                    <w:jc w:val="left"/>
                    <w:rPr>
                      <w:rFonts w:cs="Arial"/>
                      <w:color w:val="000000" w:themeColor="text1"/>
                      <w:szCs w:val="20"/>
                      <w:lang w:val="en-GB"/>
                    </w:rPr>
                  </w:pPr>
                </w:p>
              </w:tc>
              <w:tc>
                <w:tcPr>
                  <w:tcW w:w="2557" w:type="dxa"/>
                </w:tcPr>
                <w:p w:rsidR="00E57078" w:rsidRDefault="00E57078" w:rsidP="004D531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rsidR="00E57078" w:rsidRDefault="00E57078" w:rsidP="004D5311">
                  <w:pPr>
                    <w:framePr w:hSpace="180" w:wrap="around" w:vAnchor="text" w:hAnchor="margin" w:xAlign="center" w:y="192"/>
                    <w:spacing w:before="40"/>
                    <w:jc w:val="left"/>
                    <w:rPr>
                      <w:rFonts w:cs="Arial"/>
                      <w:color w:val="000000" w:themeColor="text1"/>
                      <w:szCs w:val="20"/>
                      <w:lang w:val="en-GB"/>
                    </w:rPr>
                  </w:pPr>
                </w:p>
              </w:tc>
            </w:tr>
            <w:tr w:rsidR="00E57078" w:rsidTr="00E57078">
              <w:tc>
                <w:tcPr>
                  <w:tcW w:w="2122" w:type="dxa"/>
                </w:tcPr>
                <w:p w:rsidR="00E57078" w:rsidRDefault="00E57078" w:rsidP="004D531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rsidR="00E57078" w:rsidRDefault="00E57078" w:rsidP="004D5311">
                  <w:pPr>
                    <w:framePr w:hSpace="180" w:wrap="around" w:vAnchor="text" w:hAnchor="margin" w:xAlign="center" w:y="192"/>
                    <w:spacing w:before="40"/>
                    <w:jc w:val="left"/>
                    <w:rPr>
                      <w:rFonts w:cs="Arial"/>
                      <w:color w:val="000000" w:themeColor="text1"/>
                      <w:szCs w:val="20"/>
                      <w:lang w:val="en-GB"/>
                    </w:rPr>
                  </w:pPr>
                </w:p>
              </w:tc>
            </w:tr>
          </w:tbl>
          <w:p w:rsidR="00E57078" w:rsidRPr="00EA3990" w:rsidRDefault="00E57078" w:rsidP="00353228">
            <w:pPr>
              <w:spacing w:before="40"/>
              <w:ind w:left="720"/>
              <w:jc w:val="left"/>
              <w:rPr>
                <w:rFonts w:cs="Arial"/>
                <w:color w:val="000000" w:themeColor="text1"/>
                <w:szCs w:val="20"/>
                <w:lang w:val="en-GB"/>
              </w:rPr>
            </w:pPr>
          </w:p>
        </w:tc>
      </w:tr>
    </w:tbl>
    <w:p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9pt;height:9.8pt" o:bullet="t">
        <v:imagedata r:id="rId1" o:title="carre-rouge"/>
      </v:shape>
    </w:pict>
  </w:numPicBullet>
  <w:abstractNum w:abstractNumId="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5F223A"/>
    <w:multiLevelType w:val="hybridMultilevel"/>
    <w:tmpl w:val="6798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A039AA"/>
    <w:multiLevelType w:val="hybridMultilevel"/>
    <w:tmpl w:val="E98680B8"/>
    <w:lvl w:ilvl="0" w:tplc="7452122A">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F6B0DD3"/>
    <w:multiLevelType w:val="hybridMultilevel"/>
    <w:tmpl w:val="06A2DAFC"/>
    <w:lvl w:ilvl="0" w:tplc="7452122A">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2611CC"/>
    <w:multiLevelType w:val="hybridMultilevel"/>
    <w:tmpl w:val="047EAA28"/>
    <w:lvl w:ilvl="0" w:tplc="7452122A">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2652F91"/>
    <w:multiLevelType w:val="hybridMultilevel"/>
    <w:tmpl w:val="2086109C"/>
    <w:lvl w:ilvl="0" w:tplc="08090001">
      <w:start w:val="1"/>
      <w:numFmt w:val="bullet"/>
      <w:lvlText w:val=""/>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4">
    <w:nsid w:val="56AB3152"/>
    <w:multiLevelType w:val="hybridMultilevel"/>
    <w:tmpl w:val="E6B8B884"/>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start w:val="1"/>
      <w:numFmt w:val="bullet"/>
      <w:lvlText w:val=""/>
      <w:lvlJc w:val="left"/>
      <w:pPr>
        <w:ind w:left="2047" w:hanging="360"/>
      </w:pPr>
      <w:rPr>
        <w:rFonts w:ascii="Wingdings" w:hAnsi="Wingdings" w:hint="default"/>
      </w:rPr>
    </w:lvl>
    <w:lvl w:ilvl="3" w:tplc="040C0001">
      <w:start w:val="1"/>
      <w:numFmt w:val="bullet"/>
      <w:lvlText w:val=""/>
      <w:lvlJc w:val="left"/>
      <w:pPr>
        <w:ind w:left="2767" w:hanging="360"/>
      </w:pPr>
      <w:rPr>
        <w:rFonts w:ascii="Symbol" w:hAnsi="Symbol" w:hint="default"/>
      </w:rPr>
    </w:lvl>
    <w:lvl w:ilvl="4" w:tplc="040C0003">
      <w:start w:val="1"/>
      <w:numFmt w:val="bullet"/>
      <w:lvlText w:val="o"/>
      <w:lvlJc w:val="left"/>
      <w:pPr>
        <w:ind w:left="3487" w:hanging="360"/>
      </w:pPr>
      <w:rPr>
        <w:rFonts w:ascii="Courier New" w:hAnsi="Courier New" w:cs="Courier New" w:hint="default"/>
      </w:rPr>
    </w:lvl>
    <w:lvl w:ilvl="5" w:tplc="040C0005">
      <w:start w:val="1"/>
      <w:numFmt w:val="bullet"/>
      <w:lvlText w:val=""/>
      <w:lvlJc w:val="left"/>
      <w:pPr>
        <w:ind w:left="4207" w:hanging="360"/>
      </w:pPr>
      <w:rPr>
        <w:rFonts w:ascii="Wingdings" w:hAnsi="Wingdings" w:hint="default"/>
      </w:rPr>
    </w:lvl>
    <w:lvl w:ilvl="6" w:tplc="040C0001">
      <w:start w:val="1"/>
      <w:numFmt w:val="bullet"/>
      <w:lvlText w:val=""/>
      <w:lvlJc w:val="left"/>
      <w:pPr>
        <w:ind w:left="4927" w:hanging="360"/>
      </w:pPr>
      <w:rPr>
        <w:rFonts w:ascii="Symbol" w:hAnsi="Symbol" w:hint="default"/>
      </w:rPr>
    </w:lvl>
    <w:lvl w:ilvl="7" w:tplc="040C0003">
      <w:start w:val="1"/>
      <w:numFmt w:val="bullet"/>
      <w:lvlText w:val="o"/>
      <w:lvlJc w:val="left"/>
      <w:pPr>
        <w:ind w:left="5647" w:hanging="360"/>
      </w:pPr>
      <w:rPr>
        <w:rFonts w:ascii="Courier New" w:hAnsi="Courier New" w:cs="Courier New" w:hint="default"/>
      </w:rPr>
    </w:lvl>
    <w:lvl w:ilvl="8" w:tplc="040C0005">
      <w:start w:val="1"/>
      <w:numFmt w:val="bullet"/>
      <w:lvlText w:val=""/>
      <w:lvlJc w:val="left"/>
      <w:pPr>
        <w:ind w:left="6367" w:hanging="360"/>
      </w:pPr>
      <w:rPr>
        <w:rFonts w:ascii="Wingdings" w:hAnsi="Wingdings" w:hint="default"/>
      </w:rPr>
    </w:lvl>
  </w:abstractNum>
  <w:abstractNum w:abstractNumId="15">
    <w:nsid w:val="5A496CAB"/>
    <w:multiLevelType w:val="hybridMultilevel"/>
    <w:tmpl w:val="6C265A2A"/>
    <w:lvl w:ilvl="0" w:tplc="7452122A">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0">
    <w:nsid w:val="6BC9455D"/>
    <w:multiLevelType w:val="hybridMultilevel"/>
    <w:tmpl w:val="86504D2A"/>
    <w:lvl w:ilvl="0" w:tplc="7452122A">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3">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1"/>
  </w:num>
  <w:num w:numId="4">
    <w:abstractNumId w:val="9"/>
  </w:num>
  <w:num w:numId="5">
    <w:abstractNumId w:val="5"/>
  </w:num>
  <w:num w:numId="6">
    <w:abstractNumId w:val="3"/>
  </w:num>
  <w:num w:numId="7">
    <w:abstractNumId w:val="17"/>
  </w:num>
  <w:num w:numId="8">
    <w:abstractNumId w:val="6"/>
  </w:num>
  <w:num w:numId="9">
    <w:abstractNumId w:val="22"/>
  </w:num>
  <w:num w:numId="10">
    <w:abstractNumId w:val="23"/>
  </w:num>
  <w:num w:numId="11">
    <w:abstractNumId w:val="8"/>
  </w:num>
  <w:num w:numId="12">
    <w:abstractNumId w:val="0"/>
  </w:num>
  <w:num w:numId="13">
    <w:abstractNumId w:val="18"/>
  </w:num>
  <w:num w:numId="14">
    <w:abstractNumId w:val="4"/>
  </w:num>
  <w:num w:numId="15">
    <w:abstractNumId w:val="19"/>
  </w:num>
  <w:num w:numId="16">
    <w:abstractNumId w:val="21"/>
  </w:num>
  <w:num w:numId="17">
    <w:abstractNumId w:val="14"/>
  </w:num>
  <w:num w:numId="18">
    <w:abstractNumId w:val="14"/>
  </w:num>
  <w:num w:numId="19">
    <w:abstractNumId w:val="13"/>
  </w:num>
  <w:num w:numId="20">
    <w:abstractNumId w:val="2"/>
  </w:num>
  <w:num w:numId="21">
    <w:abstractNumId w:val="20"/>
  </w:num>
  <w:num w:numId="22">
    <w:abstractNumId w:val="11"/>
  </w:num>
  <w:num w:numId="23">
    <w:abstractNumId w:val="10"/>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5D"/>
    <w:rsid w:val="00023BCF"/>
    <w:rsid w:val="000E3EF7"/>
    <w:rsid w:val="00104BDE"/>
    <w:rsid w:val="00144E5D"/>
    <w:rsid w:val="001F1F6A"/>
    <w:rsid w:val="00293E5D"/>
    <w:rsid w:val="002B1DC6"/>
    <w:rsid w:val="002B75B8"/>
    <w:rsid w:val="002C1803"/>
    <w:rsid w:val="002F181A"/>
    <w:rsid w:val="00366A73"/>
    <w:rsid w:val="004238D8"/>
    <w:rsid w:val="00424476"/>
    <w:rsid w:val="004B2221"/>
    <w:rsid w:val="004D170A"/>
    <w:rsid w:val="004D5311"/>
    <w:rsid w:val="00504DD5"/>
    <w:rsid w:val="00520545"/>
    <w:rsid w:val="005E5B63"/>
    <w:rsid w:val="00613392"/>
    <w:rsid w:val="00616B0B"/>
    <w:rsid w:val="00646B79"/>
    <w:rsid w:val="00656519"/>
    <w:rsid w:val="00674674"/>
    <w:rsid w:val="006802C0"/>
    <w:rsid w:val="00745A24"/>
    <w:rsid w:val="007F602D"/>
    <w:rsid w:val="008B64DE"/>
    <w:rsid w:val="008D1A2B"/>
    <w:rsid w:val="00A37146"/>
    <w:rsid w:val="00AD1DEC"/>
    <w:rsid w:val="00B70457"/>
    <w:rsid w:val="00BF4D80"/>
    <w:rsid w:val="00C22530"/>
    <w:rsid w:val="00C4467B"/>
    <w:rsid w:val="00C4695A"/>
    <w:rsid w:val="00C61430"/>
    <w:rsid w:val="00CC0297"/>
    <w:rsid w:val="00CC2929"/>
    <w:rsid w:val="00D65B9D"/>
    <w:rsid w:val="00D949FB"/>
    <w:rsid w:val="00DE5E49"/>
    <w:rsid w:val="00E31AA0"/>
    <w:rsid w:val="00E33C91"/>
    <w:rsid w:val="00E57078"/>
    <w:rsid w:val="00E70392"/>
    <w:rsid w:val="00E86121"/>
    <w:rsid w:val="00EA3990"/>
    <w:rsid w:val="00EA4C16"/>
    <w:rsid w:val="00EA5822"/>
    <w:rsid w:val="00EF6ED7"/>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ce3">
    <w:name w:val="Puce 3"/>
    <w:basedOn w:val="Normal"/>
    <w:qFormat/>
    <w:rsid w:val="002F181A"/>
    <w:pPr>
      <w:numPr>
        <w:numId w:val="17"/>
      </w:numPr>
      <w:spacing w:before="40" w:after="40"/>
    </w:pPr>
    <w:rPr>
      <w:rFonts w:eastAsia="MS Mincho" w:cs="Arial"/>
      <w:bCs/>
      <w:color w:val="000000"/>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ce3">
    <w:name w:val="Puce 3"/>
    <w:basedOn w:val="Normal"/>
    <w:qFormat/>
    <w:rsid w:val="002F181A"/>
    <w:pPr>
      <w:numPr>
        <w:numId w:val="17"/>
      </w:numPr>
      <w:spacing w:before="40" w:after="40"/>
    </w:pPr>
    <w:rPr>
      <w:rFonts w:eastAsia="MS Mincho" w:cs="Arial"/>
      <w:bC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809634806">
      <w:bodyDiv w:val="1"/>
      <w:marLeft w:val="0"/>
      <w:marRight w:val="0"/>
      <w:marTop w:val="0"/>
      <w:marBottom w:val="0"/>
      <w:divBdr>
        <w:top w:val="none" w:sz="0" w:space="0" w:color="auto"/>
        <w:left w:val="none" w:sz="0" w:space="0" w:color="auto"/>
        <w:bottom w:val="none" w:sz="0" w:space="0" w:color="auto"/>
        <w:right w:val="none" w:sz="0" w:space="0" w:color="auto"/>
      </w:divBdr>
    </w:div>
    <w:div w:id="1222597671">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1098</Words>
  <Characters>6265</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Birch, Alison</cp:lastModifiedBy>
  <cp:revision>2</cp:revision>
  <dcterms:created xsi:type="dcterms:W3CDTF">2015-12-23T09:41:00Z</dcterms:created>
  <dcterms:modified xsi:type="dcterms:W3CDTF">2015-12-23T09:41:00Z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