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BDB79" wp14:editId="79ABDB7A">
                <wp:simplePos x="0" y="0"/>
                <wp:positionH relativeFrom="column">
                  <wp:posOffset>-724230</wp:posOffset>
                </wp:positionH>
                <wp:positionV relativeFrom="paragraph">
                  <wp:posOffset>-387731</wp:posOffset>
                </wp:positionV>
                <wp:extent cx="5311775" cy="92171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9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Default="00A1111D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  <w:r w:rsidR="00366A7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: </w:t>
                            </w:r>
                            <w:r w:rsidR="00366A7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DD3094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Quality Assurance Manager</w:t>
                            </w:r>
                            <w:r w:rsidR="00265D8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05pt;margin-top:-30.55pt;width:418.25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" filled="f" fillcolor="#00a0c6" stroked="f" strokeweight="1pt">
                <v:textbox inset=",7.2pt,,7.2pt">
                  <w:txbxContent>
                    <w:p w:rsidR="00366A73" w:rsidRDefault="00A1111D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  <w:r w:rsidR="00366A7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: </w:t>
                      </w:r>
                      <w:r w:rsidR="00366A7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DD3094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Quality Assurance Manager</w:t>
                      </w:r>
                      <w:r w:rsidR="00265D8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9ABDB7B" wp14:editId="79ABDB7C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Pr="00366A73" w:rsidRDefault="00366A73" w:rsidP="00366A73"/>
    <w:p w:rsidR="00366A73" w:rsidRDefault="00366A73" w:rsidP="00366A73"/>
    <w:p w:rsidR="00366A73" w:rsidRPr="00243109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200"/>
      </w:tblGrid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Function: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EB0239" w:rsidRDefault="00DE3A3E" w:rsidP="00DE3A3E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Q</w:t>
            </w:r>
            <w:r w:rsidR="00FC0F49">
              <w:rPr>
                <w:rFonts w:cs="Arial"/>
                <w:color w:val="000000"/>
                <w:sz w:val="18"/>
                <w:szCs w:val="18"/>
              </w:rPr>
              <w:t xml:space="preserve">uality 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="00FC0F49">
              <w:rPr>
                <w:rFonts w:cs="Arial"/>
                <w:color w:val="000000"/>
                <w:sz w:val="18"/>
                <w:szCs w:val="18"/>
              </w:rPr>
              <w:t xml:space="preserve">afety 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FC0F49">
              <w:rPr>
                <w:rFonts w:cs="Arial"/>
                <w:color w:val="000000"/>
                <w:sz w:val="18"/>
                <w:szCs w:val="18"/>
              </w:rPr>
              <w:t>nvironment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Job:</w:t>
            </w:r>
            <w:r w:rsidR="00366A73" w:rsidRPr="00EB0239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EB0239" w:rsidRDefault="00DD3094" w:rsidP="00E03E2C">
            <w:pPr>
              <w:pStyle w:val="Heading2"/>
              <w:rPr>
                <w:rFonts w:cs="Arial"/>
                <w:b w:val="0"/>
                <w:sz w:val="18"/>
                <w:szCs w:val="18"/>
                <w:lang w:val="en-CA"/>
              </w:rPr>
            </w:pPr>
            <w:r>
              <w:rPr>
                <w:rFonts w:cs="Arial"/>
                <w:b w:val="0"/>
                <w:sz w:val="18"/>
                <w:szCs w:val="18"/>
                <w:lang w:val="en-CA"/>
              </w:rPr>
              <w:t>Quality Assurance Manager</w:t>
            </w:r>
          </w:p>
        </w:tc>
      </w:tr>
      <w:tr w:rsidR="004B2221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B2221" w:rsidRPr="00EB0239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4B2221" w:rsidRPr="00EB0239" w:rsidRDefault="00DD3094" w:rsidP="004B2221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CA"/>
              </w:rPr>
              <w:t>Quality Assurance Manager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:rsidR="00366A73" w:rsidRPr="00EB0239" w:rsidRDefault="00DE24AA" w:rsidP="00161F93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Date (in job since):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EB0239" w:rsidRDefault="00DE24AA" w:rsidP="00161F93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 xml:space="preserve">Immediate manager </w:t>
            </w:r>
            <w:r w:rsidRPr="00EB0239">
              <w:rPr>
                <w:b w:val="0"/>
                <w:sz w:val="18"/>
                <w:szCs w:val="18"/>
              </w:rPr>
              <w:br/>
              <w:t>(N+1 Job title and name):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EB0239" w:rsidRDefault="00FC0F49" w:rsidP="00366A73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Head of Compliance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Additional reporting line to: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6A73" w:rsidRPr="00EB0239" w:rsidRDefault="00804E07" w:rsidP="00366A73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EB0239">
              <w:rPr>
                <w:rFonts w:cs="Arial"/>
                <w:sz w:val="18"/>
                <w:szCs w:val="18"/>
              </w:rPr>
              <w:t>n/a</w:t>
            </w:r>
          </w:p>
        </w:tc>
      </w:tr>
      <w:tr w:rsidR="00366A73" w:rsidRPr="00EB0239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66A73" w:rsidRPr="00EB0239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sz w:val="18"/>
                <w:szCs w:val="18"/>
              </w:rPr>
            </w:pPr>
            <w:r w:rsidRPr="00EB0239">
              <w:rPr>
                <w:b w:val="0"/>
                <w:sz w:val="18"/>
                <w:szCs w:val="18"/>
              </w:rPr>
              <w:t>Position location: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A73" w:rsidRPr="00EB0239" w:rsidRDefault="00FC0F49" w:rsidP="00161F93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Leeds/Home Based</w:t>
            </w:r>
          </w:p>
        </w:tc>
      </w:tr>
      <w:tr w:rsidR="00366A73" w:rsidRPr="00EB0239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EB0239" w:rsidRDefault="00366A73" w:rsidP="00B20F7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 xml:space="preserve">1.  </w:t>
            </w:r>
            <w:r w:rsidRPr="00EB0239">
              <w:rPr>
                <w:sz w:val="18"/>
                <w:szCs w:val="18"/>
              </w:rPr>
              <w:t xml:space="preserve">Purpose of the Job </w:t>
            </w:r>
          </w:p>
        </w:tc>
      </w:tr>
      <w:tr w:rsidR="00366A73" w:rsidRPr="00EB0239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14B57" w:rsidRPr="00214B57" w:rsidRDefault="00214B57" w:rsidP="00214B57">
            <w:pPr>
              <w:pStyle w:val="ListParagraph"/>
              <w:autoSpaceDE w:val="0"/>
              <w:autoSpaceDN w:val="0"/>
              <w:adjustRightInd w:val="0"/>
              <w:spacing w:after="80"/>
              <w:ind w:left="360"/>
              <w:rPr>
                <w:rFonts w:cs="Arial"/>
                <w:sz w:val="18"/>
                <w:szCs w:val="18"/>
                <w:lang w:eastAsia="en-GB"/>
              </w:rPr>
            </w:pPr>
          </w:p>
          <w:p w:rsidR="00FA6C57" w:rsidRPr="00636AC2" w:rsidRDefault="00DE3A3E" w:rsidP="00FA6C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80"/>
              <w:rPr>
                <w:rFonts w:cs="Arial"/>
                <w:sz w:val="18"/>
                <w:szCs w:val="18"/>
              </w:rPr>
            </w:pPr>
            <w:r w:rsidRPr="00636AC2">
              <w:rPr>
                <w:sz w:val="18"/>
                <w:szCs w:val="18"/>
              </w:rPr>
              <w:t xml:space="preserve">The role will have particular focus </w:t>
            </w:r>
            <w:r w:rsidR="00DD3094" w:rsidRPr="00636AC2">
              <w:rPr>
                <w:sz w:val="18"/>
                <w:szCs w:val="18"/>
              </w:rPr>
              <w:t xml:space="preserve">on quality </w:t>
            </w:r>
            <w:r w:rsidR="00FC0F49" w:rsidRPr="00636AC2">
              <w:rPr>
                <w:sz w:val="18"/>
                <w:szCs w:val="18"/>
              </w:rPr>
              <w:t xml:space="preserve">management </w:t>
            </w:r>
            <w:r w:rsidR="00DD3094" w:rsidRPr="00636AC2">
              <w:rPr>
                <w:sz w:val="18"/>
                <w:szCs w:val="18"/>
              </w:rPr>
              <w:t xml:space="preserve">system </w:t>
            </w:r>
            <w:r w:rsidRPr="00636AC2">
              <w:rPr>
                <w:sz w:val="18"/>
                <w:szCs w:val="18"/>
              </w:rPr>
              <w:t xml:space="preserve">of the </w:t>
            </w:r>
            <w:r w:rsidR="00FC0F49" w:rsidRPr="00636AC2">
              <w:rPr>
                <w:sz w:val="18"/>
                <w:szCs w:val="18"/>
              </w:rPr>
              <w:t>DWP contract</w:t>
            </w:r>
            <w:r w:rsidR="00FA6C57" w:rsidRPr="00636AC2">
              <w:rPr>
                <w:sz w:val="18"/>
                <w:szCs w:val="18"/>
              </w:rPr>
              <w:t xml:space="preserve"> and d</w:t>
            </w:r>
            <w:r w:rsidR="00FA6C57" w:rsidRPr="00636AC2">
              <w:rPr>
                <w:rFonts w:cs="Arial"/>
                <w:sz w:val="18"/>
                <w:szCs w:val="18"/>
              </w:rPr>
              <w:t xml:space="preserve">eveloping processes and procedures to embed all the requirements of quality standards such as </w:t>
            </w:r>
            <w:smartTag w:uri="urn:schemas-microsoft-com:office:smarttags" w:element="stockticker">
              <w:r w:rsidR="00FA6C57" w:rsidRPr="00636AC2">
                <w:rPr>
                  <w:rFonts w:cs="Arial"/>
                  <w:sz w:val="18"/>
                  <w:szCs w:val="18"/>
                </w:rPr>
                <w:t>ISO</w:t>
              </w:r>
            </w:smartTag>
            <w:r w:rsidR="00FA6C57" w:rsidRPr="00636AC2">
              <w:rPr>
                <w:rFonts w:cs="Arial"/>
                <w:sz w:val="18"/>
                <w:szCs w:val="18"/>
              </w:rPr>
              <w:t xml:space="preserve">9001; </w:t>
            </w:r>
            <w:smartTag w:uri="urn:schemas-microsoft-com:office:smarttags" w:element="stockticker">
              <w:r w:rsidR="00FA6C57" w:rsidRPr="00636AC2">
                <w:rPr>
                  <w:rFonts w:cs="Arial"/>
                  <w:sz w:val="18"/>
                  <w:szCs w:val="18"/>
                </w:rPr>
                <w:t>ISO</w:t>
              </w:r>
            </w:smartTag>
            <w:r w:rsidR="00FA6C57" w:rsidRPr="00636AC2">
              <w:rPr>
                <w:rFonts w:cs="Arial"/>
                <w:sz w:val="18"/>
                <w:szCs w:val="18"/>
              </w:rPr>
              <w:t>14001 and OHSAS18001 in order to support the Sodexo accreditations and Client accreditations, providing assurance by leading on internal audit programme.</w:t>
            </w:r>
          </w:p>
          <w:p w:rsidR="00745A24" w:rsidRPr="00EB0239" w:rsidRDefault="00745A24" w:rsidP="00FA6C57">
            <w:pPr>
              <w:pStyle w:val="ListParagraph"/>
              <w:autoSpaceDE w:val="0"/>
              <w:autoSpaceDN w:val="0"/>
              <w:adjustRightInd w:val="0"/>
              <w:spacing w:after="80"/>
              <w:ind w:left="360"/>
              <w:rPr>
                <w:rFonts w:cs="Arial"/>
                <w:color w:val="33339A"/>
                <w:sz w:val="18"/>
                <w:szCs w:val="18"/>
                <w:lang w:eastAsia="en-GB"/>
              </w:rPr>
            </w:pPr>
          </w:p>
        </w:tc>
      </w:tr>
      <w:tr w:rsidR="00366A73" w:rsidRPr="00EB0239" w:rsidTr="00161F93">
        <w:trPr>
          <w:trHeight w:val="39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EB0239" w:rsidRDefault="00366A73" w:rsidP="00B20F79">
            <w:pPr>
              <w:pStyle w:val="titregris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2.</w:t>
            </w:r>
            <w:r w:rsidRPr="00EB0239">
              <w:rPr>
                <w:sz w:val="18"/>
                <w:szCs w:val="18"/>
              </w:rPr>
              <w:t xml:space="preserve"> </w:t>
            </w:r>
            <w:r w:rsidRPr="00EB0239">
              <w:rPr>
                <w:sz w:val="18"/>
                <w:szCs w:val="18"/>
              </w:rPr>
              <w:tab/>
              <w:t xml:space="preserve">Dimensions </w:t>
            </w:r>
            <w:r w:rsidR="00F1046F">
              <w:rPr>
                <w:sz w:val="18"/>
                <w:szCs w:val="18"/>
              </w:rPr>
              <w:t>and Delivery Areas</w:t>
            </w:r>
          </w:p>
        </w:tc>
      </w:tr>
      <w:tr w:rsidR="00366A73" w:rsidRPr="00EB0239" w:rsidTr="00A52AD4">
        <w:trPr>
          <w:trHeight w:val="1816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66A73" w:rsidRPr="00EB0239" w:rsidRDefault="00366A73" w:rsidP="00161F9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52AD4" w:rsidRPr="00A52AD4" w:rsidRDefault="00A52AD4" w:rsidP="00A52AD4">
            <w:pPr>
              <w:pStyle w:val="ListParagraph"/>
              <w:spacing w:after="200" w:line="276" w:lineRule="auto"/>
              <w:ind w:left="360"/>
              <w:contextualSpacing w:val="0"/>
              <w:jc w:val="left"/>
              <w:rPr>
                <w:rFonts w:ascii="Trebuchet MS" w:hAnsi="Trebuchet MS"/>
                <w:color w:val="FF0000"/>
                <w:sz w:val="18"/>
                <w:szCs w:val="18"/>
              </w:rPr>
            </w:pPr>
          </w:p>
          <w:p w:rsidR="004D3C35" w:rsidRPr="00636AC2" w:rsidRDefault="004D3C35" w:rsidP="007C69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6AC2">
              <w:rPr>
                <w:rFonts w:cs="Arial"/>
                <w:sz w:val="18"/>
                <w:szCs w:val="18"/>
              </w:rPr>
              <w:t>Build Quality Management System compliant with ISO 9001</w:t>
            </w:r>
          </w:p>
          <w:p w:rsidR="004D3C35" w:rsidRPr="00636AC2" w:rsidRDefault="004D3C35" w:rsidP="007C69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6AC2">
              <w:rPr>
                <w:rFonts w:cs="Arial"/>
                <w:sz w:val="18"/>
                <w:szCs w:val="18"/>
              </w:rPr>
              <w:t>Create internal processes and procedures and document control system</w:t>
            </w:r>
          </w:p>
          <w:p w:rsidR="00A52AD4" w:rsidRPr="00636AC2" w:rsidRDefault="007C6900" w:rsidP="007C69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6AC2">
              <w:rPr>
                <w:rFonts w:cs="Arial"/>
                <w:sz w:val="18"/>
                <w:szCs w:val="18"/>
              </w:rPr>
              <w:t>Deliver</w:t>
            </w:r>
            <w:r w:rsidR="00A52AD4" w:rsidRPr="00636AC2">
              <w:rPr>
                <w:rFonts w:cs="Arial"/>
                <w:sz w:val="18"/>
                <w:szCs w:val="18"/>
              </w:rPr>
              <w:t xml:space="preserve"> full scope and plan </w:t>
            </w:r>
            <w:r w:rsidR="004D3C35" w:rsidRPr="00636AC2">
              <w:rPr>
                <w:rFonts w:cs="Arial"/>
                <w:sz w:val="18"/>
                <w:szCs w:val="18"/>
              </w:rPr>
              <w:t>internal</w:t>
            </w:r>
            <w:r w:rsidR="00A52AD4" w:rsidRPr="00636AC2">
              <w:rPr>
                <w:rFonts w:cs="Arial"/>
                <w:sz w:val="18"/>
                <w:szCs w:val="18"/>
              </w:rPr>
              <w:t xml:space="preserve"> audits</w:t>
            </w:r>
          </w:p>
          <w:p w:rsidR="007C6900" w:rsidRPr="00636AC2" w:rsidRDefault="00A52AD4" w:rsidP="007C69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6AC2">
              <w:rPr>
                <w:rFonts w:cs="Arial"/>
                <w:sz w:val="18"/>
                <w:szCs w:val="18"/>
              </w:rPr>
              <w:t xml:space="preserve">Build </w:t>
            </w:r>
            <w:r w:rsidR="004D3C35" w:rsidRPr="00636AC2">
              <w:rPr>
                <w:rFonts w:cs="Arial"/>
                <w:sz w:val="18"/>
                <w:szCs w:val="18"/>
              </w:rPr>
              <w:t xml:space="preserve">programme corrective and preventive actions </w:t>
            </w:r>
            <w:r w:rsidRPr="00636AC2">
              <w:rPr>
                <w:rFonts w:cs="Arial"/>
                <w:sz w:val="18"/>
                <w:szCs w:val="18"/>
              </w:rPr>
              <w:t xml:space="preserve"> </w:t>
            </w:r>
            <w:r w:rsidR="007C6900" w:rsidRPr="00636AC2">
              <w:rPr>
                <w:rFonts w:cs="Arial"/>
                <w:sz w:val="18"/>
                <w:szCs w:val="18"/>
              </w:rPr>
              <w:t xml:space="preserve"> </w:t>
            </w:r>
          </w:p>
          <w:p w:rsidR="007C6900" w:rsidRPr="00636AC2" w:rsidRDefault="004D3C35" w:rsidP="007C69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6AC2">
              <w:rPr>
                <w:rFonts w:cs="Arial"/>
                <w:sz w:val="18"/>
                <w:szCs w:val="18"/>
                <w:lang w:val="en-GB"/>
              </w:rPr>
              <w:t xml:space="preserve">Support assurance that </w:t>
            </w:r>
            <w:r w:rsidR="007C6900" w:rsidRPr="00636AC2">
              <w:rPr>
                <w:rFonts w:cs="Arial"/>
                <w:sz w:val="18"/>
                <w:szCs w:val="18"/>
                <w:lang w:val="en-GB"/>
              </w:rPr>
              <w:t xml:space="preserve">all the </w:t>
            </w:r>
            <w:r w:rsidR="00A52AD4" w:rsidRPr="00636AC2">
              <w:rPr>
                <w:rFonts w:cs="Arial"/>
                <w:sz w:val="18"/>
                <w:szCs w:val="18"/>
                <w:lang w:val="en-GB"/>
              </w:rPr>
              <w:t xml:space="preserve">relevant legal and contractual </w:t>
            </w:r>
            <w:r w:rsidR="007C6900" w:rsidRPr="00636AC2">
              <w:rPr>
                <w:rFonts w:cs="Arial"/>
                <w:sz w:val="18"/>
                <w:szCs w:val="18"/>
                <w:lang w:val="en-GB"/>
              </w:rPr>
              <w:t xml:space="preserve">obligations and good industry practices are </w:t>
            </w:r>
            <w:r w:rsidRPr="00636AC2">
              <w:rPr>
                <w:rFonts w:cs="Arial"/>
                <w:sz w:val="18"/>
                <w:szCs w:val="18"/>
                <w:lang w:val="en-GB"/>
              </w:rPr>
              <w:t>met</w:t>
            </w:r>
            <w:r w:rsidR="007C6900" w:rsidRPr="00636AC2">
              <w:rPr>
                <w:rFonts w:cs="Arial"/>
                <w:sz w:val="18"/>
                <w:szCs w:val="18"/>
                <w:lang w:val="en-GB"/>
              </w:rPr>
              <w:t xml:space="preserve"> within the DWP </w:t>
            </w:r>
            <w:r w:rsidRPr="00636AC2">
              <w:rPr>
                <w:rFonts w:cs="Arial"/>
                <w:sz w:val="18"/>
                <w:szCs w:val="18"/>
                <w:lang w:val="en-GB"/>
              </w:rPr>
              <w:t>Contract</w:t>
            </w:r>
          </w:p>
          <w:p w:rsidR="00214B57" w:rsidRPr="00214B57" w:rsidRDefault="00214B57" w:rsidP="00214B57">
            <w:pPr>
              <w:spacing w:after="200" w:line="276" w:lineRule="auto"/>
              <w:jc w:val="left"/>
              <w:rPr>
                <w:rFonts w:ascii="Trebuchet MS" w:hAnsi="Trebuchet MS"/>
                <w:color w:val="000080"/>
              </w:rPr>
            </w:pPr>
          </w:p>
        </w:tc>
      </w:tr>
      <w:tr w:rsidR="00366A73" w:rsidRPr="00315425" w:rsidTr="00161F93">
        <w:trPr>
          <w:trHeight w:val="448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0943F3" w:rsidRDefault="00366A73" w:rsidP="00BF283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32583E">
              <w:rPr>
                <w:b w:val="0"/>
                <w:sz w:val="12"/>
              </w:rPr>
              <w:t>.</w:t>
            </w:r>
          </w:p>
        </w:tc>
      </w:tr>
      <w:tr w:rsidR="00366A73" w:rsidRPr="00315425" w:rsidTr="008933E6">
        <w:trPr>
          <w:trHeight w:val="2537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:rsidR="00636AC2" w:rsidRDefault="005A753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noProof/>
                <w:color w:val="FF0000"/>
                <w:lang w:val="en-GB" w:eastAsia="en-GB"/>
              </w:rPr>
              <w:drawing>
                <wp:inline distT="0" distB="0" distL="0" distR="0" wp14:anchorId="43000D1B" wp14:editId="50E68BA4">
                  <wp:extent cx="2699309" cy="1521561"/>
                  <wp:effectExtent l="0" t="0" r="1016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366A73" w:rsidRPr="006C2AA8" w:rsidRDefault="0033100D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33100D">
              <w:rPr>
                <w:noProof/>
                <w:color w:val="FF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ABDB80" wp14:editId="79ABDB8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19050" t="15875" r="19050" b="41275"/>
                      <wp:wrapNone/>
                      <wp:docPr id="18" name="Connecteur en 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3" o:spid="_x0000_s1026" type="#_x0000_t34" style="position:absolute;margin-left:225pt;margin-top:6.5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" strokecolor="#4f81bd" strokeweight="2pt">
                      <v:shadow on="t" opacity="24903f" origin=",.5" offset="0,.55556mm"/>
                    </v:shape>
                  </w:pict>
                </mc:Fallback>
              </mc:AlternateContent>
            </w:r>
          </w:p>
        </w:tc>
      </w:tr>
      <w:tr w:rsidR="00366A73" w:rsidRPr="00EB0239" w:rsidTr="00161F93">
        <w:trPr>
          <w:trHeight w:val="710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A73" w:rsidRPr="00EB0239" w:rsidRDefault="00366A73" w:rsidP="00B20F79">
            <w:pPr>
              <w:rPr>
                <w:rFonts w:cs="Arial"/>
                <w:b/>
                <w:sz w:val="18"/>
                <w:szCs w:val="18"/>
              </w:rPr>
            </w:pPr>
            <w:r w:rsidRPr="00EB0239">
              <w:rPr>
                <w:rFonts w:cs="Arial"/>
                <w:b/>
                <w:color w:val="FF0000"/>
                <w:sz w:val="18"/>
                <w:szCs w:val="18"/>
                <w:shd w:val="clear" w:color="auto" w:fill="F2F2F2"/>
              </w:rPr>
              <w:lastRenderedPageBreak/>
              <w:t xml:space="preserve">4. </w:t>
            </w:r>
            <w:r w:rsidRPr="00EB0239">
              <w:rPr>
                <w:rFonts w:cs="Arial"/>
                <w:b/>
                <w:color w:val="002060"/>
                <w:sz w:val="18"/>
                <w:szCs w:val="18"/>
                <w:shd w:val="clear" w:color="auto" w:fill="F2F2F2"/>
              </w:rPr>
              <w:t>Context and main issues</w:t>
            </w:r>
            <w:r w:rsidRPr="00EB023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366A73" w:rsidRPr="00EB0239" w:rsidTr="00A55258">
        <w:trPr>
          <w:trHeight w:val="1115"/>
        </w:trPr>
        <w:tc>
          <w:tcPr>
            <w:tcW w:w="10458" w:type="dxa"/>
            <w:gridSpan w:val="3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4B57" w:rsidRDefault="00214B57" w:rsidP="00214B57">
            <w:pPr>
              <w:pStyle w:val="ListParagraph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:rsidR="00636AC2" w:rsidRPr="007411E7" w:rsidRDefault="00636AC2" w:rsidP="00A52AD4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7411E7">
              <w:rPr>
                <w:rFonts w:cs="Arial"/>
                <w:sz w:val="18"/>
                <w:szCs w:val="18"/>
              </w:rPr>
              <w:t xml:space="preserve">Shape Quality Management System for DWP Contract </w:t>
            </w:r>
            <w:r w:rsidR="007411E7">
              <w:rPr>
                <w:rFonts w:cs="Arial"/>
                <w:sz w:val="18"/>
                <w:szCs w:val="18"/>
              </w:rPr>
              <w:t>(Sharepoint or another Sodexo recommended platform)</w:t>
            </w:r>
          </w:p>
          <w:p w:rsidR="00A52AD4" w:rsidRPr="007411E7" w:rsidRDefault="00636AC2" w:rsidP="00A52AD4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7411E7">
              <w:rPr>
                <w:rFonts w:cs="Arial"/>
                <w:sz w:val="18"/>
                <w:szCs w:val="18"/>
              </w:rPr>
              <w:t xml:space="preserve">Deliver internal audit programme, </w:t>
            </w:r>
            <w:r w:rsidR="00A52AD4" w:rsidRPr="007411E7">
              <w:rPr>
                <w:rFonts w:cs="Arial"/>
                <w:sz w:val="18"/>
                <w:szCs w:val="18"/>
              </w:rPr>
              <w:t>action plan, allocate owners and manage completion</w:t>
            </w:r>
          </w:p>
          <w:p w:rsidR="00A52AD4" w:rsidRPr="007411E7" w:rsidRDefault="00A52AD4" w:rsidP="00A52AD4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7411E7">
              <w:rPr>
                <w:rFonts w:cs="Arial"/>
                <w:sz w:val="18"/>
                <w:szCs w:val="18"/>
              </w:rPr>
              <w:t xml:space="preserve">Design and provide comprehensive </w:t>
            </w:r>
            <w:r w:rsidR="007411E7" w:rsidRPr="007411E7">
              <w:rPr>
                <w:rFonts w:cs="Arial"/>
                <w:sz w:val="18"/>
                <w:szCs w:val="18"/>
              </w:rPr>
              <w:t xml:space="preserve">internal quality </w:t>
            </w:r>
            <w:r w:rsidRPr="007411E7">
              <w:rPr>
                <w:rFonts w:cs="Arial"/>
                <w:sz w:val="18"/>
                <w:szCs w:val="18"/>
              </w:rPr>
              <w:t>reporting</w:t>
            </w:r>
          </w:p>
          <w:p w:rsidR="00745A24" w:rsidRPr="00EB0239" w:rsidRDefault="00745A24" w:rsidP="007411E7">
            <w:pPr>
              <w:pStyle w:val="ListParagraph"/>
              <w:ind w:left="360"/>
              <w:contextualSpacing w:val="0"/>
              <w:jc w:val="left"/>
            </w:pPr>
          </w:p>
        </w:tc>
      </w:tr>
      <w:tr w:rsidR="00366A73" w:rsidRPr="00EB0239" w:rsidTr="00161F93">
        <w:tblPrEx>
          <w:tblBorders>
            <w:insideH w:val="dotted" w:sz="2" w:space="0" w:color="auto"/>
            <w:insideV w:val="dotted" w:sz="2" w:space="0" w:color="auto"/>
          </w:tblBorders>
        </w:tblPrEx>
        <w:trPr>
          <w:trHeight w:val="565"/>
        </w:trPr>
        <w:tc>
          <w:tcPr>
            <w:tcW w:w="10458" w:type="dxa"/>
            <w:gridSpan w:val="3"/>
            <w:shd w:val="clear" w:color="auto" w:fill="F2F2F2"/>
            <w:vAlign w:val="center"/>
          </w:tcPr>
          <w:p w:rsidR="00366A73" w:rsidRPr="00EB0239" w:rsidRDefault="00366A73" w:rsidP="00B20F79">
            <w:pPr>
              <w:pStyle w:val="titregris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5.</w:t>
            </w:r>
            <w:r w:rsidRPr="00EB0239">
              <w:rPr>
                <w:sz w:val="18"/>
                <w:szCs w:val="18"/>
              </w:rPr>
              <w:t xml:space="preserve">  Main assignments </w:t>
            </w:r>
          </w:p>
        </w:tc>
      </w:tr>
      <w:tr w:rsidR="00366A73" w:rsidRPr="00EB0239" w:rsidTr="00161F93">
        <w:tblPrEx>
          <w:tblBorders>
            <w:insideH w:val="dotted" w:sz="2" w:space="0" w:color="auto"/>
            <w:insideV w:val="dotted" w:sz="2" w:space="0" w:color="auto"/>
          </w:tblBorders>
        </w:tblPrEx>
        <w:trPr>
          <w:trHeight w:val="620"/>
        </w:trPr>
        <w:tc>
          <w:tcPr>
            <w:tcW w:w="10458" w:type="dxa"/>
            <w:gridSpan w:val="3"/>
          </w:tcPr>
          <w:p w:rsidR="00214B57" w:rsidRDefault="00214B57" w:rsidP="00214B57">
            <w:pPr>
              <w:pStyle w:val="ListParagraph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:rsidR="00214B57" w:rsidRDefault="00214B57" w:rsidP="00214B57">
            <w:pPr>
              <w:pStyle w:val="ListParagraph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:rsidR="00636AC2" w:rsidRDefault="00636AC2" w:rsidP="00636AC2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7411E7">
              <w:rPr>
                <w:rFonts w:cs="Arial"/>
                <w:sz w:val="18"/>
                <w:szCs w:val="18"/>
              </w:rPr>
              <w:t>Prepare templates documents and support process owners in delivery of required documented processes and procedures</w:t>
            </w:r>
          </w:p>
          <w:p w:rsidR="007411E7" w:rsidRDefault="007411E7" w:rsidP="00636AC2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document control</w:t>
            </w:r>
          </w:p>
          <w:p w:rsidR="007411E7" w:rsidRPr="007411E7" w:rsidRDefault="007411E7" w:rsidP="00636AC2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Manage Quality Management System documentation and support Contract teams in regular reviews</w:t>
            </w:r>
          </w:p>
          <w:p w:rsidR="00692CA2" w:rsidRPr="007411E7" w:rsidRDefault="00692CA2" w:rsidP="00636AC2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  <w:lang w:val="en-GB"/>
              </w:rPr>
            </w:pPr>
            <w:r w:rsidRPr="007411E7">
              <w:rPr>
                <w:rFonts w:cs="Arial"/>
                <w:sz w:val="18"/>
                <w:szCs w:val="18"/>
                <w:lang w:val="en-GB"/>
              </w:rPr>
              <w:t xml:space="preserve">Ensure audits are scheduled and completed in alignment with audit programme. </w:t>
            </w:r>
          </w:p>
          <w:p w:rsidR="00692CA2" w:rsidRPr="007411E7" w:rsidRDefault="00692CA2" w:rsidP="00636AC2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  <w:lang w:val="en-GB"/>
              </w:rPr>
            </w:pPr>
            <w:r w:rsidRPr="007411E7">
              <w:rPr>
                <w:rFonts w:cs="Arial"/>
                <w:sz w:val="18"/>
                <w:szCs w:val="18"/>
                <w:lang w:val="en-GB"/>
              </w:rPr>
              <w:t xml:space="preserve">Ensure audits are completed, written up and submitted with all corrective actions agreed within the mandated timescale </w:t>
            </w:r>
          </w:p>
          <w:p w:rsidR="007411E7" w:rsidRPr="007411E7" w:rsidRDefault="00692CA2" w:rsidP="00692CA2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FF0000"/>
                <w:sz w:val="18"/>
                <w:szCs w:val="18"/>
                <w:lang w:val="en-GB"/>
              </w:rPr>
            </w:pPr>
            <w:r w:rsidRPr="007411E7">
              <w:rPr>
                <w:rFonts w:cs="Arial"/>
                <w:sz w:val="18"/>
                <w:szCs w:val="18"/>
                <w:lang w:val="en-GB"/>
              </w:rPr>
              <w:t xml:space="preserve">Ensure audit reports and their findings are available </w:t>
            </w:r>
          </w:p>
          <w:p w:rsidR="00692CA2" w:rsidRPr="007411E7" w:rsidRDefault="00692CA2" w:rsidP="00692CA2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  <w:lang w:val="en-GB"/>
              </w:rPr>
            </w:pPr>
            <w:r w:rsidRPr="007411E7">
              <w:rPr>
                <w:rFonts w:cs="Arial"/>
                <w:sz w:val="18"/>
                <w:szCs w:val="18"/>
                <w:lang w:val="en-GB"/>
              </w:rPr>
              <w:t>Monitor if audit findings are followed up by the owners for closure of any non-conformances and/or observations and flag any discrepancies</w:t>
            </w:r>
          </w:p>
          <w:p w:rsidR="00692CA2" w:rsidRPr="007411E7" w:rsidRDefault="00692CA2" w:rsidP="00636AC2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  <w:lang w:val="en-GB"/>
              </w:rPr>
            </w:pPr>
            <w:r w:rsidRPr="007411E7">
              <w:rPr>
                <w:rFonts w:cs="Arial"/>
                <w:sz w:val="18"/>
                <w:szCs w:val="18"/>
                <w:lang w:val="en-GB"/>
              </w:rPr>
              <w:t xml:space="preserve">Develop and produce compliance reporting </w:t>
            </w:r>
          </w:p>
          <w:p w:rsidR="00214B57" w:rsidRDefault="00214B57" w:rsidP="00214B57">
            <w:pPr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:rsidR="00214B57" w:rsidRPr="00B20F79" w:rsidRDefault="00214B57" w:rsidP="00214B57">
            <w:pPr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p w:rsidR="00424476" w:rsidRPr="00D87554" w:rsidRDefault="00424476" w:rsidP="00D87554">
            <w:pPr>
              <w:pStyle w:val="ListParagraph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366A73" w:rsidRPr="00EB0239" w:rsidTr="00161F93">
        <w:trPr>
          <w:trHeight w:val="709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66A73" w:rsidRPr="00EB0239" w:rsidRDefault="00366A73" w:rsidP="00B20F79">
            <w:pPr>
              <w:pStyle w:val="titregris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6.</w:t>
            </w:r>
            <w:r w:rsidRPr="00EB0239">
              <w:rPr>
                <w:sz w:val="18"/>
                <w:szCs w:val="18"/>
              </w:rPr>
              <w:t xml:space="preserve">  Accountabilities </w:t>
            </w:r>
          </w:p>
        </w:tc>
      </w:tr>
      <w:tr w:rsidR="00366A73" w:rsidRPr="00EB0239" w:rsidTr="008933E6">
        <w:trPr>
          <w:trHeight w:val="620"/>
        </w:trPr>
        <w:tc>
          <w:tcPr>
            <w:tcW w:w="1045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4B57" w:rsidRDefault="00214B57" w:rsidP="00214B57">
            <w:pPr>
              <w:pStyle w:val="Bulletpoints"/>
              <w:numPr>
                <w:ilvl w:val="0"/>
                <w:numId w:val="0"/>
              </w:numPr>
              <w:ind w:left="720"/>
            </w:pPr>
          </w:p>
          <w:p w:rsidR="007411E7" w:rsidRDefault="007411E7" w:rsidP="007411E7">
            <w:pPr>
              <w:pStyle w:val="Bulletpoints"/>
              <w:numPr>
                <w:ilvl w:val="0"/>
                <w:numId w:val="0"/>
              </w:numPr>
              <w:ind w:left="720"/>
              <w:rPr>
                <w:color w:val="FF0000"/>
              </w:rPr>
            </w:pPr>
          </w:p>
          <w:p w:rsidR="007411E7" w:rsidRPr="007411E7" w:rsidRDefault="007411E7" w:rsidP="00EB0239">
            <w:pPr>
              <w:pStyle w:val="Bulletpoints"/>
              <w:numPr>
                <w:ilvl w:val="0"/>
                <w:numId w:val="3"/>
              </w:numPr>
            </w:pPr>
            <w:r w:rsidRPr="007411E7">
              <w:t>Quality Management System documentation is up-to-date, relevant and version control maintained</w:t>
            </w:r>
          </w:p>
          <w:p w:rsidR="00EB0239" w:rsidRPr="007411E7" w:rsidRDefault="00896628" w:rsidP="00EB0239">
            <w:pPr>
              <w:pStyle w:val="Bulletpoints"/>
              <w:numPr>
                <w:ilvl w:val="0"/>
                <w:numId w:val="3"/>
              </w:numPr>
            </w:pPr>
            <w:r w:rsidRPr="007411E7">
              <w:t xml:space="preserve">Delivery </w:t>
            </w:r>
            <w:r w:rsidR="007411E7" w:rsidRPr="007411E7">
              <w:t>of internal quality</w:t>
            </w:r>
            <w:r w:rsidR="00692CA2" w:rsidRPr="007411E7">
              <w:t xml:space="preserve"> audits and action plans</w:t>
            </w:r>
          </w:p>
          <w:p w:rsidR="00692CA2" w:rsidRPr="007411E7" w:rsidRDefault="00692CA2" w:rsidP="00214B57">
            <w:pPr>
              <w:pStyle w:val="Bulletpoints"/>
              <w:numPr>
                <w:ilvl w:val="0"/>
                <w:numId w:val="3"/>
              </w:numPr>
            </w:pPr>
            <w:r w:rsidRPr="007411E7">
              <w:t>Maintenance of audit database and action plans</w:t>
            </w:r>
          </w:p>
          <w:p w:rsidR="00692CA2" w:rsidRPr="007411E7" w:rsidRDefault="00692CA2" w:rsidP="00214B57">
            <w:pPr>
              <w:pStyle w:val="Bulletpoints"/>
              <w:numPr>
                <w:ilvl w:val="0"/>
                <w:numId w:val="3"/>
              </w:numPr>
            </w:pPr>
            <w:r w:rsidRPr="007411E7">
              <w:t>Timely reporting</w:t>
            </w:r>
          </w:p>
          <w:p w:rsidR="00557B1F" w:rsidRPr="007411E7" w:rsidRDefault="00557B1F" w:rsidP="00214B57">
            <w:pPr>
              <w:pStyle w:val="Bulletpoints"/>
              <w:numPr>
                <w:ilvl w:val="0"/>
                <w:numId w:val="3"/>
              </w:numPr>
            </w:pPr>
            <w:r w:rsidRPr="007411E7">
              <w:t>Ability to develop and deliver  ad-hoc audits</w:t>
            </w:r>
          </w:p>
          <w:p w:rsidR="007411E7" w:rsidRPr="007411E7" w:rsidRDefault="007411E7" w:rsidP="00EB0239">
            <w:pPr>
              <w:pStyle w:val="Bulletpoints"/>
              <w:numPr>
                <w:ilvl w:val="0"/>
                <w:numId w:val="3"/>
              </w:numPr>
            </w:pPr>
            <w:r w:rsidRPr="007411E7">
              <w:t>Support Head of Compliance and Quality Lead Auditor in quality related issues of DWP Contract and Client queries</w:t>
            </w:r>
          </w:p>
          <w:p w:rsidR="00EB0239" w:rsidRPr="007411E7" w:rsidRDefault="00EB0239" w:rsidP="00EB0239">
            <w:pPr>
              <w:pStyle w:val="Bulletpoints"/>
              <w:numPr>
                <w:ilvl w:val="0"/>
                <w:numId w:val="3"/>
              </w:numPr>
            </w:pPr>
            <w:r w:rsidRPr="007411E7">
              <w:t xml:space="preserve">Identify risks in the </w:t>
            </w:r>
            <w:r w:rsidR="007411E7" w:rsidRPr="007411E7">
              <w:t>Contract</w:t>
            </w:r>
            <w:r w:rsidRPr="007411E7">
              <w:t>, report and mitigate via formal risk management process.</w:t>
            </w:r>
          </w:p>
          <w:p w:rsidR="00214B57" w:rsidRDefault="00214B57" w:rsidP="00214B57">
            <w:pPr>
              <w:pStyle w:val="Bulletpoints"/>
              <w:numPr>
                <w:ilvl w:val="0"/>
                <w:numId w:val="0"/>
              </w:numPr>
              <w:ind w:left="780" w:hanging="360"/>
            </w:pPr>
          </w:p>
          <w:p w:rsidR="00214B57" w:rsidRDefault="00214B57" w:rsidP="00214B57">
            <w:pPr>
              <w:pStyle w:val="Bulletpoints"/>
              <w:numPr>
                <w:ilvl w:val="0"/>
                <w:numId w:val="0"/>
              </w:numPr>
              <w:ind w:left="780" w:hanging="360"/>
            </w:pPr>
          </w:p>
          <w:p w:rsidR="00214B57" w:rsidRPr="00EB0239" w:rsidRDefault="00214B57" w:rsidP="00214B57">
            <w:pPr>
              <w:pStyle w:val="Bulletpoints"/>
              <w:numPr>
                <w:ilvl w:val="0"/>
                <w:numId w:val="0"/>
              </w:numPr>
              <w:ind w:left="780" w:hanging="360"/>
            </w:pPr>
          </w:p>
        </w:tc>
      </w:tr>
      <w:tr w:rsidR="00EA3990" w:rsidRPr="00EB0239" w:rsidTr="0007446E">
        <w:trPr>
          <w:trHeight w:val="709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EB0239" w:rsidRDefault="00EA3990" w:rsidP="00B20F79">
            <w:pPr>
              <w:pStyle w:val="titregris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7.</w:t>
            </w:r>
            <w:r w:rsidRPr="00EB0239">
              <w:rPr>
                <w:sz w:val="18"/>
                <w:szCs w:val="18"/>
              </w:rPr>
              <w:t xml:space="preserve">  Person Specification </w:t>
            </w:r>
          </w:p>
        </w:tc>
      </w:tr>
      <w:tr w:rsidR="00EA3990" w:rsidRPr="00EB0239" w:rsidTr="00D16609">
        <w:trPr>
          <w:trHeight w:val="3022"/>
        </w:trPr>
        <w:tc>
          <w:tcPr>
            <w:tcW w:w="1045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14B57" w:rsidRDefault="00214B57" w:rsidP="00214B57">
            <w:pPr>
              <w:pStyle w:val="Bulletpoints"/>
              <w:numPr>
                <w:ilvl w:val="0"/>
                <w:numId w:val="0"/>
              </w:numPr>
              <w:ind w:left="720"/>
            </w:pPr>
          </w:p>
          <w:p w:rsidR="00D87554" w:rsidRPr="00C44CBF" w:rsidRDefault="00D87554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>Demonstrable working knowledge of QSE working practices</w:t>
            </w:r>
          </w:p>
          <w:p w:rsidR="007C6900" w:rsidRPr="00C44CBF" w:rsidRDefault="00D87554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 xml:space="preserve">Sufficient and relevant experience within a similar sector </w:t>
            </w:r>
            <w:r w:rsidR="007C6900" w:rsidRPr="00C44CBF">
              <w:t>(within a Facilities Management Delivery Model)</w:t>
            </w:r>
          </w:p>
          <w:p w:rsidR="00FC0F49" w:rsidRPr="00C44CBF" w:rsidRDefault="00026FC3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>Minimum 5 years’ experience</w:t>
            </w:r>
            <w:r w:rsidR="00D87554" w:rsidRPr="00C44CBF">
              <w:t xml:space="preserve"> of compliance and audit management systems</w:t>
            </w:r>
            <w:r w:rsidR="007411E7">
              <w:t xml:space="preserve"> (</w:t>
            </w:r>
            <w:r w:rsidRPr="00C44CBF">
              <w:t>Lead Auditor ISO 9001, OHSAS 18001)</w:t>
            </w:r>
          </w:p>
          <w:p w:rsidR="00D87554" w:rsidRPr="00C44CBF" w:rsidRDefault="00D87554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 xml:space="preserve">Experience of Quality Management System </w:t>
            </w:r>
          </w:p>
          <w:p w:rsidR="00FC0F49" w:rsidRPr="00C44CBF" w:rsidRDefault="007411E7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>
              <w:t>Educated to HNC/HND standard (</w:t>
            </w:r>
            <w:r w:rsidR="00FC0F49" w:rsidRPr="00C44CBF">
              <w:t>Degree level</w:t>
            </w:r>
            <w:r w:rsidR="00026FC3" w:rsidRPr="00C44CBF">
              <w:t>)</w:t>
            </w:r>
          </w:p>
          <w:p w:rsidR="00026FC3" w:rsidRPr="00C44CBF" w:rsidRDefault="00026FC3" w:rsidP="00026FC3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en-GB" w:eastAsia="en-GB"/>
              </w:rPr>
            </w:pPr>
            <w:r w:rsidRPr="00C44CBF">
              <w:rPr>
                <w:rFonts w:cs="Arial"/>
                <w:sz w:val="18"/>
                <w:szCs w:val="18"/>
                <w:lang w:val="en-GB" w:eastAsia="en-GB"/>
              </w:rPr>
              <w:t>Ability to assimilate complex information quickly and confidently present your analysis to an external client and all levels of their management team</w:t>
            </w:r>
          </w:p>
          <w:p w:rsidR="00026FC3" w:rsidRPr="00C44CBF" w:rsidRDefault="00026FC3" w:rsidP="00026FC3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en-GB" w:eastAsia="en-GB"/>
              </w:rPr>
            </w:pPr>
            <w:r w:rsidRPr="00C44CBF">
              <w:rPr>
                <w:rFonts w:cs="Arial"/>
                <w:sz w:val="18"/>
                <w:szCs w:val="18"/>
                <w:lang w:val="en-GB" w:eastAsia="en-GB"/>
              </w:rPr>
              <w:t xml:space="preserve">Ability to organise workloads and to prioritise effectively </w:t>
            </w:r>
          </w:p>
          <w:p w:rsidR="00026FC3" w:rsidRPr="00C44CBF" w:rsidRDefault="00026FC3" w:rsidP="00026FC3">
            <w:pPr>
              <w:ind w:left="360"/>
              <w:rPr>
                <w:rFonts w:cs="Arial"/>
                <w:sz w:val="18"/>
                <w:szCs w:val="18"/>
                <w:lang w:val="en-GB" w:eastAsia="en-GB"/>
              </w:rPr>
            </w:pPr>
          </w:p>
          <w:p w:rsidR="00214B57" w:rsidRPr="00C44CBF" w:rsidRDefault="00FC0F49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>Full UK driving licence</w:t>
            </w:r>
          </w:p>
          <w:p w:rsidR="00BE78C2" w:rsidRDefault="00BE78C2" w:rsidP="00026FC3">
            <w:pPr>
              <w:pStyle w:val="Bulletpoints"/>
              <w:numPr>
                <w:ilvl w:val="0"/>
                <w:numId w:val="3"/>
              </w:numPr>
              <w:spacing w:after="0"/>
            </w:pPr>
            <w:r w:rsidRPr="00C44CBF">
              <w:t>IT Skills – Good working knowledge of MS Office, including:</w:t>
            </w:r>
          </w:p>
          <w:p w:rsidR="007411E7" w:rsidRPr="00C44CBF" w:rsidRDefault="007411E7" w:rsidP="007411E7">
            <w:pPr>
              <w:pStyle w:val="Bulletpoints"/>
              <w:numPr>
                <w:ilvl w:val="0"/>
                <w:numId w:val="0"/>
              </w:numPr>
              <w:spacing w:after="0"/>
              <w:ind w:left="720"/>
            </w:pPr>
            <w:r>
              <w:t>Sharepoint (building of Quality Management System)</w:t>
            </w:r>
          </w:p>
          <w:p w:rsidR="00BE78C2" w:rsidRPr="00C44CBF" w:rsidRDefault="00BE78C2" w:rsidP="00026FC3">
            <w:pPr>
              <w:pStyle w:val="Bulletpoints"/>
              <w:numPr>
                <w:ilvl w:val="0"/>
                <w:numId w:val="0"/>
              </w:numPr>
              <w:spacing w:after="0"/>
              <w:ind w:left="720"/>
            </w:pPr>
            <w:r w:rsidRPr="00C44CBF">
              <w:t>Word – create and edit documents and reports</w:t>
            </w:r>
          </w:p>
          <w:p w:rsidR="00BE78C2" w:rsidRPr="00C44CBF" w:rsidRDefault="00BE78C2" w:rsidP="00026FC3">
            <w:pPr>
              <w:pStyle w:val="Bulletpoints"/>
              <w:numPr>
                <w:ilvl w:val="0"/>
                <w:numId w:val="0"/>
              </w:numPr>
              <w:spacing w:after="0"/>
              <w:ind w:left="720"/>
            </w:pPr>
            <w:r w:rsidRPr="00C44CBF">
              <w:t>Excel – able to use intermediate data analysis tools</w:t>
            </w:r>
          </w:p>
          <w:p w:rsidR="00BE78C2" w:rsidRPr="00C44CBF" w:rsidRDefault="00BE78C2" w:rsidP="00026FC3">
            <w:pPr>
              <w:pStyle w:val="Bulletpoints"/>
              <w:numPr>
                <w:ilvl w:val="0"/>
                <w:numId w:val="0"/>
              </w:numPr>
              <w:spacing w:after="0"/>
              <w:ind w:left="720"/>
            </w:pPr>
            <w:r w:rsidRPr="00C44CBF">
              <w:t>PowerPoint – intermediate level</w:t>
            </w:r>
            <w:r w:rsidR="00FC0F49" w:rsidRPr="00C44CBF">
              <w:t xml:space="preserve"> </w:t>
            </w:r>
          </w:p>
          <w:p w:rsidR="00EA3990" w:rsidRPr="00EB0239" w:rsidRDefault="00EA3990" w:rsidP="00026FC3">
            <w:pPr>
              <w:pStyle w:val="Bulletpoints"/>
              <w:numPr>
                <w:ilvl w:val="0"/>
                <w:numId w:val="0"/>
              </w:numPr>
              <w:ind w:left="775"/>
            </w:pPr>
          </w:p>
        </w:tc>
      </w:tr>
      <w:tr w:rsidR="00EA3990" w:rsidRPr="00EB0239" w:rsidTr="00D16609">
        <w:trPr>
          <w:trHeight w:val="599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A3990" w:rsidRPr="00EB0239" w:rsidRDefault="00EA3990" w:rsidP="00A55258">
            <w:pPr>
              <w:pStyle w:val="titregris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8.</w:t>
            </w:r>
            <w:r w:rsidRPr="00EB0239">
              <w:rPr>
                <w:sz w:val="18"/>
                <w:szCs w:val="18"/>
              </w:rPr>
              <w:t xml:space="preserve">  Competencies </w:t>
            </w:r>
          </w:p>
        </w:tc>
      </w:tr>
      <w:tr w:rsidR="00EA3990" w:rsidRPr="00EB0239" w:rsidTr="008933E6">
        <w:trPr>
          <w:trHeight w:val="620"/>
        </w:trPr>
        <w:tc>
          <w:tcPr>
            <w:tcW w:w="1045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CA6303" w:rsidRPr="00EB0239" w:rsidTr="00CA6303">
              <w:tc>
                <w:tcPr>
                  <w:tcW w:w="4473" w:type="dxa"/>
                  <w:shd w:val="clear" w:color="auto" w:fill="EEECE1" w:themeFill="background2"/>
                </w:tcPr>
                <w:p w:rsidR="00CA6303" w:rsidRPr="00EB0239" w:rsidRDefault="00CA6303" w:rsidP="004329B6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center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EB0239">
                    <w:rPr>
                      <w:rFonts w:eastAsia="Times New Roman"/>
                      <w:b/>
                      <w:sz w:val="18"/>
                      <w:szCs w:val="18"/>
                    </w:rPr>
                    <w:lastRenderedPageBreak/>
                    <w:t>Competency</w:t>
                  </w:r>
                </w:p>
              </w:tc>
              <w:tc>
                <w:tcPr>
                  <w:tcW w:w="4524" w:type="dxa"/>
                  <w:shd w:val="clear" w:color="auto" w:fill="EEECE1" w:themeFill="background2"/>
                </w:tcPr>
                <w:p w:rsidR="00CA6303" w:rsidRPr="00EB0239" w:rsidRDefault="00CA6303" w:rsidP="004329B6">
                  <w:pPr>
                    <w:framePr w:hSpace="180" w:wrap="around" w:vAnchor="text" w:hAnchor="margin" w:xAlign="center" w:y="192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 w:cs="Arial"/>
                      <w:b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Key Area</w:t>
                  </w:r>
                  <w:r w:rsidR="007622C4" w:rsidRPr="00EB0239">
                    <w:rPr>
                      <w:rFonts w:eastAsiaTheme="minorEastAsia" w:cs="Arial"/>
                      <w:b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s</w:t>
                  </w:r>
                </w:p>
              </w:tc>
            </w:tr>
            <w:tr w:rsidR="00EA3990" w:rsidRPr="00EB0239" w:rsidTr="0007446E">
              <w:tc>
                <w:tcPr>
                  <w:tcW w:w="4473" w:type="dxa"/>
                </w:tcPr>
                <w:p w:rsidR="00EA3990" w:rsidRPr="00EB0239" w:rsidRDefault="00EA3990" w:rsidP="004329B6">
                  <w:pPr>
                    <w:pStyle w:val="Puces4"/>
                    <w:framePr w:hSpace="180" w:wrap="around" w:vAnchor="text" w:hAnchor="margin" w:xAlign="center" w:y="192"/>
                    <w:ind w:left="312" w:hanging="283"/>
                    <w:rPr>
                      <w:sz w:val="18"/>
                      <w:szCs w:val="18"/>
                    </w:rPr>
                  </w:pPr>
                  <w:r w:rsidRPr="00EB0239">
                    <w:rPr>
                      <w:sz w:val="18"/>
                      <w:szCs w:val="18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:rsidR="00EA3990" w:rsidRPr="00EB0239" w:rsidRDefault="00CA6303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Focusing on client and customer</w:t>
                  </w:r>
                </w:p>
                <w:p w:rsidR="00CA6303" w:rsidRPr="00EB0239" w:rsidRDefault="00CA6303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Strategy and implementation</w:t>
                  </w:r>
                </w:p>
              </w:tc>
            </w:tr>
            <w:tr w:rsidR="00EA3990" w:rsidRPr="00EB0239" w:rsidTr="0007446E">
              <w:tc>
                <w:tcPr>
                  <w:tcW w:w="4473" w:type="dxa"/>
                </w:tcPr>
                <w:p w:rsidR="00EA3990" w:rsidRPr="00EB0239" w:rsidRDefault="00EA3990" w:rsidP="004329B6">
                  <w:pPr>
                    <w:pStyle w:val="Puces4"/>
                    <w:framePr w:hSpace="180" w:wrap="around" w:vAnchor="text" w:hAnchor="margin" w:xAlign="center" w:y="192"/>
                    <w:ind w:left="312" w:hanging="283"/>
                    <w:rPr>
                      <w:sz w:val="18"/>
                      <w:szCs w:val="18"/>
                    </w:rPr>
                  </w:pPr>
                  <w:r w:rsidRPr="00EB0239">
                    <w:rPr>
                      <w:sz w:val="18"/>
                      <w:szCs w:val="18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:rsidR="00EA3990" w:rsidRPr="00EB0239" w:rsidRDefault="00BE78C2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Business and financial acumen</w:t>
                  </w:r>
                </w:p>
              </w:tc>
            </w:tr>
            <w:tr w:rsidR="00EA3990" w:rsidRPr="00EB0239" w:rsidTr="0007446E">
              <w:tc>
                <w:tcPr>
                  <w:tcW w:w="4473" w:type="dxa"/>
                </w:tcPr>
                <w:p w:rsidR="00EA3990" w:rsidRPr="00EB0239" w:rsidRDefault="00CA6303" w:rsidP="004329B6">
                  <w:pPr>
                    <w:pStyle w:val="Puces4"/>
                    <w:framePr w:hSpace="180" w:wrap="around" w:vAnchor="text" w:hAnchor="margin" w:xAlign="center" w:y="192"/>
                    <w:ind w:left="312" w:hanging="283"/>
                    <w:rPr>
                      <w:sz w:val="18"/>
                      <w:szCs w:val="18"/>
                    </w:rPr>
                  </w:pPr>
                  <w:r w:rsidRPr="00EB0239">
                    <w:rPr>
                      <w:sz w:val="18"/>
                      <w:szCs w:val="18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:rsidR="00BE78C2" w:rsidRPr="00EB0239" w:rsidRDefault="00BE78C2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Intellectual agility and eagerness to learn</w:t>
                  </w:r>
                </w:p>
                <w:p w:rsidR="00BE78C2" w:rsidRPr="00EB0239" w:rsidRDefault="00BE78C2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  <w:t>Personal and influencing skills</w:t>
                  </w:r>
                </w:p>
                <w:p w:rsidR="00EA3990" w:rsidRPr="00EB0239" w:rsidRDefault="00BE78C2" w:rsidP="004329B6">
                  <w:pPr>
                    <w:pStyle w:val="ListParagraph"/>
                    <w:framePr w:hSpace="180" w:wrap="around" w:vAnchor="text" w:hAnchor="margin" w:xAlign="center" w:y="192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ind w:left="233" w:hanging="203"/>
                    <w:jc w:val="left"/>
                    <w:rPr>
                      <w:rFonts w:eastAsiaTheme="minorEastAsia" w:cs="Arial"/>
                      <w:bCs/>
                      <w:color w:val="58595B"/>
                      <w:sz w:val="18"/>
                      <w:szCs w:val="18"/>
                      <w:lang w:val="en-GB" w:eastAsia="ja-JP"/>
                    </w:rPr>
                  </w:pPr>
                  <w:r w:rsidRPr="00EB0239">
                    <w:rPr>
                      <w:rFonts w:eastAsiaTheme="minorEastAsia" w:cs="Arial"/>
                      <w:color w:val="58595B"/>
                      <w:sz w:val="18"/>
                      <w:szCs w:val="18"/>
                      <w:lang w:val="en-GB" w:eastAsia="ja-JP"/>
                    </w:rPr>
                    <w:t>Driving for change</w:t>
                  </w:r>
                </w:p>
              </w:tc>
            </w:tr>
          </w:tbl>
          <w:p w:rsidR="00EA3990" w:rsidRPr="00EB0239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57078" w:rsidRPr="00EB0239" w:rsidTr="00D16609">
        <w:trPr>
          <w:trHeight w:val="559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078" w:rsidRPr="00EB023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r w:rsidRPr="00EB0239">
              <w:rPr>
                <w:color w:val="FF0000"/>
                <w:sz w:val="18"/>
                <w:szCs w:val="18"/>
              </w:rPr>
              <w:t>9.</w:t>
            </w:r>
            <w:r w:rsidRPr="00EB0239">
              <w:rPr>
                <w:sz w:val="18"/>
                <w:szCs w:val="18"/>
              </w:rPr>
              <w:t xml:space="preserve">  Management Approval </w:t>
            </w:r>
            <w:r w:rsidRPr="00EB0239">
              <w:rPr>
                <w:b w:val="0"/>
                <w:sz w:val="18"/>
                <w:szCs w:val="18"/>
              </w:rPr>
              <w:t>–</w:t>
            </w:r>
            <w:r w:rsidRPr="00EB0239">
              <w:rPr>
                <w:sz w:val="18"/>
                <w:szCs w:val="18"/>
              </w:rPr>
              <w:t xml:space="preserve"> </w:t>
            </w:r>
            <w:r w:rsidRPr="00EB0239">
              <w:rPr>
                <w:b w:val="0"/>
                <w:sz w:val="18"/>
                <w:szCs w:val="18"/>
              </w:rPr>
              <w:t>To be completed by document owner</w:t>
            </w:r>
          </w:p>
        </w:tc>
      </w:tr>
      <w:tr w:rsidR="00E57078" w:rsidRPr="00EB0239" w:rsidTr="008933E6">
        <w:trPr>
          <w:trHeight w:val="620"/>
        </w:trPr>
        <w:tc>
          <w:tcPr>
            <w:tcW w:w="1045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7078" w:rsidRPr="00EB0239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EB0239" w:rsidTr="00E57078">
              <w:tc>
                <w:tcPr>
                  <w:tcW w:w="2122" w:type="dxa"/>
                </w:tcPr>
                <w:p w:rsidR="00E57078" w:rsidRPr="00EB0239" w:rsidRDefault="00E57078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B0239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:rsidR="00E57078" w:rsidRPr="00EB0239" w:rsidRDefault="00AD4F59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B0239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1.0</w:t>
                  </w:r>
                </w:p>
              </w:tc>
              <w:tc>
                <w:tcPr>
                  <w:tcW w:w="2557" w:type="dxa"/>
                </w:tcPr>
                <w:p w:rsidR="00E57078" w:rsidRPr="00EB0239" w:rsidRDefault="00E57078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B0239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:rsidR="00E57078" w:rsidRPr="00EB0239" w:rsidRDefault="00214B57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2</w:t>
                  </w:r>
                  <w:r w:rsidR="000E5D50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6</w:t>
                  </w:r>
                  <w:r w:rsidRPr="00214B57">
                    <w:rPr>
                      <w:rFonts w:cs="Arial"/>
                      <w:color w:val="000000" w:themeColor="text1"/>
                      <w:sz w:val="18"/>
                      <w:szCs w:val="18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May</w:t>
                  </w:r>
                  <w:r w:rsidR="008933E6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2017</w:t>
                  </w:r>
                </w:p>
              </w:tc>
            </w:tr>
            <w:tr w:rsidR="00E57078" w:rsidRPr="00EB0239" w:rsidTr="00E57078">
              <w:tc>
                <w:tcPr>
                  <w:tcW w:w="2122" w:type="dxa"/>
                </w:tcPr>
                <w:p w:rsidR="00E57078" w:rsidRPr="00EB0239" w:rsidRDefault="00E57078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B0239"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:rsidR="00E57078" w:rsidRPr="00EB0239" w:rsidRDefault="00214B57" w:rsidP="00E0651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Joanna Powaga </w:t>
                  </w:r>
                </w:p>
              </w:tc>
            </w:tr>
          </w:tbl>
          <w:p w:rsidR="00E57078" w:rsidRPr="00EB0239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E57078" w:rsidRDefault="00E57078" w:rsidP="00E57078">
      <w:pPr>
        <w:spacing w:after="200" w:line="276" w:lineRule="auto"/>
        <w:jc w:val="left"/>
      </w:pPr>
    </w:p>
    <w:p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9pt;height:9.8pt" o:bullet="t">
        <v:imagedata r:id="rId1" o:title="carre-rouge"/>
      </v:shape>
    </w:pict>
  </w:numPicBullet>
  <w:abstractNum w:abstractNumId="0">
    <w:nsid w:val="02D96681"/>
    <w:multiLevelType w:val="hybridMultilevel"/>
    <w:tmpl w:val="D36EE3D8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4F70"/>
    <w:multiLevelType w:val="hybridMultilevel"/>
    <w:tmpl w:val="A31E2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6EFA0A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3B29"/>
    <w:multiLevelType w:val="hybridMultilevel"/>
    <w:tmpl w:val="1D42AE50"/>
    <w:lvl w:ilvl="0" w:tplc="CF128BF4">
      <w:start w:val="1"/>
      <w:numFmt w:val="bullet"/>
      <w:pStyle w:val="Bulletpoin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A67"/>
    <w:multiLevelType w:val="hybridMultilevel"/>
    <w:tmpl w:val="9A005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A7DFE"/>
    <w:multiLevelType w:val="hybridMultilevel"/>
    <w:tmpl w:val="A87A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5BF9"/>
    <w:multiLevelType w:val="hybridMultilevel"/>
    <w:tmpl w:val="469E8050"/>
    <w:lvl w:ilvl="0" w:tplc="F2B6EFF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8F3D7B"/>
    <w:multiLevelType w:val="hybridMultilevel"/>
    <w:tmpl w:val="B6DEF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B0177"/>
    <w:multiLevelType w:val="hybridMultilevel"/>
    <w:tmpl w:val="ADFAE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PicBulletId w:val="0"/>
      <w:lvlJc w:val="left"/>
      <w:pPr>
        <w:ind w:left="1440" w:hanging="360"/>
      </w:pPr>
      <w:rPr>
        <w:rFonts w:ascii="Arial" w:hAnsi="Arial" w:hint="default"/>
        <w:color w:val="FF0000"/>
        <w:sz w:val="16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CCF213E"/>
    <w:multiLevelType w:val="hybridMultilevel"/>
    <w:tmpl w:val="DCA2E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5188D"/>
    <w:multiLevelType w:val="hybridMultilevel"/>
    <w:tmpl w:val="3732E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F42E9"/>
    <w:multiLevelType w:val="hybridMultilevel"/>
    <w:tmpl w:val="27A07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19312E"/>
    <w:multiLevelType w:val="hybridMultilevel"/>
    <w:tmpl w:val="E884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17540"/>
    <w:multiLevelType w:val="hybridMultilevel"/>
    <w:tmpl w:val="C994ABA0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FF6339"/>
    <w:multiLevelType w:val="hybridMultilevel"/>
    <w:tmpl w:val="8FA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6EFA0AF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8"/>
  </w:num>
  <w:num w:numId="5">
    <w:abstractNumId w:val="10"/>
  </w:num>
  <w:num w:numId="6">
    <w:abstractNumId w:val="5"/>
  </w:num>
  <w:num w:numId="7">
    <w:abstractNumId w:val="22"/>
  </w:num>
  <w:num w:numId="8">
    <w:abstractNumId w:val="13"/>
  </w:num>
  <w:num w:numId="9">
    <w:abstractNumId w:val="26"/>
  </w:num>
  <w:num w:numId="10">
    <w:abstractNumId w:val="27"/>
  </w:num>
  <w:num w:numId="11">
    <w:abstractNumId w:val="17"/>
  </w:num>
  <w:num w:numId="12">
    <w:abstractNumId w:val="0"/>
  </w:num>
  <w:num w:numId="13">
    <w:abstractNumId w:val="23"/>
  </w:num>
  <w:num w:numId="14">
    <w:abstractNumId w:val="9"/>
  </w:num>
  <w:num w:numId="15">
    <w:abstractNumId w:val="24"/>
  </w:num>
  <w:num w:numId="16">
    <w:abstractNumId w:val="25"/>
  </w:num>
  <w:num w:numId="17">
    <w:abstractNumId w:val="2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29"/>
  </w:num>
  <w:num w:numId="23">
    <w:abstractNumId w:val="0"/>
  </w:num>
  <w:num w:numId="24">
    <w:abstractNumId w:val="2"/>
  </w:num>
  <w:num w:numId="25">
    <w:abstractNumId w:val="12"/>
  </w:num>
  <w:num w:numId="26">
    <w:abstractNumId w:val="0"/>
  </w:num>
  <w:num w:numId="27">
    <w:abstractNumId w:val="0"/>
  </w:num>
  <w:num w:numId="28">
    <w:abstractNumId w:val="8"/>
  </w:num>
  <w:num w:numId="29">
    <w:abstractNumId w:val="4"/>
  </w:num>
  <w:num w:numId="30">
    <w:abstractNumId w:val="11"/>
  </w:num>
  <w:num w:numId="31">
    <w:abstractNumId w:val="16"/>
  </w:num>
  <w:num w:numId="32">
    <w:abstractNumId w:val="19"/>
  </w:num>
  <w:num w:numId="33">
    <w:abstractNumId w:val="15"/>
  </w:num>
  <w:num w:numId="34">
    <w:abstractNumId w:val="6"/>
  </w:num>
  <w:num w:numId="35">
    <w:abstractNumId w:val="0"/>
  </w:num>
  <w:num w:numId="36">
    <w:abstractNumId w:val="4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D"/>
    <w:rsid w:val="00016096"/>
    <w:rsid w:val="00023BCF"/>
    <w:rsid w:val="00026FC3"/>
    <w:rsid w:val="000E3EF7"/>
    <w:rsid w:val="000E5D50"/>
    <w:rsid w:val="00104BDE"/>
    <w:rsid w:val="00126166"/>
    <w:rsid w:val="00144E5D"/>
    <w:rsid w:val="001B3A44"/>
    <w:rsid w:val="001E384D"/>
    <w:rsid w:val="001F1F6A"/>
    <w:rsid w:val="001F62F7"/>
    <w:rsid w:val="00214B57"/>
    <w:rsid w:val="00243109"/>
    <w:rsid w:val="00243E39"/>
    <w:rsid w:val="00265D8B"/>
    <w:rsid w:val="00293E5D"/>
    <w:rsid w:val="002956D8"/>
    <w:rsid w:val="002B1DC6"/>
    <w:rsid w:val="0033100D"/>
    <w:rsid w:val="00366A73"/>
    <w:rsid w:val="004238D8"/>
    <w:rsid w:val="00424476"/>
    <w:rsid w:val="004329B6"/>
    <w:rsid w:val="00470A3F"/>
    <w:rsid w:val="004B2221"/>
    <w:rsid w:val="004D170A"/>
    <w:rsid w:val="004D3C35"/>
    <w:rsid w:val="00503436"/>
    <w:rsid w:val="00520545"/>
    <w:rsid w:val="00557B1F"/>
    <w:rsid w:val="005904E5"/>
    <w:rsid w:val="005A7533"/>
    <w:rsid w:val="005E0FDA"/>
    <w:rsid w:val="005E5B63"/>
    <w:rsid w:val="006075AA"/>
    <w:rsid w:val="00613392"/>
    <w:rsid w:val="00616B0B"/>
    <w:rsid w:val="0062226D"/>
    <w:rsid w:val="00636AC2"/>
    <w:rsid w:val="00646B79"/>
    <w:rsid w:val="00656519"/>
    <w:rsid w:val="0066302B"/>
    <w:rsid w:val="00674674"/>
    <w:rsid w:val="006802C0"/>
    <w:rsid w:val="00692CA2"/>
    <w:rsid w:val="006C2AA8"/>
    <w:rsid w:val="007411E7"/>
    <w:rsid w:val="00745A24"/>
    <w:rsid w:val="007622C4"/>
    <w:rsid w:val="007B35DB"/>
    <w:rsid w:val="007C6900"/>
    <w:rsid w:val="007F602D"/>
    <w:rsid w:val="00804E07"/>
    <w:rsid w:val="00820B16"/>
    <w:rsid w:val="008933E6"/>
    <w:rsid w:val="00896628"/>
    <w:rsid w:val="008B64DE"/>
    <w:rsid w:val="008D1A2B"/>
    <w:rsid w:val="008E2DD4"/>
    <w:rsid w:val="009461A1"/>
    <w:rsid w:val="00A056F0"/>
    <w:rsid w:val="00A1111D"/>
    <w:rsid w:val="00A37146"/>
    <w:rsid w:val="00A52AD4"/>
    <w:rsid w:val="00A55258"/>
    <w:rsid w:val="00AD1DEC"/>
    <w:rsid w:val="00AD4F59"/>
    <w:rsid w:val="00B20F79"/>
    <w:rsid w:val="00B614A0"/>
    <w:rsid w:val="00B70457"/>
    <w:rsid w:val="00BB199C"/>
    <w:rsid w:val="00BE78C2"/>
    <w:rsid w:val="00BF283E"/>
    <w:rsid w:val="00BF4D80"/>
    <w:rsid w:val="00C22530"/>
    <w:rsid w:val="00C4467B"/>
    <w:rsid w:val="00C44CBF"/>
    <w:rsid w:val="00C4695A"/>
    <w:rsid w:val="00C61430"/>
    <w:rsid w:val="00C96DB7"/>
    <w:rsid w:val="00CA6303"/>
    <w:rsid w:val="00CB5CFE"/>
    <w:rsid w:val="00CB67CD"/>
    <w:rsid w:val="00CC0297"/>
    <w:rsid w:val="00CC2929"/>
    <w:rsid w:val="00CF1F29"/>
    <w:rsid w:val="00D16609"/>
    <w:rsid w:val="00D65B9D"/>
    <w:rsid w:val="00D87554"/>
    <w:rsid w:val="00D949FB"/>
    <w:rsid w:val="00DD3094"/>
    <w:rsid w:val="00DE24AA"/>
    <w:rsid w:val="00DE3A3E"/>
    <w:rsid w:val="00DE5E49"/>
    <w:rsid w:val="00E03E2C"/>
    <w:rsid w:val="00E0651E"/>
    <w:rsid w:val="00E31AA0"/>
    <w:rsid w:val="00E33C91"/>
    <w:rsid w:val="00E4370D"/>
    <w:rsid w:val="00E57078"/>
    <w:rsid w:val="00E60002"/>
    <w:rsid w:val="00E70392"/>
    <w:rsid w:val="00E86121"/>
    <w:rsid w:val="00EA155B"/>
    <w:rsid w:val="00EA3990"/>
    <w:rsid w:val="00EA4C16"/>
    <w:rsid w:val="00EA5822"/>
    <w:rsid w:val="00EB0239"/>
    <w:rsid w:val="00EF6ED7"/>
    <w:rsid w:val="00F1046F"/>
    <w:rsid w:val="00F479E6"/>
    <w:rsid w:val="00FA1A0A"/>
    <w:rsid w:val="00FA6C57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8A1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E78C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fr-FR"/>
    </w:rPr>
  </w:style>
  <w:style w:type="paragraph" w:customStyle="1" w:styleId="Bulletpoints">
    <w:name w:val="Bullet points"/>
    <w:basedOn w:val="Normal"/>
    <w:qFormat/>
    <w:rsid w:val="00243109"/>
    <w:pPr>
      <w:numPr>
        <w:numId w:val="29"/>
      </w:numPr>
      <w:autoSpaceDE w:val="0"/>
      <w:autoSpaceDN w:val="0"/>
      <w:adjustRightInd w:val="0"/>
      <w:spacing w:after="60"/>
      <w:contextualSpacing/>
      <w:jc w:val="left"/>
    </w:pPr>
    <w:rPr>
      <w:rFonts w:cs="Arial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E78C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fr-FR"/>
    </w:rPr>
  </w:style>
  <w:style w:type="paragraph" w:customStyle="1" w:styleId="Bulletpoints">
    <w:name w:val="Bullet points"/>
    <w:basedOn w:val="Normal"/>
    <w:qFormat/>
    <w:rsid w:val="00243109"/>
    <w:pPr>
      <w:numPr>
        <w:numId w:val="29"/>
      </w:numPr>
      <w:autoSpaceDE w:val="0"/>
      <w:autoSpaceDN w:val="0"/>
      <w:adjustRightInd w:val="0"/>
      <w:spacing w:after="60"/>
      <w:contextualSpacing/>
      <w:jc w:val="left"/>
    </w:pPr>
    <w:rPr>
      <w:rFonts w:cs="Arial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D1CBAA-C466-4126-8608-046F342EFA5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B0144D8-C144-4812-B722-A26E71E4A88B}">
      <dgm:prSet phldrT="[Text]"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Head of Compliance</a:t>
          </a:r>
        </a:p>
      </dgm:t>
    </dgm:pt>
    <dgm:pt modelId="{FD646479-0EA7-495E-97D2-9AAF65168B87}" type="parTrans" cxnId="{0DF35B1C-7CBF-425C-8DB8-093F4AAE65A0}">
      <dgm:prSet/>
      <dgm:spPr/>
      <dgm:t>
        <a:bodyPr/>
        <a:lstStyle/>
        <a:p>
          <a:endParaRPr lang="en-GB"/>
        </a:p>
      </dgm:t>
    </dgm:pt>
    <dgm:pt modelId="{D263C88C-2C7C-4CF3-A273-4C014D786AC4}" type="sibTrans" cxnId="{0DF35B1C-7CBF-425C-8DB8-093F4AAE65A0}">
      <dgm:prSet/>
      <dgm:spPr/>
      <dgm:t>
        <a:bodyPr/>
        <a:lstStyle/>
        <a:p>
          <a:endParaRPr lang="en-GB"/>
        </a:p>
      </dgm:t>
    </dgm:pt>
    <dgm:pt modelId="{0818524B-CE3C-4A01-B16F-541850459884}">
      <dgm:prSet phldrT="[Text]"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Lead Auditor</a:t>
          </a:r>
        </a:p>
      </dgm:t>
    </dgm:pt>
    <dgm:pt modelId="{4437ECB3-36D2-4AC4-BD12-239C705E2C5F}" type="sibTrans" cxnId="{38AFA764-5245-4D53-92C2-B181F02454BC}">
      <dgm:prSet/>
      <dgm:spPr/>
      <dgm:t>
        <a:bodyPr/>
        <a:lstStyle/>
        <a:p>
          <a:endParaRPr lang="en-GB"/>
        </a:p>
      </dgm:t>
    </dgm:pt>
    <dgm:pt modelId="{073A646F-AEC7-43D3-AA88-F0BD7FEB82C4}" type="parTrans" cxnId="{38AFA764-5245-4D53-92C2-B181F02454BC}">
      <dgm:prSet/>
      <dgm:spPr/>
      <dgm:t>
        <a:bodyPr/>
        <a:lstStyle/>
        <a:p>
          <a:endParaRPr lang="en-GB"/>
        </a:p>
      </dgm:t>
    </dgm:pt>
    <dgm:pt modelId="{A32E369C-DB0E-415B-ABEA-A6ECB71D389D}">
      <dgm:prSet phldrT="[Text]"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Quality Assurance Manager</a:t>
          </a:r>
        </a:p>
      </dgm:t>
    </dgm:pt>
    <dgm:pt modelId="{7258EFCB-4EBD-43D3-BF18-928BE3CFF7BA}" type="sibTrans" cxnId="{D72E4F61-B501-4660-90D4-7635A1E04A2E}">
      <dgm:prSet/>
      <dgm:spPr/>
      <dgm:t>
        <a:bodyPr/>
        <a:lstStyle/>
        <a:p>
          <a:endParaRPr lang="en-GB"/>
        </a:p>
      </dgm:t>
    </dgm:pt>
    <dgm:pt modelId="{EA271584-0501-4A56-9C4C-F4392A540AA8}" type="parTrans" cxnId="{D72E4F61-B501-4660-90D4-7635A1E04A2E}">
      <dgm:prSet/>
      <dgm:spPr/>
      <dgm:t>
        <a:bodyPr/>
        <a:lstStyle/>
        <a:p>
          <a:endParaRPr lang="en-GB"/>
        </a:p>
      </dgm:t>
    </dgm:pt>
    <dgm:pt modelId="{A5BAFAD8-8616-462F-8621-FF015B8437B9}">
      <dgm:prSet phldrT="[Text]"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QSE Manager</a:t>
          </a:r>
        </a:p>
      </dgm:t>
    </dgm:pt>
    <dgm:pt modelId="{4ABEE96C-A14E-4BD6-82CC-2A1EF427C9E3}" type="sibTrans" cxnId="{BBA71F22-1747-41AA-BB5A-D0E9311536D3}">
      <dgm:prSet/>
      <dgm:spPr/>
      <dgm:t>
        <a:bodyPr/>
        <a:lstStyle/>
        <a:p>
          <a:endParaRPr lang="en-GB"/>
        </a:p>
      </dgm:t>
    </dgm:pt>
    <dgm:pt modelId="{69AE8D64-2AF2-43DC-B723-382CBBB8D35F}" type="parTrans" cxnId="{BBA71F22-1747-41AA-BB5A-D0E9311536D3}">
      <dgm:prSet/>
      <dgm:spPr/>
      <dgm:t>
        <a:bodyPr/>
        <a:lstStyle/>
        <a:p>
          <a:endParaRPr lang="en-GB"/>
        </a:p>
      </dgm:t>
    </dgm:pt>
    <dgm:pt modelId="{0A261A10-AF31-47B5-AF9C-A4FFCBEDE9D5}">
      <dgm:prSet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QSE Co-ordinator</a:t>
          </a:r>
        </a:p>
      </dgm:t>
    </dgm:pt>
    <dgm:pt modelId="{005E6E5A-C933-4265-8298-6F1B1EAEA122}" type="parTrans" cxnId="{AF1E8388-629C-4209-8491-ECF22FF38AA6}">
      <dgm:prSet/>
      <dgm:spPr/>
      <dgm:t>
        <a:bodyPr/>
        <a:lstStyle/>
        <a:p>
          <a:endParaRPr lang="en-GB"/>
        </a:p>
      </dgm:t>
    </dgm:pt>
    <dgm:pt modelId="{545B53CB-0F24-48A1-926D-5B36FD0F5F47}" type="sibTrans" cxnId="{AF1E8388-629C-4209-8491-ECF22FF38AA6}">
      <dgm:prSet/>
      <dgm:spPr/>
      <dgm:t>
        <a:bodyPr/>
        <a:lstStyle/>
        <a:p>
          <a:endParaRPr lang="en-GB"/>
        </a:p>
      </dgm:t>
    </dgm:pt>
    <dgm:pt modelId="{DF87124F-A099-446A-9CEB-0E97386C8EED}">
      <dgm:prSet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Compliance Auditor</a:t>
          </a:r>
        </a:p>
      </dgm:t>
    </dgm:pt>
    <dgm:pt modelId="{BEF2C93D-64F4-458C-81B1-2907C7EF3364}" type="parTrans" cxnId="{4B5D99C7-FD27-4C01-9A8C-01DCA9C55819}">
      <dgm:prSet/>
      <dgm:spPr/>
    </dgm:pt>
    <dgm:pt modelId="{B873A371-EEE2-4F2C-885C-F02049767354}" type="sibTrans" cxnId="{4B5D99C7-FD27-4C01-9A8C-01DCA9C55819}">
      <dgm:prSet/>
      <dgm:spPr/>
    </dgm:pt>
    <dgm:pt modelId="{98E11D60-0D39-4B1F-A3CD-8FA4A584613F}" type="pres">
      <dgm:prSet presAssocID="{E2D1CBAA-C466-4126-8608-046F342EFA5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40359ACD-257C-4CF5-BA8E-1F73FC1B1545}" type="pres">
      <dgm:prSet presAssocID="{AB0144D8-C144-4812-B722-A26E71E4A88B}" presName="hierRoot1" presStyleCnt="0">
        <dgm:presLayoutVars>
          <dgm:hierBranch val="init"/>
        </dgm:presLayoutVars>
      </dgm:prSet>
      <dgm:spPr/>
    </dgm:pt>
    <dgm:pt modelId="{137E89C8-2537-486C-BFBA-85DB288DE860}" type="pres">
      <dgm:prSet presAssocID="{AB0144D8-C144-4812-B722-A26E71E4A88B}" presName="rootComposite1" presStyleCnt="0"/>
      <dgm:spPr/>
    </dgm:pt>
    <dgm:pt modelId="{C1973F12-0379-4322-B708-196917EC2CF3}" type="pres">
      <dgm:prSet presAssocID="{AB0144D8-C144-4812-B722-A26E71E4A88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C9D2003-2158-4141-9D1F-F7F7C56858B2}" type="pres">
      <dgm:prSet presAssocID="{AB0144D8-C144-4812-B722-A26E71E4A88B}" presName="rootConnector1" presStyleLbl="node1" presStyleIdx="0" presStyleCnt="0"/>
      <dgm:spPr/>
      <dgm:t>
        <a:bodyPr/>
        <a:lstStyle/>
        <a:p>
          <a:endParaRPr lang="en-GB"/>
        </a:p>
      </dgm:t>
    </dgm:pt>
    <dgm:pt modelId="{7B268FF5-C304-4BE0-B12F-0B0B44DAFAC6}" type="pres">
      <dgm:prSet presAssocID="{AB0144D8-C144-4812-B722-A26E71E4A88B}" presName="hierChild2" presStyleCnt="0"/>
      <dgm:spPr/>
    </dgm:pt>
    <dgm:pt modelId="{43251A2F-9E85-4333-8FBD-440F3036E198}" type="pres">
      <dgm:prSet presAssocID="{69AE8D64-2AF2-43DC-B723-382CBBB8D35F}" presName="Name37" presStyleLbl="parChTrans1D2" presStyleIdx="0" presStyleCnt="3"/>
      <dgm:spPr/>
      <dgm:t>
        <a:bodyPr/>
        <a:lstStyle/>
        <a:p>
          <a:endParaRPr lang="en-GB"/>
        </a:p>
      </dgm:t>
    </dgm:pt>
    <dgm:pt modelId="{A6AEB104-C595-47C8-8D3F-7B7F40ADC19B}" type="pres">
      <dgm:prSet presAssocID="{A5BAFAD8-8616-462F-8621-FF015B8437B9}" presName="hierRoot2" presStyleCnt="0">
        <dgm:presLayoutVars>
          <dgm:hierBranch val="init"/>
        </dgm:presLayoutVars>
      </dgm:prSet>
      <dgm:spPr/>
    </dgm:pt>
    <dgm:pt modelId="{E4F496A8-295A-4DDD-84C5-C864E32D3637}" type="pres">
      <dgm:prSet presAssocID="{A5BAFAD8-8616-462F-8621-FF015B8437B9}" presName="rootComposite" presStyleCnt="0"/>
      <dgm:spPr/>
    </dgm:pt>
    <dgm:pt modelId="{09F4C1A4-98EB-4205-89F9-36BBD3B6CDED}" type="pres">
      <dgm:prSet presAssocID="{A5BAFAD8-8616-462F-8621-FF015B8437B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24E6AFC-47B2-4A61-86AF-2CB0B34B8F4D}" type="pres">
      <dgm:prSet presAssocID="{A5BAFAD8-8616-462F-8621-FF015B8437B9}" presName="rootConnector" presStyleLbl="node2" presStyleIdx="0" presStyleCnt="3"/>
      <dgm:spPr/>
      <dgm:t>
        <a:bodyPr/>
        <a:lstStyle/>
        <a:p>
          <a:endParaRPr lang="en-GB"/>
        </a:p>
      </dgm:t>
    </dgm:pt>
    <dgm:pt modelId="{CBE72697-F019-4B0D-86B5-BD21033FFB77}" type="pres">
      <dgm:prSet presAssocID="{A5BAFAD8-8616-462F-8621-FF015B8437B9}" presName="hierChild4" presStyleCnt="0"/>
      <dgm:spPr/>
    </dgm:pt>
    <dgm:pt modelId="{1C68AC9A-82B3-46D5-9259-35F4CD6609EC}" type="pres">
      <dgm:prSet presAssocID="{005E6E5A-C933-4265-8298-6F1B1EAEA122}" presName="Name37" presStyleLbl="parChTrans1D3" presStyleIdx="0" presStyleCnt="2"/>
      <dgm:spPr/>
      <dgm:t>
        <a:bodyPr/>
        <a:lstStyle/>
        <a:p>
          <a:endParaRPr lang="en-GB"/>
        </a:p>
      </dgm:t>
    </dgm:pt>
    <dgm:pt modelId="{C956461F-EB09-4CCE-AB06-552042889F0B}" type="pres">
      <dgm:prSet presAssocID="{0A261A10-AF31-47B5-AF9C-A4FFCBEDE9D5}" presName="hierRoot2" presStyleCnt="0">
        <dgm:presLayoutVars>
          <dgm:hierBranch val="init"/>
        </dgm:presLayoutVars>
      </dgm:prSet>
      <dgm:spPr/>
    </dgm:pt>
    <dgm:pt modelId="{8EF28984-9168-4603-8F5E-2ADBA74EC913}" type="pres">
      <dgm:prSet presAssocID="{0A261A10-AF31-47B5-AF9C-A4FFCBEDE9D5}" presName="rootComposite" presStyleCnt="0"/>
      <dgm:spPr/>
    </dgm:pt>
    <dgm:pt modelId="{72D69A16-0A88-443C-B8BC-2F59C6AF7E13}" type="pres">
      <dgm:prSet presAssocID="{0A261A10-AF31-47B5-AF9C-A4FFCBEDE9D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5535F88-227B-4D93-AF00-25CD5B6A0984}" type="pres">
      <dgm:prSet presAssocID="{0A261A10-AF31-47B5-AF9C-A4FFCBEDE9D5}" presName="rootConnector" presStyleLbl="node3" presStyleIdx="0" presStyleCnt="2"/>
      <dgm:spPr/>
      <dgm:t>
        <a:bodyPr/>
        <a:lstStyle/>
        <a:p>
          <a:endParaRPr lang="en-GB"/>
        </a:p>
      </dgm:t>
    </dgm:pt>
    <dgm:pt modelId="{DDD464DF-9775-4069-AE88-639334D0BE87}" type="pres">
      <dgm:prSet presAssocID="{0A261A10-AF31-47B5-AF9C-A4FFCBEDE9D5}" presName="hierChild4" presStyleCnt="0"/>
      <dgm:spPr/>
    </dgm:pt>
    <dgm:pt modelId="{83600CE3-82ED-4224-8091-AD82AAAEFD13}" type="pres">
      <dgm:prSet presAssocID="{0A261A10-AF31-47B5-AF9C-A4FFCBEDE9D5}" presName="hierChild5" presStyleCnt="0"/>
      <dgm:spPr/>
    </dgm:pt>
    <dgm:pt modelId="{F657940B-C1B4-4536-B6AD-7279FE95BA19}" type="pres">
      <dgm:prSet presAssocID="{A5BAFAD8-8616-462F-8621-FF015B8437B9}" presName="hierChild5" presStyleCnt="0"/>
      <dgm:spPr/>
    </dgm:pt>
    <dgm:pt modelId="{F317EA41-C768-489D-A6E9-4C2453E81AE6}" type="pres">
      <dgm:prSet presAssocID="{EA271584-0501-4A56-9C4C-F4392A540AA8}" presName="Name37" presStyleLbl="parChTrans1D2" presStyleIdx="1" presStyleCnt="3"/>
      <dgm:spPr/>
      <dgm:t>
        <a:bodyPr/>
        <a:lstStyle/>
        <a:p>
          <a:endParaRPr lang="en-GB"/>
        </a:p>
      </dgm:t>
    </dgm:pt>
    <dgm:pt modelId="{D2B6B7FE-B0D1-4265-B243-8BBBF11D3198}" type="pres">
      <dgm:prSet presAssocID="{A32E369C-DB0E-415B-ABEA-A6ECB71D389D}" presName="hierRoot2" presStyleCnt="0">
        <dgm:presLayoutVars>
          <dgm:hierBranch val="init"/>
        </dgm:presLayoutVars>
      </dgm:prSet>
      <dgm:spPr/>
    </dgm:pt>
    <dgm:pt modelId="{0F2216A8-B3B9-4B1E-9276-3268976BC495}" type="pres">
      <dgm:prSet presAssocID="{A32E369C-DB0E-415B-ABEA-A6ECB71D389D}" presName="rootComposite" presStyleCnt="0"/>
      <dgm:spPr/>
    </dgm:pt>
    <dgm:pt modelId="{FEF809B9-85BE-46D4-BBD7-9ACA95EA59D9}" type="pres">
      <dgm:prSet presAssocID="{A32E369C-DB0E-415B-ABEA-A6ECB71D389D}" presName="rootText" presStyleLbl="node2" presStyleIdx="1" presStyleCnt="3" custScaleX="121567" custScaleY="15530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0CD2F5E-7301-4D1F-BFD7-C8789BFECE03}" type="pres">
      <dgm:prSet presAssocID="{A32E369C-DB0E-415B-ABEA-A6ECB71D389D}" presName="rootConnector" presStyleLbl="node2" presStyleIdx="1" presStyleCnt="3"/>
      <dgm:spPr/>
      <dgm:t>
        <a:bodyPr/>
        <a:lstStyle/>
        <a:p>
          <a:endParaRPr lang="en-GB"/>
        </a:p>
      </dgm:t>
    </dgm:pt>
    <dgm:pt modelId="{0CAFFFA0-B8D2-4482-868C-C295B436B705}" type="pres">
      <dgm:prSet presAssocID="{A32E369C-DB0E-415B-ABEA-A6ECB71D389D}" presName="hierChild4" presStyleCnt="0"/>
      <dgm:spPr/>
    </dgm:pt>
    <dgm:pt modelId="{A3B4ACCF-CD96-4B3B-A7B1-FA67CF538E8F}" type="pres">
      <dgm:prSet presAssocID="{A32E369C-DB0E-415B-ABEA-A6ECB71D389D}" presName="hierChild5" presStyleCnt="0"/>
      <dgm:spPr/>
    </dgm:pt>
    <dgm:pt modelId="{1F93DE11-B8FF-4660-8E04-4E70B2F5F668}" type="pres">
      <dgm:prSet presAssocID="{073A646F-AEC7-43D3-AA88-F0BD7FEB82C4}" presName="Name37" presStyleLbl="parChTrans1D2" presStyleIdx="2" presStyleCnt="3"/>
      <dgm:spPr/>
      <dgm:t>
        <a:bodyPr/>
        <a:lstStyle/>
        <a:p>
          <a:endParaRPr lang="en-GB"/>
        </a:p>
      </dgm:t>
    </dgm:pt>
    <dgm:pt modelId="{5E0AE3B5-F4D8-4C50-A2A0-63F1009FEF96}" type="pres">
      <dgm:prSet presAssocID="{0818524B-CE3C-4A01-B16F-541850459884}" presName="hierRoot2" presStyleCnt="0">
        <dgm:presLayoutVars>
          <dgm:hierBranch val="init"/>
        </dgm:presLayoutVars>
      </dgm:prSet>
      <dgm:spPr/>
    </dgm:pt>
    <dgm:pt modelId="{C5E0C996-6308-4909-A8DD-B369AC061155}" type="pres">
      <dgm:prSet presAssocID="{0818524B-CE3C-4A01-B16F-541850459884}" presName="rootComposite" presStyleCnt="0"/>
      <dgm:spPr/>
    </dgm:pt>
    <dgm:pt modelId="{ACCA7E87-B090-412B-8B15-6130632F8EAD}" type="pres">
      <dgm:prSet presAssocID="{0818524B-CE3C-4A01-B16F-54185045988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A21F893-372B-475D-9E12-1A4753E3CCA1}" type="pres">
      <dgm:prSet presAssocID="{0818524B-CE3C-4A01-B16F-541850459884}" presName="rootConnector" presStyleLbl="node2" presStyleIdx="2" presStyleCnt="3"/>
      <dgm:spPr/>
      <dgm:t>
        <a:bodyPr/>
        <a:lstStyle/>
        <a:p>
          <a:endParaRPr lang="en-GB"/>
        </a:p>
      </dgm:t>
    </dgm:pt>
    <dgm:pt modelId="{F3673741-BDC6-43CD-BD4F-A2A2A2DB4F35}" type="pres">
      <dgm:prSet presAssocID="{0818524B-CE3C-4A01-B16F-541850459884}" presName="hierChild4" presStyleCnt="0"/>
      <dgm:spPr/>
    </dgm:pt>
    <dgm:pt modelId="{C9E4C240-251E-4B1C-9241-64377CE2B0AB}" type="pres">
      <dgm:prSet presAssocID="{BEF2C93D-64F4-458C-81B1-2907C7EF3364}" presName="Name37" presStyleLbl="parChTrans1D3" presStyleIdx="1" presStyleCnt="2"/>
      <dgm:spPr/>
    </dgm:pt>
    <dgm:pt modelId="{B0371232-7D26-461B-A0E1-C4F43EC5B39C}" type="pres">
      <dgm:prSet presAssocID="{DF87124F-A099-446A-9CEB-0E97386C8EED}" presName="hierRoot2" presStyleCnt="0">
        <dgm:presLayoutVars>
          <dgm:hierBranch val="init"/>
        </dgm:presLayoutVars>
      </dgm:prSet>
      <dgm:spPr/>
    </dgm:pt>
    <dgm:pt modelId="{EC849257-B7EE-43DA-A2CB-188E1281D129}" type="pres">
      <dgm:prSet presAssocID="{DF87124F-A099-446A-9CEB-0E97386C8EED}" presName="rootComposite" presStyleCnt="0"/>
      <dgm:spPr/>
    </dgm:pt>
    <dgm:pt modelId="{E122F135-722C-450E-8019-8FD4554B24D1}" type="pres">
      <dgm:prSet presAssocID="{DF87124F-A099-446A-9CEB-0E97386C8EED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6055357-7343-436D-8215-4CEB0C582B2D}" type="pres">
      <dgm:prSet presAssocID="{DF87124F-A099-446A-9CEB-0E97386C8EED}" presName="rootConnector" presStyleLbl="node3" presStyleIdx="1" presStyleCnt="2"/>
      <dgm:spPr/>
      <dgm:t>
        <a:bodyPr/>
        <a:lstStyle/>
        <a:p>
          <a:endParaRPr lang="en-GB"/>
        </a:p>
      </dgm:t>
    </dgm:pt>
    <dgm:pt modelId="{1F8C12AF-92AE-4E3B-BB33-071C69BC0C6A}" type="pres">
      <dgm:prSet presAssocID="{DF87124F-A099-446A-9CEB-0E97386C8EED}" presName="hierChild4" presStyleCnt="0"/>
      <dgm:spPr/>
    </dgm:pt>
    <dgm:pt modelId="{1BB2CBC4-397C-4E32-9903-F84D3ED39022}" type="pres">
      <dgm:prSet presAssocID="{DF87124F-A099-446A-9CEB-0E97386C8EED}" presName="hierChild5" presStyleCnt="0"/>
      <dgm:spPr/>
    </dgm:pt>
    <dgm:pt modelId="{4C86897D-BDA4-4E56-B782-50715F595DE2}" type="pres">
      <dgm:prSet presAssocID="{0818524B-CE3C-4A01-B16F-541850459884}" presName="hierChild5" presStyleCnt="0"/>
      <dgm:spPr/>
    </dgm:pt>
    <dgm:pt modelId="{D513B4B1-D287-4098-B0B2-51A4D2BA525F}" type="pres">
      <dgm:prSet presAssocID="{AB0144D8-C144-4812-B722-A26E71E4A88B}" presName="hierChild3" presStyleCnt="0"/>
      <dgm:spPr/>
    </dgm:pt>
  </dgm:ptLst>
  <dgm:cxnLst>
    <dgm:cxn modelId="{4B5D99C7-FD27-4C01-9A8C-01DCA9C55819}" srcId="{0818524B-CE3C-4A01-B16F-541850459884}" destId="{DF87124F-A099-446A-9CEB-0E97386C8EED}" srcOrd="0" destOrd="0" parTransId="{BEF2C93D-64F4-458C-81B1-2907C7EF3364}" sibTransId="{B873A371-EEE2-4F2C-885C-F02049767354}"/>
    <dgm:cxn modelId="{493A885E-E0EA-4CC7-BF3A-F64A0C8A47C5}" type="presOf" srcId="{DF87124F-A099-446A-9CEB-0E97386C8EED}" destId="{A6055357-7343-436D-8215-4CEB0C582B2D}" srcOrd="1" destOrd="0" presId="urn:microsoft.com/office/officeart/2005/8/layout/orgChart1"/>
    <dgm:cxn modelId="{58A52314-2A43-4789-9CF5-F6540A53C929}" type="presOf" srcId="{073A646F-AEC7-43D3-AA88-F0BD7FEB82C4}" destId="{1F93DE11-B8FF-4660-8E04-4E70B2F5F668}" srcOrd="0" destOrd="0" presId="urn:microsoft.com/office/officeart/2005/8/layout/orgChart1"/>
    <dgm:cxn modelId="{E1C76166-0884-4F8B-8100-523160BA3A32}" type="presOf" srcId="{A32E369C-DB0E-415B-ABEA-A6ECB71D389D}" destId="{70CD2F5E-7301-4D1F-BFD7-C8789BFECE03}" srcOrd="1" destOrd="0" presId="urn:microsoft.com/office/officeart/2005/8/layout/orgChart1"/>
    <dgm:cxn modelId="{31B9AACC-32EA-4571-A607-62BDB322377C}" type="presOf" srcId="{0A261A10-AF31-47B5-AF9C-A4FFCBEDE9D5}" destId="{C5535F88-227B-4D93-AF00-25CD5B6A0984}" srcOrd="1" destOrd="0" presId="urn:microsoft.com/office/officeart/2005/8/layout/orgChart1"/>
    <dgm:cxn modelId="{6BA22A8B-57A5-4A34-BC12-C1B0683604DC}" type="presOf" srcId="{AB0144D8-C144-4812-B722-A26E71E4A88B}" destId="{C1973F12-0379-4322-B708-196917EC2CF3}" srcOrd="0" destOrd="0" presId="urn:microsoft.com/office/officeart/2005/8/layout/orgChart1"/>
    <dgm:cxn modelId="{38AFA764-5245-4D53-92C2-B181F02454BC}" srcId="{AB0144D8-C144-4812-B722-A26E71E4A88B}" destId="{0818524B-CE3C-4A01-B16F-541850459884}" srcOrd="2" destOrd="0" parTransId="{073A646F-AEC7-43D3-AA88-F0BD7FEB82C4}" sibTransId="{4437ECB3-36D2-4AC4-BD12-239C705E2C5F}"/>
    <dgm:cxn modelId="{AF1E8388-629C-4209-8491-ECF22FF38AA6}" srcId="{A5BAFAD8-8616-462F-8621-FF015B8437B9}" destId="{0A261A10-AF31-47B5-AF9C-A4FFCBEDE9D5}" srcOrd="0" destOrd="0" parTransId="{005E6E5A-C933-4265-8298-6F1B1EAEA122}" sibTransId="{545B53CB-0F24-48A1-926D-5B36FD0F5F47}"/>
    <dgm:cxn modelId="{6E5C74C5-C51E-44B5-B4AF-B27FDB94A9BB}" type="presOf" srcId="{69AE8D64-2AF2-43DC-B723-382CBBB8D35F}" destId="{43251A2F-9E85-4333-8FBD-440F3036E198}" srcOrd="0" destOrd="0" presId="urn:microsoft.com/office/officeart/2005/8/layout/orgChart1"/>
    <dgm:cxn modelId="{D72E4F61-B501-4660-90D4-7635A1E04A2E}" srcId="{AB0144D8-C144-4812-B722-A26E71E4A88B}" destId="{A32E369C-DB0E-415B-ABEA-A6ECB71D389D}" srcOrd="1" destOrd="0" parTransId="{EA271584-0501-4A56-9C4C-F4392A540AA8}" sibTransId="{7258EFCB-4EBD-43D3-BF18-928BE3CFF7BA}"/>
    <dgm:cxn modelId="{0DF35B1C-7CBF-425C-8DB8-093F4AAE65A0}" srcId="{E2D1CBAA-C466-4126-8608-046F342EFA55}" destId="{AB0144D8-C144-4812-B722-A26E71E4A88B}" srcOrd="0" destOrd="0" parTransId="{FD646479-0EA7-495E-97D2-9AAF65168B87}" sibTransId="{D263C88C-2C7C-4CF3-A273-4C014D786AC4}"/>
    <dgm:cxn modelId="{80DAB2F1-72DE-4566-A0CB-7C29EBF74345}" type="presOf" srcId="{A5BAFAD8-8616-462F-8621-FF015B8437B9}" destId="{09F4C1A4-98EB-4205-89F9-36BBD3B6CDED}" srcOrd="0" destOrd="0" presId="urn:microsoft.com/office/officeart/2005/8/layout/orgChart1"/>
    <dgm:cxn modelId="{CF9B3377-49CC-44F5-978E-5530BC3E26E7}" type="presOf" srcId="{E2D1CBAA-C466-4126-8608-046F342EFA55}" destId="{98E11D60-0D39-4B1F-A3CD-8FA4A584613F}" srcOrd="0" destOrd="0" presId="urn:microsoft.com/office/officeart/2005/8/layout/orgChart1"/>
    <dgm:cxn modelId="{CC16E00D-5161-40BD-BBCC-52634CB460D8}" type="presOf" srcId="{0818524B-CE3C-4A01-B16F-541850459884}" destId="{ACCA7E87-B090-412B-8B15-6130632F8EAD}" srcOrd="0" destOrd="0" presId="urn:microsoft.com/office/officeart/2005/8/layout/orgChart1"/>
    <dgm:cxn modelId="{D0AA9A71-657C-42A8-B78E-254D3B9EE454}" type="presOf" srcId="{A5BAFAD8-8616-462F-8621-FF015B8437B9}" destId="{024E6AFC-47B2-4A61-86AF-2CB0B34B8F4D}" srcOrd="1" destOrd="0" presId="urn:microsoft.com/office/officeart/2005/8/layout/orgChart1"/>
    <dgm:cxn modelId="{601ED651-ECE2-4728-BAEB-FDE0DFDB33AF}" type="presOf" srcId="{0A261A10-AF31-47B5-AF9C-A4FFCBEDE9D5}" destId="{72D69A16-0A88-443C-B8BC-2F59C6AF7E13}" srcOrd="0" destOrd="0" presId="urn:microsoft.com/office/officeart/2005/8/layout/orgChart1"/>
    <dgm:cxn modelId="{542A501B-1525-466D-AAD6-2207548B2E27}" type="presOf" srcId="{BEF2C93D-64F4-458C-81B1-2907C7EF3364}" destId="{C9E4C240-251E-4B1C-9241-64377CE2B0AB}" srcOrd="0" destOrd="0" presId="urn:microsoft.com/office/officeart/2005/8/layout/orgChart1"/>
    <dgm:cxn modelId="{F747A161-D94B-405F-89F0-E2E9EC4274EF}" type="presOf" srcId="{0818524B-CE3C-4A01-B16F-541850459884}" destId="{BA21F893-372B-475D-9E12-1A4753E3CCA1}" srcOrd="1" destOrd="0" presId="urn:microsoft.com/office/officeart/2005/8/layout/orgChart1"/>
    <dgm:cxn modelId="{7326A7B7-5A90-45E0-A45F-41AD685C1452}" type="presOf" srcId="{DF87124F-A099-446A-9CEB-0E97386C8EED}" destId="{E122F135-722C-450E-8019-8FD4554B24D1}" srcOrd="0" destOrd="0" presId="urn:microsoft.com/office/officeart/2005/8/layout/orgChart1"/>
    <dgm:cxn modelId="{8BEE3D5E-03E4-4A87-AFD0-C6F2B9221EE8}" type="presOf" srcId="{005E6E5A-C933-4265-8298-6F1B1EAEA122}" destId="{1C68AC9A-82B3-46D5-9259-35F4CD6609EC}" srcOrd="0" destOrd="0" presId="urn:microsoft.com/office/officeart/2005/8/layout/orgChart1"/>
    <dgm:cxn modelId="{6FC1E20F-0CB7-45E8-9E2A-CC69C5DE4B3D}" type="presOf" srcId="{AB0144D8-C144-4812-B722-A26E71E4A88B}" destId="{EC9D2003-2158-4141-9D1F-F7F7C56858B2}" srcOrd="1" destOrd="0" presId="urn:microsoft.com/office/officeart/2005/8/layout/orgChart1"/>
    <dgm:cxn modelId="{BBA71F22-1747-41AA-BB5A-D0E9311536D3}" srcId="{AB0144D8-C144-4812-B722-A26E71E4A88B}" destId="{A5BAFAD8-8616-462F-8621-FF015B8437B9}" srcOrd="0" destOrd="0" parTransId="{69AE8D64-2AF2-43DC-B723-382CBBB8D35F}" sibTransId="{4ABEE96C-A14E-4BD6-82CC-2A1EF427C9E3}"/>
    <dgm:cxn modelId="{F4629929-DC0C-4E9A-BE89-DB2660559CBE}" type="presOf" srcId="{EA271584-0501-4A56-9C4C-F4392A540AA8}" destId="{F317EA41-C768-489D-A6E9-4C2453E81AE6}" srcOrd="0" destOrd="0" presId="urn:microsoft.com/office/officeart/2005/8/layout/orgChart1"/>
    <dgm:cxn modelId="{3088281C-D755-40A0-8268-1E861E5DFEEB}" type="presOf" srcId="{A32E369C-DB0E-415B-ABEA-A6ECB71D389D}" destId="{FEF809B9-85BE-46D4-BBD7-9ACA95EA59D9}" srcOrd="0" destOrd="0" presId="urn:microsoft.com/office/officeart/2005/8/layout/orgChart1"/>
    <dgm:cxn modelId="{FB4A7685-13D9-4C39-979A-25761987368F}" type="presParOf" srcId="{98E11D60-0D39-4B1F-A3CD-8FA4A584613F}" destId="{40359ACD-257C-4CF5-BA8E-1F73FC1B1545}" srcOrd="0" destOrd="0" presId="urn:microsoft.com/office/officeart/2005/8/layout/orgChart1"/>
    <dgm:cxn modelId="{7098AFA2-C0D8-4166-8D21-3D70B95CB365}" type="presParOf" srcId="{40359ACD-257C-4CF5-BA8E-1F73FC1B1545}" destId="{137E89C8-2537-486C-BFBA-85DB288DE860}" srcOrd="0" destOrd="0" presId="urn:microsoft.com/office/officeart/2005/8/layout/orgChart1"/>
    <dgm:cxn modelId="{232503EE-ADCF-45E7-A4EB-5AC6BC9057A9}" type="presParOf" srcId="{137E89C8-2537-486C-BFBA-85DB288DE860}" destId="{C1973F12-0379-4322-B708-196917EC2CF3}" srcOrd="0" destOrd="0" presId="urn:microsoft.com/office/officeart/2005/8/layout/orgChart1"/>
    <dgm:cxn modelId="{894B2DEA-9C85-4E6D-9641-7C1DE461F18B}" type="presParOf" srcId="{137E89C8-2537-486C-BFBA-85DB288DE860}" destId="{EC9D2003-2158-4141-9D1F-F7F7C56858B2}" srcOrd="1" destOrd="0" presId="urn:microsoft.com/office/officeart/2005/8/layout/orgChart1"/>
    <dgm:cxn modelId="{BE049A60-1008-46D6-8F20-05AB5674A0F8}" type="presParOf" srcId="{40359ACD-257C-4CF5-BA8E-1F73FC1B1545}" destId="{7B268FF5-C304-4BE0-B12F-0B0B44DAFAC6}" srcOrd="1" destOrd="0" presId="urn:microsoft.com/office/officeart/2005/8/layout/orgChart1"/>
    <dgm:cxn modelId="{BDEEF59A-1037-46C2-AB2B-D558FCA345E5}" type="presParOf" srcId="{7B268FF5-C304-4BE0-B12F-0B0B44DAFAC6}" destId="{43251A2F-9E85-4333-8FBD-440F3036E198}" srcOrd="0" destOrd="0" presId="urn:microsoft.com/office/officeart/2005/8/layout/orgChart1"/>
    <dgm:cxn modelId="{D2C0D951-F8A0-4134-8C77-9622EC86B32A}" type="presParOf" srcId="{7B268FF5-C304-4BE0-B12F-0B0B44DAFAC6}" destId="{A6AEB104-C595-47C8-8D3F-7B7F40ADC19B}" srcOrd="1" destOrd="0" presId="urn:microsoft.com/office/officeart/2005/8/layout/orgChart1"/>
    <dgm:cxn modelId="{A83C598A-F6B0-4117-9A07-2991334AFDB2}" type="presParOf" srcId="{A6AEB104-C595-47C8-8D3F-7B7F40ADC19B}" destId="{E4F496A8-295A-4DDD-84C5-C864E32D3637}" srcOrd="0" destOrd="0" presId="urn:microsoft.com/office/officeart/2005/8/layout/orgChart1"/>
    <dgm:cxn modelId="{9B3ADB8D-748D-4986-BF23-FC81ABD2AEA1}" type="presParOf" srcId="{E4F496A8-295A-4DDD-84C5-C864E32D3637}" destId="{09F4C1A4-98EB-4205-89F9-36BBD3B6CDED}" srcOrd="0" destOrd="0" presId="urn:microsoft.com/office/officeart/2005/8/layout/orgChart1"/>
    <dgm:cxn modelId="{AB62B694-8AB4-48EB-B58F-4444FE47F5CC}" type="presParOf" srcId="{E4F496A8-295A-4DDD-84C5-C864E32D3637}" destId="{024E6AFC-47B2-4A61-86AF-2CB0B34B8F4D}" srcOrd="1" destOrd="0" presId="urn:microsoft.com/office/officeart/2005/8/layout/orgChart1"/>
    <dgm:cxn modelId="{6DE670EC-F95B-4928-822B-7A4B17BFBB41}" type="presParOf" srcId="{A6AEB104-C595-47C8-8D3F-7B7F40ADC19B}" destId="{CBE72697-F019-4B0D-86B5-BD21033FFB77}" srcOrd="1" destOrd="0" presId="urn:microsoft.com/office/officeart/2005/8/layout/orgChart1"/>
    <dgm:cxn modelId="{E698D6BF-A77D-4D81-BBE5-19C61A29D296}" type="presParOf" srcId="{CBE72697-F019-4B0D-86B5-BD21033FFB77}" destId="{1C68AC9A-82B3-46D5-9259-35F4CD6609EC}" srcOrd="0" destOrd="0" presId="urn:microsoft.com/office/officeart/2005/8/layout/orgChart1"/>
    <dgm:cxn modelId="{F350A6C1-EBB9-4193-B636-76EBC6643761}" type="presParOf" srcId="{CBE72697-F019-4B0D-86B5-BD21033FFB77}" destId="{C956461F-EB09-4CCE-AB06-552042889F0B}" srcOrd="1" destOrd="0" presId="urn:microsoft.com/office/officeart/2005/8/layout/orgChart1"/>
    <dgm:cxn modelId="{D7F00F04-CD73-4906-9782-4CD5002DC143}" type="presParOf" srcId="{C956461F-EB09-4CCE-AB06-552042889F0B}" destId="{8EF28984-9168-4603-8F5E-2ADBA74EC913}" srcOrd="0" destOrd="0" presId="urn:microsoft.com/office/officeart/2005/8/layout/orgChart1"/>
    <dgm:cxn modelId="{F4BAB78E-2543-4781-A25C-675BDA65921F}" type="presParOf" srcId="{8EF28984-9168-4603-8F5E-2ADBA74EC913}" destId="{72D69A16-0A88-443C-B8BC-2F59C6AF7E13}" srcOrd="0" destOrd="0" presId="urn:microsoft.com/office/officeart/2005/8/layout/orgChart1"/>
    <dgm:cxn modelId="{DD423EBF-F6A9-4234-BE4C-6D592C8AACB3}" type="presParOf" srcId="{8EF28984-9168-4603-8F5E-2ADBA74EC913}" destId="{C5535F88-227B-4D93-AF00-25CD5B6A0984}" srcOrd="1" destOrd="0" presId="urn:microsoft.com/office/officeart/2005/8/layout/orgChart1"/>
    <dgm:cxn modelId="{788F18A5-67EF-47A3-A091-09688D80EC6F}" type="presParOf" srcId="{C956461F-EB09-4CCE-AB06-552042889F0B}" destId="{DDD464DF-9775-4069-AE88-639334D0BE87}" srcOrd="1" destOrd="0" presId="urn:microsoft.com/office/officeart/2005/8/layout/orgChart1"/>
    <dgm:cxn modelId="{2D628D10-B083-43E6-92BC-62626A55FA35}" type="presParOf" srcId="{C956461F-EB09-4CCE-AB06-552042889F0B}" destId="{83600CE3-82ED-4224-8091-AD82AAAEFD13}" srcOrd="2" destOrd="0" presId="urn:microsoft.com/office/officeart/2005/8/layout/orgChart1"/>
    <dgm:cxn modelId="{9693E80F-4A31-4550-82DD-1523302804F6}" type="presParOf" srcId="{A6AEB104-C595-47C8-8D3F-7B7F40ADC19B}" destId="{F657940B-C1B4-4536-B6AD-7279FE95BA19}" srcOrd="2" destOrd="0" presId="urn:microsoft.com/office/officeart/2005/8/layout/orgChart1"/>
    <dgm:cxn modelId="{8BA9FD96-082F-4BEA-9BD2-0874E9EB70F2}" type="presParOf" srcId="{7B268FF5-C304-4BE0-B12F-0B0B44DAFAC6}" destId="{F317EA41-C768-489D-A6E9-4C2453E81AE6}" srcOrd="2" destOrd="0" presId="urn:microsoft.com/office/officeart/2005/8/layout/orgChart1"/>
    <dgm:cxn modelId="{0796DD31-3F15-4A5D-B66D-5772A5A05F3F}" type="presParOf" srcId="{7B268FF5-C304-4BE0-B12F-0B0B44DAFAC6}" destId="{D2B6B7FE-B0D1-4265-B243-8BBBF11D3198}" srcOrd="3" destOrd="0" presId="urn:microsoft.com/office/officeart/2005/8/layout/orgChart1"/>
    <dgm:cxn modelId="{906CA3CB-A306-4632-9693-AA43ACCB0027}" type="presParOf" srcId="{D2B6B7FE-B0D1-4265-B243-8BBBF11D3198}" destId="{0F2216A8-B3B9-4B1E-9276-3268976BC495}" srcOrd="0" destOrd="0" presId="urn:microsoft.com/office/officeart/2005/8/layout/orgChart1"/>
    <dgm:cxn modelId="{93C6DD69-B4BD-4AC2-918A-9500EAADEA79}" type="presParOf" srcId="{0F2216A8-B3B9-4B1E-9276-3268976BC495}" destId="{FEF809B9-85BE-46D4-BBD7-9ACA95EA59D9}" srcOrd="0" destOrd="0" presId="urn:microsoft.com/office/officeart/2005/8/layout/orgChart1"/>
    <dgm:cxn modelId="{213F36E0-5049-4BF1-AA7E-B9DF85A8BEFA}" type="presParOf" srcId="{0F2216A8-B3B9-4B1E-9276-3268976BC495}" destId="{70CD2F5E-7301-4D1F-BFD7-C8789BFECE03}" srcOrd="1" destOrd="0" presId="urn:microsoft.com/office/officeart/2005/8/layout/orgChart1"/>
    <dgm:cxn modelId="{CCFB5203-3D7A-4EF2-8DAA-319CB2089AA7}" type="presParOf" srcId="{D2B6B7FE-B0D1-4265-B243-8BBBF11D3198}" destId="{0CAFFFA0-B8D2-4482-868C-C295B436B705}" srcOrd="1" destOrd="0" presId="urn:microsoft.com/office/officeart/2005/8/layout/orgChart1"/>
    <dgm:cxn modelId="{0B0022C0-6C07-463C-BB12-8890FF725177}" type="presParOf" srcId="{D2B6B7FE-B0D1-4265-B243-8BBBF11D3198}" destId="{A3B4ACCF-CD96-4B3B-A7B1-FA67CF538E8F}" srcOrd="2" destOrd="0" presId="urn:microsoft.com/office/officeart/2005/8/layout/orgChart1"/>
    <dgm:cxn modelId="{BCC950EF-2B49-4CA3-97DB-FD0CF892C60A}" type="presParOf" srcId="{7B268FF5-C304-4BE0-B12F-0B0B44DAFAC6}" destId="{1F93DE11-B8FF-4660-8E04-4E70B2F5F668}" srcOrd="4" destOrd="0" presId="urn:microsoft.com/office/officeart/2005/8/layout/orgChart1"/>
    <dgm:cxn modelId="{E28A0ED0-8398-426E-A881-307EEFBDBB1D}" type="presParOf" srcId="{7B268FF5-C304-4BE0-B12F-0B0B44DAFAC6}" destId="{5E0AE3B5-F4D8-4C50-A2A0-63F1009FEF96}" srcOrd="5" destOrd="0" presId="urn:microsoft.com/office/officeart/2005/8/layout/orgChart1"/>
    <dgm:cxn modelId="{014B53DD-6F6A-4053-9C07-37525129ACED}" type="presParOf" srcId="{5E0AE3B5-F4D8-4C50-A2A0-63F1009FEF96}" destId="{C5E0C996-6308-4909-A8DD-B369AC061155}" srcOrd="0" destOrd="0" presId="urn:microsoft.com/office/officeart/2005/8/layout/orgChart1"/>
    <dgm:cxn modelId="{769C85A5-A589-4E88-B64F-07F9F68EE587}" type="presParOf" srcId="{C5E0C996-6308-4909-A8DD-B369AC061155}" destId="{ACCA7E87-B090-412B-8B15-6130632F8EAD}" srcOrd="0" destOrd="0" presId="urn:microsoft.com/office/officeart/2005/8/layout/orgChart1"/>
    <dgm:cxn modelId="{43A7377C-C2F3-46CD-A61E-5A7C5AE57C8F}" type="presParOf" srcId="{C5E0C996-6308-4909-A8DD-B369AC061155}" destId="{BA21F893-372B-475D-9E12-1A4753E3CCA1}" srcOrd="1" destOrd="0" presId="urn:microsoft.com/office/officeart/2005/8/layout/orgChart1"/>
    <dgm:cxn modelId="{406BE306-868E-42B3-A081-8193FB3CF442}" type="presParOf" srcId="{5E0AE3B5-F4D8-4C50-A2A0-63F1009FEF96}" destId="{F3673741-BDC6-43CD-BD4F-A2A2A2DB4F35}" srcOrd="1" destOrd="0" presId="urn:microsoft.com/office/officeart/2005/8/layout/orgChart1"/>
    <dgm:cxn modelId="{43F423CF-FC9E-41A8-8B60-A7A759342503}" type="presParOf" srcId="{F3673741-BDC6-43CD-BD4F-A2A2A2DB4F35}" destId="{C9E4C240-251E-4B1C-9241-64377CE2B0AB}" srcOrd="0" destOrd="0" presId="urn:microsoft.com/office/officeart/2005/8/layout/orgChart1"/>
    <dgm:cxn modelId="{129FDEA0-F188-493F-9108-189321E8B11F}" type="presParOf" srcId="{F3673741-BDC6-43CD-BD4F-A2A2A2DB4F35}" destId="{B0371232-7D26-461B-A0E1-C4F43EC5B39C}" srcOrd="1" destOrd="0" presId="urn:microsoft.com/office/officeart/2005/8/layout/orgChart1"/>
    <dgm:cxn modelId="{D451BB9B-9C82-4DD9-9465-79B55A130566}" type="presParOf" srcId="{B0371232-7D26-461B-A0E1-C4F43EC5B39C}" destId="{EC849257-B7EE-43DA-A2CB-188E1281D129}" srcOrd="0" destOrd="0" presId="urn:microsoft.com/office/officeart/2005/8/layout/orgChart1"/>
    <dgm:cxn modelId="{5FC0361F-CDF0-4B73-8305-F745649A33D7}" type="presParOf" srcId="{EC849257-B7EE-43DA-A2CB-188E1281D129}" destId="{E122F135-722C-450E-8019-8FD4554B24D1}" srcOrd="0" destOrd="0" presId="urn:microsoft.com/office/officeart/2005/8/layout/orgChart1"/>
    <dgm:cxn modelId="{B390FEC8-2A93-4F7F-9113-4A85CD15247D}" type="presParOf" srcId="{EC849257-B7EE-43DA-A2CB-188E1281D129}" destId="{A6055357-7343-436D-8215-4CEB0C582B2D}" srcOrd="1" destOrd="0" presId="urn:microsoft.com/office/officeart/2005/8/layout/orgChart1"/>
    <dgm:cxn modelId="{6605E837-CF91-4D8B-83A6-8BA737EB158E}" type="presParOf" srcId="{B0371232-7D26-461B-A0E1-C4F43EC5B39C}" destId="{1F8C12AF-92AE-4E3B-BB33-071C69BC0C6A}" srcOrd="1" destOrd="0" presId="urn:microsoft.com/office/officeart/2005/8/layout/orgChart1"/>
    <dgm:cxn modelId="{96C50FF2-09FF-49A5-829B-F29C30479211}" type="presParOf" srcId="{B0371232-7D26-461B-A0E1-C4F43EC5B39C}" destId="{1BB2CBC4-397C-4E32-9903-F84D3ED39022}" srcOrd="2" destOrd="0" presId="urn:microsoft.com/office/officeart/2005/8/layout/orgChart1"/>
    <dgm:cxn modelId="{3450EB30-B9FB-4ACB-B7F5-668D9EB5E22C}" type="presParOf" srcId="{5E0AE3B5-F4D8-4C50-A2A0-63F1009FEF96}" destId="{4C86897D-BDA4-4E56-B782-50715F595DE2}" srcOrd="2" destOrd="0" presId="urn:microsoft.com/office/officeart/2005/8/layout/orgChart1"/>
    <dgm:cxn modelId="{75C0E32C-CB4A-4405-9878-FE443556A31E}" type="presParOf" srcId="{40359ACD-257C-4CF5-BA8E-1F73FC1B1545}" destId="{D513B4B1-D287-4098-B0B2-51A4D2BA52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E4C240-251E-4B1C-9241-64377CE2B0AB}">
      <dsp:nvSpPr>
        <dsp:cNvPr id="0" name=""/>
        <dsp:cNvSpPr/>
      </dsp:nvSpPr>
      <dsp:spPr>
        <a:xfrm>
          <a:off x="1948469" y="923885"/>
          <a:ext cx="97863" cy="300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113"/>
              </a:lnTo>
              <a:lnTo>
                <a:pt x="97863" y="3001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3DE11-B8FF-4660-8E04-4E70B2F5F668}">
      <dsp:nvSpPr>
        <dsp:cNvPr id="0" name=""/>
        <dsp:cNvSpPr/>
      </dsp:nvSpPr>
      <dsp:spPr>
        <a:xfrm>
          <a:off x="1268101" y="460666"/>
          <a:ext cx="941335" cy="137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04"/>
              </a:lnTo>
              <a:lnTo>
                <a:pt x="941335" y="68504"/>
              </a:lnTo>
              <a:lnTo>
                <a:pt x="941335" y="1370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7EA41-C768-489D-A6E9-4C2453E81AE6}">
      <dsp:nvSpPr>
        <dsp:cNvPr id="0" name=""/>
        <dsp:cNvSpPr/>
      </dsp:nvSpPr>
      <dsp:spPr>
        <a:xfrm>
          <a:off x="1222381" y="460666"/>
          <a:ext cx="91440" cy="1370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504"/>
              </a:lnTo>
              <a:lnTo>
                <a:pt x="127272" y="68504"/>
              </a:lnTo>
              <a:lnTo>
                <a:pt x="127272" y="1370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8AC9A-82B3-46D5-9259-35F4CD6609EC}">
      <dsp:nvSpPr>
        <dsp:cNvPr id="0" name=""/>
        <dsp:cNvSpPr/>
      </dsp:nvSpPr>
      <dsp:spPr>
        <a:xfrm>
          <a:off x="65797" y="923885"/>
          <a:ext cx="97863" cy="300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113"/>
              </a:lnTo>
              <a:lnTo>
                <a:pt x="97863" y="3001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51A2F-9E85-4333-8FBD-440F3036E198}">
      <dsp:nvSpPr>
        <dsp:cNvPr id="0" name=""/>
        <dsp:cNvSpPr/>
      </dsp:nvSpPr>
      <dsp:spPr>
        <a:xfrm>
          <a:off x="326766" y="460666"/>
          <a:ext cx="941335" cy="137008"/>
        </a:xfrm>
        <a:custGeom>
          <a:avLst/>
          <a:gdLst/>
          <a:ahLst/>
          <a:cxnLst/>
          <a:rect l="0" t="0" r="0" b="0"/>
          <a:pathLst>
            <a:path>
              <a:moveTo>
                <a:pt x="941335" y="0"/>
              </a:moveTo>
              <a:lnTo>
                <a:pt x="941335" y="68504"/>
              </a:lnTo>
              <a:lnTo>
                <a:pt x="0" y="68504"/>
              </a:lnTo>
              <a:lnTo>
                <a:pt x="0" y="1370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73F12-0379-4322-B708-196917EC2CF3}">
      <dsp:nvSpPr>
        <dsp:cNvPr id="0" name=""/>
        <dsp:cNvSpPr/>
      </dsp:nvSpPr>
      <dsp:spPr>
        <a:xfrm>
          <a:off x="941891" y="134456"/>
          <a:ext cx="652420" cy="32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Head of Compliance</a:t>
          </a:r>
        </a:p>
      </dsp:txBody>
      <dsp:txXfrm>
        <a:off x="941891" y="134456"/>
        <a:ext cx="652420" cy="326210"/>
      </dsp:txXfrm>
    </dsp:sp>
    <dsp:sp modelId="{09F4C1A4-98EB-4205-89F9-36BBD3B6CDED}">
      <dsp:nvSpPr>
        <dsp:cNvPr id="0" name=""/>
        <dsp:cNvSpPr/>
      </dsp:nvSpPr>
      <dsp:spPr>
        <a:xfrm>
          <a:off x="555" y="597675"/>
          <a:ext cx="652420" cy="32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QSE Manager</a:t>
          </a:r>
        </a:p>
      </dsp:txBody>
      <dsp:txXfrm>
        <a:off x="555" y="597675"/>
        <a:ext cx="652420" cy="326210"/>
      </dsp:txXfrm>
    </dsp:sp>
    <dsp:sp modelId="{72D69A16-0A88-443C-B8BC-2F59C6AF7E13}">
      <dsp:nvSpPr>
        <dsp:cNvPr id="0" name=""/>
        <dsp:cNvSpPr/>
      </dsp:nvSpPr>
      <dsp:spPr>
        <a:xfrm>
          <a:off x="163660" y="1060894"/>
          <a:ext cx="652420" cy="32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QSE Co-ordinator</a:t>
          </a:r>
        </a:p>
      </dsp:txBody>
      <dsp:txXfrm>
        <a:off x="163660" y="1060894"/>
        <a:ext cx="652420" cy="326210"/>
      </dsp:txXfrm>
    </dsp:sp>
    <dsp:sp modelId="{FEF809B9-85BE-46D4-BBD7-9ACA95EA59D9}">
      <dsp:nvSpPr>
        <dsp:cNvPr id="0" name=""/>
        <dsp:cNvSpPr/>
      </dsp:nvSpPr>
      <dsp:spPr>
        <a:xfrm>
          <a:off x="953090" y="597675"/>
          <a:ext cx="793128" cy="5066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Quality Assurance Manager</a:t>
          </a:r>
        </a:p>
      </dsp:txBody>
      <dsp:txXfrm>
        <a:off x="953090" y="597675"/>
        <a:ext cx="793128" cy="506617"/>
      </dsp:txXfrm>
    </dsp:sp>
    <dsp:sp modelId="{ACCA7E87-B090-412B-8B15-6130632F8EAD}">
      <dsp:nvSpPr>
        <dsp:cNvPr id="0" name=""/>
        <dsp:cNvSpPr/>
      </dsp:nvSpPr>
      <dsp:spPr>
        <a:xfrm>
          <a:off x="1883227" y="597675"/>
          <a:ext cx="652420" cy="32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Lead Auditor</a:t>
          </a:r>
        </a:p>
      </dsp:txBody>
      <dsp:txXfrm>
        <a:off x="1883227" y="597675"/>
        <a:ext cx="652420" cy="326210"/>
      </dsp:txXfrm>
    </dsp:sp>
    <dsp:sp modelId="{E122F135-722C-450E-8019-8FD4554B24D1}">
      <dsp:nvSpPr>
        <dsp:cNvPr id="0" name=""/>
        <dsp:cNvSpPr/>
      </dsp:nvSpPr>
      <dsp:spPr>
        <a:xfrm>
          <a:off x="2046332" y="1060894"/>
          <a:ext cx="652420" cy="326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solidFill>
                <a:sysClr val="windowText" lastClr="000000"/>
              </a:solidFill>
            </a:rPr>
            <a:t>Compliance Auditor</a:t>
          </a:r>
        </a:p>
      </dsp:txBody>
      <dsp:txXfrm>
        <a:off x="2046332" y="1060894"/>
        <a:ext cx="652420" cy="3262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1027DACD49247832072D67BC5A2DD" ma:contentTypeVersion="0" ma:contentTypeDescription="Create a new document." ma:contentTypeScope="" ma:versionID="fff4537b9bac2f93434fcb4b308c9c9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160B-A0DB-4CD8-818A-616C4E09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D5D2BB-6C90-4096-84D6-2422540761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F59D7C-6582-44BF-AF39-4E110A285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3F9EB-FA2A-4DA4-8B90-D58C6E28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Sodexo</cp:lastModifiedBy>
  <cp:revision>2</cp:revision>
  <dcterms:created xsi:type="dcterms:W3CDTF">2017-06-04T11:19:00Z</dcterms:created>
  <dcterms:modified xsi:type="dcterms:W3CDTF">2017-06-04T11:19:00Z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0x0101004971027DACD49247832072D67BC5A2DD</vt:lpwstr>
  </property>
</Properties>
</file>