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FA1A0A">
      <w:bookmarkStart w:id="0" w:name="_GoBack"/>
      <w:bookmarkEnd w:id="0"/>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C5C18">
                              <w:rPr>
                                <w:color w:val="FFFFFF"/>
                                <w:sz w:val="44"/>
                                <w:szCs w:val="44"/>
                                <w:lang w:val="en-AU"/>
                              </w:rPr>
                              <w:t>Yard Marshall</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C5C18">
                        <w:rPr>
                          <w:color w:val="FFFFFF"/>
                          <w:sz w:val="44"/>
                          <w:szCs w:val="44"/>
                          <w:lang w:val="en-AU"/>
                        </w:rPr>
                        <w:t>Yard Marshall</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rsidR="00F33606" w:rsidRPr="004B2221" w:rsidRDefault="0070759B" w:rsidP="00161F93">
            <w:pPr>
              <w:pStyle w:val="Heading2"/>
              <w:rPr>
                <w:b w:val="0"/>
                <w:lang w:val="en-CA"/>
              </w:rPr>
            </w:pPr>
            <w:r>
              <w:rPr>
                <w:b w:val="0"/>
                <w:lang w:val="en-CA"/>
              </w:rPr>
              <w:t>Warehouse</w:t>
            </w:r>
          </w:p>
        </w:tc>
      </w:tr>
      <w:tr w:rsidR="004B2221"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rsidR="004B2221" w:rsidRPr="004B2221" w:rsidRDefault="00592FAC" w:rsidP="004B2221">
            <w:pPr>
              <w:spacing w:before="20" w:after="20"/>
              <w:jc w:val="left"/>
              <w:rPr>
                <w:rFonts w:cs="Arial"/>
                <w:color w:val="000000"/>
                <w:szCs w:val="20"/>
              </w:rPr>
            </w:pPr>
            <w:r>
              <w:rPr>
                <w:b/>
                <w:sz w:val="18"/>
                <w:lang w:val="en-CA"/>
              </w:rPr>
              <w:t>Yard Marshall</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rsidR="00366A73" w:rsidRPr="00876EDD" w:rsidRDefault="006E11DB" w:rsidP="00161F93">
            <w:pPr>
              <w:spacing w:before="20" w:after="20"/>
              <w:jc w:val="left"/>
              <w:rPr>
                <w:rFonts w:cs="Arial"/>
                <w:color w:val="000000"/>
                <w:szCs w:val="20"/>
              </w:rPr>
            </w:pPr>
            <w:r>
              <w:rPr>
                <w:rFonts w:cs="Arial"/>
                <w:color w:val="000000"/>
                <w:szCs w:val="20"/>
              </w:rPr>
              <w:t>Monday - Friday</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224" w:type="dxa"/>
            <w:gridSpan w:val="2"/>
            <w:tcBorders>
              <w:top w:val="dotted" w:sz="2" w:space="0" w:color="auto"/>
              <w:left w:val="nil"/>
              <w:bottom w:val="dotted" w:sz="4" w:space="0" w:color="auto"/>
              <w:right w:val="single" w:sz="4" w:space="0" w:color="auto"/>
            </w:tcBorders>
            <w:vAlign w:val="center"/>
          </w:tcPr>
          <w:p w:rsidR="00366A73" w:rsidRDefault="0070759B" w:rsidP="006E11DB">
            <w:pPr>
              <w:spacing w:before="20" w:after="20"/>
              <w:jc w:val="left"/>
              <w:rPr>
                <w:rFonts w:cs="Arial"/>
                <w:color w:val="000000"/>
                <w:szCs w:val="20"/>
              </w:rPr>
            </w:pPr>
            <w:r>
              <w:rPr>
                <w:rFonts w:cs="Arial"/>
                <w:color w:val="000000"/>
                <w:szCs w:val="20"/>
              </w:rPr>
              <w:t>38</w:t>
            </w:r>
            <w:r w:rsidR="0068591C">
              <w:rPr>
                <w:rFonts w:cs="Arial"/>
                <w:color w:val="000000"/>
                <w:szCs w:val="20"/>
              </w:rPr>
              <w:t xml:space="preserve"> hours</w:t>
            </w:r>
            <w:r w:rsidR="00777053">
              <w:rPr>
                <w:rFonts w:cs="Arial"/>
                <w:color w:val="000000"/>
                <w:szCs w:val="20"/>
              </w:rPr>
              <w:t xml:space="preserve"> per week</w:t>
            </w:r>
          </w:p>
          <w:p w:rsidR="006B3BDB" w:rsidRDefault="006B3BDB" w:rsidP="006E11DB">
            <w:pPr>
              <w:spacing w:before="20" w:after="20"/>
              <w:jc w:val="left"/>
              <w:rPr>
                <w:rFonts w:cs="Arial"/>
                <w:color w:val="000000"/>
                <w:szCs w:val="20"/>
              </w:rPr>
            </w:pPr>
            <w:r>
              <w:rPr>
                <w:rFonts w:cs="Arial"/>
                <w:color w:val="000000"/>
                <w:szCs w:val="20"/>
              </w:rPr>
              <w:t>£10.50 per hour</w:t>
            </w:r>
          </w:p>
        </w:tc>
      </w:tr>
      <w:tr w:rsidR="0068591C"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rsidR="0068591C" w:rsidRDefault="00EF55CE" w:rsidP="0068591C">
            <w:pPr>
              <w:spacing w:before="20" w:after="20"/>
              <w:jc w:val="left"/>
              <w:rPr>
                <w:rFonts w:cs="Arial"/>
                <w:color w:val="000000"/>
                <w:szCs w:val="20"/>
              </w:rPr>
            </w:pPr>
            <w:r>
              <w:rPr>
                <w:rFonts w:cs="Arial"/>
                <w:color w:val="000000"/>
                <w:szCs w:val="20"/>
              </w:rPr>
              <w:t>08.00 – 16.30 Mon, 08.00 – 16.00 Tues - Fri</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9C5C18">
            <w:pPr>
              <w:pStyle w:val="gris"/>
              <w:framePr w:hSpace="0" w:wrap="auto" w:vAnchor="margin" w:hAnchor="text" w:xAlign="left" w:yAlign="inline"/>
              <w:spacing w:before="20" w:after="20"/>
              <w:rPr>
                <w:b w:val="0"/>
              </w:rPr>
            </w:pPr>
            <w:r w:rsidRPr="004860AD">
              <w:rPr>
                <w:b w:val="0"/>
              </w:rPr>
              <w:t xml:space="preserve">Immediate manager </w:t>
            </w:r>
          </w:p>
        </w:tc>
        <w:tc>
          <w:tcPr>
            <w:tcW w:w="7224" w:type="dxa"/>
            <w:gridSpan w:val="2"/>
            <w:tcBorders>
              <w:top w:val="dotted" w:sz="2" w:space="0" w:color="auto"/>
              <w:left w:val="nil"/>
              <w:bottom w:val="dotted" w:sz="4" w:space="0" w:color="auto"/>
              <w:right w:val="single" w:sz="4" w:space="0" w:color="auto"/>
            </w:tcBorders>
            <w:vAlign w:val="center"/>
          </w:tcPr>
          <w:p w:rsidR="00366A73" w:rsidRPr="00876EDD" w:rsidRDefault="00EF55CE" w:rsidP="00366A73">
            <w:pPr>
              <w:spacing w:before="20" w:after="20"/>
              <w:jc w:val="left"/>
              <w:rPr>
                <w:rFonts w:cs="Arial"/>
                <w:color w:val="000000"/>
                <w:szCs w:val="20"/>
              </w:rPr>
            </w:pPr>
            <w:r>
              <w:rPr>
                <w:rFonts w:cs="Arial"/>
                <w:color w:val="000000"/>
                <w:szCs w:val="20"/>
              </w:rPr>
              <w:t>Warehouse Supervisor</w:t>
            </w:r>
          </w:p>
        </w:tc>
      </w:tr>
      <w:tr w:rsidR="00366A73" w:rsidRPr="00315425"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rsidTr="00163E66">
        <w:trPr>
          <w:gridAfter w:val="2"/>
          <w:wAfter w:w="123" w:type="dxa"/>
          <w:trHeight w:val="212"/>
        </w:trPr>
        <w:tc>
          <w:tcPr>
            <w:tcW w:w="10475"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3E66">
        <w:trPr>
          <w:trHeight w:val="337"/>
        </w:trPr>
        <w:tc>
          <w:tcPr>
            <w:tcW w:w="1059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3E66">
        <w:trPr>
          <w:trHeight w:val="381"/>
        </w:trPr>
        <w:tc>
          <w:tcPr>
            <w:tcW w:w="10598" w:type="dxa"/>
            <w:gridSpan w:val="4"/>
            <w:tcBorders>
              <w:top w:val="dotted" w:sz="4" w:space="0" w:color="auto"/>
              <w:left w:val="single" w:sz="4" w:space="0" w:color="auto"/>
              <w:bottom w:val="dotted" w:sz="4" w:space="0" w:color="auto"/>
              <w:right w:val="single" w:sz="2" w:space="0" w:color="auto"/>
            </w:tcBorders>
            <w:vAlign w:val="center"/>
          </w:tcPr>
          <w:p w:rsidR="00777053" w:rsidRDefault="00777053" w:rsidP="007A4949">
            <w:pPr>
              <w:pStyle w:val="Puces4"/>
              <w:numPr>
                <w:ilvl w:val="0"/>
                <w:numId w:val="0"/>
              </w:numPr>
              <w:rPr>
                <w:color w:val="000000" w:themeColor="text1"/>
              </w:rPr>
            </w:pPr>
          </w:p>
          <w:p w:rsidR="00745A24" w:rsidRDefault="00EF55CE" w:rsidP="00777053">
            <w:pPr>
              <w:pStyle w:val="Puces4"/>
              <w:numPr>
                <w:ilvl w:val="0"/>
                <w:numId w:val="20"/>
              </w:numPr>
              <w:rPr>
                <w:color w:val="000000" w:themeColor="text1"/>
              </w:rPr>
            </w:pPr>
            <w:r>
              <w:rPr>
                <w:color w:val="000000" w:themeColor="text1"/>
              </w:rPr>
              <w:t xml:space="preserve">To assist in the day-to-day operation of the Warehouse ensuring all aspects of </w:t>
            </w:r>
            <w:r w:rsidR="00592FAC">
              <w:rPr>
                <w:color w:val="000000" w:themeColor="text1"/>
              </w:rPr>
              <w:t xml:space="preserve">the yard </w:t>
            </w:r>
            <w:r>
              <w:rPr>
                <w:color w:val="000000" w:themeColor="text1"/>
              </w:rPr>
              <w:t>operation are conducted safely and in a timely manner.</w:t>
            </w:r>
          </w:p>
          <w:p w:rsidR="00EF55CE" w:rsidRDefault="00EF55CE" w:rsidP="00777053">
            <w:pPr>
              <w:pStyle w:val="Puces4"/>
              <w:numPr>
                <w:ilvl w:val="0"/>
                <w:numId w:val="20"/>
              </w:numPr>
              <w:rPr>
                <w:color w:val="000000" w:themeColor="text1"/>
              </w:rPr>
            </w:pPr>
            <w:r>
              <w:rPr>
                <w:color w:val="000000" w:themeColor="text1"/>
              </w:rPr>
              <w:t>Basic tasks include, but are not limited to:</w:t>
            </w:r>
          </w:p>
          <w:p w:rsidR="00EF55CE" w:rsidRDefault="00EF55CE" w:rsidP="00777053">
            <w:pPr>
              <w:pStyle w:val="Puces4"/>
              <w:numPr>
                <w:ilvl w:val="0"/>
                <w:numId w:val="20"/>
              </w:numPr>
              <w:rPr>
                <w:color w:val="000000" w:themeColor="text1"/>
              </w:rPr>
            </w:pPr>
            <w:r>
              <w:rPr>
                <w:color w:val="000000" w:themeColor="text1"/>
              </w:rPr>
              <w:t>Tak</w:t>
            </w:r>
            <w:r w:rsidR="00592FAC">
              <w:rPr>
                <w:color w:val="000000" w:themeColor="text1"/>
              </w:rPr>
              <w:t>ing</w:t>
            </w:r>
            <w:r>
              <w:rPr>
                <w:color w:val="000000" w:themeColor="text1"/>
              </w:rPr>
              <w:t xml:space="preserve"> reasonable care of both your own health &amp; safety and that of others, ensuring all company safety &amp; quality systems are followed </w:t>
            </w:r>
            <w:proofErr w:type="gramStart"/>
            <w:r>
              <w:rPr>
                <w:color w:val="000000" w:themeColor="text1"/>
              </w:rPr>
              <w:t>at all times</w:t>
            </w:r>
            <w:proofErr w:type="gramEnd"/>
            <w:r>
              <w:rPr>
                <w:color w:val="000000" w:themeColor="text1"/>
              </w:rPr>
              <w:t xml:space="preserve"> and report any incidents or suggestions to your line manager.</w:t>
            </w:r>
          </w:p>
          <w:p w:rsidR="00E94EDC" w:rsidRDefault="00E94EDC" w:rsidP="00777053">
            <w:pPr>
              <w:pStyle w:val="Puces4"/>
              <w:numPr>
                <w:ilvl w:val="0"/>
                <w:numId w:val="20"/>
              </w:numPr>
              <w:rPr>
                <w:color w:val="000000" w:themeColor="text1"/>
              </w:rPr>
            </w:pPr>
            <w:r>
              <w:rPr>
                <w:color w:val="000000" w:themeColor="text1"/>
              </w:rPr>
              <w:t>Ensuring all relevant procedures are adhered to</w:t>
            </w:r>
          </w:p>
          <w:p w:rsidR="00EF55CE" w:rsidRDefault="00EF55CE" w:rsidP="00777053">
            <w:pPr>
              <w:pStyle w:val="Puces4"/>
              <w:numPr>
                <w:ilvl w:val="0"/>
                <w:numId w:val="20"/>
              </w:numPr>
              <w:rPr>
                <w:color w:val="000000" w:themeColor="text1"/>
              </w:rPr>
            </w:pPr>
            <w:r>
              <w:rPr>
                <w:color w:val="000000" w:themeColor="text1"/>
              </w:rPr>
              <w:t>To work as part of the larger warehouse team to provide faultless customer service, excellent general housekeeping and a collaborative team environment.</w:t>
            </w:r>
          </w:p>
          <w:p w:rsidR="00592FAC" w:rsidRDefault="00592FAC" w:rsidP="00777053">
            <w:pPr>
              <w:pStyle w:val="Puces4"/>
              <w:numPr>
                <w:ilvl w:val="0"/>
                <w:numId w:val="20"/>
              </w:numPr>
              <w:rPr>
                <w:color w:val="000000" w:themeColor="text1"/>
              </w:rPr>
            </w:pPr>
            <w:r>
              <w:rPr>
                <w:color w:val="000000" w:themeColor="text1"/>
              </w:rPr>
              <w:t>Controlling entry and exit to the yard</w:t>
            </w:r>
            <w:r w:rsidR="00625630">
              <w:rPr>
                <w:color w:val="000000" w:themeColor="text1"/>
              </w:rPr>
              <w:t xml:space="preserve"> and Main Warehouse</w:t>
            </w:r>
          </w:p>
          <w:p w:rsidR="00592FAC" w:rsidRDefault="00592FAC" w:rsidP="00777053">
            <w:pPr>
              <w:pStyle w:val="Puces4"/>
              <w:numPr>
                <w:ilvl w:val="0"/>
                <w:numId w:val="20"/>
              </w:numPr>
              <w:rPr>
                <w:color w:val="000000" w:themeColor="text1"/>
              </w:rPr>
            </w:pPr>
            <w:r>
              <w:rPr>
                <w:color w:val="000000" w:themeColor="text1"/>
              </w:rPr>
              <w:t>Control of all vehicle movements within the yard environment</w:t>
            </w:r>
          </w:p>
          <w:p w:rsidR="00592FAC" w:rsidRDefault="00EF55CE" w:rsidP="00777053">
            <w:pPr>
              <w:pStyle w:val="Puces4"/>
              <w:numPr>
                <w:ilvl w:val="0"/>
                <w:numId w:val="20"/>
              </w:numPr>
              <w:rPr>
                <w:color w:val="000000" w:themeColor="text1"/>
              </w:rPr>
            </w:pPr>
            <w:r>
              <w:rPr>
                <w:color w:val="000000" w:themeColor="text1"/>
              </w:rPr>
              <w:t xml:space="preserve">Loading &amp; unloading of </w:t>
            </w:r>
            <w:r w:rsidR="00592FAC">
              <w:rPr>
                <w:color w:val="000000" w:themeColor="text1"/>
              </w:rPr>
              <w:t>all vehicles using MHE</w:t>
            </w:r>
          </w:p>
          <w:p w:rsidR="009A0571" w:rsidRDefault="009A0571" w:rsidP="00777053">
            <w:pPr>
              <w:pStyle w:val="Puces4"/>
              <w:numPr>
                <w:ilvl w:val="0"/>
                <w:numId w:val="20"/>
              </w:numPr>
              <w:rPr>
                <w:color w:val="000000" w:themeColor="text1"/>
              </w:rPr>
            </w:pPr>
            <w:r>
              <w:rPr>
                <w:color w:val="000000" w:themeColor="text1"/>
              </w:rPr>
              <w:t>Checking of consignments</w:t>
            </w:r>
          </w:p>
          <w:p w:rsidR="00EF55CE" w:rsidRDefault="00592FAC" w:rsidP="00777053">
            <w:pPr>
              <w:pStyle w:val="Puces4"/>
              <w:numPr>
                <w:ilvl w:val="0"/>
                <w:numId w:val="20"/>
              </w:numPr>
              <w:rPr>
                <w:color w:val="000000" w:themeColor="text1"/>
              </w:rPr>
            </w:pPr>
            <w:r>
              <w:rPr>
                <w:color w:val="000000" w:themeColor="text1"/>
              </w:rPr>
              <w:t>Recording all deliveries</w:t>
            </w:r>
          </w:p>
          <w:p w:rsidR="00EF55CE" w:rsidRPr="00F479E6" w:rsidRDefault="00625630" w:rsidP="00A94253">
            <w:pPr>
              <w:pStyle w:val="Puces4"/>
              <w:numPr>
                <w:ilvl w:val="0"/>
                <w:numId w:val="20"/>
              </w:numPr>
              <w:rPr>
                <w:color w:val="000000" w:themeColor="text1"/>
              </w:rPr>
            </w:pPr>
            <w:r>
              <w:rPr>
                <w:color w:val="000000" w:themeColor="text1"/>
              </w:rPr>
              <w:t>Supporting loading/unloading at other storage facilities</w:t>
            </w:r>
          </w:p>
        </w:tc>
      </w:tr>
      <w:tr w:rsidR="00366A73" w:rsidRPr="00315425"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Default="002068B4" w:rsidP="00163E66">
            <w:pPr>
              <w:jc w:val="center"/>
              <w:rPr>
                <w:rFonts w:cs="Arial"/>
                <w:noProof/>
                <w:sz w:val="10"/>
                <w:szCs w:val="20"/>
                <w:lang w:eastAsia="en-US"/>
              </w:rPr>
            </w:pPr>
            <w:r>
              <w:rPr>
                <w:noProof/>
                <w:lang w:val="en-GB" w:eastAsia="en-GB"/>
              </w:rPr>
              <w:drawing>
                <wp:inline distT="0" distB="0" distL="0" distR="0" wp14:anchorId="146770CD" wp14:editId="5F5F126E">
                  <wp:extent cx="5124450" cy="26765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tbl>
      <w:tblPr>
        <w:tblpPr w:leftFromText="180" w:rightFromText="180" w:vertAnchor="text" w:horzAnchor="margin" w:tblpXSpec="center" w:tblpY="-678"/>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63E66" w:rsidRPr="00315425" w:rsidTr="00163E66">
        <w:trPr>
          <w:trHeight w:val="565"/>
        </w:trPr>
        <w:tc>
          <w:tcPr>
            <w:tcW w:w="10458" w:type="dxa"/>
            <w:shd w:val="clear" w:color="auto" w:fill="F2F2F2"/>
            <w:vAlign w:val="center"/>
          </w:tcPr>
          <w:p w:rsidR="00163E66" w:rsidRPr="00315425" w:rsidRDefault="00163E66" w:rsidP="00163E66">
            <w:pPr>
              <w:pStyle w:val="titregris"/>
              <w:framePr w:hSpace="0" w:wrap="auto" w:vAnchor="margin" w:hAnchor="text" w:xAlign="left" w:yAlign="inline"/>
            </w:pPr>
            <w:r>
              <w:rPr>
                <w:color w:val="FF0000"/>
              </w:rPr>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63E66" w:rsidRPr="00062691" w:rsidTr="00163E66">
        <w:trPr>
          <w:trHeight w:val="620"/>
        </w:trPr>
        <w:tc>
          <w:tcPr>
            <w:tcW w:w="10458" w:type="dxa"/>
          </w:tcPr>
          <w:p w:rsidR="00163E66" w:rsidRDefault="00163E66" w:rsidP="00163E66"/>
          <w:p w:rsidR="00163E66" w:rsidRDefault="001C2413" w:rsidP="001C2413">
            <w:pPr>
              <w:numPr>
                <w:ilvl w:val="0"/>
                <w:numId w:val="21"/>
              </w:numPr>
            </w:pPr>
            <w:r>
              <w:t>Operate the specialist handling equipment that is used within the warehouse including; Counterbalance, Aisle-master</w:t>
            </w:r>
            <w:r w:rsidR="000D22FD">
              <w:t>,</w:t>
            </w:r>
            <w:r>
              <w:t xml:space="preserve"> Reach Truck &amp; Rough Terrain Forklifts.</w:t>
            </w:r>
          </w:p>
          <w:p w:rsidR="00163E66" w:rsidRDefault="00163E66" w:rsidP="00163E66"/>
          <w:p w:rsidR="00163E66" w:rsidRDefault="001C2413" w:rsidP="001C2413">
            <w:pPr>
              <w:numPr>
                <w:ilvl w:val="0"/>
                <w:numId w:val="21"/>
              </w:numPr>
            </w:pPr>
            <w:r>
              <w:t>Unloading of delivery vehicles, including chemicals at the chemicals storage yard and oils &amp; lubricants at their respective storage area.</w:t>
            </w:r>
          </w:p>
          <w:p w:rsidR="00163E66" w:rsidRDefault="00163E66" w:rsidP="00163E66"/>
          <w:p w:rsidR="0085168B" w:rsidRDefault="0085168B" w:rsidP="001C2413">
            <w:pPr>
              <w:numPr>
                <w:ilvl w:val="0"/>
                <w:numId w:val="21"/>
              </w:numPr>
            </w:pPr>
            <w:r>
              <w:t>Ensure that all area</w:t>
            </w:r>
            <w:r w:rsidR="000D22FD">
              <w:t>s</w:t>
            </w:r>
            <w:r>
              <w:t xml:space="preserve"> are maintained to an excellent standard of hou</w:t>
            </w:r>
            <w:r w:rsidR="000D22FD">
              <w:t>sekeeping, making sure</w:t>
            </w:r>
            <w:r>
              <w:t xml:space="preserve"> all items are labeled and stored in a clean and tidy condition.</w:t>
            </w:r>
          </w:p>
          <w:p w:rsidR="0085168B" w:rsidRDefault="0085168B" w:rsidP="0085168B">
            <w:pPr>
              <w:pStyle w:val="ListParagraph"/>
            </w:pPr>
          </w:p>
          <w:p w:rsidR="0085168B" w:rsidRDefault="0085168B" w:rsidP="001C2413">
            <w:pPr>
              <w:numPr>
                <w:ilvl w:val="0"/>
                <w:numId w:val="21"/>
              </w:numPr>
            </w:pPr>
            <w:r>
              <w:t>Ensuring all items received in the Warehouse are accounted for and signed out by the collecting party.</w:t>
            </w:r>
          </w:p>
          <w:p w:rsidR="0085168B" w:rsidRDefault="0085168B" w:rsidP="0085168B">
            <w:pPr>
              <w:pStyle w:val="ListParagraph"/>
            </w:pPr>
          </w:p>
          <w:p w:rsidR="0085168B" w:rsidRDefault="00592FAC" w:rsidP="001C2413">
            <w:pPr>
              <w:numPr>
                <w:ilvl w:val="0"/>
                <w:numId w:val="21"/>
              </w:numPr>
            </w:pPr>
            <w:r>
              <w:t>Ensuring the yard &amp; surrounding areas are maintained to a high level of housekeeping</w:t>
            </w:r>
          </w:p>
          <w:p w:rsidR="00592FAC" w:rsidRDefault="00592FAC" w:rsidP="00592FAC">
            <w:pPr>
              <w:pStyle w:val="ListParagraph"/>
            </w:pPr>
          </w:p>
          <w:p w:rsidR="004F6486" w:rsidRDefault="00592FAC" w:rsidP="00ED78EA">
            <w:pPr>
              <w:numPr>
                <w:ilvl w:val="0"/>
                <w:numId w:val="21"/>
              </w:numPr>
            </w:pPr>
            <w:r>
              <w:t>Completing daily inspections on the vehicle fleet</w:t>
            </w:r>
          </w:p>
          <w:p w:rsidR="004F6486" w:rsidRPr="00ED37F0" w:rsidRDefault="004F6486" w:rsidP="00E94EDC">
            <w:pPr>
              <w:ind w:left="720"/>
            </w:pPr>
          </w:p>
        </w:tc>
      </w:tr>
    </w:tbl>
    <w:p w:rsidR="002068B4" w:rsidRDefault="002068B4"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C4393" w:rsidRPr="00FB6D69" w:rsidRDefault="00E66303" w:rsidP="005C4393">
            <w:pPr>
              <w:pStyle w:val="titregris"/>
              <w:framePr w:hSpace="0" w:wrap="auto" w:vAnchor="margin" w:hAnchor="text" w:xAlign="left" w:yAlign="inline"/>
              <w:rPr>
                <w:b w:val="0"/>
              </w:rPr>
            </w:pPr>
            <w:r>
              <w:rPr>
                <w:color w:val="FF0000"/>
              </w:rPr>
              <w:t>4</w:t>
            </w:r>
            <w:r w:rsidR="005C4393" w:rsidRPr="00315425">
              <w:rPr>
                <w:color w:val="FF0000"/>
              </w:rPr>
              <w:t>.</w:t>
            </w:r>
            <w:r w:rsidR="005C4393">
              <w:t xml:space="preserve">  Person Specification</w:t>
            </w:r>
            <w:r w:rsidR="005C4393" w:rsidRPr="00716D56">
              <w:t xml:space="preserve"> </w:t>
            </w:r>
            <w:r w:rsidR="005C4393" w:rsidRPr="000943F3">
              <w:rPr>
                <w:b w:val="0"/>
                <w:sz w:val="16"/>
              </w:rPr>
              <w:t>–</w:t>
            </w:r>
            <w:r w:rsidR="005C4393" w:rsidRPr="000943F3">
              <w:rPr>
                <w:sz w:val="16"/>
              </w:rPr>
              <w:t xml:space="preserve"> </w:t>
            </w:r>
            <w:r w:rsidR="005C4393">
              <w:rPr>
                <w:b w:val="0"/>
                <w:sz w:val="16"/>
              </w:rPr>
              <w:t xml:space="preserve">Indicate the skills, knowledge and experience that the job holder should require </w:t>
            </w:r>
            <w:proofErr w:type="gramStart"/>
            <w:r w:rsidR="005C4393">
              <w:rPr>
                <w:b w:val="0"/>
                <w:sz w:val="16"/>
              </w:rPr>
              <w:t>to conduct</w:t>
            </w:r>
            <w:proofErr w:type="gramEnd"/>
            <w:r w:rsidR="005C4393">
              <w:rPr>
                <w:b w:val="0"/>
                <w:sz w:val="16"/>
              </w:rPr>
              <w:t xml:space="preserve"> the role effectively</w:t>
            </w:r>
          </w:p>
        </w:tc>
      </w:tr>
      <w:tr w:rsidR="005C4393" w:rsidRPr="00062691" w:rsidTr="000D22FD">
        <w:trPr>
          <w:trHeight w:val="620"/>
        </w:trPr>
        <w:tc>
          <w:tcPr>
            <w:tcW w:w="10458" w:type="dxa"/>
            <w:tcBorders>
              <w:top w:val="nil"/>
              <w:left w:val="single" w:sz="2" w:space="0" w:color="auto"/>
              <w:bottom w:val="nil"/>
              <w:right w:val="single" w:sz="4" w:space="0" w:color="auto"/>
            </w:tcBorders>
          </w:tcPr>
          <w:p w:rsidR="00592FAC" w:rsidRDefault="00592FAC" w:rsidP="005C4393">
            <w:pPr>
              <w:pStyle w:val="Puces4"/>
              <w:numPr>
                <w:ilvl w:val="0"/>
                <w:numId w:val="3"/>
              </w:numPr>
            </w:pPr>
            <w:r>
              <w:t>Forklift experience</w:t>
            </w:r>
          </w:p>
          <w:p w:rsidR="00ED37F0" w:rsidRDefault="00F41281" w:rsidP="005C4393">
            <w:pPr>
              <w:pStyle w:val="Puces4"/>
              <w:numPr>
                <w:ilvl w:val="0"/>
                <w:numId w:val="3"/>
              </w:numPr>
            </w:pPr>
            <w:r>
              <w:t>Customer focused exemplary work ethic and attitude</w:t>
            </w:r>
          </w:p>
          <w:p w:rsidR="00F41281" w:rsidRDefault="00F41281" w:rsidP="005C4393">
            <w:pPr>
              <w:pStyle w:val="Puces4"/>
              <w:numPr>
                <w:ilvl w:val="0"/>
                <w:numId w:val="3"/>
              </w:numPr>
            </w:pPr>
            <w:r>
              <w:t>Good communication skills both written and oral</w:t>
            </w:r>
          </w:p>
          <w:p w:rsidR="00F41281" w:rsidRDefault="00F41281" w:rsidP="005C4393">
            <w:pPr>
              <w:pStyle w:val="Puces4"/>
              <w:numPr>
                <w:ilvl w:val="0"/>
                <w:numId w:val="3"/>
              </w:numPr>
            </w:pPr>
            <w:r>
              <w:t>Be able to balance long/short term priorities</w:t>
            </w:r>
          </w:p>
          <w:p w:rsidR="00F41281" w:rsidRDefault="00F41281" w:rsidP="005C4393">
            <w:pPr>
              <w:pStyle w:val="Puces4"/>
              <w:numPr>
                <w:ilvl w:val="0"/>
                <w:numId w:val="3"/>
              </w:numPr>
            </w:pPr>
            <w:r>
              <w:t>Flexibility – responsive to changing needs</w:t>
            </w:r>
          </w:p>
          <w:p w:rsidR="00F41281" w:rsidRDefault="00F41281" w:rsidP="005C4393">
            <w:pPr>
              <w:pStyle w:val="Puces4"/>
              <w:numPr>
                <w:ilvl w:val="0"/>
                <w:numId w:val="3"/>
              </w:numPr>
            </w:pPr>
            <w:r>
              <w:t>Able to work effectively both individually and as part of a team</w:t>
            </w:r>
          </w:p>
          <w:p w:rsidR="00F41281" w:rsidRDefault="00F41281" w:rsidP="005C4393">
            <w:pPr>
              <w:pStyle w:val="Puces4"/>
              <w:numPr>
                <w:ilvl w:val="0"/>
                <w:numId w:val="3"/>
              </w:numPr>
            </w:pPr>
            <w:r>
              <w:t>Accepts ownership, is accountable and delivers on commitments</w:t>
            </w:r>
          </w:p>
          <w:p w:rsidR="00F41281" w:rsidRDefault="00F41281" w:rsidP="005C4393">
            <w:pPr>
              <w:pStyle w:val="Puces4"/>
              <w:numPr>
                <w:ilvl w:val="0"/>
                <w:numId w:val="3"/>
              </w:numPr>
            </w:pPr>
            <w:r>
              <w:t>Innovative &amp; responsive</w:t>
            </w:r>
          </w:p>
          <w:p w:rsidR="00CF4017" w:rsidRPr="004238D8" w:rsidRDefault="000D22FD" w:rsidP="003D3BF5">
            <w:pPr>
              <w:pStyle w:val="Puces4"/>
              <w:numPr>
                <w:ilvl w:val="0"/>
                <w:numId w:val="3"/>
              </w:numPr>
            </w:pPr>
            <w:r>
              <w:t xml:space="preserve">Full Driving License     </w:t>
            </w:r>
          </w:p>
        </w:tc>
      </w:tr>
      <w:tr w:rsidR="000D22FD" w:rsidRPr="00062691" w:rsidTr="005C4393">
        <w:trPr>
          <w:trHeight w:val="620"/>
        </w:trPr>
        <w:tc>
          <w:tcPr>
            <w:tcW w:w="10458" w:type="dxa"/>
            <w:tcBorders>
              <w:top w:val="nil"/>
              <w:left w:val="single" w:sz="2" w:space="0" w:color="auto"/>
              <w:bottom w:val="single" w:sz="4" w:space="0" w:color="auto"/>
              <w:right w:val="single" w:sz="4" w:space="0" w:color="auto"/>
            </w:tcBorders>
          </w:tcPr>
          <w:p w:rsidR="000D22FD" w:rsidRDefault="000D22FD" w:rsidP="00592FAC">
            <w:pPr>
              <w:pStyle w:val="Puces4"/>
              <w:numPr>
                <w:ilvl w:val="0"/>
                <w:numId w:val="0"/>
              </w:numPr>
              <w:ind w:left="720"/>
            </w:pPr>
          </w:p>
        </w:tc>
      </w:tr>
    </w:tbl>
    <w:p w:rsidR="00CF4017" w:rsidRDefault="00CF4017" w:rsidP="00366A73">
      <w:pPr>
        <w:jc w:val="left"/>
        <w:rPr>
          <w:rFonts w:cs="Arial"/>
        </w:rPr>
      </w:pPr>
    </w:p>
    <w:p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B3CE51E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7CD6C4B"/>
    <w:multiLevelType w:val="hybridMultilevel"/>
    <w:tmpl w:val="6FD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B074C"/>
    <w:multiLevelType w:val="hybridMultilevel"/>
    <w:tmpl w:val="4D78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60D05"/>
    <w:multiLevelType w:val="hybridMultilevel"/>
    <w:tmpl w:val="F5C8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11"/>
  </w:num>
  <w:num w:numId="5">
    <w:abstractNumId w:val="5"/>
  </w:num>
  <w:num w:numId="6">
    <w:abstractNumId w:val="3"/>
  </w:num>
  <w:num w:numId="7">
    <w:abstractNumId w:val="13"/>
  </w:num>
  <w:num w:numId="8">
    <w:abstractNumId w:val="6"/>
  </w:num>
  <w:num w:numId="9">
    <w:abstractNumId w:val="18"/>
  </w:num>
  <w:num w:numId="10">
    <w:abstractNumId w:val="19"/>
  </w:num>
  <w:num w:numId="11">
    <w:abstractNumId w:val="10"/>
  </w:num>
  <w:num w:numId="12">
    <w:abstractNumId w:val="0"/>
  </w:num>
  <w:num w:numId="13">
    <w:abstractNumId w:val="14"/>
  </w:num>
  <w:num w:numId="14">
    <w:abstractNumId w:val="4"/>
  </w:num>
  <w:num w:numId="15">
    <w:abstractNumId w:val="16"/>
  </w:num>
  <w:num w:numId="16">
    <w:abstractNumId w:val="17"/>
  </w:num>
  <w:num w:numId="17">
    <w:abstractNumId w:val="2"/>
  </w:num>
  <w:num w:numId="18">
    <w:abstractNumId w:val="15"/>
    <w:lvlOverride w:ilvl="0">
      <w:startOverride w:val="1"/>
    </w:lvlOverride>
  </w:num>
  <w:num w:numId="19">
    <w:abstractNumId w:val="8"/>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D22FD"/>
    <w:rsid w:val="000D6C1C"/>
    <w:rsid w:val="000E3EF7"/>
    <w:rsid w:val="00104BDE"/>
    <w:rsid w:val="00131CDE"/>
    <w:rsid w:val="00144E5D"/>
    <w:rsid w:val="00163E66"/>
    <w:rsid w:val="001816DE"/>
    <w:rsid w:val="001C2413"/>
    <w:rsid w:val="001F1F6A"/>
    <w:rsid w:val="002068B4"/>
    <w:rsid w:val="002459E6"/>
    <w:rsid w:val="00293E5D"/>
    <w:rsid w:val="002A15F9"/>
    <w:rsid w:val="002B1DC6"/>
    <w:rsid w:val="003025A8"/>
    <w:rsid w:val="00366A73"/>
    <w:rsid w:val="003D3BF5"/>
    <w:rsid w:val="003E19E0"/>
    <w:rsid w:val="00414704"/>
    <w:rsid w:val="004238D8"/>
    <w:rsid w:val="00424476"/>
    <w:rsid w:val="004B2221"/>
    <w:rsid w:val="004C339E"/>
    <w:rsid w:val="004D170A"/>
    <w:rsid w:val="004F6486"/>
    <w:rsid w:val="00520545"/>
    <w:rsid w:val="00533004"/>
    <w:rsid w:val="00592FAC"/>
    <w:rsid w:val="005B4220"/>
    <w:rsid w:val="005C4393"/>
    <w:rsid w:val="005D4682"/>
    <w:rsid w:val="005E5B63"/>
    <w:rsid w:val="00613392"/>
    <w:rsid w:val="00616B0B"/>
    <w:rsid w:val="00625630"/>
    <w:rsid w:val="00646B79"/>
    <w:rsid w:val="00656519"/>
    <w:rsid w:val="00674674"/>
    <w:rsid w:val="006802C0"/>
    <w:rsid w:val="0068591C"/>
    <w:rsid w:val="006B3BDB"/>
    <w:rsid w:val="006E11DB"/>
    <w:rsid w:val="0070759B"/>
    <w:rsid w:val="00745A24"/>
    <w:rsid w:val="007676DB"/>
    <w:rsid w:val="00777053"/>
    <w:rsid w:val="007A4949"/>
    <w:rsid w:val="007C1F0B"/>
    <w:rsid w:val="007F602D"/>
    <w:rsid w:val="00811CB9"/>
    <w:rsid w:val="0085168B"/>
    <w:rsid w:val="008A2DC0"/>
    <w:rsid w:val="008B64DE"/>
    <w:rsid w:val="008D1A2B"/>
    <w:rsid w:val="00930B55"/>
    <w:rsid w:val="009A0571"/>
    <w:rsid w:val="009C5C18"/>
    <w:rsid w:val="00A37146"/>
    <w:rsid w:val="00A9298B"/>
    <w:rsid w:val="00A94253"/>
    <w:rsid w:val="00AD1DEC"/>
    <w:rsid w:val="00AF7AD3"/>
    <w:rsid w:val="00B4184F"/>
    <w:rsid w:val="00B70457"/>
    <w:rsid w:val="00B80F32"/>
    <w:rsid w:val="00B93E87"/>
    <w:rsid w:val="00BF4D80"/>
    <w:rsid w:val="00C22530"/>
    <w:rsid w:val="00C4467B"/>
    <w:rsid w:val="00C4695A"/>
    <w:rsid w:val="00C61430"/>
    <w:rsid w:val="00CC0297"/>
    <w:rsid w:val="00CC2929"/>
    <w:rsid w:val="00CF4017"/>
    <w:rsid w:val="00D65B9D"/>
    <w:rsid w:val="00D949FB"/>
    <w:rsid w:val="00DE5E49"/>
    <w:rsid w:val="00E31AA0"/>
    <w:rsid w:val="00E33C91"/>
    <w:rsid w:val="00E34978"/>
    <w:rsid w:val="00E52C17"/>
    <w:rsid w:val="00E57078"/>
    <w:rsid w:val="00E66303"/>
    <w:rsid w:val="00E70392"/>
    <w:rsid w:val="00E86121"/>
    <w:rsid w:val="00E94EDC"/>
    <w:rsid w:val="00EA3990"/>
    <w:rsid w:val="00EA4C16"/>
    <w:rsid w:val="00EA5822"/>
    <w:rsid w:val="00ED37F0"/>
    <w:rsid w:val="00EF55CE"/>
    <w:rsid w:val="00EF6ED7"/>
    <w:rsid w:val="00F33606"/>
    <w:rsid w:val="00F41281"/>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B8DF4-5EF2-4076-BA59-1E0DDB14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017"/>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Warehouse Supervisor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Yard Marshall</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dgm:presLayoutVars>
          <dgm:chPref val="3"/>
        </dgm:presLayoutVars>
      </dgm:prSet>
      <dgm:spPr/>
    </dgm:pt>
    <dgm:pt modelId="{2496B83F-0AB0-4918-B88F-3303A35CDA35}" type="pres">
      <dgm:prSet presAssocID="{E8688672-F9D8-4D62-9A3F-30CED5A5E5CC}" presName="rootConnector" presStyleLbl="node2" presStyleIdx="0" presStyleCnt="1"/>
      <dgm:spPr/>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F8667A2E-C311-49C8-9E11-90D682928830}" type="presOf" srcId="{FBDF83F9-7FAD-4223-9020-16FF7EF18694}" destId="{83227E71-F363-4C67-924D-132745326B92}" srcOrd="1" destOrd="0" presId="urn:microsoft.com/office/officeart/2005/8/layout/orgChart1"/>
    <dgm:cxn modelId="{BAEB2542-E089-4A16-A23B-5FE9BFDF4CE4}" type="presOf" srcId="{C9B1114D-2703-45DE-ABC9-FB09469E75AD}" destId="{BC63287B-39DD-4977-8490-740D7F6A7E3B}" srcOrd="0" destOrd="0" presId="urn:microsoft.com/office/officeart/2005/8/layout/orgChart1"/>
    <dgm:cxn modelId="{35465A4D-28D4-4B89-B4CB-457C2FE4AA07}" type="presOf" srcId="{E8688672-F9D8-4D62-9A3F-30CED5A5E5CC}" destId="{2B794782-6B3F-4F56-BEE6-431749B57C9A}"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9D9DDE57-016D-4651-B869-CC1877AF8CC7}" type="presOf" srcId="{E8688672-F9D8-4D62-9A3F-30CED5A5E5CC}" destId="{2496B83F-0AB0-4918-B88F-3303A35CDA35}" srcOrd="1" destOrd="0" presId="urn:microsoft.com/office/officeart/2005/8/layout/orgChart1"/>
    <dgm:cxn modelId="{7B4BB0A8-FEFF-4141-89F0-18103C076AF5}" type="presOf" srcId="{CB38CD42-474F-44D7-AAE4-2E0C0B46D4E4}" destId="{E7937370-E82C-4ABE-BB23-DA6622344FD8}" srcOrd="0" destOrd="0" presId="urn:microsoft.com/office/officeart/2005/8/layout/orgChart1"/>
    <dgm:cxn modelId="{25833AA9-C19D-467E-A122-F7B03E514267}" type="presOf" srcId="{8A694BFD-862F-434C-8083-52C251F439F7}" destId="{769F545B-276C-40F6-A513-85D8CE855B82}" srcOrd="0" destOrd="0" presId="urn:microsoft.com/office/officeart/2005/8/layout/orgChart1"/>
    <dgm:cxn modelId="{EA5152AD-12E6-4945-BDDA-C38622700847}" type="presOf" srcId="{B3605633-74E7-4495-9803-BD165C5AF37B}" destId="{CE61693F-E944-4D34-BEBF-481BB7771F02}" srcOrd="1" destOrd="0" presId="urn:microsoft.com/office/officeart/2005/8/layout/orgChart1"/>
    <dgm:cxn modelId="{6253CFB1-CC92-42E1-BD53-DDACF6669ABC}" type="presOf" srcId="{FBDF83F9-7FAD-4223-9020-16FF7EF18694}" destId="{5F501B03-67A3-4EA0-8587-BEDA27CBACE8}" srcOrd="0"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879550FB-6F54-43A3-AFA4-2B01EBD3EE57}" type="presOf" srcId="{B3605633-74E7-4495-9803-BD165C5AF37B}" destId="{BB5B76CB-650D-4623-851F-BAB30E9E1C0B}" srcOrd="0" destOrd="0" presId="urn:microsoft.com/office/officeart/2005/8/layout/orgChart1"/>
    <dgm:cxn modelId="{D96B40F3-04A6-4FCA-AA88-22AD561C8D53}" type="presParOf" srcId="{BC63287B-39DD-4977-8490-740D7F6A7E3B}" destId="{19750457-80BD-4E60-B5B8-692167A79B9E}" srcOrd="0" destOrd="0" presId="urn:microsoft.com/office/officeart/2005/8/layout/orgChart1"/>
    <dgm:cxn modelId="{28C90BC7-E359-4827-922F-AE444D26FC70}" type="presParOf" srcId="{19750457-80BD-4E60-B5B8-692167A79B9E}" destId="{4E0BE351-CC0F-48F7-8489-D27130A18BFB}" srcOrd="0" destOrd="0" presId="urn:microsoft.com/office/officeart/2005/8/layout/orgChart1"/>
    <dgm:cxn modelId="{9F119CE8-02D5-4D9E-9793-9F7151B2B06B}" type="presParOf" srcId="{4E0BE351-CC0F-48F7-8489-D27130A18BFB}" destId="{5F501B03-67A3-4EA0-8587-BEDA27CBACE8}" srcOrd="0" destOrd="0" presId="urn:microsoft.com/office/officeart/2005/8/layout/orgChart1"/>
    <dgm:cxn modelId="{6B49BC9F-FBD8-4F97-809B-83459DF20173}" type="presParOf" srcId="{4E0BE351-CC0F-48F7-8489-D27130A18BFB}" destId="{83227E71-F363-4C67-924D-132745326B92}" srcOrd="1" destOrd="0" presId="urn:microsoft.com/office/officeart/2005/8/layout/orgChart1"/>
    <dgm:cxn modelId="{7DD62A4D-F231-4070-8A0C-DD648E0B9733}" type="presParOf" srcId="{19750457-80BD-4E60-B5B8-692167A79B9E}" destId="{478CED18-E9A9-4A1E-BAD9-C530F0D1DC49}" srcOrd="1" destOrd="0" presId="urn:microsoft.com/office/officeart/2005/8/layout/orgChart1"/>
    <dgm:cxn modelId="{8898DDDA-3EC0-48C0-9C45-75F17057B915}" type="presParOf" srcId="{478CED18-E9A9-4A1E-BAD9-C530F0D1DC49}" destId="{769F545B-276C-40F6-A513-85D8CE855B82}" srcOrd="0" destOrd="0" presId="urn:microsoft.com/office/officeart/2005/8/layout/orgChart1"/>
    <dgm:cxn modelId="{7DE23C5B-E70B-416D-85C2-02D91C0EA5B5}" type="presParOf" srcId="{478CED18-E9A9-4A1E-BAD9-C530F0D1DC49}" destId="{209A1D17-1A4D-4BD2-B006-83FA79D23834}" srcOrd="1" destOrd="0" presId="urn:microsoft.com/office/officeart/2005/8/layout/orgChart1"/>
    <dgm:cxn modelId="{9C1D060A-6DC4-43D4-98B1-C2898C5EEB0A}" type="presParOf" srcId="{209A1D17-1A4D-4BD2-B006-83FA79D23834}" destId="{837408C1-AC57-472D-8C7D-3861EF2C0276}" srcOrd="0" destOrd="0" presId="urn:microsoft.com/office/officeart/2005/8/layout/orgChart1"/>
    <dgm:cxn modelId="{6AA3978B-C03D-4133-B888-1C1C7BFB1DA0}" type="presParOf" srcId="{837408C1-AC57-472D-8C7D-3861EF2C0276}" destId="{2B794782-6B3F-4F56-BEE6-431749B57C9A}" srcOrd="0" destOrd="0" presId="urn:microsoft.com/office/officeart/2005/8/layout/orgChart1"/>
    <dgm:cxn modelId="{93274F3D-50A9-4400-B8D7-E139FF0A1741}" type="presParOf" srcId="{837408C1-AC57-472D-8C7D-3861EF2C0276}" destId="{2496B83F-0AB0-4918-B88F-3303A35CDA35}" srcOrd="1" destOrd="0" presId="urn:microsoft.com/office/officeart/2005/8/layout/orgChart1"/>
    <dgm:cxn modelId="{6A8106C7-531C-4573-8CDF-11EFA55931BE}" type="presParOf" srcId="{209A1D17-1A4D-4BD2-B006-83FA79D23834}" destId="{1D326A93-D3F5-46F8-AA02-1F39A8463889}" srcOrd="1" destOrd="0" presId="urn:microsoft.com/office/officeart/2005/8/layout/orgChart1"/>
    <dgm:cxn modelId="{2541B781-7CA8-4734-A0E1-A4D64D274D49}" type="presParOf" srcId="{209A1D17-1A4D-4BD2-B006-83FA79D23834}" destId="{0DEF90D2-FC5E-4A1E-9B16-934CD3D1030C}" srcOrd="2" destOrd="0" presId="urn:microsoft.com/office/officeart/2005/8/layout/orgChart1"/>
    <dgm:cxn modelId="{185E11D9-9EEC-40A2-88A1-1415E382551F}" type="presParOf" srcId="{19750457-80BD-4E60-B5B8-692167A79B9E}" destId="{BD30CE91-5B72-4B37-8F16-B3B4EF5BA633}" srcOrd="2" destOrd="0" presId="urn:microsoft.com/office/officeart/2005/8/layout/orgChart1"/>
    <dgm:cxn modelId="{18F4516E-92AA-45CB-A4D1-401014863833}" type="presParOf" srcId="{BD30CE91-5B72-4B37-8F16-B3B4EF5BA633}" destId="{E7937370-E82C-4ABE-BB23-DA6622344FD8}" srcOrd="0" destOrd="0" presId="urn:microsoft.com/office/officeart/2005/8/layout/orgChart1"/>
    <dgm:cxn modelId="{CAE12E99-462F-4715-8633-409B15FEB99F}" type="presParOf" srcId="{BD30CE91-5B72-4B37-8F16-B3B4EF5BA633}" destId="{1F39E1A2-CD63-4B4D-B38E-B7C3CC13D53B}" srcOrd="1" destOrd="0" presId="urn:microsoft.com/office/officeart/2005/8/layout/orgChart1"/>
    <dgm:cxn modelId="{F73AA0F1-0C00-456E-B84D-FBB35D79EFC4}" type="presParOf" srcId="{1F39E1A2-CD63-4B4D-B38E-B7C3CC13D53B}" destId="{CC471341-43F0-49FC-925E-48FCB0FDC223}" srcOrd="0" destOrd="0" presId="urn:microsoft.com/office/officeart/2005/8/layout/orgChart1"/>
    <dgm:cxn modelId="{BD49BF0C-AD5F-4521-AE28-E8BB83553696}" type="presParOf" srcId="{CC471341-43F0-49FC-925E-48FCB0FDC223}" destId="{BB5B76CB-650D-4623-851F-BAB30E9E1C0B}" srcOrd="0" destOrd="0" presId="urn:microsoft.com/office/officeart/2005/8/layout/orgChart1"/>
    <dgm:cxn modelId="{31034229-8F3B-43EE-A2A9-751DF1657AFC}" type="presParOf" srcId="{CC471341-43F0-49FC-925E-48FCB0FDC223}" destId="{CE61693F-E944-4D34-BEBF-481BB7771F02}" srcOrd="1" destOrd="0" presId="urn:microsoft.com/office/officeart/2005/8/layout/orgChart1"/>
    <dgm:cxn modelId="{76BDF1CF-E353-4AFA-89D8-35F0F03993C5}" type="presParOf" srcId="{1F39E1A2-CD63-4B4D-B38E-B7C3CC13D53B}" destId="{7532769C-F84D-4A1F-B6A2-A49837DB9E67}" srcOrd="1" destOrd="0" presId="urn:microsoft.com/office/officeart/2005/8/layout/orgChart1"/>
    <dgm:cxn modelId="{C1678BF8-2FCA-4C40-89DF-44299A52220B}"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2837421" y="697299"/>
          <a:ext cx="146306" cy="640962"/>
        </a:xfrm>
        <a:custGeom>
          <a:avLst/>
          <a:gdLst/>
          <a:ahLst/>
          <a:cxnLst/>
          <a:rect l="0" t="0" r="0" b="0"/>
          <a:pathLst>
            <a:path>
              <a:moveTo>
                <a:pt x="146306" y="0"/>
              </a:moveTo>
              <a:lnTo>
                <a:pt x="146306" y="640962"/>
              </a:lnTo>
              <a:lnTo>
                <a:pt x="0" y="6409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2938007" y="697299"/>
          <a:ext cx="91440" cy="1281925"/>
        </a:xfrm>
        <a:custGeom>
          <a:avLst/>
          <a:gdLst/>
          <a:ahLst/>
          <a:cxnLst/>
          <a:rect l="0" t="0" r="0" b="0"/>
          <a:pathLst>
            <a:path>
              <a:moveTo>
                <a:pt x="45720" y="0"/>
              </a:moveTo>
              <a:lnTo>
                <a:pt x="45720" y="1281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287028" y="600"/>
          <a:ext cx="1393397" cy="696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General Services Manager</a:t>
          </a:r>
        </a:p>
      </dsp:txBody>
      <dsp:txXfrm>
        <a:off x="2287028" y="600"/>
        <a:ext cx="1393397" cy="696698"/>
      </dsp:txXfrm>
    </dsp:sp>
    <dsp:sp modelId="{2B794782-6B3F-4F56-BEE6-431749B57C9A}">
      <dsp:nvSpPr>
        <dsp:cNvPr id="0" name=""/>
        <dsp:cNvSpPr/>
      </dsp:nvSpPr>
      <dsp:spPr>
        <a:xfrm>
          <a:off x="2287028" y="1979225"/>
          <a:ext cx="1393397" cy="696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Yard Marshall</a:t>
          </a:r>
        </a:p>
      </dsp:txBody>
      <dsp:txXfrm>
        <a:off x="2287028" y="1979225"/>
        <a:ext cx="1393397" cy="696698"/>
      </dsp:txXfrm>
    </dsp:sp>
    <dsp:sp modelId="{BB5B76CB-650D-4623-851F-BAB30E9E1C0B}">
      <dsp:nvSpPr>
        <dsp:cNvPr id="0" name=""/>
        <dsp:cNvSpPr/>
      </dsp:nvSpPr>
      <dsp:spPr>
        <a:xfrm>
          <a:off x="1444023" y="989913"/>
          <a:ext cx="1393397" cy="6966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Warehouse Supervisor</a:t>
          </a:r>
        </a:p>
      </dsp:txBody>
      <dsp:txXfrm>
        <a:off x="1444023" y="989913"/>
        <a:ext cx="1393397" cy="6966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2</cp:revision>
  <cp:lastPrinted>2018-01-30T11:03:00Z</cp:lastPrinted>
  <dcterms:created xsi:type="dcterms:W3CDTF">2019-01-30T12:29:00Z</dcterms:created>
  <dcterms:modified xsi:type="dcterms:W3CDTF">2019-01-30T12:29:00Z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