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CDEF" w14:textId="77777777" w:rsidR="00366A73" w:rsidRDefault="00A14EE7">
      <w:r>
        <w:rPr>
          <w:noProof/>
          <w:lang w:val="en-GB" w:eastAsia="en-GB"/>
        </w:rPr>
        <mc:AlternateContent>
          <mc:Choice Requires="wps">
            <w:drawing>
              <wp:anchor distT="0" distB="0" distL="114300" distR="114300" simplePos="0" relativeHeight="251666432" behindDoc="0" locked="0" layoutInCell="1" allowOverlap="1" wp14:anchorId="524231B7" wp14:editId="507A1125">
                <wp:simplePos x="0" y="0"/>
                <wp:positionH relativeFrom="column">
                  <wp:posOffset>-725805</wp:posOffset>
                </wp:positionH>
                <wp:positionV relativeFrom="paragraph">
                  <wp:posOffset>-388620</wp:posOffset>
                </wp:positionV>
                <wp:extent cx="5311775" cy="11557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CF1FF" w14:textId="58BC9627" w:rsidR="00E7753B" w:rsidRDefault="00E7753B"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A0AF0">
                              <w:rPr>
                                <w:color w:val="FFFFFF"/>
                                <w:sz w:val="44"/>
                                <w:szCs w:val="44"/>
                                <w:lang w:val="en-AU"/>
                              </w:rPr>
                              <w:t>Assistant Facilities (General)</w:t>
                            </w:r>
                            <w:r w:rsidR="000F214A">
                              <w:rPr>
                                <w:color w:val="FFFFFF"/>
                                <w:sz w:val="44"/>
                                <w:szCs w:val="44"/>
                                <w:lang w:val="en-AU"/>
                              </w:rPr>
                              <w:t xml:space="preserve"> </w:t>
                            </w:r>
                            <w:r w:rsidR="000204FF">
                              <w:rPr>
                                <w:color w:val="FFFFFF"/>
                                <w:sz w:val="44"/>
                                <w:szCs w:val="44"/>
                                <w:lang w:val="en-AU"/>
                              </w:rPr>
                              <w:t xml:space="preserve">Services </w:t>
                            </w:r>
                            <w:r w:rsidR="003A0AF0">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24231B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9CCF1FF" w14:textId="58BC9627" w:rsidR="00E7753B" w:rsidRDefault="00E7753B"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A0AF0">
                        <w:rPr>
                          <w:color w:val="FFFFFF"/>
                          <w:sz w:val="44"/>
                          <w:szCs w:val="44"/>
                          <w:lang w:val="en-AU"/>
                        </w:rPr>
                        <w:t>Assistant Facilities (General)</w:t>
                      </w:r>
                      <w:r w:rsidR="000F214A">
                        <w:rPr>
                          <w:color w:val="FFFFFF"/>
                          <w:sz w:val="44"/>
                          <w:szCs w:val="44"/>
                          <w:lang w:val="en-AU"/>
                        </w:rPr>
                        <w:t xml:space="preserve"> </w:t>
                      </w:r>
                      <w:r w:rsidR="000204FF">
                        <w:rPr>
                          <w:color w:val="FFFFFF"/>
                          <w:sz w:val="44"/>
                          <w:szCs w:val="44"/>
                          <w:lang w:val="en-AU"/>
                        </w:rPr>
                        <w:t xml:space="preserve">Services </w:t>
                      </w:r>
                      <w:r w:rsidR="003A0AF0">
                        <w:rPr>
                          <w:color w:val="FFFFFF"/>
                          <w:sz w:val="44"/>
                          <w:szCs w:val="44"/>
                          <w:lang w:val="en-AU"/>
                        </w:rPr>
                        <w:t>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5F0A635" wp14:editId="2C25436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91E0F5B" w14:textId="77777777" w:rsidR="00366A73" w:rsidRPr="00366A73" w:rsidRDefault="00366A73" w:rsidP="00366A73"/>
    <w:p w14:paraId="71400579" w14:textId="77777777" w:rsidR="00366A73" w:rsidRPr="00366A73" w:rsidRDefault="00366A73" w:rsidP="00366A73"/>
    <w:p w14:paraId="401EF6FB" w14:textId="77777777" w:rsidR="00366A73" w:rsidRPr="00366A73" w:rsidRDefault="00366A73" w:rsidP="00366A73"/>
    <w:p w14:paraId="7EF5D71E" w14:textId="77777777" w:rsidR="00366A73" w:rsidRPr="00366A73" w:rsidRDefault="00366A73" w:rsidP="00366A73"/>
    <w:p w14:paraId="384A953B" w14:textId="77777777" w:rsidR="00366A73" w:rsidRDefault="00366A73" w:rsidP="00366A73"/>
    <w:p w14:paraId="204BD1A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13E8559" w14:textId="77777777" w:rsidTr="557AE1CF">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7B79A24" w14:textId="77777777" w:rsidR="00366A73" w:rsidRPr="004860AD" w:rsidRDefault="00366A73" w:rsidP="00E7753B">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A104B5" w14:textId="77777777" w:rsidR="00366A73" w:rsidRPr="00876EDD" w:rsidRDefault="00AB40ED" w:rsidP="00E7753B">
            <w:pPr>
              <w:spacing w:before="20" w:after="20"/>
              <w:jc w:val="left"/>
              <w:rPr>
                <w:rFonts w:cs="Arial"/>
                <w:color w:val="000000"/>
                <w:szCs w:val="20"/>
              </w:rPr>
            </w:pPr>
            <w:r>
              <w:rPr>
                <w:rFonts w:cs="Arial"/>
                <w:color w:val="000000"/>
                <w:szCs w:val="20"/>
              </w:rPr>
              <w:t>Operations</w:t>
            </w:r>
            <w:r w:rsidR="004E429D">
              <w:rPr>
                <w:rFonts w:cs="Arial"/>
                <w:color w:val="000000"/>
                <w:szCs w:val="20"/>
              </w:rPr>
              <w:t>, Corporate Services</w:t>
            </w:r>
          </w:p>
        </w:tc>
      </w:tr>
      <w:tr w:rsidR="00366A73" w:rsidRPr="00315425" w14:paraId="1BCB6FD9" w14:textId="77777777" w:rsidTr="557AE1C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68E68E5"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05AF08E" w14:textId="55126170" w:rsidR="00366A73" w:rsidRPr="00CC21AB" w:rsidRDefault="003A0AF0" w:rsidP="00E7753B">
            <w:pPr>
              <w:pStyle w:val="Heading2"/>
              <w:rPr>
                <w:lang w:val="en-CA"/>
              </w:rPr>
            </w:pPr>
            <w:r>
              <w:rPr>
                <w:lang w:val="en-CA"/>
              </w:rPr>
              <w:t>Assistant General Services Manager</w:t>
            </w:r>
          </w:p>
        </w:tc>
      </w:tr>
      <w:tr w:rsidR="00366A73" w:rsidRPr="00315425" w14:paraId="2CA12D0E" w14:textId="77777777" w:rsidTr="557AE1C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68E9FC3"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893E412" w14:textId="77777777" w:rsidR="00366A73" w:rsidRPr="00876EDD" w:rsidRDefault="00366A73" w:rsidP="00E7753B">
            <w:pPr>
              <w:spacing w:before="20" w:after="20"/>
              <w:jc w:val="left"/>
              <w:rPr>
                <w:rFonts w:cs="Arial"/>
                <w:color w:val="000000"/>
                <w:szCs w:val="20"/>
              </w:rPr>
            </w:pPr>
          </w:p>
        </w:tc>
      </w:tr>
      <w:tr w:rsidR="00366A73" w:rsidRPr="00315425" w14:paraId="71604A99" w14:textId="77777777" w:rsidTr="557AE1C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E4A3380" w14:textId="77777777" w:rsidR="00366A73" w:rsidRPr="004860AD" w:rsidRDefault="00366A73" w:rsidP="00E7753B">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FA67EEE" w14:textId="77777777" w:rsidR="00366A73" w:rsidRDefault="00366A73" w:rsidP="00E7753B">
            <w:pPr>
              <w:spacing w:before="20" w:after="20"/>
              <w:jc w:val="left"/>
              <w:rPr>
                <w:rFonts w:cs="Arial"/>
                <w:color w:val="000000"/>
                <w:szCs w:val="20"/>
              </w:rPr>
            </w:pPr>
          </w:p>
        </w:tc>
      </w:tr>
      <w:tr w:rsidR="00366A73" w:rsidRPr="00315425" w14:paraId="2DC8D7A8" w14:textId="77777777" w:rsidTr="557AE1C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61ABD21"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AD6640C" w14:textId="440EB951" w:rsidR="00366A73" w:rsidRPr="00876EDD" w:rsidRDefault="003A0AF0" w:rsidP="00366A73">
            <w:pPr>
              <w:spacing w:before="20" w:after="20"/>
              <w:jc w:val="left"/>
              <w:rPr>
                <w:rFonts w:cs="Arial"/>
                <w:color w:val="000000"/>
                <w:szCs w:val="20"/>
              </w:rPr>
            </w:pPr>
            <w:r>
              <w:rPr>
                <w:rFonts w:cs="Arial"/>
                <w:color w:val="000000"/>
                <w:szCs w:val="20"/>
              </w:rPr>
              <w:t>General Services Manager</w:t>
            </w:r>
          </w:p>
        </w:tc>
      </w:tr>
      <w:tr w:rsidR="00366A73" w:rsidRPr="00315425" w14:paraId="6A2E891E" w14:textId="77777777" w:rsidTr="557AE1CF">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D0623D2"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F98F652" w14:textId="1E2BFDD2" w:rsidR="00366A73" w:rsidRDefault="003A0AF0" w:rsidP="00366A73">
            <w:pPr>
              <w:spacing w:before="20" w:after="20"/>
              <w:jc w:val="left"/>
              <w:rPr>
                <w:rFonts w:cs="Arial"/>
                <w:color w:val="000000"/>
                <w:szCs w:val="20"/>
              </w:rPr>
            </w:pPr>
            <w:r>
              <w:rPr>
                <w:rFonts w:cs="Arial"/>
                <w:color w:val="000000"/>
                <w:szCs w:val="20"/>
              </w:rPr>
              <w:t>Client Relationship Manager</w:t>
            </w:r>
          </w:p>
        </w:tc>
      </w:tr>
      <w:tr w:rsidR="00366A73" w:rsidRPr="00315425" w14:paraId="6BDDE005" w14:textId="77777777" w:rsidTr="557AE1CF">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64F423B"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9AC8E59" w14:textId="3876E588" w:rsidR="00366A73" w:rsidRDefault="003A0AF0" w:rsidP="00552ABD">
            <w:pPr>
              <w:spacing w:before="20" w:after="20"/>
              <w:jc w:val="left"/>
              <w:rPr>
                <w:rFonts w:cs="Arial"/>
                <w:color w:val="000000"/>
                <w:szCs w:val="20"/>
              </w:rPr>
            </w:pPr>
            <w:r>
              <w:rPr>
                <w:rFonts w:cs="Arial"/>
                <w:color w:val="000000"/>
                <w:szCs w:val="20"/>
              </w:rPr>
              <w:t>Cork</w:t>
            </w:r>
          </w:p>
        </w:tc>
      </w:tr>
      <w:tr w:rsidR="00366A73" w:rsidRPr="00315425" w14:paraId="0C73704A" w14:textId="77777777" w:rsidTr="557AE1CF">
        <w:trPr>
          <w:gridAfter w:val="1"/>
          <w:wAfter w:w="18" w:type="dxa"/>
        </w:trPr>
        <w:tc>
          <w:tcPr>
            <w:tcW w:w="10440" w:type="dxa"/>
            <w:gridSpan w:val="12"/>
            <w:tcBorders>
              <w:top w:val="single" w:sz="2" w:space="0" w:color="auto"/>
              <w:left w:val="nil"/>
              <w:bottom w:val="single" w:sz="2" w:space="0" w:color="auto"/>
              <w:right w:val="nil"/>
            </w:tcBorders>
          </w:tcPr>
          <w:p w14:paraId="39E80B0A" w14:textId="77777777" w:rsidR="00366A73" w:rsidRDefault="00366A73" w:rsidP="00E7753B">
            <w:pPr>
              <w:jc w:val="left"/>
              <w:rPr>
                <w:rFonts w:cs="Arial"/>
                <w:sz w:val="10"/>
                <w:szCs w:val="20"/>
              </w:rPr>
            </w:pPr>
          </w:p>
          <w:p w14:paraId="15FC55C7" w14:textId="77777777" w:rsidR="00366A73" w:rsidRPr="00315425" w:rsidRDefault="00366A73" w:rsidP="00E7753B">
            <w:pPr>
              <w:jc w:val="left"/>
              <w:rPr>
                <w:rFonts w:cs="Arial"/>
                <w:sz w:val="10"/>
                <w:szCs w:val="20"/>
              </w:rPr>
            </w:pPr>
          </w:p>
        </w:tc>
      </w:tr>
      <w:tr w:rsidR="00366A73" w:rsidRPr="00315425" w14:paraId="0A3936AB" w14:textId="77777777" w:rsidTr="557AE1CF">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3A774D0" w14:textId="77777777" w:rsidR="00366A73" w:rsidRPr="002E304F" w:rsidRDefault="00366A73" w:rsidP="00E7753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10A952C" w14:textId="77777777" w:rsidTr="557AE1CF">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FF2EF33" w14:textId="043901C8" w:rsidR="000F214A" w:rsidRPr="000F214A" w:rsidRDefault="000F214A" w:rsidP="557AE1CF">
            <w:pPr>
              <w:pStyle w:val="Puces1"/>
              <w:spacing w:line="276" w:lineRule="auto"/>
              <w:rPr>
                <w:b w:val="0"/>
                <w:sz w:val="20"/>
                <w:szCs w:val="20"/>
                <w:lang w:val="en-US"/>
              </w:rPr>
            </w:pPr>
            <w:r w:rsidRPr="557AE1CF">
              <w:rPr>
                <w:b w:val="0"/>
                <w:sz w:val="20"/>
                <w:szCs w:val="20"/>
                <w:lang w:val="en-US"/>
              </w:rPr>
              <w:t xml:space="preserve">To provide the leadership to </w:t>
            </w:r>
            <w:r w:rsidR="003A0AF0" w:rsidRPr="557AE1CF">
              <w:rPr>
                <w:b w:val="0"/>
                <w:sz w:val="20"/>
                <w:szCs w:val="20"/>
                <w:lang w:val="en-US"/>
              </w:rPr>
              <w:t>onsite team</w:t>
            </w:r>
            <w:r w:rsidR="001A03A1" w:rsidRPr="557AE1CF">
              <w:rPr>
                <w:b w:val="0"/>
                <w:sz w:val="20"/>
                <w:szCs w:val="20"/>
                <w:lang w:val="en-US"/>
              </w:rPr>
              <w:t>, whilst effectively manage the IFM operational delivery by liaising with the team to</w:t>
            </w:r>
            <w:r w:rsidR="001A03A1" w:rsidRPr="557AE1CF">
              <w:rPr>
                <w:sz w:val="20"/>
                <w:szCs w:val="20"/>
                <w:lang w:val="en-US"/>
              </w:rPr>
              <w:t xml:space="preserve"> </w:t>
            </w:r>
            <w:r w:rsidR="001A03A1" w:rsidRPr="557AE1CF">
              <w:rPr>
                <w:b w:val="0"/>
                <w:sz w:val="20"/>
                <w:szCs w:val="20"/>
                <w:lang w:val="en-US"/>
              </w:rPr>
              <w:t xml:space="preserve">ensure that exemplary facilities services are provided across </w:t>
            </w:r>
            <w:r w:rsidR="008547C2" w:rsidRPr="557AE1CF">
              <w:rPr>
                <w:b w:val="0"/>
                <w:sz w:val="20"/>
                <w:szCs w:val="20"/>
                <w:lang w:val="en-US"/>
              </w:rPr>
              <w:t>the contract</w:t>
            </w:r>
            <w:r w:rsidR="001A03A1" w:rsidRPr="557AE1CF">
              <w:rPr>
                <w:b w:val="0"/>
                <w:sz w:val="20"/>
                <w:szCs w:val="20"/>
                <w:lang w:val="en-US"/>
              </w:rPr>
              <w:t>.</w:t>
            </w:r>
          </w:p>
          <w:p w14:paraId="35CF5065" w14:textId="38E3602D" w:rsidR="000F214A" w:rsidRDefault="000F214A" w:rsidP="0056559C">
            <w:pPr>
              <w:numPr>
                <w:ilvl w:val="0"/>
                <w:numId w:val="6"/>
              </w:numPr>
              <w:spacing w:line="276" w:lineRule="auto"/>
              <w:contextualSpacing/>
              <w:jc w:val="left"/>
              <w:rPr>
                <w:rFonts w:cs="Arial"/>
                <w:szCs w:val="20"/>
              </w:rPr>
            </w:pPr>
            <w:r>
              <w:rPr>
                <w:rFonts w:cs="Arial"/>
                <w:szCs w:val="20"/>
              </w:rPr>
              <w:t xml:space="preserve">To </w:t>
            </w:r>
            <w:r w:rsidR="003A0AF0">
              <w:rPr>
                <w:rFonts w:cs="Arial"/>
                <w:szCs w:val="20"/>
              </w:rPr>
              <w:t xml:space="preserve">support the Site General Services Manager with </w:t>
            </w:r>
            <w:r w:rsidR="00895DF6">
              <w:rPr>
                <w:rFonts w:cs="Arial"/>
                <w:szCs w:val="20"/>
              </w:rPr>
              <w:t>the stagey</w:t>
            </w:r>
            <w:r w:rsidR="003A0AF0">
              <w:rPr>
                <w:rFonts w:cs="Arial"/>
                <w:szCs w:val="20"/>
              </w:rPr>
              <w:t xml:space="preserve"> for the site.</w:t>
            </w:r>
          </w:p>
          <w:p w14:paraId="1DB47FFE" w14:textId="5D725B24" w:rsidR="001A03A1" w:rsidRDefault="001A03A1" w:rsidP="0056559C">
            <w:pPr>
              <w:pStyle w:val="Puce3"/>
              <w:numPr>
                <w:ilvl w:val="0"/>
                <w:numId w:val="6"/>
              </w:numPr>
              <w:rPr>
                <w:sz w:val="20"/>
                <w:szCs w:val="20"/>
              </w:rPr>
            </w:pPr>
            <w:r>
              <w:rPr>
                <w:sz w:val="20"/>
                <w:szCs w:val="20"/>
              </w:rPr>
              <w:t xml:space="preserve">To be responsible </w:t>
            </w:r>
            <w:r w:rsidR="003A0AF0">
              <w:rPr>
                <w:sz w:val="20"/>
                <w:szCs w:val="20"/>
              </w:rPr>
              <w:t>for the contract</w:t>
            </w:r>
            <w:r>
              <w:rPr>
                <w:sz w:val="20"/>
                <w:szCs w:val="20"/>
              </w:rPr>
              <w:t xml:space="preserve"> performance and lead a management team to ensure delivery against Key Performance Indicators.</w:t>
            </w:r>
          </w:p>
          <w:p w14:paraId="58B1EE62" w14:textId="0F9762FF" w:rsidR="003A0AF0" w:rsidRDefault="003A0AF0" w:rsidP="0056559C">
            <w:pPr>
              <w:pStyle w:val="Puce3"/>
              <w:numPr>
                <w:ilvl w:val="0"/>
                <w:numId w:val="6"/>
              </w:numPr>
              <w:rPr>
                <w:sz w:val="20"/>
                <w:szCs w:val="20"/>
              </w:rPr>
            </w:pPr>
            <w:r>
              <w:rPr>
                <w:sz w:val="20"/>
                <w:szCs w:val="20"/>
              </w:rPr>
              <w:t xml:space="preserve">Point of escalation and issue resolution for all </w:t>
            </w:r>
            <w:r w:rsidR="00656F78">
              <w:rPr>
                <w:sz w:val="20"/>
                <w:szCs w:val="20"/>
              </w:rPr>
              <w:t>day-to-day</w:t>
            </w:r>
            <w:r>
              <w:rPr>
                <w:sz w:val="20"/>
                <w:szCs w:val="20"/>
              </w:rPr>
              <w:t xml:space="preserve"> operational items in the</w:t>
            </w:r>
            <w:r w:rsidR="00895DF6">
              <w:rPr>
                <w:sz w:val="20"/>
                <w:szCs w:val="20"/>
              </w:rPr>
              <w:t xml:space="preserve"> </w:t>
            </w:r>
            <w:proofErr w:type="gramStart"/>
            <w:r w:rsidR="00895DF6">
              <w:rPr>
                <w:sz w:val="20"/>
                <w:szCs w:val="20"/>
              </w:rPr>
              <w:t>Tech ,Catering</w:t>
            </w:r>
            <w:proofErr w:type="gramEnd"/>
            <w:r w:rsidR="00895DF6">
              <w:rPr>
                <w:sz w:val="20"/>
                <w:szCs w:val="20"/>
              </w:rPr>
              <w:t xml:space="preserve"> and Cleaning teams on delegation form and in the </w:t>
            </w:r>
            <w:r>
              <w:rPr>
                <w:sz w:val="20"/>
                <w:szCs w:val="20"/>
              </w:rPr>
              <w:t xml:space="preserve"> absence of the General Services Manager.</w:t>
            </w:r>
          </w:p>
          <w:p w14:paraId="389F50FB" w14:textId="2A20FAAC" w:rsidR="001A03A1" w:rsidRDefault="001A03A1" w:rsidP="0056559C">
            <w:pPr>
              <w:pStyle w:val="Puce3"/>
              <w:numPr>
                <w:ilvl w:val="0"/>
                <w:numId w:val="6"/>
              </w:numPr>
              <w:rPr>
                <w:sz w:val="20"/>
                <w:szCs w:val="20"/>
              </w:rPr>
            </w:pPr>
            <w:r>
              <w:rPr>
                <w:sz w:val="20"/>
                <w:szCs w:val="20"/>
              </w:rPr>
              <w:t>Foster long term profitable relationships with customer/client to maintain existing business and identify new business opportunities by delivering operational excellence</w:t>
            </w:r>
            <w:r w:rsidR="001C1361">
              <w:rPr>
                <w:sz w:val="20"/>
                <w:szCs w:val="20"/>
              </w:rPr>
              <w:t xml:space="preserve">. </w:t>
            </w:r>
          </w:p>
          <w:p w14:paraId="52291CF2" w14:textId="2569912D" w:rsidR="00AC3319" w:rsidRPr="00AC3319" w:rsidRDefault="00AC3319" w:rsidP="0056559C">
            <w:pPr>
              <w:pStyle w:val="Puce3"/>
              <w:numPr>
                <w:ilvl w:val="0"/>
                <w:numId w:val="6"/>
              </w:numPr>
              <w:rPr>
                <w:sz w:val="20"/>
                <w:szCs w:val="20"/>
              </w:rPr>
            </w:pPr>
            <w:r>
              <w:rPr>
                <w:sz w:val="20"/>
                <w:szCs w:val="20"/>
              </w:rPr>
              <w:t xml:space="preserve">Ensure a safe, compliant environment for our teams and customers by ensuring processes are followed and gaps identified and escalated to </w:t>
            </w:r>
            <w:r w:rsidR="005D54DA">
              <w:rPr>
                <w:sz w:val="20"/>
                <w:szCs w:val="20"/>
              </w:rPr>
              <w:t>resolution, taking full ownership for closure of audit outcome if gaps identified.</w:t>
            </w:r>
          </w:p>
          <w:p w14:paraId="6D4BF680" w14:textId="7C0AB839" w:rsidR="000F214A" w:rsidRDefault="000F214A" w:rsidP="0056559C">
            <w:pPr>
              <w:numPr>
                <w:ilvl w:val="0"/>
                <w:numId w:val="6"/>
              </w:numPr>
              <w:spacing w:line="276" w:lineRule="auto"/>
              <w:contextualSpacing/>
              <w:jc w:val="left"/>
              <w:rPr>
                <w:rFonts w:cs="Arial"/>
                <w:szCs w:val="20"/>
              </w:rPr>
            </w:pPr>
            <w:r>
              <w:rPr>
                <w:rFonts w:cs="Arial"/>
                <w:szCs w:val="20"/>
              </w:rPr>
              <w:t xml:space="preserve">To lead compliance contract review plans </w:t>
            </w:r>
            <w:r w:rsidR="001A03A1">
              <w:rPr>
                <w:rFonts w:cs="Arial"/>
                <w:szCs w:val="20"/>
              </w:rPr>
              <w:t xml:space="preserve">across the </w:t>
            </w:r>
            <w:r w:rsidR="003A0AF0">
              <w:rPr>
                <w:rFonts w:cs="Arial"/>
                <w:szCs w:val="20"/>
              </w:rPr>
              <w:t>contract</w:t>
            </w:r>
            <w:r w:rsidR="001A03A1">
              <w:rPr>
                <w:rFonts w:cs="Arial"/>
                <w:szCs w:val="20"/>
              </w:rPr>
              <w:t>,</w:t>
            </w:r>
            <w:r>
              <w:rPr>
                <w:rFonts w:cs="Arial"/>
                <w:szCs w:val="20"/>
              </w:rPr>
              <w:t xml:space="preserve"> delivering technical services</w:t>
            </w:r>
            <w:r w:rsidR="003A0AF0">
              <w:rPr>
                <w:rFonts w:cs="Arial"/>
                <w:szCs w:val="20"/>
              </w:rPr>
              <w:t xml:space="preserve"> &amp; soft services.</w:t>
            </w:r>
          </w:p>
          <w:p w14:paraId="28652FCD" w14:textId="29C7469D" w:rsidR="000F214A" w:rsidRDefault="000F214A" w:rsidP="0056559C">
            <w:pPr>
              <w:numPr>
                <w:ilvl w:val="0"/>
                <w:numId w:val="6"/>
              </w:numPr>
              <w:spacing w:line="276" w:lineRule="auto"/>
              <w:contextualSpacing/>
              <w:jc w:val="left"/>
              <w:rPr>
                <w:rFonts w:cs="Arial"/>
                <w:szCs w:val="20"/>
              </w:rPr>
            </w:pPr>
            <w:r>
              <w:rPr>
                <w:rFonts w:cs="Arial"/>
                <w:szCs w:val="20"/>
              </w:rPr>
              <w:t xml:space="preserve">Develop the Sodexo brand and reputation with external professional </w:t>
            </w:r>
            <w:proofErr w:type="spellStart"/>
            <w:r w:rsidR="00656F78">
              <w:rPr>
                <w:rFonts w:cs="Arial"/>
                <w:szCs w:val="20"/>
              </w:rPr>
              <w:t>organi</w:t>
            </w:r>
            <w:r w:rsidR="00895DF6">
              <w:rPr>
                <w:rFonts w:cs="Arial"/>
                <w:szCs w:val="20"/>
              </w:rPr>
              <w:t>s</w:t>
            </w:r>
            <w:r w:rsidR="00656F78">
              <w:rPr>
                <w:rFonts w:cs="Arial"/>
                <w:szCs w:val="20"/>
              </w:rPr>
              <w:t>ations</w:t>
            </w:r>
            <w:proofErr w:type="spellEnd"/>
            <w:r w:rsidR="00656F78">
              <w:rPr>
                <w:rFonts w:cs="Arial"/>
                <w:szCs w:val="20"/>
              </w:rPr>
              <w:t>.</w:t>
            </w:r>
          </w:p>
          <w:p w14:paraId="6CBDEB3E" w14:textId="24CB3244" w:rsidR="000F214A" w:rsidRDefault="000F214A" w:rsidP="0056559C">
            <w:pPr>
              <w:pStyle w:val="Puces1"/>
              <w:numPr>
                <w:ilvl w:val="0"/>
                <w:numId w:val="6"/>
              </w:numPr>
              <w:spacing w:line="276" w:lineRule="auto"/>
              <w:rPr>
                <w:b w:val="0"/>
                <w:sz w:val="20"/>
                <w:szCs w:val="20"/>
              </w:rPr>
            </w:pPr>
            <w:r>
              <w:rPr>
                <w:b w:val="0"/>
                <w:sz w:val="20"/>
                <w:szCs w:val="20"/>
              </w:rPr>
              <w:t xml:space="preserve">To </w:t>
            </w:r>
            <w:r w:rsidR="003901CD" w:rsidRPr="000C4611">
              <w:rPr>
                <w:b w:val="0"/>
                <w:sz w:val="20"/>
                <w:szCs w:val="20"/>
              </w:rPr>
              <w:t>actively work with</w:t>
            </w:r>
            <w:r w:rsidR="001A03A1">
              <w:rPr>
                <w:b w:val="0"/>
                <w:sz w:val="20"/>
                <w:szCs w:val="20"/>
              </w:rPr>
              <w:t xml:space="preserve"> GSM</w:t>
            </w:r>
            <w:r w:rsidR="00A34267">
              <w:rPr>
                <w:b w:val="0"/>
                <w:sz w:val="20"/>
                <w:szCs w:val="20"/>
              </w:rPr>
              <w:t xml:space="preserve"> and SMEs</w:t>
            </w:r>
            <w:r w:rsidR="006A34A3">
              <w:rPr>
                <w:b w:val="0"/>
                <w:sz w:val="20"/>
                <w:szCs w:val="20"/>
              </w:rPr>
              <w:t xml:space="preserve"> to resolve operational issues</w:t>
            </w:r>
            <w:r w:rsidR="001A03A1">
              <w:rPr>
                <w:b w:val="0"/>
                <w:sz w:val="20"/>
                <w:szCs w:val="20"/>
              </w:rPr>
              <w:t xml:space="preserve"> across all </w:t>
            </w:r>
            <w:r w:rsidR="00895DF6">
              <w:rPr>
                <w:b w:val="0"/>
                <w:sz w:val="20"/>
                <w:szCs w:val="20"/>
              </w:rPr>
              <w:t>contract service lines.</w:t>
            </w:r>
          </w:p>
          <w:p w14:paraId="4CF6986B" w14:textId="28D8D24A" w:rsidR="000F214A" w:rsidRDefault="000F214A" w:rsidP="0056559C">
            <w:pPr>
              <w:pStyle w:val="Puces1"/>
              <w:numPr>
                <w:ilvl w:val="0"/>
                <w:numId w:val="6"/>
              </w:numPr>
              <w:spacing w:line="276" w:lineRule="auto"/>
              <w:rPr>
                <w:b w:val="0"/>
                <w:sz w:val="20"/>
                <w:szCs w:val="20"/>
              </w:rPr>
            </w:pPr>
            <w:r>
              <w:rPr>
                <w:b w:val="0"/>
                <w:sz w:val="20"/>
                <w:szCs w:val="20"/>
              </w:rPr>
              <w:t>To</w:t>
            </w:r>
            <w:r w:rsidR="001A03A1">
              <w:rPr>
                <w:b w:val="0"/>
                <w:sz w:val="20"/>
                <w:szCs w:val="20"/>
              </w:rPr>
              <w:t xml:space="preserve"> </w:t>
            </w:r>
            <w:r>
              <w:rPr>
                <w:b w:val="0"/>
                <w:sz w:val="20"/>
                <w:szCs w:val="20"/>
              </w:rPr>
              <w:t xml:space="preserve">lead on </w:t>
            </w:r>
            <w:r w:rsidRPr="000F214A">
              <w:rPr>
                <w:b w:val="0"/>
                <w:sz w:val="20"/>
                <w:szCs w:val="20"/>
              </w:rPr>
              <w:t>development plans for the gro</w:t>
            </w:r>
            <w:r w:rsidR="000204FF">
              <w:rPr>
                <w:b w:val="0"/>
                <w:sz w:val="20"/>
                <w:szCs w:val="20"/>
              </w:rPr>
              <w:t xml:space="preserve">wth of the </w:t>
            </w:r>
            <w:r w:rsidR="001A03A1">
              <w:rPr>
                <w:b w:val="0"/>
                <w:sz w:val="20"/>
                <w:szCs w:val="20"/>
              </w:rPr>
              <w:t xml:space="preserve">business specifically driving the growth in </w:t>
            </w:r>
            <w:r w:rsidR="003A0AF0">
              <w:rPr>
                <w:b w:val="0"/>
                <w:sz w:val="20"/>
                <w:szCs w:val="20"/>
              </w:rPr>
              <w:t>the site.</w:t>
            </w:r>
          </w:p>
          <w:p w14:paraId="645169EC" w14:textId="72B4997E" w:rsidR="0049638E" w:rsidRPr="000F214A" w:rsidRDefault="0049638E" w:rsidP="557AE1CF">
            <w:pPr>
              <w:pStyle w:val="Puces1"/>
              <w:spacing w:line="276" w:lineRule="auto"/>
              <w:rPr>
                <w:b w:val="0"/>
                <w:sz w:val="20"/>
                <w:szCs w:val="20"/>
                <w:lang w:val="en-US"/>
              </w:rPr>
            </w:pPr>
            <w:r w:rsidRPr="557AE1CF">
              <w:rPr>
                <w:b w:val="0"/>
                <w:sz w:val="20"/>
                <w:szCs w:val="20"/>
                <w:lang w:val="en-US"/>
              </w:rPr>
              <w:t xml:space="preserve">Implement transformation and change programs, </w:t>
            </w:r>
            <w:proofErr w:type="spellStart"/>
            <w:r w:rsidRPr="557AE1CF">
              <w:rPr>
                <w:b w:val="0"/>
                <w:sz w:val="20"/>
                <w:szCs w:val="20"/>
                <w:lang w:val="en-US"/>
              </w:rPr>
              <w:t>maximising</w:t>
            </w:r>
            <w:proofErr w:type="spellEnd"/>
            <w:r w:rsidRPr="557AE1CF">
              <w:rPr>
                <w:b w:val="0"/>
                <w:sz w:val="20"/>
                <w:szCs w:val="20"/>
                <w:lang w:val="en-US"/>
              </w:rPr>
              <w:t xml:space="preserve"> operational excellence, maintaining process improvement and service </w:t>
            </w:r>
            <w:r w:rsidR="00656F78" w:rsidRPr="557AE1CF">
              <w:rPr>
                <w:b w:val="0"/>
                <w:sz w:val="20"/>
                <w:szCs w:val="20"/>
                <w:lang w:val="en-US"/>
              </w:rPr>
              <w:t>development.</w:t>
            </w:r>
          </w:p>
          <w:p w14:paraId="2B42141E" w14:textId="77777777" w:rsidR="000F214A" w:rsidRPr="000F214A" w:rsidRDefault="000F214A" w:rsidP="000F214A">
            <w:pPr>
              <w:pStyle w:val="Puces1"/>
              <w:numPr>
                <w:ilvl w:val="0"/>
                <w:numId w:val="0"/>
              </w:numPr>
              <w:ind w:left="360" w:hanging="360"/>
              <w:rPr>
                <w:b w:val="0"/>
                <w:sz w:val="20"/>
                <w:szCs w:val="20"/>
              </w:rPr>
            </w:pPr>
          </w:p>
        </w:tc>
      </w:tr>
      <w:tr w:rsidR="00366A73" w:rsidRPr="00315425" w14:paraId="04814ED1" w14:textId="77777777" w:rsidTr="557AE1CF">
        <w:trPr>
          <w:gridAfter w:val="1"/>
          <w:wAfter w:w="18" w:type="dxa"/>
        </w:trPr>
        <w:tc>
          <w:tcPr>
            <w:tcW w:w="10440" w:type="dxa"/>
            <w:gridSpan w:val="12"/>
            <w:tcBorders>
              <w:top w:val="single" w:sz="2" w:space="0" w:color="auto"/>
              <w:left w:val="nil"/>
              <w:bottom w:val="single" w:sz="2" w:space="0" w:color="auto"/>
              <w:right w:val="nil"/>
            </w:tcBorders>
          </w:tcPr>
          <w:p w14:paraId="2E097D65" w14:textId="77777777" w:rsidR="00366A73" w:rsidRDefault="00366A73" w:rsidP="00E7753B">
            <w:pPr>
              <w:jc w:val="left"/>
              <w:rPr>
                <w:rFonts w:cs="Arial"/>
                <w:sz w:val="10"/>
                <w:szCs w:val="20"/>
              </w:rPr>
            </w:pPr>
          </w:p>
          <w:p w14:paraId="3D1C5F50" w14:textId="77777777" w:rsidR="00366A73" w:rsidRPr="00315425" w:rsidRDefault="00366A73" w:rsidP="00E7753B">
            <w:pPr>
              <w:jc w:val="left"/>
              <w:rPr>
                <w:rFonts w:cs="Arial"/>
                <w:sz w:val="10"/>
                <w:szCs w:val="20"/>
              </w:rPr>
            </w:pPr>
          </w:p>
        </w:tc>
      </w:tr>
      <w:tr w:rsidR="00366A73" w:rsidRPr="00315425" w14:paraId="3467766E" w14:textId="77777777" w:rsidTr="557AE1CF">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FB957BA" w14:textId="77777777" w:rsidR="00366A73" w:rsidRPr="00315425" w:rsidRDefault="00366A73" w:rsidP="00E7753B">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34E01CE" w14:textId="77777777" w:rsidTr="557AE1CF">
        <w:trPr>
          <w:trHeight w:val="232"/>
        </w:trPr>
        <w:tc>
          <w:tcPr>
            <w:tcW w:w="1008" w:type="dxa"/>
            <w:vMerge w:val="restart"/>
            <w:tcBorders>
              <w:top w:val="dotted" w:sz="2" w:space="0" w:color="auto"/>
              <w:left w:val="single" w:sz="2" w:space="0" w:color="auto"/>
              <w:right w:val="nil"/>
            </w:tcBorders>
            <w:vAlign w:val="center"/>
          </w:tcPr>
          <w:p w14:paraId="0037172E" w14:textId="6242CE5A" w:rsidR="00366A73" w:rsidRPr="007C0E94" w:rsidRDefault="006A34A3" w:rsidP="00E7753B">
            <w:pPr>
              <w:rPr>
                <w:sz w:val="18"/>
                <w:szCs w:val="18"/>
              </w:rPr>
            </w:pPr>
            <w:r>
              <w:rPr>
                <w:sz w:val="18"/>
                <w:szCs w:val="18"/>
              </w:rPr>
              <w:t xml:space="preserve">Revenue FY </w:t>
            </w:r>
            <w:r w:rsidR="001C1361">
              <w:rPr>
                <w:sz w:val="18"/>
                <w:szCs w:val="18"/>
              </w:rPr>
              <w:t>20</w:t>
            </w:r>
            <w:r w:rsidR="00366A73" w:rsidRPr="007C0E94">
              <w:rPr>
                <w:sz w:val="18"/>
                <w:szCs w:val="18"/>
              </w:rPr>
              <w:t>:</w:t>
            </w:r>
            <w:r w:rsidR="000204FF">
              <w:rPr>
                <w:sz w:val="18"/>
                <w:szCs w:val="18"/>
              </w:rPr>
              <w:t xml:space="preserve"> </w:t>
            </w:r>
          </w:p>
        </w:tc>
        <w:tc>
          <w:tcPr>
            <w:tcW w:w="630" w:type="dxa"/>
            <w:gridSpan w:val="2"/>
            <w:vMerge w:val="restart"/>
            <w:tcBorders>
              <w:top w:val="dotted" w:sz="2" w:space="0" w:color="auto"/>
              <w:left w:val="nil"/>
              <w:right w:val="dotted" w:sz="2" w:space="0" w:color="auto"/>
            </w:tcBorders>
            <w:vAlign w:val="center"/>
          </w:tcPr>
          <w:p w14:paraId="5C81028C" w14:textId="77777777" w:rsidR="00366A73" w:rsidRPr="007C0E94" w:rsidRDefault="00366A73" w:rsidP="002B0B71">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5C4B8F99" w14:textId="77777777" w:rsidR="00366A73" w:rsidRPr="007C0E94" w:rsidRDefault="00366A73" w:rsidP="00E7753B">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9D0C788" w14:textId="77777777" w:rsidR="00366A73" w:rsidRPr="007C0E94" w:rsidRDefault="004C6A20" w:rsidP="00E7753B">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9839C46" w14:textId="77777777" w:rsidR="00366A73" w:rsidRPr="007C0E94" w:rsidRDefault="00366A73" w:rsidP="00E7753B">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90F0A8A" w14:textId="77777777" w:rsidR="00366A73" w:rsidRPr="007C0E94" w:rsidRDefault="00366A73" w:rsidP="00E7753B">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1141332" w14:textId="77777777" w:rsidR="00366A73" w:rsidRPr="007C0E94" w:rsidRDefault="00366A73" w:rsidP="00E7753B">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A312E72" w14:textId="77777777" w:rsidR="00366A73" w:rsidRPr="007C0E94" w:rsidRDefault="00366A73" w:rsidP="00E7753B">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BCF979D" w14:textId="37F34988" w:rsidR="00366A73" w:rsidRPr="007C0E94" w:rsidRDefault="00495895" w:rsidP="00E7753B">
            <w:pPr>
              <w:rPr>
                <w:sz w:val="18"/>
                <w:szCs w:val="18"/>
              </w:rPr>
            </w:pPr>
            <w:r>
              <w:rPr>
                <w:sz w:val="18"/>
                <w:szCs w:val="18"/>
              </w:rPr>
              <w:t>Site</w:t>
            </w:r>
            <w:r w:rsidR="00366A73"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5F857D3" w14:textId="77777777" w:rsidR="00366A73" w:rsidRPr="007C0E94" w:rsidRDefault="00366A73" w:rsidP="00E7753B">
            <w:pPr>
              <w:rPr>
                <w:sz w:val="18"/>
                <w:szCs w:val="18"/>
              </w:rPr>
            </w:pPr>
          </w:p>
        </w:tc>
      </w:tr>
      <w:tr w:rsidR="00366A73" w:rsidRPr="007C0E94" w14:paraId="0AFCE836" w14:textId="77777777" w:rsidTr="557AE1CF">
        <w:trPr>
          <w:trHeight w:val="263"/>
        </w:trPr>
        <w:tc>
          <w:tcPr>
            <w:tcW w:w="1008" w:type="dxa"/>
            <w:vMerge/>
            <w:vAlign w:val="center"/>
          </w:tcPr>
          <w:p w14:paraId="12A838F8" w14:textId="77777777" w:rsidR="00366A73" w:rsidRPr="007C0E94" w:rsidRDefault="00366A73" w:rsidP="00E7753B">
            <w:pPr>
              <w:rPr>
                <w:sz w:val="18"/>
                <w:szCs w:val="18"/>
              </w:rPr>
            </w:pPr>
          </w:p>
        </w:tc>
        <w:tc>
          <w:tcPr>
            <w:tcW w:w="630" w:type="dxa"/>
            <w:gridSpan w:val="2"/>
            <w:vMerge/>
            <w:vAlign w:val="center"/>
          </w:tcPr>
          <w:p w14:paraId="5A9E42C1" w14:textId="77777777" w:rsidR="00366A73" w:rsidRPr="007C0E94" w:rsidRDefault="00366A73" w:rsidP="00E7753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473DCF4" w14:textId="77777777" w:rsidR="00366A73" w:rsidRPr="007C0E94" w:rsidRDefault="00366A73" w:rsidP="00E7753B">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BF03343" w14:textId="77777777" w:rsidR="00366A73" w:rsidRPr="007C0E94" w:rsidRDefault="004C6A20" w:rsidP="00E7753B">
            <w:pPr>
              <w:rPr>
                <w:sz w:val="18"/>
                <w:szCs w:val="18"/>
              </w:rPr>
            </w:pPr>
            <w:r>
              <w:rPr>
                <w:sz w:val="18"/>
                <w:szCs w:val="18"/>
              </w:rPr>
              <w:t>tbc</w:t>
            </w:r>
          </w:p>
        </w:tc>
        <w:tc>
          <w:tcPr>
            <w:tcW w:w="810" w:type="dxa"/>
            <w:vMerge/>
            <w:vAlign w:val="center"/>
          </w:tcPr>
          <w:p w14:paraId="78EB7B23" w14:textId="77777777" w:rsidR="00366A73" w:rsidRPr="007C0E94" w:rsidRDefault="00366A73" w:rsidP="00E7753B">
            <w:pPr>
              <w:rPr>
                <w:sz w:val="18"/>
                <w:szCs w:val="18"/>
              </w:rPr>
            </w:pPr>
          </w:p>
        </w:tc>
        <w:tc>
          <w:tcPr>
            <w:tcW w:w="900" w:type="dxa"/>
            <w:vMerge/>
            <w:vAlign w:val="center"/>
          </w:tcPr>
          <w:p w14:paraId="7CDFD9D5" w14:textId="77777777" w:rsidR="00366A73" w:rsidRPr="007C0E94" w:rsidRDefault="00366A73" w:rsidP="00E7753B">
            <w:pPr>
              <w:rPr>
                <w:sz w:val="18"/>
                <w:szCs w:val="18"/>
              </w:rPr>
            </w:pPr>
          </w:p>
        </w:tc>
        <w:tc>
          <w:tcPr>
            <w:tcW w:w="1260" w:type="dxa"/>
            <w:vMerge/>
            <w:vAlign w:val="center"/>
          </w:tcPr>
          <w:p w14:paraId="32B4C4C7" w14:textId="77777777" w:rsidR="00366A73" w:rsidRPr="007C0E94" w:rsidRDefault="00366A73" w:rsidP="00E7753B">
            <w:pPr>
              <w:rPr>
                <w:sz w:val="18"/>
                <w:szCs w:val="18"/>
              </w:rPr>
            </w:pPr>
          </w:p>
        </w:tc>
        <w:tc>
          <w:tcPr>
            <w:tcW w:w="540" w:type="dxa"/>
            <w:vMerge/>
            <w:vAlign w:val="center"/>
          </w:tcPr>
          <w:p w14:paraId="5BEDDEA2" w14:textId="77777777" w:rsidR="00366A73" w:rsidRPr="007C0E94" w:rsidRDefault="00366A73" w:rsidP="00E7753B">
            <w:pPr>
              <w:rPr>
                <w:sz w:val="18"/>
                <w:szCs w:val="18"/>
              </w:rPr>
            </w:pPr>
          </w:p>
        </w:tc>
        <w:tc>
          <w:tcPr>
            <w:tcW w:w="1800" w:type="dxa"/>
            <w:vMerge/>
            <w:vAlign w:val="center"/>
          </w:tcPr>
          <w:p w14:paraId="4F82CC9C" w14:textId="77777777" w:rsidR="00366A73" w:rsidRPr="007C0E94" w:rsidRDefault="00366A73" w:rsidP="00E7753B">
            <w:pPr>
              <w:rPr>
                <w:sz w:val="18"/>
                <w:szCs w:val="18"/>
              </w:rPr>
            </w:pPr>
          </w:p>
        </w:tc>
        <w:tc>
          <w:tcPr>
            <w:tcW w:w="990" w:type="dxa"/>
            <w:gridSpan w:val="2"/>
            <w:vMerge/>
            <w:vAlign w:val="center"/>
          </w:tcPr>
          <w:p w14:paraId="67F05BC1" w14:textId="77777777" w:rsidR="00366A73" w:rsidRPr="007C0E94" w:rsidRDefault="00366A73" w:rsidP="00E7753B">
            <w:pPr>
              <w:rPr>
                <w:sz w:val="18"/>
                <w:szCs w:val="18"/>
              </w:rPr>
            </w:pPr>
          </w:p>
        </w:tc>
      </w:tr>
      <w:tr w:rsidR="00366A73" w:rsidRPr="007C0E94" w14:paraId="5BAB0613" w14:textId="77777777" w:rsidTr="557AE1CF">
        <w:trPr>
          <w:trHeight w:val="263"/>
        </w:trPr>
        <w:tc>
          <w:tcPr>
            <w:tcW w:w="1008" w:type="dxa"/>
            <w:vMerge/>
            <w:vAlign w:val="center"/>
          </w:tcPr>
          <w:p w14:paraId="23652514" w14:textId="77777777" w:rsidR="00366A73" w:rsidRPr="007C0E94" w:rsidRDefault="00366A73" w:rsidP="00E7753B">
            <w:pPr>
              <w:rPr>
                <w:sz w:val="18"/>
                <w:szCs w:val="18"/>
              </w:rPr>
            </w:pPr>
          </w:p>
        </w:tc>
        <w:tc>
          <w:tcPr>
            <w:tcW w:w="630" w:type="dxa"/>
            <w:gridSpan w:val="2"/>
            <w:vMerge/>
            <w:vAlign w:val="center"/>
          </w:tcPr>
          <w:p w14:paraId="7A4C3259" w14:textId="77777777" w:rsidR="00366A73" w:rsidRPr="007C0E94" w:rsidRDefault="00366A73" w:rsidP="00E7753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834887A" w14:textId="77777777" w:rsidR="00366A73" w:rsidRPr="007C0E94" w:rsidRDefault="00366A73" w:rsidP="00E7753B">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2648BCE" w14:textId="77777777" w:rsidR="00366A73" w:rsidRPr="007C0E94" w:rsidRDefault="00366A73" w:rsidP="00E7753B">
            <w:pPr>
              <w:rPr>
                <w:sz w:val="18"/>
                <w:szCs w:val="18"/>
              </w:rPr>
            </w:pPr>
            <w:r>
              <w:rPr>
                <w:sz w:val="18"/>
                <w:szCs w:val="18"/>
              </w:rPr>
              <w:t>tbc</w:t>
            </w:r>
          </w:p>
        </w:tc>
        <w:tc>
          <w:tcPr>
            <w:tcW w:w="810" w:type="dxa"/>
            <w:vMerge/>
            <w:vAlign w:val="center"/>
          </w:tcPr>
          <w:p w14:paraId="165455B9" w14:textId="77777777" w:rsidR="00366A73" w:rsidRPr="007C0E94" w:rsidRDefault="00366A73" w:rsidP="00E7753B">
            <w:pPr>
              <w:rPr>
                <w:sz w:val="18"/>
                <w:szCs w:val="18"/>
              </w:rPr>
            </w:pPr>
          </w:p>
        </w:tc>
        <w:tc>
          <w:tcPr>
            <w:tcW w:w="900" w:type="dxa"/>
            <w:vMerge/>
            <w:vAlign w:val="center"/>
          </w:tcPr>
          <w:p w14:paraId="3C6965A9" w14:textId="77777777" w:rsidR="00366A73" w:rsidRPr="007C0E94" w:rsidRDefault="00366A73" w:rsidP="00E7753B">
            <w:pPr>
              <w:rPr>
                <w:sz w:val="18"/>
                <w:szCs w:val="18"/>
              </w:rPr>
            </w:pPr>
          </w:p>
        </w:tc>
        <w:tc>
          <w:tcPr>
            <w:tcW w:w="1260" w:type="dxa"/>
            <w:vMerge w:val="restart"/>
            <w:tcBorders>
              <w:top w:val="dotted" w:sz="4" w:space="0" w:color="auto"/>
              <w:left w:val="dotted" w:sz="4" w:space="0" w:color="auto"/>
              <w:right w:val="nil"/>
            </w:tcBorders>
            <w:vAlign w:val="center"/>
          </w:tcPr>
          <w:p w14:paraId="326DDADD" w14:textId="77777777" w:rsidR="00366A73" w:rsidRPr="007C0E94" w:rsidRDefault="00366A73" w:rsidP="00E7753B">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B721B4A" w14:textId="77777777" w:rsidR="00366A73" w:rsidRPr="007C0E94" w:rsidRDefault="00366A73" w:rsidP="00E7753B">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38DB8E8" w14:textId="77777777" w:rsidR="00366A73" w:rsidRPr="008071F4" w:rsidRDefault="00366A73" w:rsidP="00E7753B">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EFB59A7" w14:textId="060060C0" w:rsidR="00366A73" w:rsidRPr="007C0E94" w:rsidRDefault="00366A73" w:rsidP="00E7753B">
            <w:pPr>
              <w:rPr>
                <w:sz w:val="18"/>
                <w:szCs w:val="18"/>
              </w:rPr>
            </w:pPr>
          </w:p>
        </w:tc>
      </w:tr>
      <w:tr w:rsidR="00366A73" w:rsidRPr="007C0E94" w14:paraId="67863062" w14:textId="77777777" w:rsidTr="557AE1CF">
        <w:trPr>
          <w:trHeight w:val="218"/>
        </w:trPr>
        <w:tc>
          <w:tcPr>
            <w:tcW w:w="1008" w:type="dxa"/>
            <w:vMerge/>
            <w:vAlign w:val="center"/>
          </w:tcPr>
          <w:p w14:paraId="4B14FFC3" w14:textId="77777777" w:rsidR="00366A73" w:rsidRPr="007C0E94" w:rsidRDefault="00366A73" w:rsidP="00E7753B">
            <w:pPr>
              <w:rPr>
                <w:sz w:val="18"/>
                <w:szCs w:val="18"/>
              </w:rPr>
            </w:pPr>
          </w:p>
        </w:tc>
        <w:tc>
          <w:tcPr>
            <w:tcW w:w="630" w:type="dxa"/>
            <w:gridSpan w:val="2"/>
            <w:vMerge/>
            <w:vAlign w:val="center"/>
          </w:tcPr>
          <w:p w14:paraId="7FA4B527" w14:textId="77777777" w:rsidR="00366A73" w:rsidRPr="007C0E94" w:rsidRDefault="00366A73" w:rsidP="00E7753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CC686C9" w14:textId="77777777" w:rsidR="00366A73" w:rsidRPr="007C0E94" w:rsidRDefault="00366A73" w:rsidP="00E7753B">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72DC356" w14:textId="77777777" w:rsidR="00366A73" w:rsidRPr="007C0E94" w:rsidRDefault="00366A73" w:rsidP="00E7753B">
            <w:pPr>
              <w:rPr>
                <w:sz w:val="18"/>
                <w:szCs w:val="18"/>
              </w:rPr>
            </w:pPr>
            <w:r>
              <w:rPr>
                <w:sz w:val="18"/>
                <w:szCs w:val="18"/>
              </w:rPr>
              <w:t>tbc</w:t>
            </w:r>
          </w:p>
        </w:tc>
        <w:tc>
          <w:tcPr>
            <w:tcW w:w="810" w:type="dxa"/>
            <w:vMerge/>
            <w:vAlign w:val="center"/>
          </w:tcPr>
          <w:p w14:paraId="51AB6686" w14:textId="77777777" w:rsidR="00366A73" w:rsidRPr="007C0E94" w:rsidRDefault="00366A73" w:rsidP="00E7753B">
            <w:pPr>
              <w:rPr>
                <w:sz w:val="18"/>
                <w:szCs w:val="18"/>
              </w:rPr>
            </w:pPr>
          </w:p>
        </w:tc>
        <w:tc>
          <w:tcPr>
            <w:tcW w:w="900" w:type="dxa"/>
            <w:vMerge/>
            <w:vAlign w:val="center"/>
          </w:tcPr>
          <w:p w14:paraId="378909EF" w14:textId="77777777" w:rsidR="00366A73" w:rsidRPr="007C0E94" w:rsidRDefault="00366A73" w:rsidP="00E7753B">
            <w:pPr>
              <w:rPr>
                <w:sz w:val="18"/>
                <w:szCs w:val="18"/>
              </w:rPr>
            </w:pPr>
          </w:p>
        </w:tc>
        <w:tc>
          <w:tcPr>
            <w:tcW w:w="1260" w:type="dxa"/>
            <w:vMerge/>
            <w:vAlign w:val="center"/>
          </w:tcPr>
          <w:p w14:paraId="1F4ED4D7" w14:textId="77777777" w:rsidR="00366A73" w:rsidRPr="007C0E94" w:rsidRDefault="00366A73" w:rsidP="00E7753B">
            <w:pPr>
              <w:rPr>
                <w:sz w:val="18"/>
                <w:szCs w:val="18"/>
              </w:rPr>
            </w:pPr>
          </w:p>
        </w:tc>
        <w:tc>
          <w:tcPr>
            <w:tcW w:w="540" w:type="dxa"/>
            <w:vMerge/>
            <w:vAlign w:val="center"/>
          </w:tcPr>
          <w:p w14:paraId="2E480CBB" w14:textId="77777777" w:rsidR="00366A73" w:rsidRPr="007C0E94" w:rsidRDefault="00366A73" w:rsidP="00E7753B">
            <w:pPr>
              <w:rPr>
                <w:sz w:val="18"/>
                <w:szCs w:val="18"/>
              </w:rPr>
            </w:pPr>
          </w:p>
        </w:tc>
        <w:tc>
          <w:tcPr>
            <w:tcW w:w="1800" w:type="dxa"/>
            <w:vMerge/>
            <w:vAlign w:val="center"/>
          </w:tcPr>
          <w:p w14:paraId="1D1D267F" w14:textId="77777777" w:rsidR="00366A73" w:rsidRPr="007C0E94" w:rsidRDefault="00366A73" w:rsidP="00E7753B">
            <w:pPr>
              <w:rPr>
                <w:sz w:val="18"/>
                <w:szCs w:val="18"/>
              </w:rPr>
            </w:pPr>
          </w:p>
        </w:tc>
        <w:tc>
          <w:tcPr>
            <w:tcW w:w="990" w:type="dxa"/>
            <w:gridSpan w:val="2"/>
            <w:vMerge/>
            <w:vAlign w:val="center"/>
          </w:tcPr>
          <w:p w14:paraId="025A9156" w14:textId="77777777" w:rsidR="00366A73" w:rsidRPr="007C0E94" w:rsidRDefault="00366A73" w:rsidP="00E7753B">
            <w:pPr>
              <w:rPr>
                <w:sz w:val="18"/>
                <w:szCs w:val="18"/>
              </w:rPr>
            </w:pPr>
          </w:p>
        </w:tc>
      </w:tr>
      <w:tr w:rsidR="00366A73" w:rsidRPr="00FB6D69" w14:paraId="61E5F22D" w14:textId="77777777" w:rsidTr="557AE1CF">
        <w:trPr>
          <w:trHeight w:val="413"/>
        </w:trPr>
        <w:tc>
          <w:tcPr>
            <w:tcW w:w="1548" w:type="dxa"/>
            <w:gridSpan w:val="2"/>
            <w:tcBorders>
              <w:top w:val="dotted" w:sz="2" w:space="0" w:color="auto"/>
              <w:left w:val="single" w:sz="2" w:space="0" w:color="auto"/>
              <w:bottom w:val="single" w:sz="4" w:space="0" w:color="auto"/>
              <w:right w:val="nil"/>
            </w:tcBorders>
            <w:vAlign w:val="center"/>
          </w:tcPr>
          <w:p w14:paraId="21FB1CE3" w14:textId="77777777" w:rsidR="00366A73" w:rsidRPr="00FB6D69" w:rsidRDefault="00366A73" w:rsidP="00E7753B"/>
        </w:tc>
        <w:tc>
          <w:tcPr>
            <w:tcW w:w="8910" w:type="dxa"/>
            <w:gridSpan w:val="11"/>
            <w:tcBorders>
              <w:top w:val="dotted" w:sz="4" w:space="0" w:color="auto"/>
              <w:left w:val="nil"/>
              <w:bottom w:val="single" w:sz="4" w:space="0" w:color="auto"/>
              <w:right w:val="single" w:sz="2" w:space="0" w:color="auto"/>
            </w:tcBorders>
            <w:vAlign w:val="center"/>
          </w:tcPr>
          <w:p w14:paraId="398FEF8E" w14:textId="77777777" w:rsidR="00552ABD" w:rsidRPr="006A34A3" w:rsidRDefault="00552ABD" w:rsidP="006A34A3">
            <w:pPr>
              <w:numPr>
                <w:ilvl w:val="0"/>
                <w:numId w:val="1"/>
              </w:numPr>
              <w:spacing w:before="40" w:after="40"/>
              <w:jc w:val="left"/>
              <w:rPr>
                <w:rFonts w:cs="Arial"/>
                <w:color w:val="000000" w:themeColor="text1"/>
                <w:szCs w:val="20"/>
              </w:rPr>
            </w:pPr>
          </w:p>
        </w:tc>
      </w:tr>
    </w:tbl>
    <w:p w14:paraId="4D888F26" w14:textId="77777777" w:rsidR="000F214A" w:rsidRDefault="000F214A" w:rsidP="00366A73">
      <w:pPr>
        <w:rPr>
          <w:sz w:val="18"/>
        </w:rPr>
      </w:pPr>
    </w:p>
    <w:p w14:paraId="0AE886BD" w14:textId="77777777" w:rsidR="000F214A" w:rsidRDefault="000F214A">
      <w:pPr>
        <w:spacing w:after="200" w:line="276" w:lineRule="auto"/>
        <w:jc w:val="left"/>
        <w:rPr>
          <w:sz w:val="18"/>
        </w:rPr>
      </w:pPr>
      <w:r>
        <w:rPr>
          <w:sz w:val="18"/>
        </w:rPr>
        <w:br w:type="page"/>
      </w:r>
    </w:p>
    <w:p w14:paraId="1585C3A6" w14:textId="77777777" w:rsidR="00366A73" w:rsidRPr="006658E1" w:rsidRDefault="00A14EE7"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2C989653" wp14:editId="74CBACF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B81156D" w14:textId="77777777" w:rsidR="00E7753B" w:rsidRPr="00DB623E" w:rsidRDefault="00E7753B"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98965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B81156D" w14:textId="77777777" w:rsidR="00E7753B" w:rsidRPr="00DB623E" w:rsidRDefault="00E7753B"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1D972B9" w14:textId="77777777" w:rsidTr="00E7753B">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7AF799E" w14:textId="77777777" w:rsidR="00366A73" w:rsidRPr="000943F3" w:rsidRDefault="00366A73" w:rsidP="00E7753B">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E0006F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12F241" w14:textId="77777777" w:rsidR="00366A73" w:rsidRPr="00315425" w:rsidRDefault="00366A73" w:rsidP="00366A73">
            <w:pPr>
              <w:jc w:val="center"/>
              <w:rPr>
                <w:rFonts w:cs="Arial"/>
                <w:b/>
                <w:sz w:val="4"/>
                <w:szCs w:val="20"/>
              </w:rPr>
            </w:pPr>
          </w:p>
          <w:p w14:paraId="37E499A8" w14:textId="77777777" w:rsidR="00366A73" w:rsidRDefault="00366A73" w:rsidP="00366A73">
            <w:pPr>
              <w:spacing w:after="40"/>
              <w:jc w:val="center"/>
            </w:pPr>
          </w:p>
          <w:p w14:paraId="57E78730" w14:textId="77777777" w:rsidR="00D44300" w:rsidRPr="00B05554" w:rsidRDefault="00867324" w:rsidP="00D44300">
            <w:pPr>
              <w:pStyle w:val="Texte2"/>
              <w:rPr>
                <w:lang w:eastAsia="x-none"/>
              </w:rPr>
            </w:pPr>
            <w:r>
              <w:rPr>
                <w:noProof/>
                <w:lang w:eastAsia="en-GB"/>
              </w:rPr>
              <w:drawing>
                <wp:inline distT="0" distB="0" distL="0" distR="0" wp14:anchorId="44B67BA2" wp14:editId="793B03EB">
                  <wp:extent cx="6477000" cy="1971675"/>
                  <wp:effectExtent l="0" t="0" r="0" b="952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83A2F60" w14:textId="77777777" w:rsidR="00D44300" w:rsidRPr="00D62A1A" w:rsidRDefault="00D44300" w:rsidP="00D44300">
            <w:pPr>
              <w:pStyle w:val="Texte2"/>
            </w:pPr>
          </w:p>
          <w:p w14:paraId="1B386825" w14:textId="77777777" w:rsidR="003E54EC" w:rsidRPr="00D376CF" w:rsidRDefault="00D44300" w:rsidP="00867324">
            <w:pPr>
              <w:pStyle w:val="Texte2"/>
              <w:rPr>
                <w:rFonts w:cs="Arial"/>
                <w:sz w:val="14"/>
                <w:szCs w:val="20"/>
              </w:rPr>
            </w:pPr>
            <w:r>
              <w:rPr>
                <w:noProof/>
                <w:lang w:eastAsia="en-GB"/>
              </w:rPr>
              <mc:AlternateContent>
                <mc:Choice Requires="wps">
                  <w:drawing>
                    <wp:anchor distT="0" distB="0" distL="114300" distR="114300" simplePos="0" relativeHeight="251672576" behindDoc="0" locked="0" layoutInCell="1" allowOverlap="1" wp14:anchorId="6A265A3B" wp14:editId="5C607CBF">
                      <wp:simplePos x="0" y="0"/>
                      <wp:positionH relativeFrom="column">
                        <wp:posOffset>2857500</wp:posOffset>
                      </wp:positionH>
                      <wp:positionV relativeFrom="paragraph">
                        <wp:posOffset>82550</wp:posOffset>
                      </wp:positionV>
                      <wp:extent cx="0" cy="0"/>
                      <wp:effectExtent l="13970" t="16510" r="14605" b="40640"/>
                      <wp:wrapNone/>
                      <wp:docPr id="12"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pic="http://schemas.openxmlformats.org/drawingml/2006/picture" xmlns:a14="http://schemas.microsoft.com/office/drawing/2010/main" xmlns:a="http://schemas.openxmlformats.org/drawingml/2006/main">
                  <w:pict w14:anchorId="24C13FCD">
                    <v:shapetype id="_x0000_t34" coordsize="21600,21600" o:oned="t" filled="f" o:spt="34" adj="10800" path="m,l@0,0@0,21600,21600,21600e" w14:anchorId="0E5B00E7">
                      <v:stroke joinstyle="miter"/>
                      <v:formulas>
                        <v:f eqn="val #0"/>
                      </v:formulas>
                      <v:path fillok="f" arrowok="t" o:connecttype="none"/>
                      <v:handles>
                        <v:h position="#0,center"/>
                      </v:handles>
                      <o:lock v:ext="edit" shapetype="t"/>
                    </v:shapetype>
                    <v:shape id="Connector: Elbow 12" style="position:absolute;margin-left:225pt;margin-top:6.5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v:shadow on="t" opacity="24903f" offset="0,.55556mm" origin=",.5"/>
                    </v:shape>
                  </w:pict>
                </mc:Fallback>
              </mc:AlternateContent>
            </w:r>
            <w:r w:rsidR="00867324">
              <w:rPr>
                <w:rFonts w:cs="Arial"/>
                <w:color w:val="FFFFFF"/>
              </w:rPr>
              <w:t>Head of Talen</w:t>
            </w:r>
          </w:p>
        </w:tc>
      </w:tr>
    </w:tbl>
    <w:p w14:paraId="421916EA" w14:textId="77777777" w:rsidR="00366A73" w:rsidRDefault="00366A73" w:rsidP="00366A73">
      <w:pPr>
        <w:jc w:val="left"/>
        <w:rPr>
          <w:rFonts w:cs="Arial"/>
          <w:vanish/>
        </w:rPr>
      </w:pPr>
    </w:p>
    <w:p w14:paraId="5790E44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2A358EC" w14:textId="77777777" w:rsidTr="00E7753B">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C924664" w14:textId="77777777" w:rsidR="00366A73" w:rsidRPr="002A2FAD" w:rsidRDefault="00366A73" w:rsidP="00E7753B">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CB49177" w14:textId="77777777" w:rsidTr="00E7753B">
        <w:trPr>
          <w:trHeight w:val="1606"/>
        </w:trPr>
        <w:tc>
          <w:tcPr>
            <w:tcW w:w="10458" w:type="dxa"/>
            <w:tcBorders>
              <w:top w:val="dotted" w:sz="2" w:space="0" w:color="auto"/>
              <w:left w:val="single" w:sz="2" w:space="0" w:color="auto"/>
              <w:bottom w:val="single" w:sz="4" w:space="0" w:color="auto"/>
              <w:right w:val="single" w:sz="2" w:space="0" w:color="auto"/>
            </w:tcBorders>
          </w:tcPr>
          <w:p w14:paraId="16B3B9F6" w14:textId="47F579E4" w:rsidR="00465406" w:rsidRPr="00465406" w:rsidRDefault="001C1361" w:rsidP="00465406">
            <w:pPr>
              <w:numPr>
                <w:ilvl w:val="0"/>
                <w:numId w:val="10"/>
              </w:numPr>
              <w:contextualSpacing/>
              <w:jc w:val="left"/>
              <w:rPr>
                <w:rFonts w:cs="Arial"/>
                <w:szCs w:val="20"/>
                <w:lang w:val="en-GB"/>
              </w:rPr>
            </w:pPr>
            <w:r>
              <w:rPr>
                <w:rFonts w:cs="Arial"/>
                <w:szCs w:val="20"/>
                <w:lang w:val="en-GB"/>
              </w:rPr>
              <w:t xml:space="preserve">Lead the development of </w:t>
            </w:r>
            <w:r w:rsidR="004C58FD" w:rsidRPr="00A67AAA">
              <w:rPr>
                <w:rFonts w:cs="Arial"/>
                <w:szCs w:val="20"/>
                <w:lang w:val="en-GB"/>
              </w:rPr>
              <w:t xml:space="preserve">strong </w:t>
            </w:r>
            <w:r>
              <w:rPr>
                <w:rFonts w:cs="Arial"/>
                <w:szCs w:val="20"/>
                <w:lang w:val="en-GB"/>
              </w:rPr>
              <w:t xml:space="preserve">and sustainable </w:t>
            </w:r>
            <w:r w:rsidR="004C58FD" w:rsidRPr="00A67AAA">
              <w:rPr>
                <w:rFonts w:cs="Arial"/>
                <w:szCs w:val="20"/>
                <w:lang w:val="en-GB"/>
              </w:rPr>
              <w:t>relationships wi</w:t>
            </w:r>
            <w:r>
              <w:rPr>
                <w:rFonts w:cs="Arial"/>
                <w:szCs w:val="20"/>
                <w:lang w:val="en-GB"/>
              </w:rPr>
              <w:t>th internal and external</w:t>
            </w:r>
            <w:r w:rsidR="004C58FD" w:rsidRPr="00A67AAA">
              <w:rPr>
                <w:rFonts w:cs="Arial"/>
                <w:szCs w:val="20"/>
                <w:lang w:val="en-GB"/>
              </w:rPr>
              <w:t xml:space="preserve"> stakeholders to influence change</w:t>
            </w:r>
            <w:r>
              <w:rPr>
                <w:rFonts w:cs="Arial"/>
                <w:szCs w:val="20"/>
                <w:lang w:val="en-GB"/>
              </w:rPr>
              <w:t>. Gain credibility and influence by finding common ground and creating trust.</w:t>
            </w:r>
          </w:p>
          <w:p w14:paraId="07F1D3C9" w14:textId="77777777"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Responsible for operational problem resolution and issue escalation. </w:t>
            </w:r>
          </w:p>
          <w:p w14:paraId="63566916" w14:textId="2AA1798F"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Measure SLA, KPI</w:t>
            </w:r>
            <w:r>
              <w:rPr>
                <w:rFonts w:cs="Arial"/>
                <w:szCs w:val="20"/>
                <w:lang w:val="en-GB"/>
              </w:rPr>
              <w:t xml:space="preserve"> and </w:t>
            </w:r>
            <w:r w:rsidRPr="00465406">
              <w:rPr>
                <w:rFonts w:cs="Arial"/>
                <w:szCs w:val="20"/>
                <w:lang w:val="en-GB"/>
              </w:rPr>
              <w:t xml:space="preserve">service standards against the agreed and obligated levels. </w:t>
            </w:r>
          </w:p>
          <w:p w14:paraId="050A4B23" w14:textId="7F6BEF69"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Implementation of new innovations as required. </w:t>
            </w:r>
          </w:p>
          <w:p w14:paraId="76F11E88" w14:textId="024A1C16"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Be an informed and authoritative point of contact for the key stakeholders at site to address any technical, performance or operational issues</w:t>
            </w:r>
            <w:r w:rsidR="00895DF6">
              <w:rPr>
                <w:rFonts w:cs="Arial"/>
                <w:szCs w:val="20"/>
                <w:lang w:val="en-GB"/>
              </w:rPr>
              <w:t xml:space="preserve"> across all service lines. </w:t>
            </w:r>
          </w:p>
          <w:p w14:paraId="1B2D36AD" w14:textId="0419CE4C"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Identify and implement opportunities for business growth. </w:t>
            </w:r>
          </w:p>
          <w:p w14:paraId="30975AA6" w14:textId="67496442"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Ensure forecasts are completed and track performance against budget taking appropriate actions to manage P&amp;L in line with contract</w:t>
            </w:r>
            <w:r w:rsidR="00895DF6">
              <w:rPr>
                <w:rFonts w:cs="Arial"/>
                <w:szCs w:val="20"/>
                <w:lang w:val="en-GB"/>
              </w:rPr>
              <w:t xml:space="preserve"> in the Tech </w:t>
            </w:r>
            <w:proofErr w:type="gramStart"/>
            <w:r w:rsidR="00895DF6">
              <w:rPr>
                <w:rFonts w:cs="Arial"/>
                <w:szCs w:val="20"/>
                <w:lang w:val="en-GB"/>
              </w:rPr>
              <w:t>team ,</w:t>
            </w:r>
            <w:proofErr w:type="gramEnd"/>
            <w:r w:rsidR="00895DF6">
              <w:rPr>
                <w:rFonts w:cs="Arial"/>
                <w:szCs w:val="20"/>
                <w:lang w:val="en-GB"/>
              </w:rPr>
              <w:t xml:space="preserve"> catering team and cleaning team.</w:t>
            </w:r>
            <w:r w:rsidRPr="00465406">
              <w:rPr>
                <w:rFonts w:cs="Arial"/>
                <w:szCs w:val="20"/>
                <w:lang w:val="en-GB"/>
              </w:rPr>
              <w:t xml:space="preserve"> </w:t>
            </w:r>
          </w:p>
          <w:p w14:paraId="397D56F1" w14:textId="59847F0F"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Manage the P&amp;L to maximize profit and control of costs to ensure budgets are met. </w:t>
            </w:r>
          </w:p>
          <w:p w14:paraId="187D1DB7" w14:textId="6185F885"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Complete site walks and surveys of existing assets to formulate a Forward Maintenance Planner for Capex and condition reports of assets</w:t>
            </w:r>
            <w:r>
              <w:rPr>
                <w:rFonts w:cs="Arial"/>
                <w:szCs w:val="20"/>
                <w:lang w:val="en-GB"/>
              </w:rPr>
              <w:t>, by supporting the site technical services</w:t>
            </w:r>
            <w:r w:rsidR="00895DF6">
              <w:rPr>
                <w:rFonts w:cs="Arial"/>
                <w:szCs w:val="20"/>
                <w:lang w:val="en-GB"/>
              </w:rPr>
              <w:t xml:space="preserve"> lead</w:t>
            </w:r>
            <w:r w:rsidRPr="00465406">
              <w:rPr>
                <w:rFonts w:cs="Arial"/>
                <w:szCs w:val="20"/>
                <w:lang w:val="en-GB"/>
              </w:rPr>
              <w:t xml:space="preserve">. </w:t>
            </w:r>
          </w:p>
          <w:p w14:paraId="12E9B7DF" w14:textId="7E95D4AA"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Help in carrying out in depth reviews and reports of the sites(s) finances at the end of each period and ensure action plans are put in place as required. </w:t>
            </w:r>
          </w:p>
          <w:p w14:paraId="2B3F96F1" w14:textId="2AEDC314"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Drive consistency across all </w:t>
            </w:r>
            <w:r w:rsidR="00656F78" w:rsidRPr="00465406">
              <w:rPr>
                <w:rFonts w:cs="Arial"/>
                <w:szCs w:val="20"/>
                <w:lang w:val="en-GB"/>
              </w:rPr>
              <w:t>sites</w:t>
            </w:r>
            <w:r w:rsidRPr="00465406">
              <w:rPr>
                <w:rFonts w:cs="Arial"/>
                <w:szCs w:val="20"/>
                <w:lang w:val="en-GB"/>
              </w:rPr>
              <w:t xml:space="preserve">(s) and share best practice with others within the contract portfolio. </w:t>
            </w:r>
          </w:p>
          <w:p w14:paraId="418E667B" w14:textId="5C6A463F"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Full understanding of contractual guiding principles applicable to site(s) under agreement and delivery of content to site(s) </w:t>
            </w:r>
          </w:p>
          <w:p w14:paraId="369E655A" w14:textId="72493B8F" w:rsidR="000204FF" w:rsidRPr="000204FF" w:rsidRDefault="000204FF" w:rsidP="0056559C">
            <w:pPr>
              <w:numPr>
                <w:ilvl w:val="0"/>
                <w:numId w:val="10"/>
              </w:numPr>
              <w:contextualSpacing/>
              <w:jc w:val="left"/>
              <w:rPr>
                <w:rFonts w:cs="Arial"/>
                <w:szCs w:val="20"/>
                <w:lang w:val="en-GB"/>
              </w:rPr>
            </w:pPr>
            <w:r>
              <w:rPr>
                <w:rFonts w:cs="Arial"/>
                <w:szCs w:val="20"/>
                <w:lang w:val="en-GB"/>
              </w:rPr>
              <w:t xml:space="preserve">Lead and support the growth of </w:t>
            </w:r>
            <w:r w:rsidR="004C58FD">
              <w:rPr>
                <w:rFonts w:cs="Arial"/>
                <w:szCs w:val="20"/>
                <w:lang w:val="en-GB"/>
              </w:rPr>
              <w:t xml:space="preserve">projects </w:t>
            </w:r>
            <w:r w:rsidR="00E75984">
              <w:rPr>
                <w:rFonts w:cs="Arial"/>
                <w:szCs w:val="20"/>
                <w:lang w:val="en-GB"/>
              </w:rPr>
              <w:t xml:space="preserve">and hard services </w:t>
            </w:r>
            <w:r w:rsidR="004C58FD">
              <w:rPr>
                <w:rFonts w:cs="Arial"/>
                <w:szCs w:val="20"/>
                <w:lang w:val="en-GB"/>
              </w:rPr>
              <w:t xml:space="preserve">across </w:t>
            </w:r>
            <w:r w:rsidR="008547C2">
              <w:rPr>
                <w:rFonts w:cs="Arial"/>
                <w:szCs w:val="20"/>
                <w:lang w:val="en-GB"/>
              </w:rPr>
              <w:t>the contract</w:t>
            </w:r>
            <w:r w:rsidR="001C3C1D">
              <w:rPr>
                <w:rFonts w:cs="Arial"/>
                <w:szCs w:val="20"/>
                <w:lang w:val="en-GB"/>
              </w:rPr>
              <w:t xml:space="preserve"> by strategically developing short and long-range business plans. </w:t>
            </w:r>
          </w:p>
          <w:p w14:paraId="75A2F09A" w14:textId="55EF86EA" w:rsidR="00085F1C" w:rsidRDefault="00085F1C" w:rsidP="0056559C">
            <w:pPr>
              <w:numPr>
                <w:ilvl w:val="0"/>
                <w:numId w:val="10"/>
              </w:numPr>
              <w:contextualSpacing/>
              <w:jc w:val="left"/>
              <w:rPr>
                <w:rFonts w:cs="Arial"/>
                <w:szCs w:val="20"/>
                <w:lang w:val="en-GB"/>
              </w:rPr>
            </w:pPr>
            <w:r w:rsidRPr="00A67AAA">
              <w:rPr>
                <w:rFonts w:cs="Arial"/>
                <w:szCs w:val="20"/>
                <w:lang w:val="en-GB"/>
              </w:rPr>
              <w:t xml:space="preserve">Health and Safety - Support with increasing awareness and driving </w:t>
            </w:r>
            <w:r w:rsidR="000204FF" w:rsidRPr="00A67AAA">
              <w:rPr>
                <w:rFonts w:cs="Arial"/>
                <w:szCs w:val="20"/>
                <w:lang w:val="en-GB"/>
              </w:rPr>
              <w:t>behavioural</w:t>
            </w:r>
            <w:r w:rsidRPr="00A67AAA">
              <w:rPr>
                <w:rFonts w:cs="Arial"/>
                <w:szCs w:val="20"/>
                <w:lang w:val="en-GB"/>
              </w:rPr>
              <w:t xml:space="preserve"> safety to achieve a zero</w:t>
            </w:r>
            <w:r w:rsidR="000204FF">
              <w:rPr>
                <w:rFonts w:cs="Arial"/>
                <w:szCs w:val="20"/>
                <w:lang w:val="en-GB"/>
              </w:rPr>
              <w:t>-</w:t>
            </w:r>
            <w:r w:rsidRPr="00A67AAA">
              <w:rPr>
                <w:rFonts w:cs="Arial"/>
                <w:szCs w:val="20"/>
                <w:lang w:val="en-GB"/>
              </w:rPr>
              <w:t xml:space="preserve"> accident</w:t>
            </w:r>
            <w:r w:rsidR="00A67AAA">
              <w:rPr>
                <w:rFonts w:cs="Arial"/>
                <w:szCs w:val="20"/>
                <w:lang w:val="en-GB"/>
              </w:rPr>
              <w:t xml:space="preserve"> mindset</w:t>
            </w:r>
            <w:r w:rsidR="000204FF">
              <w:rPr>
                <w:rFonts w:cs="Arial"/>
                <w:szCs w:val="20"/>
                <w:lang w:val="en-GB"/>
              </w:rPr>
              <w:t xml:space="preserve"> </w:t>
            </w:r>
            <w:r w:rsidR="00656F78">
              <w:rPr>
                <w:rFonts w:cs="Arial"/>
                <w:szCs w:val="20"/>
                <w:lang w:val="en-GB"/>
              </w:rPr>
              <w:t>culture.</w:t>
            </w:r>
          </w:p>
          <w:p w14:paraId="4F9E2013" w14:textId="094B03C4" w:rsidR="00E75984" w:rsidRPr="00E75984" w:rsidRDefault="00085F1C" w:rsidP="0056559C">
            <w:pPr>
              <w:numPr>
                <w:ilvl w:val="0"/>
                <w:numId w:val="10"/>
              </w:numPr>
              <w:contextualSpacing/>
              <w:jc w:val="left"/>
              <w:rPr>
                <w:rFonts w:cs="Arial"/>
                <w:szCs w:val="20"/>
                <w:lang w:val="en-GB"/>
              </w:rPr>
            </w:pPr>
            <w:r w:rsidRPr="00E75984">
              <w:rPr>
                <w:rFonts w:cs="Arial"/>
                <w:szCs w:val="20"/>
                <w:lang w:val="en-GB"/>
              </w:rPr>
              <w:t xml:space="preserve">Support and maintain the teams’ engagement </w:t>
            </w:r>
            <w:r w:rsidR="00656F78" w:rsidRPr="00E75984">
              <w:rPr>
                <w:rFonts w:cs="Arial"/>
                <w:szCs w:val="20"/>
                <w:lang w:val="en-GB"/>
              </w:rPr>
              <w:t>levels.</w:t>
            </w:r>
            <w:r w:rsidR="00895DF6">
              <w:rPr>
                <w:rFonts w:cs="Arial"/>
                <w:szCs w:val="20"/>
                <w:lang w:val="en-GB"/>
              </w:rPr>
              <w:t xml:space="preserve"> Utilise Company tools to performance mange </w:t>
            </w:r>
            <w:proofErr w:type="gramStart"/>
            <w:r w:rsidR="00895DF6">
              <w:rPr>
                <w:rFonts w:cs="Arial"/>
                <w:szCs w:val="20"/>
                <w:lang w:val="en-GB"/>
              </w:rPr>
              <w:t xml:space="preserve">underperforming </w:t>
            </w:r>
            <w:r w:rsidR="00E75984" w:rsidRPr="00E75984">
              <w:rPr>
                <w:rFonts w:cs="Arial"/>
                <w:i/>
                <w:szCs w:val="20"/>
              </w:rPr>
              <w:t xml:space="preserve"> </w:t>
            </w:r>
            <w:r w:rsidR="00895DF6">
              <w:rPr>
                <w:rFonts w:cs="Arial"/>
                <w:i/>
                <w:szCs w:val="20"/>
              </w:rPr>
              <w:t>individuals</w:t>
            </w:r>
            <w:proofErr w:type="gramEnd"/>
            <w:r w:rsidR="00895DF6">
              <w:rPr>
                <w:rFonts w:cs="Arial"/>
                <w:i/>
                <w:szCs w:val="20"/>
              </w:rPr>
              <w:t xml:space="preserve"> or service lines</w:t>
            </w:r>
          </w:p>
          <w:p w14:paraId="0C96718A" w14:textId="77777777" w:rsidR="00E75984" w:rsidRPr="00E75984" w:rsidRDefault="00E75984" w:rsidP="0056559C">
            <w:pPr>
              <w:numPr>
                <w:ilvl w:val="0"/>
                <w:numId w:val="10"/>
              </w:numPr>
              <w:contextualSpacing/>
              <w:jc w:val="left"/>
              <w:rPr>
                <w:rFonts w:cs="Arial"/>
                <w:szCs w:val="20"/>
                <w:lang w:val="en-GB"/>
              </w:rPr>
            </w:pPr>
            <w:r w:rsidRPr="00E75984">
              <w:rPr>
                <w:rFonts w:cs="Arial"/>
                <w:szCs w:val="20"/>
              </w:rPr>
              <w:t xml:space="preserve">Ensuring that committed targets are met or exceeded and that costs and revenues are closely managed over the course of the financial years to ensure clarity on performance and provide the means to respond rapidly to any threats to financial performance. </w:t>
            </w:r>
          </w:p>
          <w:p w14:paraId="63D425A2" w14:textId="344B9BCC" w:rsidR="0026677D" w:rsidRPr="00E75984" w:rsidRDefault="00E75984" w:rsidP="0056559C">
            <w:pPr>
              <w:numPr>
                <w:ilvl w:val="0"/>
                <w:numId w:val="10"/>
              </w:numPr>
              <w:contextualSpacing/>
              <w:jc w:val="left"/>
              <w:rPr>
                <w:rFonts w:cs="Arial"/>
                <w:szCs w:val="20"/>
                <w:lang w:val="en-GB"/>
              </w:rPr>
            </w:pPr>
            <w:r w:rsidRPr="00E75984">
              <w:rPr>
                <w:rFonts w:cs="Arial"/>
                <w:szCs w:val="20"/>
              </w:rPr>
              <w:t>Measures include revenue growth, profitability and contract</w:t>
            </w:r>
            <w:r>
              <w:rPr>
                <w:rFonts w:cs="Arial"/>
                <w:szCs w:val="20"/>
              </w:rPr>
              <w:t xml:space="preserve"> KPIs/CPIs</w:t>
            </w:r>
            <w:r w:rsidRPr="00E75984">
              <w:rPr>
                <w:rFonts w:cs="Arial"/>
                <w:szCs w:val="20"/>
              </w:rPr>
              <w:t xml:space="preserve"> targets.</w:t>
            </w:r>
          </w:p>
        </w:tc>
      </w:tr>
    </w:tbl>
    <w:p w14:paraId="163D655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E846B74" w14:textId="77777777" w:rsidTr="557AE1CF">
        <w:trPr>
          <w:trHeight w:val="565"/>
        </w:trPr>
        <w:tc>
          <w:tcPr>
            <w:tcW w:w="10458" w:type="dxa"/>
            <w:shd w:val="clear" w:color="auto" w:fill="F2F2F2" w:themeFill="background1" w:themeFillShade="F2"/>
            <w:vAlign w:val="center"/>
          </w:tcPr>
          <w:p w14:paraId="4C66602D" w14:textId="77777777" w:rsidR="00366A73" w:rsidRPr="00315425" w:rsidRDefault="00366A73" w:rsidP="00E7753B">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E8BBB1E" w14:textId="77777777" w:rsidTr="557AE1CF">
        <w:trPr>
          <w:trHeight w:val="620"/>
        </w:trPr>
        <w:tc>
          <w:tcPr>
            <w:tcW w:w="10458" w:type="dxa"/>
          </w:tcPr>
          <w:p w14:paraId="091AF119" w14:textId="77777777" w:rsidR="00366A73" w:rsidRPr="00C56FEC" w:rsidRDefault="00366A73" w:rsidP="00E7753B">
            <w:pPr>
              <w:rPr>
                <w:rFonts w:cs="Arial"/>
                <w:b/>
                <w:sz w:val="6"/>
                <w:szCs w:val="20"/>
              </w:rPr>
            </w:pPr>
          </w:p>
          <w:p w14:paraId="3F8433EE" w14:textId="4DC91A36" w:rsidR="008D4632" w:rsidRDefault="004605D3" w:rsidP="0056559C">
            <w:pPr>
              <w:pStyle w:val="Puce2"/>
              <w:numPr>
                <w:ilvl w:val="0"/>
                <w:numId w:val="6"/>
              </w:numPr>
              <w:rPr>
                <w:sz w:val="20"/>
                <w:szCs w:val="20"/>
              </w:rPr>
            </w:pPr>
            <w:r>
              <w:rPr>
                <w:sz w:val="20"/>
                <w:szCs w:val="20"/>
              </w:rPr>
              <w:t>Ensure contract</w:t>
            </w:r>
            <w:r w:rsidR="008D4632">
              <w:rPr>
                <w:sz w:val="20"/>
                <w:szCs w:val="20"/>
              </w:rPr>
              <w:t xml:space="preserve"> is</w:t>
            </w:r>
            <w:r>
              <w:rPr>
                <w:sz w:val="20"/>
                <w:szCs w:val="20"/>
              </w:rPr>
              <w:t xml:space="preserve"> performing within the agreed SLAs a</w:t>
            </w:r>
            <w:r w:rsidR="008D4632">
              <w:rPr>
                <w:sz w:val="20"/>
                <w:szCs w:val="20"/>
              </w:rPr>
              <w:t>nd</w:t>
            </w:r>
            <w:r>
              <w:rPr>
                <w:sz w:val="20"/>
                <w:szCs w:val="20"/>
              </w:rPr>
              <w:t xml:space="preserve"> </w:t>
            </w:r>
            <w:r w:rsidR="008D4632">
              <w:rPr>
                <w:sz w:val="20"/>
                <w:szCs w:val="20"/>
              </w:rPr>
              <w:t>in line with the contractual terms within the MSA.</w:t>
            </w:r>
          </w:p>
          <w:p w14:paraId="55BADA5B" w14:textId="4B59B223" w:rsidR="008D4632" w:rsidRPr="008D4632" w:rsidRDefault="008D4632" w:rsidP="0056559C">
            <w:pPr>
              <w:pStyle w:val="ListParagraph"/>
              <w:numPr>
                <w:ilvl w:val="0"/>
                <w:numId w:val="6"/>
              </w:numPr>
              <w:rPr>
                <w:rFonts w:cs="Arial"/>
                <w:color w:val="000000" w:themeColor="text1"/>
                <w:szCs w:val="20"/>
                <w:lang w:val="en-GB"/>
              </w:rPr>
            </w:pPr>
            <w:r>
              <w:rPr>
                <w:szCs w:val="20"/>
              </w:rPr>
              <w:t xml:space="preserve">Take responsibility for </w:t>
            </w:r>
            <w:r w:rsidR="00895DF6">
              <w:rPr>
                <w:szCs w:val="20"/>
              </w:rPr>
              <w:t>all</w:t>
            </w:r>
            <w:r>
              <w:rPr>
                <w:szCs w:val="20"/>
              </w:rPr>
              <w:t xml:space="preserve"> business area</w:t>
            </w:r>
            <w:r w:rsidR="00895DF6">
              <w:rPr>
                <w:szCs w:val="20"/>
              </w:rPr>
              <w:t>s</w:t>
            </w:r>
            <w:r>
              <w:rPr>
                <w:szCs w:val="20"/>
              </w:rPr>
              <w:t xml:space="preserve"> that the contract is performing in line with the agreed SLAs and contractual terms within the MSA.</w:t>
            </w:r>
          </w:p>
          <w:p w14:paraId="749B36A2" w14:textId="39EC8F8B" w:rsidR="008D4632" w:rsidRDefault="00895DF6" w:rsidP="0056559C">
            <w:pPr>
              <w:pStyle w:val="Puce3"/>
              <w:numPr>
                <w:ilvl w:val="0"/>
                <w:numId w:val="6"/>
              </w:numPr>
              <w:rPr>
                <w:sz w:val="20"/>
                <w:szCs w:val="20"/>
              </w:rPr>
            </w:pPr>
            <w:r>
              <w:rPr>
                <w:sz w:val="20"/>
                <w:szCs w:val="20"/>
              </w:rPr>
              <w:t>Work with the site GSM to e</w:t>
            </w:r>
            <w:r w:rsidR="008D4632">
              <w:rPr>
                <w:sz w:val="20"/>
                <w:szCs w:val="20"/>
              </w:rPr>
              <w:t xml:space="preserve">nsure </w:t>
            </w:r>
            <w:r>
              <w:rPr>
                <w:sz w:val="20"/>
                <w:szCs w:val="20"/>
              </w:rPr>
              <w:t>the</w:t>
            </w:r>
            <w:r w:rsidR="008D4632">
              <w:rPr>
                <w:sz w:val="20"/>
                <w:szCs w:val="20"/>
              </w:rPr>
              <w:t xml:space="preserve"> business performs to budget and improve financial performance utilising nominated suppliers, maximising labour productivity in line with Company models, policies and procedures and controlling </w:t>
            </w:r>
            <w:r w:rsidR="00656F78">
              <w:rPr>
                <w:sz w:val="20"/>
                <w:szCs w:val="20"/>
              </w:rPr>
              <w:t>costs.</w:t>
            </w:r>
          </w:p>
          <w:p w14:paraId="10C5D19E" w14:textId="778A81C5" w:rsidR="008D4632" w:rsidRDefault="008D4632" w:rsidP="0056559C">
            <w:pPr>
              <w:pStyle w:val="Puce3"/>
              <w:numPr>
                <w:ilvl w:val="0"/>
                <w:numId w:val="6"/>
              </w:numPr>
              <w:rPr>
                <w:sz w:val="20"/>
                <w:szCs w:val="20"/>
              </w:rPr>
            </w:pPr>
            <w:r>
              <w:rPr>
                <w:sz w:val="20"/>
                <w:szCs w:val="20"/>
              </w:rPr>
              <w:t xml:space="preserve">Continuously seek ways to enhance quality through innovation and cost efficiency by monitoring performance against existing </w:t>
            </w:r>
            <w:r w:rsidR="00656F78">
              <w:rPr>
                <w:sz w:val="20"/>
                <w:szCs w:val="20"/>
              </w:rPr>
              <w:t>standards.</w:t>
            </w:r>
          </w:p>
          <w:p w14:paraId="100754C5" w14:textId="4AFD48C2" w:rsidR="008D4632" w:rsidRDefault="008D4632" w:rsidP="0056559C">
            <w:pPr>
              <w:pStyle w:val="ListParagraph"/>
              <w:numPr>
                <w:ilvl w:val="0"/>
                <w:numId w:val="6"/>
              </w:numPr>
              <w:rPr>
                <w:rFonts w:cs="Arial"/>
                <w:color w:val="000000" w:themeColor="text1"/>
                <w:szCs w:val="20"/>
                <w:lang w:val="en-GB"/>
              </w:rPr>
            </w:pPr>
            <w:r>
              <w:rPr>
                <w:rFonts w:cs="Arial"/>
                <w:color w:val="000000" w:themeColor="text1"/>
                <w:szCs w:val="20"/>
                <w:lang w:val="en-GB"/>
              </w:rPr>
              <w:t xml:space="preserve">Undertake Management reviews with the customer on performance </w:t>
            </w:r>
            <w:r w:rsidR="00656F78">
              <w:rPr>
                <w:rFonts w:cs="Arial"/>
                <w:color w:val="000000" w:themeColor="text1"/>
                <w:szCs w:val="20"/>
                <w:lang w:val="en-GB"/>
              </w:rPr>
              <w:t>monthly</w:t>
            </w:r>
            <w:r>
              <w:rPr>
                <w:rFonts w:cs="Arial"/>
                <w:color w:val="000000" w:themeColor="text1"/>
                <w:szCs w:val="20"/>
                <w:lang w:val="en-GB"/>
              </w:rPr>
              <w:t>.</w:t>
            </w:r>
          </w:p>
          <w:p w14:paraId="36FF60E9" w14:textId="61077989" w:rsidR="008D4632" w:rsidRPr="008D4632" w:rsidRDefault="00465406" w:rsidP="0056559C">
            <w:pPr>
              <w:pStyle w:val="ListParagraph"/>
              <w:numPr>
                <w:ilvl w:val="0"/>
                <w:numId w:val="6"/>
              </w:numPr>
              <w:rPr>
                <w:rFonts w:cs="Arial"/>
                <w:color w:val="000000" w:themeColor="text1"/>
                <w:szCs w:val="20"/>
                <w:lang w:val="en-GB"/>
              </w:rPr>
            </w:pPr>
            <w:r>
              <w:rPr>
                <w:rFonts w:cs="Arial"/>
                <w:color w:val="000000" w:themeColor="text1"/>
                <w:szCs w:val="20"/>
                <w:lang w:val="en-GB"/>
              </w:rPr>
              <w:t>Support the</w:t>
            </w:r>
            <w:r w:rsidR="008D4632">
              <w:rPr>
                <w:rFonts w:cs="Arial"/>
                <w:color w:val="000000" w:themeColor="text1"/>
                <w:szCs w:val="20"/>
                <w:lang w:val="en-GB"/>
              </w:rPr>
              <w:t xml:space="preserve"> strategy for growth – with a focus on technical services</w:t>
            </w:r>
            <w:r>
              <w:rPr>
                <w:rFonts w:cs="Arial"/>
                <w:color w:val="000000" w:themeColor="text1"/>
                <w:szCs w:val="20"/>
                <w:lang w:val="en-GB"/>
              </w:rPr>
              <w:t xml:space="preserve">, </w:t>
            </w:r>
            <w:r w:rsidR="00656F78">
              <w:rPr>
                <w:rFonts w:cs="Arial"/>
                <w:color w:val="000000" w:themeColor="text1"/>
                <w:szCs w:val="20"/>
                <w:lang w:val="en-GB"/>
              </w:rPr>
              <w:t>soft</w:t>
            </w:r>
            <w:r>
              <w:rPr>
                <w:rFonts w:cs="Arial"/>
                <w:color w:val="000000" w:themeColor="text1"/>
                <w:szCs w:val="20"/>
                <w:lang w:val="en-GB"/>
              </w:rPr>
              <w:t xml:space="preserve"> services</w:t>
            </w:r>
            <w:r w:rsidR="008D4632">
              <w:rPr>
                <w:rFonts w:cs="Arial"/>
                <w:color w:val="000000" w:themeColor="text1"/>
                <w:szCs w:val="20"/>
                <w:lang w:val="en-GB"/>
              </w:rPr>
              <w:t xml:space="preserve"> and </w:t>
            </w:r>
            <w:r w:rsidR="00656F78">
              <w:rPr>
                <w:rFonts w:cs="Arial"/>
                <w:color w:val="000000" w:themeColor="text1"/>
                <w:szCs w:val="20"/>
                <w:lang w:val="en-GB"/>
              </w:rPr>
              <w:t>projects.</w:t>
            </w:r>
          </w:p>
          <w:p w14:paraId="1CE0DC81" w14:textId="012DDB51"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Effectively manage the client relationship including proactive measurement with the clients for life process for retention and customer</w:t>
            </w:r>
          </w:p>
          <w:p w14:paraId="0E098E6D" w14:textId="04EE1DD9" w:rsidR="00465406" w:rsidRPr="00465406" w:rsidRDefault="00C166FD" w:rsidP="00465406">
            <w:pPr>
              <w:pStyle w:val="Puces1"/>
              <w:numPr>
                <w:ilvl w:val="0"/>
                <w:numId w:val="6"/>
              </w:numPr>
              <w:spacing w:after="80" w:line="240" w:lineRule="auto"/>
              <w:rPr>
                <w:b w:val="0"/>
                <w:sz w:val="20"/>
                <w:szCs w:val="20"/>
              </w:rPr>
            </w:pPr>
            <w:r w:rsidRPr="00563897">
              <w:rPr>
                <w:b w:val="0"/>
                <w:sz w:val="20"/>
                <w:szCs w:val="20"/>
              </w:rPr>
              <w:t>Assume full responsibility for contract outputs and management of services against contracted scope of works</w:t>
            </w:r>
            <w:r w:rsidR="00465406">
              <w:rPr>
                <w:b w:val="0"/>
                <w:sz w:val="20"/>
                <w:szCs w:val="20"/>
              </w:rPr>
              <w:t xml:space="preserve"> in the General Services Managers absence.</w:t>
            </w:r>
          </w:p>
          <w:p w14:paraId="69D1DA8D" w14:textId="3C4B3D53"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Reporting on SLAs and delivering action plans to ensure that SLAs are met/</w:t>
            </w:r>
            <w:r w:rsidR="00656F78" w:rsidRPr="00563897">
              <w:rPr>
                <w:b w:val="0"/>
                <w:sz w:val="20"/>
                <w:szCs w:val="20"/>
              </w:rPr>
              <w:t>exceeded.</w:t>
            </w:r>
          </w:p>
          <w:p w14:paraId="2DC0F512" w14:textId="77777777" w:rsidR="00C166FD" w:rsidRPr="00563897" w:rsidRDefault="00C166FD" w:rsidP="557AE1CF">
            <w:pPr>
              <w:pStyle w:val="Puces1"/>
              <w:spacing w:after="80" w:line="240" w:lineRule="auto"/>
              <w:rPr>
                <w:b w:val="0"/>
                <w:sz w:val="20"/>
                <w:szCs w:val="20"/>
                <w:lang w:val="en-US"/>
              </w:rPr>
            </w:pPr>
            <w:r w:rsidRPr="557AE1CF">
              <w:rPr>
                <w:b w:val="0"/>
                <w:sz w:val="20"/>
                <w:szCs w:val="20"/>
                <w:lang w:val="en-US"/>
              </w:rPr>
              <w:t>Ensuring that the risk related to new and existing services have been established, assessed and mitigated against</w:t>
            </w:r>
          </w:p>
          <w:p w14:paraId="5E866F41" w14:textId="77777777"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Managing vendor compliance in line with Sodexo's procedures</w:t>
            </w:r>
          </w:p>
          <w:p w14:paraId="19A6E2FD" w14:textId="77777777" w:rsidR="00C166FD" w:rsidRPr="00563897" w:rsidRDefault="00C166FD" w:rsidP="557AE1CF">
            <w:pPr>
              <w:pStyle w:val="Puces1"/>
              <w:spacing w:after="80" w:line="240" w:lineRule="auto"/>
              <w:rPr>
                <w:b w:val="0"/>
                <w:sz w:val="20"/>
                <w:szCs w:val="20"/>
                <w:lang w:val="en-US"/>
              </w:rPr>
            </w:pPr>
            <w:r w:rsidRPr="557AE1CF">
              <w:rPr>
                <w:b w:val="0"/>
                <w:sz w:val="20"/>
                <w:szCs w:val="20"/>
                <w:lang w:val="en-US"/>
              </w:rPr>
              <w:t>Managing compliance including standard operating procedures, purchasing, statutory requirements (health and safety)</w:t>
            </w:r>
          </w:p>
          <w:p w14:paraId="325ED4FC" w14:textId="569E6FB3" w:rsidR="00C166FD" w:rsidRPr="00563897" w:rsidRDefault="00C166FD" w:rsidP="0056559C">
            <w:pPr>
              <w:pStyle w:val="Puces1"/>
              <w:numPr>
                <w:ilvl w:val="0"/>
                <w:numId w:val="6"/>
              </w:numPr>
              <w:spacing w:after="80" w:line="240" w:lineRule="auto"/>
              <w:rPr>
                <w:b w:val="0"/>
                <w:sz w:val="20"/>
                <w:szCs w:val="20"/>
              </w:rPr>
            </w:pPr>
            <w:r>
              <w:rPr>
                <w:b w:val="0"/>
                <w:sz w:val="20"/>
                <w:szCs w:val="20"/>
              </w:rPr>
              <w:t xml:space="preserve">Implementing </w:t>
            </w:r>
            <w:r w:rsidRPr="00563897">
              <w:rPr>
                <w:b w:val="0"/>
                <w:sz w:val="20"/>
                <w:szCs w:val="20"/>
              </w:rPr>
              <w:t>any actions arising from the risk register</w:t>
            </w:r>
          </w:p>
          <w:p w14:paraId="7B1D8F8D" w14:textId="64000186" w:rsidR="00C166FD" w:rsidRPr="00563897" w:rsidRDefault="00C166FD" w:rsidP="557AE1CF">
            <w:pPr>
              <w:pStyle w:val="Puces1"/>
              <w:spacing w:after="80" w:line="240" w:lineRule="auto"/>
              <w:rPr>
                <w:b w:val="0"/>
                <w:sz w:val="20"/>
                <w:szCs w:val="20"/>
                <w:lang w:val="en-US"/>
              </w:rPr>
            </w:pPr>
            <w:r w:rsidRPr="557AE1CF">
              <w:rPr>
                <w:b w:val="0"/>
                <w:sz w:val="20"/>
                <w:szCs w:val="20"/>
                <w:lang w:val="en-US"/>
              </w:rPr>
              <w:t xml:space="preserve">Ensuring that H&amp;S procedures and standards and central H&amp;S directives are being complied to, including ensuring that contractors comply with necessary </w:t>
            </w:r>
            <w:r w:rsidR="00656F78" w:rsidRPr="557AE1CF">
              <w:rPr>
                <w:b w:val="0"/>
                <w:sz w:val="20"/>
                <w:szCs w:val="20"/>
                <w:lang w:val="en-US"/>
              </w:rPr>
              <w:t>standards.</w:t>
            </w:r>
          </w:p>
          <w:p w14:paraId="49A1772B" w14:textId="254AD557" w:rsidR="008D4632" w:rsidRDefault="008D4632" w:rsidP="0056559C">
            <w:pPr>
              <w:pStyle w:val="Puce3"/>
              <w:numPr>
                <w:ilvl w:val="0"/>
                <w:numId w:val="6"/>
              </w:numPr>
              <w:rPr>
                <w:sz w:val="20"/>
                <w:szCs w:val="20"/>
              </w:rPr>
            </w:pPr>
            <w:r>
              <w:rPr>
                <w:sz w:val="20"/>
                <w:szCs w:val="20"/>
              </w:rPr>
              <w:t xml:space="preserve">Coach managers to ensure, </w:t>
            </w:r>
            <w:r w:rsidR="00656F78">
              <w:rPr>
                <w:sz w:val="20"/>
                <w:szCs w:val="20"/>
              </w:rPr>
              <w:t>employees’</w:t>
            </w:r>
            <w:r>
              <w:rPr>
                <w:sz w:val="20"/>
                <w:szCs w:val="20"/>
              </w:rPr>
              <w:t xml:space="preserve"> performance is managed through the Sodexo performance management processes and talent development and succession planning activities take </w:t>
            </w:r>
            <w:r w:rsidR="00656F78">
              <w:rPr>
                <w:sz w:val="20"/>
                <w:szCs w:val="20"/>
              </w:rPr>
              <w:t>place.</w:t>
            </w:r>
            <w:r>
              <w:rPr>
                <w:sz w:val="20"/>
                <w:szCs w:val="20"/>
              </w:rPr>
              <w:t xml:space="preserve"> </w:t>
            </w:r>
          </w:p>
          <w:p w14:paraId="51327801" w14:textId="306F5DD6" w:rsidR="00C166FD" w:rsidRPr="00563897" w:rsidRDefault="00C166FD" w:rsidP="557AE1CF">
            <w:pPr>
              <w:pStyle w:val="Puces1"/>
              <w:spacing w:after="80" w:line="240" w:lineRule="auto"/>
              <w:rPr>
                <w:b w:val="0"/>
                <w:sz w:val="20"/>
                <w:szCs w:val="20"/>
                <w:lang w:val="en-US"/>
              </w:rPr>
            </w:pPr>
            <w:r w:rsidRPr="557AE1CF">
              <w:rPr>
                <w:b w:val="0"/>
                <w:sz w:val="20"/>
                <w:szCs w:val="20"/>
                <w:lang w:val="en-US"/>
              </w:rPr>
              <w:t xml:space="preserve">Oversee </w:t>
            </w:r>
            <w:proofErr w:type="spellStart"/>
            <w:r w:rsidRPr="557AE1CF">
              <w:rPr>
                <w:b w:val="0"/>
                <w:sz w:val="20"/>
                <w:szCs w:val="20"/>
                <w:lang w:val="en-US"/>
              </w:rPr>
              <w:t>labour</w:t>
            </w:r>
            <w:proofErr w:type="spellEnd"/>
            <w:r w:rsidRPr="557AE1CF">
              <w:rPr>
                <w:b w:val="0"/>
                <w:sz w:val="20"/>
                <w:szCs w:val="20"/>
                <w:lang w:val="en-US"/>
              </w:rPr>
              <w:t xml:space="preserve"> management and ensure that this is being managed </w:t>
            </w:r>
            <w:r w:rsidR="00656F78" w:rsidRPr="557AE1CF">
              <w:rPr>
                <w:b w:val="0"/>
                <w:sz w:val="20"/>
                <w:szCs w:val="20"/>
                <w:lang w:val="en-US"/>
              </w:rPr>
              <w:t>effectively.</w:t>
            </w:r>
          </w:p>
          <w:p w14:paraId="3958D69D" w14:textId="4CF80F53" w:rsidR="001A6A76" w:rsidRPr="00465406" w:rsidRDefault="00C166FD" w:rsidP="557AE1CF">
            <w:pPr>
              <w:pStyle w:val="Puces1"/>
              <w:spacing w:after="80" w:line="240" w:lineRule="auto"/>
              <w:rPr>
                <w:b w:val="0"/>
                <w:sz w:val="20"/>
                <w:szCs w:val="20"/>
                <w:lang w:val="en-US"/>
              </w:rPr>
            </w:pPr>
            <w:r w:rsidRPr="557AE1CF">
              <w:rPr>
                <w:b w:val="0"/>
                <w:sz w:val="20"/>
                <w:szCs w:val="20"/>
                <w:lang w:val="en-US"/>
              </w:rPr>
              <w:t xml:space="preserve">Comprehensive knowledge of contract(s) scope and form (e.g. variation control), managing the IFM services to and across the site. </w:t>
            </w:r>
          </w:p>
          <w:p w14:paraId="202E08B3" w14:textId="47848A66" w:rsidR="001A6A76" w:rsidRDefault="001A6A76" w:rsidP="557AE1CF">
            <w:pPr>
              <w:pStyle w:val="Puces1"/>
              <w:spacing w:line="276" w:lineRule="auto"/>
              <w:rPr>
                <w:b w:val="0"/>
                <w:sz w:val="20"/>
                <w:szCs w:val="20"/>
                <w:lang w:val="en-US"/>
              </w:rPr>
            </w:pPr>
            <w:r w:rsidRPr="557AE1CF">
              <w:rPr>
                <w:b w:val="0"/>
                <w:sz w:val="20"/>
                <w:szCs w:val="20"/>
                <w:lang w:val="en-US"/>
              </w:rPr>
              <w:t xml:space="preserve">Deployment of the </w:t>
            </w:r>
            <w:r w:rsidR="00465406" w:rsidRPr="557AE1CF">
              <w:rPr>
                <w:b w:val="0"/>
                <w:sz w:val="20"/>
                <w:szCs w:val="20"/>
                <w:lang w:val="en-US"/>
              </w:rPr>
              <w:t xml:space="preserve">Sodexo </w:t>
            </w:r>
            <w:r w:rsidR="00656F78" w:rsidRPr="557AE1CF">
              <w:rPr>
                <w:b w:val="0"/>
                <w:sz w:val="20"/>
                <w:szCs w:val="20"/>
                <w:lang w:val="en-US"/>
              </w:rPr>
              <w:t>iniative’ s</w:t>
            </w:r>
            <w:r w:rsidR="00465406" w:rsidRPr="557AE1CF">
              <w:rPr>
                <w:b w:val="0"/>
                <w:sz w:val="20"/>
                <w:szCs w:val="20"/>
                <w:lang w:val="en-US"/>
              </w:rPr>
              <w:t xml:space="preserve"> </w:t>
            </w:r>
            <w:proofErr w:type="spellStart"/>
            <w:r w:rsidR="00465406" w:rsidRPr="557AE1CF">
              <w:rPr>
                <w:b w:val="0"/>
                <w:sz w:val="20"/>
                <w:szCs w:val="20"/>
                <w:lang w:val="en-US"/>
              </w:rPr>
              <w:t>ie</w:t>
            </w:r>
            <w:proofErr w:type="spellEnd"/>
            <w:r w:rsidR="00465406" w:rsidRPr="557AE1CF">
              <w:rPr>
                <w:b w:val="0"/>
                <w:sz w:val="20"/>
                <w:szCs w:val="20"/>
                <w:lang w:val="en-US"/>
              </w:rPr>
              <w:t xml:space="preserve"> Maximo, </w:t>
            </w:r>
            <w:r w:rsidR="00656F78" w:rsidRPr="557AE1CF">
              <w:rPr>
                <w:b w:val="0"/>
                <w:sz w:val="20"/>
                <w:szCs w:val="20"/>
                <w:lang w:val="en-US"/>
              </w:rPr>
              <w:t>Lean path</w:t>
            </w:r>
            <w:r w:rsidR="00465406" w:rsidRPr="557AE1CF">
              <w:rPr>
                <w:b w:val="0"/>
                <w:sz w:val="20"/>
                <w:szCs w:val="20"/>
                <w:lang w:val="en-US"/>
              </w:rPr>
              <w:t xml:space="preserve">, </w:t>
            </w:r>
            <w:proofErr w:type="spellStart"/>
            <w:r w:rsidR="00465406" w:rsidRPr="557AE1CF">
              <w:rPr>
                <w:b w:val="0"/>
                <w:sz w:val="20"/>
                <w:szCs w:val="20"/>
                <w:lang w:val="en-US"/>
              </w:rPr>
              <w:t>Kelsuis</w:t>
            </w:r>
            <w:proofErr w:type="spellEnd"/>
            <w:r w:rsidR="00465406" w:rsidRPr="557AE1CF">
              <w:rPr>
                <w:b w:val="0"/>
                <w:sz w:val="20"/>
                <w:szCs w:val="20"/>
                <w:lang w:val="en-US"/>
              </w:rPr>
              <w:t>, Wando</w:t>
            </w:r>
            <w:r w:rsidR="00D52DF9" w:rsidRPr="557AE1CF">
              <w:rPr>
                <w:b w:val="0"/>
                <w:sz w:val="20"/>
                <w:szCs w:val="20"/>
                <w:lang w:val="en-US"/>
              </w:rPr>
              <w:t xml:space="preserve">, SMS, </w:t>
            </w:r>
            <w:proofErr w:type="gramStart"/>
            <w:r w:rsidR="00D52DF9" w:rsidRPr="557AE1CF">
              <w:rPr>
                <w:b w:val="0"/>
                <w:sz w:val="20"/>
                <w:szCs w:val="20"/>
                <w:lang w:val="en-US"/>
              </w:rPr>
              <w:t>Always</w:t>
            </w:r>
            <w:proofErr w:type="gramEnd"/>
            <w:r w:rsidR="00D52DF9" w:rsidRPr="557AE1CF">
              <w:rPr>
                <w:b w:val="0"/>
                <w:sz w:val="20"/>
                <w:szCs w:val="20"/>
                <w:lang w:val="en-US"/>
              </w:rPr>
              <w:t xml:space="preserve"> on, GMARS</w:t>
            </w:r>
            <w:r w:rsidR="00465406" w:rsidRPr="557AE1CF">
              <w:rPr>
                <w:b w:val="0"/>
                <w:sz w:val="20"/>
                <w:szCs w:val="20"/>
                <w:lang w:val="en-US"/>
              </w:rPr>
              <w:t xml:space="preserve"> </w:t>
            </w:r>
            <w:proofErr w:type="spellStart"/>
            <w:r w:rsidR="00465406" w:rsidRPr="557AE1CF">
              <w:rPr>
                <w:b w:val="0"/>
                <w:sz w:val="20"/>
                <w:szCs w:val="20"/>
                <w:lang w:val="en-US"/>
              </w:rPr>
              <w:t>etc</w:t>
            </w:r>
            <w:proofErr w:type="spellEnd"/>
            <w:r w:rsidR="00465406" w:rsidRPr="557AE1CF">
              <w:rPr>
                <w:b w:val="0"/>
                <w:sz w:val="20"/>
                <w:szCs w:val="20"/>
                <w:lang w:val="en-US"/>
              </w:rPr>
              <w:t>….</w:t>
            </w:r>
          </w:p>
          <w:p w14:paraId="21106F54" w14:textId="77777777" w:rsidR="00424476" w:rsidRPr="0026677D" w:rsidRDefault="00424476" w:rsidP="00BF63CB">
            <w:pPr>
              <w:pStyle w:val="Puces1"/>
              <w:numPr>
                <w:ilvl w:val="0"/>
                <w:numId w:val="0"/>
              </w:numPr>
              <w:spacing w:line="276" w:lineRule="auto"/>
              <w:ind w:left="360" w:hanging="360"/>
              <w:rPr>
                <w:b w:val="0"/>
                <w:sz w:val="20"/>
                <w:szCs w:val="20"/>
              </w:rPr>
            </w:pPr>
          </w:p>
        </w:tc>
      </w:tr>
      <w:tr w:rsidR="00A67AAA" w:rsidRPr="00062691" w14:paraId="166E9E5A" w14:textId="77777777" w:rsidTr="557AE1CF">
        <w:trPr>
          <w:trHeight w:val="620"/>
        </w:trPr>
        <w:tc>
          <w:tcPr>
            <w:tcW w:w="10458" w:type="dxa"/>
          </w:tcPr>
          <w:p w14:paraId="219619F5" w14:textId="77777777" w:rsidR="00A67AAA" w:rsidRPr="00C56FEC" w:rsidRDefault="00A67AAA" w:rsidP="00A67AAA">
            <w:pPr>
              <w:ind w:left="720"/>
              <w:rPr>
                <w:rFonts w:cs="Arial"/>
                <w:b/>
                <w:sz w:val="6"/>
                <w:szCs w:val="20"/>
              </w:rPr>
            </w:pPr>
          </w:p>
        </w:tc>
      </w:tr>
    </w:tbl>
    <w:p w14:paraId="2CBDAE1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F1FE48B" w14:textId="77777777" w:rsidTr="00E7753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3CBDE68" w14:textId="77777777" w:rsidR="00366A73" w:rsidRPr="00FB6D69" w:rsidRDefault="00366A73" w:rsidP="00E7753B">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C444223" w14:textId="77777777" w:rsidTr="00465406">
        <w:trPr>
          <w:trHeight w:val="620"/>
        </w:trPr>
        <w:tc>
          <w:tcPr>
            <w:tcW w:w="10456" w:type="dxa"/>
            <w:tcBorders>
              <w:top w:val="nil"/>
              <w:left w:val="single" w:sz="2" w:space="0" w:color="auto"/>
              <w:bottom w:val="nil"/>
              <w:right w:val="single" w:sz="4" w:space="0" w:color="auto"/>
            </w:tcBorders>
          </w:tcPr>
          <w:p w14:paraId="458F7B24" w14:textId="77777777" w:rsidR="002230D3" w:rsidRPr="00895DF6" w:rsidRDefault="002230D3" w:rsidP="002230D3">
            <w:pPr>
              <w:ind w:left="360"/>
              <w:rPr>
                <w:rFonts w:cs="Arial"/>
                <w:b/>
                <w:bCs/>
                <w:szCs w:val="20"/>
              </w:rPr>
            </w:pPr>
            <w:r w:rsidRPr="00895DF6">
              <w:rPr>
                <w:rFonts w:cs="Arial"/>
                <w:b/>
                <w:bCs/>
                <w:szCs w:val="20"/>
              </w:rPr>
              <w:t xml:space="preserve">Customer focus  </w:t>
            </w:r>
          </w:p>
          <w:p w14:paraId="787DAAE4" w14:textId="23FEEA09" w:rsidR="002230D3" w:rsidRPr="00465406" w:rsidRDefault="002230D3" w:rsidP="00D52DF9">
            <w:pPr>
              <w:numPr>
                <w:ilvl w:val="0"/>
                <w:numId w:val="12"/>
              </w:numPr>
              <w:contextualSpacing/>
              <w:jc w:val="left"/>
              <w:rPr>
                <w:rFonts w:cs="Arial"/>
                <w:szCs w:val="20"/>
              </w:rPr>
            </w:pPr>
            <w:r w:rsidRPr="002230D3">
              <w:rPr>
                <w:rFonts w:cs="Arial"/>
                <w:szCs w:val="20"/>
              </w:rPr>
              <w:t xml:space="preserve">Support the internal business to deliver </w:t>
            </w:r>
            <w:r w:rsidRPr="00465406">
              <w:rPr>
                <w:rFonts w:cs="Arial"/>
                <w:szCs w:val="20"/>
              </w:rPr>
              <w:t>consistency</w:t>
            </w:r>
            <w:r w:rsidR="00465406" w:rsidRPr="00465406">
              <w:rPr>
                <w:rFonts w:cs="Arial"/>
                <w:szCs w:val="20"/>
              </w:rPr>
              <w:t xml:space="preserve"> of service </w:t>
            </w:r>
            <w:r w:rsidR="00656F78" w:rsidRPr="00465406">
              <w:rPr>
                <w:rFonts w:cs="Arial"/>
                <w:szCs w:val="20"/>
              </w:rPr>
              <w:t>and compliance</w:t>
            </w:r>
            <w:r w:rsidR="00465406" w:rsidRPr="00465406">
              <w:rPr>
                <w:rFonts w:cs="Arial"/>
                <w:szCs w:val="20"/>
              </w:rPr>
              <w:t xml:space="preserve"> across the </w:t>
            </w:r>
            <w:r w:rsidR="00656F78" w:rsidRPr="00465406">
              <w:rPr>
                <w:rFonts w:cs="Arial"/>
                <w:szCs w:val="20"/>
              </w:rPr>
              <w:t>contract.</w:t>
            </w:r>
            <w:r w:rsidRPr="00465406">
              <w:rPr>
                <w:rFonts w:cs="Arial"/>
                <w:szCs w:val="20"/>
              </w:rPr>
              <w:t xml:space="preserve"> </w:t>
            </w:r>
          </w:p>
          <w:p w14:paraId="0811E3D1" w14:textId="7AEA92AD" w:rsidR="002230D3" w:rsidRPr="002230D3" w:rsidRDefault="002230D3" w:rsidP="00D52DF9">
            <w:pPr>
              <w:numPr>
                <w:ilvl w:val="0"/>
                <w:numId w:val="12"/>
              </w:numPr>
              <w:contextualSpacing/>
              <w:jc w:val="left"/>
              <w:rPr>
                <w:rFonts w:cs="Arial"/>
                <w:szCs w:val="20"/>
              </w:rPr>
            </w:pPr>
            <w:r>
              <w:rPr>
                <w:rFonts w:cs="Arial"/>
                <w:szCs w:val="20"/>
              </w:rPr>
              <w:t>Develop o</w:t>
            </w:r>
            <w:r w:rsidR="00224C1A">
              <w:rPr>
                <w:rFonts w:cs="Arial"/>
                <w:szCs w:val="20"/>
              </w:rPr>
              <w:t>ur</w:t>
            </w:r>
            <w:r>
              <w:rPr>
                <w:rFonts w:cs="Arial"/>
                <w:szCs w:val="20"/>
              </w:rPr>
              <w:t xml:space="preserve"> external brand with external bodies.</w:t>
            </w:r>
          </w:p>
          <w:p w14:paraId="315D8D7D" w14:textId="77777777" w:rsidR="002230D3" w:rsidRPr="00465406" w:rsidRDefault="002230D3" w:rsidP="002230D3">
            <w:pPr>
              <w:ind w:left="360"/>
              <w:rPr>
                <w:rFonts w:cs="Arial"/>
                <w:szCs w:val="20"/>
              </w:rPr>
            </w:pPr>
          </w:p>
          <w:p w14:paraId="165CB739" w14:textId="6B940E14" w:rsidR="00465406" w:rsidRPr="00D52DF9" w:rsidRDefault="002230D3" w:rsidP="00D52DF9">
            <w:pPr>
              <w:ind w:left="360"/>
              <w:rPr>
                <w:rFonts w:cs="Arial"/>
                <w:b/>
                <w:bCs/>
                <w:szCs w:val="20"/>
              </w:rPr>
            </w:pPr>
            <w:r w:rsidRPr="00895DF6">
              <w:rPr>
                <w:rFonts w:cs="Arial"/>
                <w:b/>
                <w:bCs/>
                <w:szCs w:val="20"/>
              </w:rPr>
              <w:t xml:space="preserve">Financials </w:t>
            </w:r>
            <w:r w:rsidR="00465406" w:rsidRPr="00465406">
              <w:rPr>
                <w:rFonts w:cs="Arial"/>
                <w:szCs w:val="20"/>
              </w:rPr>
              <w:t xml:space="preserve"> </w:t>
            </w:r>
          </w:p>
          <w:p w14:paraId="230D8FEB" w14:textId="55AC7002" w:rsidR="002230D3" w:rsidRDefault="002230D3" w:rsidP="00D52DF9">
            <w:pPr>
              <w:numPr>
                <w:ilvl w:val="0"/>
                <w:numId w:val="12"/>
              </w:numPr>
              <w:contextualSpacing/>
              <w:jc w:val="left"/>
              <w:rPr>
                <w:rFonts w:cs="Arial"/>
                <w:szCs w:val="20"/>
              </w:rPr>
            </w:pPr>
            <w:r>
              <w:rPr>
                <w:rFonts w:cs="Arial"/>
                <w:szCs w:val="20"/>
              </w:rPr>
              <w:t xml:space="preserve">Proactively work with all areas of the business to ensure a culture of Cost Leadership by careful control of costs and proactive identification of cost saving </w:t>
            </w:r>
            <w:r w:rsidR="00656F78">
              <w:rPr>
                <w:rFonts w:cs="Arial"/>
                <w:szCs w:val="20"/>
              </w:rPr>
              <w:t>initiatives.</w:t>
            </w:r>
            <w:r>
              <w:rPr>
                <w:rFonts w:cs="Arial"/>
                <w:szCs w:val="20"/>
              </w:rPr>
              <w:t xml:space="preserve"> </w:t>
            </w:r>
          </w:p>
          <w:p w14:paraId="4515A49A" w14:textId="5C6F4BE1" w:rsidR="00656F78" w:rsidRDefault="00656F78" w:rsidP="00D52DF9">
            <w:pPr>
              <w:numPr>
                <w:ilvl w:val="0"/>
                <w:numId w:val="12"/>
              </w:numPr>
              <w:contextualSpacing/>
              <w:jc w:val="left"/>
              <w:rPr>
                <w:rFonts w:cs="Arial"/>
                <w:szCs w:val="20"/>
              </w:rPr>
            </w:pPr>
            <w:r>
              <w:rPr>
                <w:rFonts w:cs="Arial"/>
                <w:szCs w:val="20"/>
              </w:rPr>
              <w:t>Budget managed rigorously to ensure it is met or exceeded.</w:t>
            </w:r>
          </w:p>
          <w:p w14:paraId="569FC4EB" w14:textId="2118662F" w:rsidR="002230D3" w:rsidRPr="00465406" w:rsidRDefault="002230D3" w:rsidP="00D52DF9">
            <w:pPr>
              <w:rPr>
                <w:rFonts w:cs="Arial"/>
                <w:szCs w:val="20"/>
              </w:rPr>
            </w:pPr>
          </w:p>
          <w:p w14:paraId="4A5251B9" w14:textId="77777777" w:rsidR="002230D3" w:rsidRDefault="002230D3" w:rsidP="00D52DF9">
            <w:pPr>
              <w:numPr>
                <w:ilvl w:val="0"/>
                <w:numId w:val="12"/>
              </w:numPr>
              <w:contextualSpacing/>
              <w:jc w:val="left"/>
              <w:rPr>
                <w:rFonts w:cs="Arial"/>
                <w:szCs w:val="20"/>
              </w:rPr>
            </w:pPr>
            <w:r>
              <w:rPr>
                <w:rFonts w:cs="Arial"/>
                <w:szCs w:val="20"/>
              </w:rPr>
              <w:t>Undertaking specific project work when required</w:t>
            </w:r>
          </w:p>
          <w:p w14:paraId="531604B1" w14:textId="77777777" w:rsidR="002230D3" w:rsidRPr="00465406" w:rsidRDefault="002230D3" w:rsidP="002230D3">
            <w:pPr>
              <w:rPr>
                <w:rFonts w:cs="Arial"/>
                <w:szCs w:val="20"/>
              </w:rPr>
            </w:pPr>
          </w:p>
          <w:p w14:paraId="0EBED604" w14:textId="77777777" w:rsidR="002230D3" w:rsidRPr="00895DF6" w:rsidRDefault="002230D3" w:rsidP="002230D3">
            <w:pPr>
              <w:ind w:left="360"/>
              <w:rPr>
                <w:rFonts w:cs="Arial"/>
                <w:b/>
                <w:bCs/>
                <w:szCs w:val="20"/>
              </w:rPr>
            </w:pPr>
            <w:r w:rsidRPr="00895DF6">
              <w:rPr>
                <w:rFonts w:cs="Arial"/>
                <w:b/>
                <w:bCs/>
                <w:szCs w:val="20"/>
              </w:rPr>
              <w:t xml:space="preserve">Reporting </w:t>
            </w:r>
          </w:p>
          <w:p w14:paraId="4A251784" w14:textId="35339AD3" w:rsidR="002230D3" w:rsidRDefault="002230D3" w:rsidP="00D52DF9">
            <w:pPr>
              <w:numPr>
                <w:ilvl w:val="0"/>
                <w:numId w:val="12"/>
              </w:numPr>
              <w:contextualSpacing/>
              <w:jc w:val="left"/>
              <w:rPr>
                <w:rFonts w:cs="Arial"/>
                <w:szCs w:val="20"/>
              </w:rPr>
            </w:pPr>
            <w:r>
              <w:rPr>
                <w:rFonts w:cs="Arial"/>
                <w:szCs w:val="20"/>
              </w:rPr>
              <w:t>Able to prepare and write clear and concise reports that capture the prevailing issues and present practical solutions/</w:t>
            </w:r>
            <w:r w:rsidR="00656F78">
              <w:rPr>
                <w:rFonts w:cs="Arial"/>
                <w:szCs w:val="20"/>
              </w:rPr>
              <w:t>objectives.</w:t>
            </w:r>
          </w:p>
          <w:p w14:paraId="63B556CB" w14:textId="199ED76C" w:rsidR="00656F78" w:rsidRDefault="00656F78" w:rsidP="00D52DF9">
            <w:pPr>
              <w:numPr>
                <w:ilvl w:val="0"/>
                <w:numId w:val="12"/>
              </w:numPr>
              <w:contextualSpacing/>
              <w:jc w:val="left"/>
              <w:rPr>
                <w:rFonts w:cs="Arial"/>
                <w:szCs w:val="20"/>
              </w:rPr>
            </w:pPr>
            <w:r>
              <w:rPr>
                <w:rFonts w:cs="Arial"/>
                <w:szCs w:val="20"/>
              </w:rPr>
              <w:t>Provide detailed summaries for client governance meetings.</w:t>
            </w:r>
          </w:p>
          <w:p w14:paraId="0C040869" w14:textId="77777777" w:rsidR="002230D3" w:rsidRPr="00465406" w:rsidRDefault="002230D3" w:rsidP="002230D3">
            <w:pPr>
              <w:keepNext/>
              <w:ind w:right="17"/>
              <w:rPr>
                <w:rFonts w:cs="Arial"/>
                <w:szCs w:val="20"/>
              </w:rPr>
            </w:pPr>
          </w:p>
          <w:p w14:paraId="0E4552FF" w14:textId="577F7D8C" w:rsidR="002230D3" w:rsidRDefault="002230D3" w:rsidP="00656F78">
            <w:pPr>
              <w:ind w:left="360"/>
              <w:rPr>
                <w:rFonts w:cs="Arial"/>
                <w:szCs w:val="20"/>
              </w:rPr>
            </w:pPr>
            <w:r w:rsidRPr="00465406">
              <w:rPr>
                <w:rFonts w:cs="Arial"/>
                <w:szCs w:val="20"/>
              </w:rPr>
              <w:t xml:space="preserve">Communication &amp; Engagement </w:t>
            </w:r>
          </w:p>
          <w:p w14:paraId="148DC3A0" w14:textId="77777777" w:rsidR="002230D3" w:rsidRDefault="002230D3" w:rsidP="00D52DF9">
            <w:pPr>
              <w:numPr>
                <w:ilvl w:val="0"/>
                <w:numId w:val="12"/>
              </w:numPr>
              <w:contextualSpacing/>
              <w:jc w:val="left"/>
              <w:rPr>
                <w:rFonts w:cs="Arial"/>
                <w:szCs w:val="20"/>
              </w:rPr>
            </w:pPr>
            <w:r>
              <w:rPr>
                <w:rFonts w:cs="Arial"/>
                <w:szCs w:val="20"/>
              </w:rPr>
              <w:t>Actively promote engagement through proactive and timed communications</w:t>
            </w:r>
          </w:p>
          <w:p w14:paraId="137C547C" w14:textId="77777777" w:rsidR="00656F78" w:rsidRDefault="00656F78" w:rsidP="00656F78">
            <w:pPr>
              <w:contextualSpacing/>
              <w:jc w:val="left"/>
              <w:rPr>
                <w:rFonts w:cs="Arial"/>
                <w:szCs w:val="20"/>
              </w:rPr>
            </w:pPr>
          </w:p>
          <w:p w14:paraId="39C7DCD9" w14:textId="6D09ACED" w:rsidR="00656F78" w:rsidRPr="00895DF6" w:rsidRDefault="00656F78" w:rsidP="00656F78">
            <w:pPr>
              <w:ind w:left="360"/>
              <w:rPr>
                <w:rFonts w:cs="Arial"/>
                <w:b/>
                <w:bCs/>
                <w:szCs w:val="20"/>
              </w:rPr>
            </w:pPr>
            <w:r w:rsidRPr="00895DF6">
              <w:rPr>
                <w:rFonts w:cs="Arial"/>
                <w:b/>
                <w:bCs/>
                <w:szCs w:val="20"/>
              </w:rPr>
              <w:t>QHSE</w:t>
            </w:r>
          </w:p>
          <w:p w14:paraId="43703218" w14:textId="1520D6F4" w:rsidR="00656F78" w:rsidRDefault="00656F78" w:rsidP="00D52DF9">
            <w:pPr>
              <w:numPr>
                <w:ilvl w:val="0"/>
                <w:numId w:val="12"/>
              </w:numPr>
              <w:contextualSpacing/>
              <w:jc w:val="left"/>
              <w:rPr>
                <w:rFonts w:cs="Arial"/>
                <w:szCs w:val="20"/>
              </w:rPr>
            </w:pPr>
            <w:r>
              <w:rPr>
                <w:rFonts w:cs="Arial"/>
                <w:szCs w:val="20"/>
              </w:rPr>
              <w:t>Support during audits and be always audit ready.</w:t>
            </w:r>
          </w:p>
          <w:p w14:paraId="754704FD" w14:textId="1EC27E68" w:rsidR="00656F78" w:rsidRDefault="00656F78" w:rsidP="00D52DF9">
            <w:pPr>
              <w:numPr>
                <w:ilvl w:val="0"/>
                <w:numId w:val="12"/>
              </w:numPr>
              <w:contextualSpacing/>
              <w:jc w:val="left"/>
              <w:rPr>
                <w:rFonts w:cs="Arial"/>
                <w:szCs w:val="20"/>
              </w:rPr>
            </w:pPr>
            <w:r>
              <w:rPr>
                <w:rFonts w:cs="Arial"/>
                <w:szCs w:val="20"/>
              </w:rPr>
              <w:t>Actions created and followed up in a timely manner following audits.</w:t>
            </w:r>
          </w:p>
          <w:p w14:paraId="4784B166" w14:textId="18F49245" w:rsidR="00895DF6" w:rsidRDefault="00895DF6" w:rsidP="00895DF6">
            <w:pPr>
              <w:contextualSpacing/>
              <w:jc w:val="left"/>
              <w:rPr>
                <w:rFonts w:cs="Arial"/>
                <w:b/>
                <w:bCs/>
                <w:szCs w:val="20"/>
              </w:rPr>
            </w:pPr>
            <w:r w:rsidRPr="00895DF6">
              <w:rPr>
                <w:rFonts w:cs="Arial"/>
                <w:b/>
                <w:bCs/>
                <w:szCs w:val="20"/>
              </w:rPr>
              <w:t xml:space="preserve">Technical </w:t>
            </w:r>
          </w:p>
          <w:p w14:paraId="1191C50E" w14:textId="77777777" w:rsidR="00D52DF9" w:rsidRDefault="00D52DF9" w:rsidP="00D52DF9">
            <w:pPr>
              <w:numPr>
                <w:ilvl w:val="0"/>
                <w:numId w:val="12"/>
              </w:numPr>
              <w:jc w:val="left"/>
              <w:rPr>
                <w:rFonts w:cs="Arial"/>
                <w:szCs w:val="20"/>
              </w:rPr>
            </w:pPr>
            <w:r>
              <w:rPr>
                <w:rFonts w:cs="Arial"/>
                <w:szCs w:val="20"/>
              </w:rPr>
              <w:t xml:space="preserve">Prepare, plan, implement and modify maintenance and procurement programs to ensure that 100% availability of service to the site. Organize all the appropriate resources to ensure the delivery of the </w:t>
            </w:r>
            <w:proofErr w:type="spellStart"/>
            <w:r>
              <w:rPr>
                <w:rFonts w:cs="Arial"/>
                <w:szCs w:val="20"/>
              </w:rPr>
              <w:t>programme</w:t>
            </w:r>
            <w:proofErr w:type="spellEnd"/>
            <w:r>
              <w:rPr>
                <w:rFonts w:cs="Arial"/>
                <w:szCs w:val="20"/>
              </w:rPr>
              <w:t xml:space="preserve"> as planned.</w:t>
            </w:r>
          </w:p>
          <w:p w14:paraId="20416548" w14:textId="77777777" w:rsidR="00D52DF9" w:rsidRDefault="00D52DF9" w:rsidP="00D52DF9">
            <w:pPr>
              <w:rPr>
                <w:rFonts w:cs="Arial"/>
                <w:szCs w:val="20"/>
              </w:rPr>
            </w:pPr>
          </w:p>
          <w:p w14:paraId="07D741AB" w14:textId="77777777" w:rsidR="00D52DF9" w:rsidRDefault="00D52DF9" w:rsidP="00D52DF9">
            <w:pPr>
              <w:numPr>
                <w:ilvl w:val="0"/>
                <w:numId w:val="12"/>
              </w:numPr>
              <w:jc w:val="left"/>
              <w:rPr>
                <w:rFonts w:cs="Arial"/>
                <w:szCs w:val="20"/>
              </w:rPr>
            </w:pPr>
            <w:r>
              <w:rPr>
                <w:rFonts w:cs="Arial"/>
                <w:szCs w:val="20"/>
              </w:rPr>
              <w:t xml:space="preserve">Ensure that the provision of all appropriate human, technical, financial and training resources is properly planned </w:t>
            </w:r>
            <w:proofErr w:type="spellStart"/>
            <w:r>
              <w:rPr>
                <w:rFonts w:cs="Arial"/>
                <w:szCs w:val="20"/>
              </w:rPr>
              <w:t>organised</w:t>
            </w:r>
            <w:proofErr w:type="spellEnd"/>
            <w:r>
              <w:rPr>
                <w:rFonts w:cs="Arial"/>
                <w:szCs w:val="20"/>
              </w:rPr>
              <w:t>.</w:t>
            </w:r>
          </w:p>
          <w:p w14:paraId="7A6867F2" w14:textId="77777777" w:rsidR="00895DF6" w:rsidRPr="00895DF6" w:rsidRDefault="00895DF6" w:rsidP="00D52DF9">
            <w:pPr>
              <w:pStyle w:val="ListParagraph"/>
              <w:jc w:val="left"/>
              <w:rPr>
                <w:rFonts w:cs="Arial"/>
                <w:b/>
                <w:bCs/>
                <w:szCs w:val="20"/>
              </w:rPr>
            </w:pPr>
          </w:p>
          <w:p w14:paraId="77144467" w14:textId="77777777" w:rsidR="00895DF6" w:rsidRDefault="00895DF6" w:rsidP="00895DF6">
            <w:pPr>
              <w:contextualSpacing/>
              <w:jc w:val="left"/>
              <w:rPr>
                <w:rFonts w:cs="Arial"/>
                <w:b/>
                <w:bCs/>
                <w:szCs w:val="20"/>
              </w:rPr>
            </w:pPr>
          </w:p>
          <w:p w14:paraId="5BE87556" w14:textId="5BD37F5F" w:rsidR="00895DF6" w:rsidRPr="00895DF6" w:rsidRDefault="00895DF6" w:rsidP="00895DF6">
            <w:pPr>
              <w:contextualSpacing/>
              <w:jc w:val="left"/>
              <w:rPr>
                <w:rFonts w:cs="Arial"/>
                <w:b/>
                <w:bCs/>
                <w:szCs w:val="20"/>
              </w:rPr>
            </w:pPr>
            <w:r>
              <w:rPr>
                <w:rFonts w:cs="Arial"/>
                <w:b/>
                <w:bCs/>
                <w:szCs w:val="20"/>
              </w:rPr>
              <w:t xml:space="preserve">People </w:t>
            </w:r>
          </w:p>
          <w:p w14:paraId="5D0C5FA2" w14:textId="5E8117C3" w:rsidR="00656F78" w:rsidRPr="00D52DF9" w:rsidRDefault="00D52DF9" w:rsidP="00D52DF9">
            <w:pPr>
              <w:pStyle w:val="ListParagraph"/>
              <w:numPr>
                <w:ilvl w:val="0"/>
                <w:numId w:val="14"/>
              </w:numPr>
              <w:jc w:val="left"/>
              <w:rPr>
                <w:rFonts w:cs="Arial"/>
                <w:szCs w:val="20"/>
              </w:rPr>
            </w:pPr>
            <w:r>
              <w:rPr>
                <w:rFonts w:cs="Arial"/>
                <w:szCs w:val="20"/>
              </w:rPr>
              <w:t>Ensure the employee lifecycle is managed in line with Sodexo HR policies, procedures and best practice.</w:t>
            </w:r>
          </w:p>
          <w:p w14:paraId="34A30003" w14:textId="77777777" w:rsidR="002230D3" w:rsidRPr="00465406" w:rsidRDefault="002230D3" w:rsidP="00656F78">
            <w:pPr>
              <w:contextualSpacing/>
              <w:jc w:val="left"/>
              <w:rPr>
                <w:bCs/>
                <w:szCs w:val="20"/>
              </w:rPr>
            </w:pPr>
          </w:p>
        </w:tc>
      </w:tr>
      <w:tr w:rsidR="00465406" w:rsidRPr="00062691" w14:paraId="69345A71" w14:textId="77777777" w:rsidTr="00E7753B">
        <w:trPr>
          <w:trHeight w:val="620"/>
        </w:trPr>
        <w:tc>
          <w:tcPr>
            <w:tcW w:w="10456" w:type="dxa"/>
            <w:tcBorders>
              <w:top w:val="nil"/>
              <w:left w:val="single" w:sz="2" w:space="0" w:color="auto"/>
              <w:bottom w:val="single" w:sz="4" w:space="0" w:color="auto"/>
              <w:right w:val="single" w:sz="4" w:space="0" w:color="auto"/>
            </w:tcBorders>
          </w:tcPr>
          <w:p w14:paraId="6A160114" w14:textId="77777777" w:rsidR="00465406" w:rsidRPr="00465406" w:rsidRDefault="00465406" w:rsidP="00656F78">
            <w:pPr>
              <w:rPr>
                <w:rFonts w:cs="Arial"/>
                <w:szCs w:val="20"/>
              </w:rPr>
            </w:pPr>
          </w:p>
        </w:tc>
      </w:tr>
    </w:tbl>
    <w:p w14:paraId="11AA2AC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4DF4ECC" w14:textId="77777777" w:rsidTr="00E7753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83719A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B621F27" w14:textId="77777777" w:rsidTr="004238D8">
        <w:trPr>
          <w:trHeight w:val="620"/>
        </w:trPr>
        <w:tc>
          <w:tcPr>
            <w:tcW w:w="10458" w:type="dxa"/>
            <w:tcBorders>
              <w:top w:val="nil"/>
              <w:left w:val="single" w:sz="2" w:space="0" w:color="auto"/>
              <w:bottom w:val="single" w:sz="4" w:space="0" w:color="auto"/>
              <w:right w:val="single" w:sz="4" w:space="0" w:color="auto"/>
            </w:tcBorders>
          </w:tcPr>
          <w:p w14:paraId="05DE8DA7" w14:textId="77777777" w:rsidR="00997B81" w:rsidRPr="00635E74" w:rsidRDefault="00997B81" w:rsidP="00997B81">
            <w:pPr>
              <w:rPr>
                <w:rFonts w:cs="Arial"/>
                <w:b/>
                <w:szCs w:val="20"/>
              </w:rPr>
            </w:pPr>
            <w:r w:rsidRPr="00635E74">
              <w:rPr>
                <w:rFonts w:cs="Arial"/>
                <w:b/>
                <w:szCs w:val="20"/>
              </w:rPr>
              <w:t>Essential</w:t>
            </w:r>
          </w:p>
          <w:p w14:paraId="45ECF338" w14:textId="0D78B93D" w:rsidR="00B67E7D" w:rsidRPr="005D54DA" w:rsidRDefault="00B67E7D" w:rsidP="0056559C">
            <w:pPr>
              <w:numPr>
                <w:ilvl w:val="0"/>
                <w:numId w:val="7"/>
              </w:numPr>
              <w:jc w:val="left"/>
            </w:pPr>
            <w:r>
              <w:rPr>
                <w:szCs w:val="20"/>
              </w:rPr>
              <w:t xml:space="preserve">Experience of working with a Senior Management Team, dealing with sensitive and confidential matters and playing a key supporting role in the development and growth </w:t>
            </w:r>
            <w:r w:rsidR="00656F78">
              <w:rPr>
                <w:szCs w:val="20"/>
              </w:rPr>
              <w:t>on the contract</w:t>
            </w:r>
          </w:p>
          <w:p w14:paraId="6FB4C32F" w14:textId="18B5932C" w:rsidR="005D54DA" w:rsidRDefault="005D54DA" w:rsidP="0056559C">
            <w:pPr>
              <w:numPr>
                <w:ilvl w:val="0"/>
                <w:numId w:val="7"/>
              </w:numPr>
              <w:jc w:val="left"/>
            </w:pPr>
            <w:r>
              <w:rPr>
                <w:szCs w:val="20"/>
              </w:rPr>
              <w:t xml:space="preserve">Proven experience in managing a diverse work force and experience in best practice HR processes and procedures </w:t>
            </w:r>
          </w:p>
          <w:p w14:paraId="3C432FD1" w14:textId="007DDEB9" w:rsidR="00B67E7D" w:rsidRDefault="00B67E7D" w:rsidP="0056559C">
            <w:pPr>
              <w:numPr>
                <w:ilvl w:val="0"/>
                <w:numId w:val="7"/>
              </w:numPr>
              <w:jc w:val="left"/>
            </w:pPr>
            <w:r>
              <w:rPr>
                <w:szCs w:val="20"/>
              </w:rPr>
              <w:t xml:space="preserve">Resilient, able to work autonomously, and comfortable with rapid </w:t>
            </w:r>
            <w:r w:rsidR="00656F78">
              <w:rPr>
                <w:szCs w:val="20"/>
              </w:rPr>
              <w:t>change.</w:t>
            </w:r>
          </w:p>
          <w:p w14:paraId="788E3386" w14:textId="77777777" w:rsidR="00B67E7D" w:rsidRDefault="00B67E7D" w:rsidP="0056559C">
            <w:pPr>
              <w:numPr>
                <w:ilvl w:val="0"/>
                <w:numId w:val="7"/>
              </w:numPr>
              <w:jc w:val="left"/>
            </w:pPr>
            <w:r>
              <w:rPr>
                <w:szCs w:val="20"/>
              </w:rPr>
              <w:t>Professional membership in an appropriate discipline</w:t>
            </w:r>
          </w:p>
          <w:p w14:paraId="08C97214" w14:textId="77777777" w:rsidR="00AC55FD" w:rsidRDefault="00B67E7D" w:rsidP="005F7CE7">
            <w:pPr>
              <w:numPr>
                <w:ilvl w:val="0"/>
                <w:numId w:val="7"/>
              </w:numPr>
              <w:jc w:val="left"/>
            </w:pPr>
            <w:r w:rsidRPr="00AC55FD">
              <w:rPr>
                <w:szCs w:val="20"/>
              </w:rPr>
              <w:t>Proven strong communication skills, both oral and written</w:t>
            </w:r>
          </w:p>
          <w:p w14:paraId="733B6412" w14:textId="386DDADA" w:rsidR="00AC55FD" w:rsidRDefault="00AC55FD" w:rsidP="005F7CE7">
            <w:pPr>
              <w:numPr>
                <w:ilvl w:val="0"/>
                <w:numId w:val="7"/>
              </w:numPr>
              <w:jc w:val="left"/>
            </w:pPr>
            <w:r>
              <w:t xml:space="preserve">Analyses </w:t>
            </w:r>
            <w:r w:rsidR="00656F78">
              <w:t>contract</w:t>
            </w:r>
            <w:r>
              <w:t xml:space="preserve"> performance and feedback to influence strategy </w:t>
            </w:r>
            <w:r w:rsidR="00656F78">
              <w:t>development.</w:t>
            </w:r>
          </w:p>
          <w:p w14:paraId="0CD47D2B" w14:textId="5AB69679" w:rsidR="00B67E7D" w:rsidRDefault="00B67E7D" w:rsidP="005F7CE7">
            <w:pPr>
              <w:numPr>
                <w:ilvl w:val="0"/>
                <w:numId w:val="7"/>
              </w:numPr>
              <w:jc w:val="left"/>
            </w:pPr>
            <w:r w:rsidRPr="00AC55FD">
              <w:rPr>
                <w:szCs w:val="20"/>
              </w:rPr>
              <w:t xml:space="preserve">Flexible approach, self-motivation with ability to work under own initiative or as part of a </w:t>
            </w:r>
            <w:r w:rsidR="00656F78" w:rsidRPr="00AC55FD">
              <w:rPr>
                <w:szCs w:val="20"/>
              </w:rPr>
              <w:t>team.</w:t>
            </w:r>
          </w:p>
          <w:p w14:paraId="4ED29704" w14:textId="532415A8" w:rsidR="00B67E7D" w:rsidRDefault="00B67E7D" w:rsidP="0056559C">
            <w:pPr>
              <w:numPr>
                <w:ilvl w:val="0"/>
                <w:numId w:val="7"/>
              </w:numPr>
              <w:jc w:val="left"/>
            </w:pPr>
            <w:r>
              <w:rPr>
                <w:szCs w:val="20"/>
              </w:rPr>
              <w:t xml:space="preserve">Excellent communication skills with the ability to select the most appropriate method of communication with the ability to present professional information in a relevant and well-reasoned manner at all </w:t>
            </w:r>
            <w:r w:rsidR="00656F78">
              <w:rPr>
                <w:szCs w:val="20"/>
              </w:rPr>
              <w:t>levels.</w:t>
            </w:r>
          </w:p>
          <w:p w14:paraId="7FF84E5B" w14:textId="77777777" w:rsidR="00B67E7D" w:rsidRDefault="00B67E7D" w:rsidP="0056559C">
            <w:pPr>
              <w:numPr>
                <w:ilvl w:val="0"/>
                <w:numId w:val="7"/>
              </w:numPr>
              <w:jc w:val="left"/>
            </w:pPr>
            <w:r>
              <w:rPr>
                <w:szCs w:val="20"/>
              </w:rPr>
              <w:t>Able to influence in a variety of ways at all levels of: Clients, Suppliers, Industry &amp; Market. To enable business to achieve strategic and operational objectives.</w:t>
            </w:r>
          </w:p>
          <w:p w14:paraId="73E2E8C6" w14:textId="2C445AFA" w:rsidR="00B67E7D" w:rsidRPr="00AC55FD" w:rsidRDefault="00B67E7D" w:rsidP="0056559C">
            <w:pPr>
              <w:numPr>
                <w:ilvl w:val="0"/>
                <w:numId w:val="7"/>
              </w:numPr>
              <w:jc w:val="left"/>
            </w:pPr>
            <w:r>
              <w:rPr>
                <w:szCs w:val="20"/>
              </w:rPr>
              <w:t xml:space="preserve">Able to develop a culture of continuous improvement that positively impacts clients and </w:t>
            </w:r>
            <w:r w:rsidR="00656F78">
              <w:rPr>
                <w:szCs w:val="20"/>
              </w:rPr>
              <w:t>suppliers.</w:t>
            </w:r>
          </w:p>
          <w:p w14:paraId="0C390808" w14:textId="335D2FDE" w:rsidR="00AC55FD" w:rsidRDefault="00AC55FD" w:rsidP="0056559C">
            <w:pPr>
              <w:numPr>
                <w:ilvl w:val="0"/>
                <w:numId w:val="7"/>
              </w:numPr>
              <w:jc w:val="left"/>
            </w:pPr>
            <w:r>
              <w:rPr>
                <w:szCs w:val="20"/>
              </w:rPr>
              <w:t>Able to make difficult decisions and articulate the rationale and why other options have not been implemented.</w:t>
            </w:r>
          </w:p>
          <w:p w14:paraId="688D997A" w14:textId="77777777" w:rsidR="00B67E7D" w:rsidRPr="00B67E7D" w:rsidRDefault="00B67E7D" w:rsidP="0056559C">
            <w:pPr>
              <w:numPr>
                <w:ilvl w:val="0"/>
                <w:numId w:val="7"/>
              </w:numPr>
              <w:jc w:val="left"/>
            </w:pPr>
            <w:r>
              <w:rPr>
                <w:szCs w:val="20"/>
              </w:rPr>
              <w:t>Knowledge of ISO55001 – Asset Management</w:t>
            </w:r>
          </w:p>
          <w:p w14:paraId="1B45CF10" w14:textId="1FAA4C87" w:rsidR="00B67E7D" w:rsidRDefault="00B67E7D" w:rsidP="0056559C">
            <w:pPr>
              <w:numPr>
                <w:ilvl w:val="0"/>
                <w:numId w:val="7"/>
              </w:numPr>
              <w:jc w:val="left"/>
            </w:pPr>
            <w:r>
              <w:t>Working knowledge of CAFM systems including Global Maximo</w:t>
            </w:r>
          </w:p>
          <w:p w14:paraId="6346A99D" w14:textId="53C2F608" w:rsidR="0052515C" w:rsidRDefault="00656F78" w:rsidP="0056559C">
            <w:pPr>
              <w:numPr>
                <w:ilvl w:val="0"/>
                <w:numId w:val="7"/>
              </w:numPr>
              <w:jc w:val="left"/>
            </w:pPr>
            <w:r>
              <w:t>Experience in a large Pharma site</w:t>
            </w:r>
            <w:r w:rsidR="005D54DA">
              <w:t xml:space="preserve"> with a combination of technical expertise leadership skills</w:t>
            </w:r>
          </w:p>
          <w:p w14:paraId="6025684F" w14:textId="77777777" w:rsidR="004B18C4" w:rsidRPr="00635E74" w:rsidRDefault="004B18C4" w:rsidP="004B18C4">
            <w:pPr>
              <w:pStyle w:val="Puces1"/>
              <w:numPr>
                <w:ilvl w:val="0"/>
                <w:numId w:val="0"/>
              </w:numPr>
              <w:spacing w:after="0"/>
              <w:ind w:left="341"/>
              <w:rPr>
                <w:b w:val="0"/>
                <w:sz w:val="20"/>
                <w:szCs w:val="20"/>
              </w:rPr>
            </w:pPr>
          </w:p>
          <w:p w14:paraId="161F9431" w14:textId="77777777" w:rsidR="00997B81" w:rsidRPr="00635E74" w:rsidRDefault="00997B81" w:rsidP="00997B81">
            <w:pPr>
              <w:pStyle w:val="Puces1"/>
              <w:numPr>
                <w:ilvl w:val="0"/>
                <w:numId w:val="0"/>
              </w:numPr>
              <w:spacing w:after="0"/>
              <w:rPr>
                <w:sz w:val="20"/>
                <w:szCs w:val="20"/>
              </w:rPr>
            </w:pPr>
            <w:r w:rsidRPr="00635E74">
              <w:rPr>
                <w:sz w:val="20"/>
                <w:szCs w:val="20"/>
              </w:rPr>
              <w:t xml:space="preserve">Desirable </w:t>
            </w:r>
          </w:p>
          <w:p w14:paraId="5484C815" w14:textId="77777777" w:rsidR="00997B81" w:rsidRPr="00635E74" w:rsidRDefault="00997B81" w:rsidP="0056559C">
            <w:pPr>
              <w:pStyle w:val="Puces1"/>
              <w:numPr>
                <w:ilvl w:val="0"/>
                <w:numId w:val="7"/>
              </w:numPr>
              <w:spacing w:after="0"/>
              <w:rPr>
                <w:b w:val="0"/>
                <w:sz w:val="20"/>
                <w:szCs w:val="20"/>
              </w:rPr>
            </w:pPr>
            <w:r w:rsidRPr="00635E74">
              <w:rPr>
                <w:b w:val="0"/>
                <w:sz w:val="20"/>
                <w:szCs w:val="20"/>
              </w:rPr>
              <w:t>Knowledge of Sodexo systems and processes</w:t>
            </w:r>
          </w:p>
          <w:p w14:paraId="04FCB4E2" w14:textId="77777777" w:rsidR="00B67E7D" w:rsidRPr="00B67E7D" w:rsidRDefault="00B67E7D" w:rsidP="0056559C">
            <w:pPr>
              <w:numPr>
                <w:ilvl w:val="0"/>
                <w:numId w:val="7"/>
              </w:numPr>
              <w:jc w:val="left"/>
            </w:pPr>
            <w:r>
              <w:rPr>
                <w:szCs w:val="20"/>
              </w:rPr>
              <w:t>Ability to use Microsoft Project and Visio would be an advantage.</w:t>
            </w:r>
          </w:p>
          <w:p w14:paraId="6DB4011D" w14:textId="77777777" w:rsidR="004B18C4" w:rsidRPr="00895DF6" w:rsidRDefault="00B67E7D" w:rsidP="0056559C">
            <w:pPr>
              <w:numPr>
                <w:ilvl w:val="0"/>
                <w:numId w:val="7"/>
              </w:numPr>
              <w:jc w:val="left"/>
            </w:pPr>
            <w:r w:rsidRPr="00B67E7D">
              <w:rPr>
                <w:szCs w:val="20"/>
              </w:rPr>
              <w:t xml:space="preserve">Proven health and safety competency with documentary evidence </w:t>
            </w:r>
          </w:p>
          <w:p w14:paraId="3A4BE6C7" w14:textId="68C19448" w:rsidR="00895DF6" w:rsidRDefault="00895DF6" w:rsidP="00895DF6">
            <w:pPr>
              <w:pStyle w:val="ListParagraph"/>
              <w:numPr>
                <w:ilvl w:val="0"/>
                <w:numId w:val="7"/>
              </w:numPr>
            </w:pPr>
            <w:r w:rsidRPr="00895DF6">
              <w:lastRenderedPageBreak/>
              <w:t xml:space="preserve">Degree level or </w:t>
            </w:r>
            <w:r>
              <w:t xml:space="preserve">experience </w:t>
            </w:r>
            <w:r w:rsidRPr="00895DF6">
              <w:t>equivalent in Building Engineering Services degree or equivalent and Business Management</w:t>
            </w:r>
          </w:p>
          <w:p w14:paraId="479EFEC5" w14:textId="60C1D4F9" w:rsidR="005D54DA" w:rsidRDefault="005D54DA" w:rsidP="00895DF6">
            <w:pPr>
              <w:pStyle w:val="ListParagraph"/>
              <w:numPr>
                <w:ilvl w:val="0"/>
                <w:numId w:val="7"/>
              </w:numPr>
            </w:pPr>
            <w:r>
              <w:t>Qualification and or relevant experience In Technical services industry</w:t>
            </w:r>
          </w:p>
          <w:p w14:paraId="7E5DD183" w14:textId="1BF2349E" w:rsidR="00895DF6" w:rsidRDefault="005D54DA" w:rsidP="00895DF6">
            <w:pPr>
              <w:pStyle w:val="ListParagraph"/>
              <w:numPr>
                <w:ilvl w:val="0"/>
                <w:numId w:val="7"/>
              </w:numPr>
            </w:pPr>
            <w:r>
              <w:t xml:space="preserve">Qualification or relevant experience working in GMP environments. </w:t>
            </w:r>
          </w:p>
          <w:p w14:paraId="41BA3EB3" w14:textId="0CFA486A" w:rsidR="005D54DA" w:rsidRDefault="005D54DA" w:rsidP="00895DF6">
            <w:pPr>
              <w:pStyle w:val="ListParagraph"/>
              <w:numPr>
                <w:ilvl w:val="0"/>
                <w:numId w:val="7"/>
              </w:numPr>
            </w:pPr>
            <w:r>
              <w:t>Lean six sigma</w:t>
            </w:r>
          </w:p>
          <w:p w14:paraId="6201425B" w14:textId="6E17959E" w:rsidR="005D54DA" w:rsidRDefault="005D54DA" w:rsidP="00895DF6">
            <w:pPr>
              <w:pStyle w:val="ListParagraph"/>
              <w:numPr>
                <w:ilvl w:val="0"/>
                <w:numId w:val="7"/>
              </w:numPr>
            </w:pPr>
            <w:r>
              <w:t xml:space="preserve">Project management experience </w:t>
            </w:r>
          </w:p>
          <w:p w14:paraId="70DB8401" w14:textId="14CC1F36" w:rsidR="003E7DD9" w:rsidRPr="00895DF6" w:rsidRDefault="003E7DD9" w:rsidP="00895DF6">
            <w:pPr>
              <w:pStyle w:val="ListParagraph"/>
              <w:numPr>
                <w:ilvl w:val="0"/>
                <w:numId w:val="7"/>
              </w:numPr>
            </w:pPr>
            <w:r>
              <w:t>IFM Academy qualification</w:t>
            </w:r>
          </w:p>
          <w:p w14:paraId="6DC41ACA" w14:textId="77777777" w:rsidR="00895DF6" w:rsidRPr="00B67E7D" w:rsidRDefault="00895DF6" w:rsidP="00895DF6">
            <w:pPr>
              <w:ind w:left="341"/>
              <w:jc w:val="left"/>
            </w:pPr>
          </w:p>
          <w:p w14:paraId="2D9BAC86" w14:textId="3B508CFC" w:rsidR="00B67E7D" w:rsidRPr="00B67E7D" w:rsidRDefault="00B67E7D" w:rsidP="00895DF6">
            <w:pPr>
              <w:jc w:val="left"/>
            </w:pPr>
          </w:p>
          <w:p w14:paraId="4836553D" w14:textId="77777777" w:rsidR="00B67E7D" w:rsidRPr="00B67E7D" w:rsidRDefault="00B67E7D" w:rsidP="00E71BDD">
            <w:pPr>
              <w:pStyle w:val="Puces1"/>
              <w:numPr>
                <w:ilvl w:val="0"/>
                <w:numId w:val="0"/>
              </w:numPr>
              <w:spacing w:after="0"/>
              <w:ind w:left="341"/>
              <w:rPr>
                <w:b w:val="0"/>
                <w:sz w:val="20"/>
                <w:szCs w:val="20"/>
              </w:rPr>
            </w:pPr>
          </w:p>
          <w:p w14:paraId="6770E6B7" w14:textId="77777777" w:rsidR="00817E4A" w:rsidRDefault="00817E4A" w:rsidP="00817E4A">
            <w:pPr>
              <w:pStyle w:val="Puces4"/>
              <w:numPr>
                <w:ilvl w:val="0"/>
                <w:numId w:val="0"/>
              </w:numPr>
            </w:pPr>
            <w:r>
              <w:t xml:space="preserve">Other relevant information </w:t>
            </w:r>
          </w:p>
          <w:p w14:paraId="5E1FA0C9" w14:textId="47489888" w:rsidR="00EB462D" w:rsidRDefault="00EB462D" w:rsidP="00EB462D">
            <w:pPr>
              <w:pStyle w:val="Puces4"/>
            </w:pPr>
            <w:r>
              <w:t xml:space="preserve">Responsibilities span across monitoring, </w:t>
            </w:r>
            <w:proofErr w:type="spellStart"/>
            <w:r>
              <w:t>analyzing</w:t>
            </w:r>
            <w:proofErr w:type="spellEnd"/>
            <w:r>
              <w:t xml:space="preserve">, and improving performance metrics, as well as fostering a culture of accountability and continuous improvement within the Cork site contract. </w:t>
            </w:r>
          </w:p>
          <w:p w14:paraId="7E68278A" w14:textId="77777777" w:rsidR="00EB462D" w:rsidRDefault="00EB462D" w:rsidP="00EB462D">
            <w:pPr>
              <w:pStyle w:val="Puces4"/>
              <w:numPr>
                <w:ilvl w:val="0"/>
                <w:numId w:val="0"/>
              </w:numPr>
              <w:ind w:left="341"/>
            </w:pPr>
          </w:p>
          <w:p w14:paraId="7CC1E83E" w14:textId="77777777" w:rsidR="00EB462D" w:rsidRDefault="00EB462D" w:rsidP="00EB462D">
            <w:pPr>
              <w:pStyle w:val="Puces4"/>
            </w:pPr>
            <w:r>
              <w:t xml:space="preserve">The Job holder will manage and oversee the client service level agreements for a high-profile Pharma site. </w:t>
            </w:r>
          </w:p>
          <w:p w14:paraId="35F79054" w14:textId="77777777" w:rsidR="00EB462D" w:rsidRDefault="00EB462D" w:rsidP="00EB462D">
            <w:pPr>
              <w:pStyle w:val="Puces4"/>
              <w:numPr>
                <w:ilvl w:val="0"/>
                <w:numId w:val="0"/>
              </w:numPr>
              <w:ind w:left="341"/>
            </w:pPr>
          </w:p>
          <w:p w14:paraId="7568BF74" w14:textId="77777777" w:rsidR="00EB462D" w:rsidRDefault="00EB462D" w:rsidP="00EB462D">
            <w:pPr>
              <w:pStyle w:val="Puces4"/>
            </w:pPr>
            <w:r>
              <w:t>The ideal candidate will ensure contractual obligations are met, drive performance improvement and maintain strong client relationships to support business objectives in a highly regulated Pharma environment.</w:t>
            </w:r>
          </w:p>
          <w:p w14:paraId="4E85B648" w14:textId="77777777" w:rsidR="00EB462D" w:rsidRDefault="00EB462D" w:rsidP="00EB462D">
            <w:pPr>
              <w:pStyle w:val="Puces4"/>
              <w:numPr>
                <w:ilvl w:val="0"/>
                <w:numId w:val="0"/>
              </w:numPr>
              <w:ind w:left="341"/>
            </w:pPr>
          </w:p>
          <w:p w14:paraId="7AAECCC8" w14:textId="221A8C59" w:rsidR="00EB462D" w:rsidRDefault="00EB462D" w:rsidP="00EB462D">
            <w:pPr>
              <w:pStyle w:val="Puces4"/>
            </w:pPr>
            <w:r>
              <w:t>The assistant GSM will have knowledge and previous experience working across multiple service lines including, Catering, cleaning, BFM soft and hard services as well as third party contractor management.</w:t>
            </w:r>
          </w:p>
          <w:p w14:paraId="1EF312B0" w14:textId="77777777" w:rsidR="00EB462D" w:rsidRDefault="00EB462D" w:rsidP="00EB462D">
            <w:pPr>
              <w:pStyle w:val="Puces4"/>
              <w:numPr>
                <w:ilvl w:val="0"/>
                <w:numId w:val="0"/>
              </w:numPr>
              <w:ind w:left="341"/>
            </w:pPr>
          </w:p>
          <w:p w14:paraId="6E76DC28" w14:textId="6E20B17E" w:rsidR="00EB462D" w:rsidRDefault="00EB462D" w:rsidP="00EB462D">
            <w:pPr>
              <w:pStyle w:val="Puces4"/>
              <w:numPr>
                <w:ilvl w:val="0"/>
                <w:numId w:val="0"/>
              </w:numPr>
            </w:pPr>
            <w:r>
              <w:t>This role is ideal for a strategic thinker who is passionate about optimizing contract performance while maintaining a strong focus on client goals and satisfaction.</w:t>
            </w:r>
          </w:p>
          <w:p w14:paraId="29F95085" w14:textId="77777777" w:rsidR="00EB462D" w:rsidRDefault="00EB462D" w:rsidP="00EB462D">
            <w:pPr>
              <w:pStyle w:val="Puces4"/>
              <w:numPr>
                <w:ilvl w:val="0"/>
                <w:numId w:val="0"/>
              </w:numPr>
            </w:pPr>
          </w:p>
          <w:p w14:paraId="07EA04B5" w14:textId="77777777" w:rsidR="00817E4A" w:rsidRDefault="00817E4A" w:rsidP="0056559C">
            <w:pPr>
              <w:pStyle w:val="Puce3"/>
              <w:numPr>
                <w:ilvl w:val="0"/>
                <w:numId w:val="7"/>
              </w:numPr>
              <w:rPr>
                <w:sz w:val="20"/>
                <w:szCs w:val="20"/>
              </w:rPr>
            </w:pPr>
            <w:r>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w:t>
            </w:r>
            <w:proofErr w:type="gramStart"/>
            <w:r>
              <w:rPr>
                <w:sz w:val="20"/>
                <w:szCs w:val="20"/>
              </w:rPr>
              <w:t>required at all times</w:t>
            </w:r>
            <w:proofErr w:type="gramEnd"/>
            <w:r>
              <w:rPr>
                <w:sz w:val="20"/>
                <w:szCs w:val="20"/>
              </w:rPr>
              <w:t xml:space="preserve"> to perform any other reasonable task, as requested by the Line Manager in order to meet the operational needs of the business. </w:t>
            </w:r>
          </w:p>
          <w:p w14:paraId="37C3535E" w14:textId="77777777" w:rsidR="001E5239" w:rsidRPr="00F6179B" w:rsidRDefault="001E5239" w:rsidP="00B67E7D">
            <w:pPr>
              <w:pStyle w:val="Puces1"/>
              <w:numPr>
                <w:ilvl w:val="0"/>
                <w:numId w:val="0"/>
              </w:numPr>
              <w:spacing w:after="0"/>
              <w:rPr>
                <w:rFonts w:asciiTheme="minorHAnsi" w:hAnsiTheme="minorHAnsi" w:cstheme="minorHAnsi"/>
              </w:rPr>
            </w:pPr>
          </w:p>
        </w:tc>
      </w:tr>
    </w:tbl>
    <w:p w14:paraId="5E520B7C" w14:textId="77777777" w:rsidR="00E7753B" w:rsidRDefault="00E7753B" w:rsidP="000E3EF7">
      <w:pPr>
        <w:spacing w:after="200" w:line="276" w:lineRule="auto"/>
        <w:jc w:val="left"/>
      </w:pPr>
    </w:p>
    <w:p w14:paraId="0C8F789B" w14:textId="77777777" w:rsidR="00997B81" w:rsidRDefault="00997B8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B449179" w14:textId="77777777" w:rsidTr="00E7753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127CA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rsidR="004E429D">
              <w:t xml:space="preserve">  Co</w:t>
            </w:r>
            <w:r>
              <w:t>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D4ADBF2" w14:textId="77777777" w:rsidTr="00E7753B">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740C3C8" w14:textId="77777777" w:rsidTr="00E7753B">
              <w:tc>
                <w:tcPr>
                  <w:tcW w:w="4473" w:type="dxa"/>
                </w:tcPr>
                <w:p w14:paraId="308D8608"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Growth, Client &amp; Customer Satisfaction / Quality of Services provided</w:t>
                  </w:r>
                </w:p>
              </w:tc>
              <w:tc>
                <w:tcPr>
                  <w:tcW w:w="4524" w:type="dxa"/>
                </w:tcPr>
                <w:p w14:paraId="405BA7CA"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Leadership &amp; People Management</w:t>
                  </w:r>
                </w:p>
              </w:tc>
            </w:tr>
            <w:tr w:rsidR="00EA3990" w:rsidRPr="00375F11" w14:paraId="25C5C547" w14:textId="77777777" w:rsidTr="00E7753B">
              <w:tc>
                <w:tcPr>
                  <w:tcW w:w="4473" w:type="dxa"/>
                </w:tcPr>
                <w:p w14:paraId="2AA38981"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Rigorous management of results</w:t>
                  </w:r>
                </w:p>
              </w:tc>
              <w:tc>
                <w:tcPr>
                  <w:tcW w:w="4524" w:type="dxa"/>
                </w:tcPr>
                <w:p w14:paraId="5EDED607"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Innovation and Change</w:t>
                  </w:r>
                </w:p>
              </w:tc>
            </w:tr>
            <w:tr w:rsidR="00EA3990" w:rsidRPr="00375F11" w14:paraId="38198A88" w14:textId="77777777" w:rsidTr="00E7753B">
              <w:tc>
                <w:tcPr>
                  <w:tcW w:w="4473" w:type="dxa"/>
                </w:tcPr>
                <w:p w14:paraId="2F2DFC80"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Brand Notoriety</w:t>
                  </w:r>
                </w:p>
              </w:tc>
              <w:tc>
                <w:tcPr>
                  <w:tcW w:w="4524" w:type="dxa"/>
                </w:tcPr>
                <w:p w14:paraId="123C8DD3"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Business Consulting</w:t>
                  </w:r>
                </w:p>
              </w:tc>
            </w:tr>
            <w:tr w:rsidR="00EA3990" w14:paraId="012F39A0" w14:textId="77777777" w:rsidTr="00E7753B">
              <w:tc>
                <w:tcPr>
                  <w:tcW w:w="4473" w:type="dxa"/>
                </w:tcPr>
                <w:p w14:paraId="46E443B2"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Commercial Awareness</w:t>
                  </w:r>
                </w:p>
              </w:tc>
              <w:tc>
                <w:tcPr>
                  <w:tcW w:w="4524" w:type="dxa"/>
                </w:tcPr>
                <w:p w14:paraId="3E05D7A9"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HR Service Delivery</w:t>
                  </w:r>
                </w:p>
              </w:tc>
            </w:tr>
            <w:tr w:rsidR="00EA3990" w14:paraId="22DB78BC" w14:textId="77777777" w:rsidTr="00E7753B">
              <w:tc>
                <w:tcPr>
                  <w:tcW w:w="4473" w:type="dxa"/>
                </w:tcPr>
                <w:p w14:paraId="0BC270B1"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Employee Engagement</w:t>
                  </w:r>
                </w:p>
              </w:tc>
              <w:tc>
                <w:tcPr>
                  <w:tcW w:w="4524" w:type="dxa"/>
                </w:tcPr>
                <w:p w14:paraId="3D69E74E" w14:textId="77777777" w:rsidR="00EA3990" w:rsidRPr="004E429D" w:rsidRDefault="004E429D" w:rsidP="0056559C">
                  <w:pPr>
                    <w:pStyle w:val="Puces4"/>
                    <w:framePr w:hSpace="180" w:wrap="around" w:vAnchor="text" w:hAnchor="margin" w:xAlign="center" w:y="192"/>
                    <w:numPr>
                      <w:ilvl w:val="0"/>
                      <w:numId w:val="8"/>
                    </w:numPr>
                    <w:rPr>
                      <w:rFonts w:eastAsia="Times New Roman"/>
                    </w:rPr>
                  </w:pPr>
                  <w:r w:rsidRPr="004E429D">
                    <w:rPr>
                      <w:rFonts w:eastAsia="Times New Roman"/>
                    </w:rPr>
                    <w:t>Learning &amp; Development</w:t>
                  </w:r>
                </w:p>
              </w:tc>
            </w:tr>
          </w:tbl>
          <w:p w14:paraId="58B39AEA" w14:textId="77777777" w:rsidR="00EA3990" w:rsidRPr="00EA3990" w:rsidRDefault="00EA3990" w:rsidP="00EA3990">
            <w:pPr>
              <w:spacing w:before="40"/>
              <w:ind w:left="720"/>
              <w:jc w:val="left"/>
              <w:rPr>
                <w:rFonts w:cs="Arial"/>
                <w:color w:val="000000" w:themeColor="text1"/>
                <w:szCs w:val="20"/>
                <w:lang w:val="en-GB"/>
              </w:rPr>
            </w:pPr>
          </w:p>
        </w:tc>
      </w:tr>
    </w:tbl>
    <w:p w14:paraId="3BE4C40E" w14:textId="77777777" w:rsidR="00EA3990" w:rsidRPr="00366A73" w:rsidRDefault="00EA3990" w:rsidP="0026677D">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77B5" w14:textId="77777777" w:rsidR="0031316D" w:rsidRDefault="0031316D" w:rsidP="004E429D">
      <w:r>
        <w:separator/>
      </w:r>
    </w:p>
  </w:endnote>
  <w:endnote w:type="continuationSeparator" w:id="0">
    <w:p w14:paraId="0F3FD7FF" w14:textId="77777777" w:rsidR="0031316D" w:rsidRDefault="0031316D" w:rsidP="004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abon">
    <w:altName w:val="Courier New"/>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B840" w14:textId="77777777" w:rsidR="0031316D" w:rsidRDefault="0031316D" w:rsidP="004E429D">
      <w:r>
        <w:separator/>
      </w:r>
    </w:p>
  </w:footnote>
  <w:footnote w:type="continuationSeparator" w:id="0">
    <w:p w14:paraId="71D97931" w14:textId="77777777" w:rsidR="0031316D" w:rsidRDefault="0031316D" w:rsidP="004E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5F0A6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B8A227D"/>
    <w:multiLevelType w:val="hybridMultilevel"/>
    <w:tmpl w:val="D09ECDD0"/>
    <w:lvl w:ilvl="0" w:tplc="E618A622">
      <w:start w:val="1"/>
      <w:numFmt w:val="bullet"/>
      <w:lvlText w:val=""/>
      <w:lvlPicBulletId w:val="0"/>
      <w:lvlJc w:val="left"/>
      <w:pPr>
        <w:ind w:left="341" w:hanging="171"/>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273E36B4"/>
    <w:multiLevelType w:val="hybridMultilevel"/>
    <w:tmpl w:val="9274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strike w:val="0"/>
        <w:dstrike w:val="0"/>
        <w:color w:val="FF0000"/>
        <w:sz w:val="26"/>
        <w:szCs w:val="26"/>
        <w:u w:val="none"/>
        <w:effect w:val="none"/>
      </w:rPr>
    </w:lvl>
    <w:lvl w:ilvl="1" w:tplc="040C0003">
      <w:start w:val="1"/>
      <w:numFmt w:val="bullet"/>
      <w:lvlText w:val="o"/>
      <w:lvlJc w:val="left"/>
      <w:pPr>
        <w:ind w:left="1498" w:hanging="360"/>
      </w:pPr>
      <w:rPr>
        <w:rFonts w:ascii="Courier New" w:hAnsi="Courier New" w:cs="Courier New" w:hint="default"/>
      </w:rPr>
    </w:lvl>
    <w:lvl w:ilvl="2" w:tplc="040C0005">
      <w:start w:val="1"/>
      <w:numFmt w:val="bullet"/>
      <w:lvlText w:val=""/>
      <w:lvlJc w:val="left"/>
      <w:pPr>
        <w:ind w:left="2218" w:hanging="360"/>
      </w:pPr>
      <w:rPr>
        <w:rFonts w:ascii="Wingdings" w:hAnsi="Wingdings" w:hint="default"/>
      </w:rPr>
    </w:lvl>
    <w:lvl w:ilvl="3" w:tplc="040C0001">
      <w:start w:val="1"/>
      <w:numFmt w:val="bullet"/>
      <w:lvlText w:val=""/>
      <w:lvlJc w:val="left"/>
      <w:pPr>
        <w:ind w:left="2938" w:hanging="360"/>
      </w:pPr>
      <w:rPr>
        <w:rFonts w:ascii="Symbol" w:hAnsi="Symbol" w:hint="default"/>
      </w:rPr>
    </w:lvl>
    <w:lvl w:ilvl="4" w:tplc="040C0003">
      <w:start w:val="1"/>
      <w:numFmt w:val="bullet"/>
      <w:lvlText w:val="o"/>
      <w:lvlJc w:val="left"/>
      <w:pPr>
        <w:ind w:left="3658" w:hanging="360"/>
      </w:pPr>
      <w:rPr>
        <w:rFonts w:ascii="Courier New" w:hAnsi="Courier New" w:cs="Courier New" w:hint="default"/>
      </w:rPr>
    </w:lvl>
    <w:lvl w:ilvl="5" w:tplc="040C0005">
      <w:start w:val="1"/>
      <w:numFmt w:val="bullet"/>
      <w:lvlText w:val=""/>
      <w:lvlJc w:val="left"/>
      <w:pPr>
        <w:ind w:left="4378" w:hanging="360"/>
      </w:pPr>
      <w:rPr>
        <w:rFonts w:ascii="Wingdings" w:hAnsi="Wingdings" w:hint="default"/>
      </w:rPr>
    </w:lvl>
    <w:lvl w:ilvl="6" w:tplc="040C0001">
      <w:start w:val="1"/>
      <w:numFmt w:val="bullet"/>
      <w:lvlText w:val=""/>
      <w:lvlJc w:val="left"/>
      <w:pPr>
        <w:ind w:left="5098" w:hanging="360"/>
      </w:pPr>
      <w:rPr>
        <w:rFonts w:ascii="Symbol" w:hAnsi="Symbol" w:hint="default"/>
      </w:rPr>
    </w:lvl>
    <w:lvl w:ilvl="7" w:tplc="040C0003">
      <w:start w:val="1"/>
      <w:numFmt w:val="bullet"/>
      <w:lvlText w:val="o"/>
      <w:lvlJc w:val="left"/>
      <w:pPr>
        <w:ind w:left="5818" w:hanging="360"/>
      </w:pPr>
      <w:rPr>
        <w:rFonts w:ascii="Courier New" w:hAnsi="Courier New" w:cs="Courier New" w:hint="default"/>
      </w:rPr>
    </w:lvl>
    <w:lvl w:ilvl="8" w:tplc="040C0005">
      <w:start w:val="1"/>
      <w:numFmt w:val="bullet"/>
      <w:lvlText w:val=""/>
      <w:lvlJc w:val="left"/>
      <w:pPr>
        <w:ind w:left="6538" w:hanging="360"/>
      </w:pPr>
      <w:rPr>
        <w:rFonts w:ascii="Wingdings" w:hAnsi="Wingdings" w:hint="default"/>
      </w:rPr>
    </w:lvl>
  </w:abstractNum>
  <w:abstractNum w:abstractNumId="5" w15:restartNumberingAfterBreak="0">
    <w:nsid w:val="3D6A5B52"/>
    <w:multiLevelType w:val="hybridMultilevel"/>
    <w:tmpl w:val="2A1E41C2"/>
    <w:lvl w:ilvl="0" w:tplc="E618A622">
      <w:start w:val="1"/>
      <w:numFmt w:val="bullet"/>
      <w:lvlText w:val=""/>
      <w:lvlJc w:val="left"/>
      <w:pPr>
        <w:ind w:left="341" w:hanging="171"/>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21DA"/>
    <w:multiLevelType w:val="hybridMultilevel"/>
    <w:tmpl w:val="D55E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90285"/>
    <w:multiLevelType w:val="hybridMultilevel"/>
    <w:tmpl w:val="FE32763E"/>
    <w:lvl w:ilvl="0" w:tplc="14EE3B26">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0"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start w:val="1"/>
      <w:numFmt w:val="bullet"/>
      <w:lvlText w:val=""/>
      <w:lvlJc w:val="left"/>
      <w:pPr>
        <w:ind w:left="1763" w:hanging="360"/>
      </w:pPr>
      <w:rPr>
        <w:rFonts w:ascii="Wingdings" w:hAnsi="Wingdings" w:hint="default"/>
      </w:rPr>
    </w:lvl>
    <w:lvl w:ilvl="3" w:tplc="040C0001">
      <w:start w:val="1"/>
      <w:numFmt w:val="bullet"/>
      <w:lvlText w:val=""/>
      <w:lvlJc w:val="left"/>
      <w:pPr>
        <w:ind w:left="2483" w:hanging="360"/>
      </w:pPr>
      <w:rPr>
        <w:rFonts w:ascii="Symbol" w:hAnsi="Symbol" w:hint="default"/>
      </w:rPr>
    </w:lvl>
    <w:lvl w:ilvl="4" w:tplc="040C0003">
      <w:start w:val="1"/>
      <w:numFmt w:val="bullet"/>
      <w:lvlText w:val="o"/>
      <w:lvlJc w:val="left"/>
      <w:pPr>
        <w:ind w:left="3203" w:hanging="360"/>
      </w:pPr>
      <w:rPr>
        <w:rFonts w:ascii="Courier New" w:hAnsi="Courier New" w:cs="Courier New" w:hint="default"/>
      </w:rPr>
    </w:lvl>
    <w:lvl w:ilvl="5" w:tplc="040C0005">
      <w:start w:val="1"/>
      <w:numFmt w:val="bullet"/>
      <w:lvlText w:val=""/>
      <w:lvlJc w:val="left"/>
      <w:pPr>
        <w:ind w:left="3923" w:hanging="360"/>
      </w:pPr>
      <w:rPr>
        <w:rFonts w:ascii="Wingdings" w:hAnsi="Wingdings" w:hint="default"/>
      </w:rPr>
    </w:lvl>
    <w:lvl w:ilvl="6" w:tplc="040C0001">
      <w:start w:val="1"/>
      <w:numFmt w:val="bullet"/>
      <w:lvlText w:val=""/>
      <w:lvlJc w:val="left"/>
      <w:pPr>
        <w:ind w:left="4643" w:hanging="360"/>
      </w:pPr>
      <w:rPr>
        <w:rFonts w:ascii="Symbol" w:hAnsi="Symbol" w:hint="default"/>
      </w:rPr>
    </w:lvl>
    <w:lvl w:ilvl="7" w:tplc="040C0003">
      <w:start w:val="1"/>
      <w:numFmt w:val="bullet"/>
      <w:lvlText w:val="o"/>
      <w:lvlJc w:val="left"/>
      <w:pPr>
        <w:ind w:left="5363" w:hanging="360"/>
      </w:pPr>
      <w:rPr>
        <w:rFonts w:ascii="Courier New" w:hAnsi="Courier New" w:cs="Courier New" w:hint="default"/>
      </w:rPr>
    </w:lvl>
    <w:lvl w:ilvl="8" w:tplc="040C0005">
      <w:start w:val="1"/>
      <w:numFmt w:val="bullet"/>
      <w:lvlText w:val=""/>
      <w:lvlJc w:val="left"/>
      <w:pPr>
        <w:ind w:left="6083" w:hanging="360"/>
      </w:pPr>
      <w:rPr>
        <w:rFonts w:ascii="Wingdings" w:hAnsi="Wingdings" w:hint="default"/>
      </w:rPr>
    </w:lvl>
  </w:abstractNum>
  <w:abstractNum w:abstractNumId="11" w15:restartNumberingAfterBreak="0">
    <w:nsid w:val="5EC45D8E"/>
    <w:multiLevelType w:val="hybridMultilevel"/>
    <w:tmpl w:val="0C64B1CE"/>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BA5477"/>
    <w:multiLevelType w:val="hybridMultilevel"/>
    <w:tmpl w:val="8BF4A6D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16cid:durableId="1666468711">
    <w:abstractNumId w:val="3"/>
  </w:num>
  <w:num w:numId="2" w16cid:durableId="1368751553">
    <w:abstractNumId w:val="0"/>
  </w:num>
  <w:num w:numId="3" w16cid:durableId="850876548">
    <w:abstractNumId w:val="6"/>
  </w:num>
  <w:num w:numId="4" w16cid:durableId="2013336223">
    <w:abstractNumId w:val="12"/>
  </w:num>
  <w:num w:numId="5" w16cid:durableId="807014923">
    <w:abstractNumId w:val="9"/>
  </w:num>
  <w:num w:numId="6" w16cid:durableId="1250969403">
    <w:abstractNumId w:val="11"/>
  </w:num>
  <w:num w:numId="7" w16cid:durableId="1424763633">
    <w:abstractNumId w:val="5"/>
  </w:num>
  <w:num w:numId="8" w16cid:durableId="7215259">
    <w:abstractNumId w:val="1"/>
  </w:num>
  <w:num w:numId="9" w16cid:durableId="19623201">
    <w:abstractNumId w:val="10"/>
  </w:num>
  <w:num w:numId="10" w16cid:durableId="1297296816">
    <w:abstractNumId w:val="8"/>
  </w:num>
  <w:num w:numId="11" w16cid:durableId="1052462133">
    <w:abstractNumId w:val="4"/>
  </w:num>
  <w:num w:numId="12" w16cid:durableId="1826556101">
    <w:abstractNumId w:val="2"/>
  </w:num>
  <w:num w:numId="13" w16cid:durableId="1237134159">
    <w:abstractNumId w:val="13"/>
  </w:num>
  <w:num w:numId="14" w16cid:durableId="180095686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04FF"/>
    <w:rsid w:val="00023BCF"/>
    <w:rsid w:val="00085F1C"/>
    <w:rsid w:val="000B01DC"/>
    <w:rsid w:val="000E3EF7"/>
    <w:rsid w:val="000E5B92"/>
    <w:rsid w:val="000F214A"/>
    <w:rsid w:val="000F292B"/>
    <w:rsid w:val="00104BDE"/>
    <w:rsid w:val="00135A5C"/>
    <w:rsid w:val="00144E5D"/>
    <w:rsid w:val="001A03A1"/>
    <w:rsid w:val="001A6A76"/>
    <w:rsid w:val="001C1361"/>
    <w:rsid w:val="001C3C1D"/>
    <w:rsid w:val="001D34A6"/>
    <w:rsid w:val="001E5239"/>
    <w:rsid w:val="001E7EB0"/>
    <w:rsid w:val="001F1F6A"/>
    <w:rsid w:val="00211778"/>
    <w:rsid w:val="002230D3"/>
    <w:rsid w:val="00224C1A"/>
    <w:rsid w:val="0026677D"/>
    <w:rsid w:val="00266EB9"/>
    <w:rsid w:val="00272465"/>
    <w:rsid w:val="00293E5D"/>
    <w:rsid w:val="002B0B71"/>
    <w:rsid w:val="002B1DC6"/>
    <w:rsid w:val="002D7A6B"/>
    <w:rsid w:val="0031316D"/>
    <w:rsid w:val="003245B8"/>
    <w:rsid w:val="003442A0"/>
    <w:rsid w:val="00357DFC"/>
    <w:rsid w:val="00366A73"/>
    <w:rsid w:val="00372E23"/>
    <w:rsid w:val="00377B65"/>
    <w:rsid w:val="003829D4"/>
    <w:rsid w:val="0038695D"/>
    <w:rsid w:val="003901CD"/>
    <w:rsid w:val="003A0AF0"/>
    <w:rsid w:val="003E54EC"/>
    <w:rsid w:val="003E7DD9"/>
    <w:rsid w:val="004238D8"/>
    <w:rsid w:val="00424476"/>
    <w:rsid w:val="004605D3"/>
    <w:rsid w:val="00465406"/>
    <w:rsid w:val="00495895"/>
    <w:rsid w:val="00496047"/>
    <w:rsid w:val="0049638E"/>
    <w:rsid w:val="004B1149"/>
    <w:rsid w:val="004B18C4"/>
    <w:rsid w:val="004C58FD"/>
    <w:rsid w:val="004C5D0E"/>
    <w:rsid w:val="004C6A20"/>
    <w:rsid w:val="004D170A"/>
    <w:rsid w:val="004E1DE2"/>
    <w:rsid w:val="004E429D"/>
    <w:rsid w:val="00502764"/>
    <w:rsid w:val="00520545"/>
    <w:rsid w:val="0052515C"/>
    <w:rsid w:val="00552ABD"/>
    <w:rsid w:val="0056559C"/>
    <w:rsid w:val="00566EC3"/>
    <w:rsid w:val="005B5C69"/>
    <w:rsid w:val="005D54DA"/>
    <w:rsid w:val="005E5B63"/>
    <w:rsid w:val="006008CE"/>
    <w:rsid w:val="00613392"/>
    <w:rsid w:val="00616B0B"/>
    <w:rsid w:val="006357B6"/>
    <w:rsid w:val="00646B79"/>
    <w:rsid w:val="00656519"/>
    <w:rsid w:val="00656F78"/>
    <w:rsid w:val="00665B81"/>
    <w:rsid w:val="00667AA3"/>
    <w:rsid w:val="00674674"/>
    <w:rsid w:val="006802C0"/>
    <w:rsid w:val="006A34A3"/>
    <w:rsid w:val="006A7E41"/>
    <w:rsid w:val="006C4E43"/>
    <w:rsid w:val="006F6FB3"/>
    <w:rsid w:val="00721C78"/>
    <w:rsid w:val="007316F8"/>
    <w:rsid w:val="00744169"/>
    <w:rsid w:val="00745A24"/>
    <w:rsid w:val="00746893"/>
    <w:rsid w:val="007A2490"/>
    <w:rsid w:val="007E66B4"/>
    <w:rsid w:val="007E6ADE"/>
    <w:rsid w:val="007F44A9"/>
    <w:rsid w:val="007F602D"/>
    <w:rsid w:val="00800E35"/>
    <w:rsid w:val="00802A1E"/>
    <w:rsid w:val="008154E6"/>
    <w:rsid w:val="00817E4A"/>
    <w:rsid w:val="008228F8"/>
    <w:rsid w:val="0083376B"/>
    <w:rsid w:val="008547C2"/>
    <w:rsid w:val="00867324"/>
    <w:rsid w:val="0089004B"/>
    <w:rsid w:val="00891021"/>
    <w:rsid w:val="00895DF6"/>
    <w:rsid w:val="00897F31"/>
    <w:rsid w:val="008B64DE"/>
    <w:rsid w:val="008D1A2B"/>
    <w:rsid w:val="008D4632"/>
    <w:rsid w:val="009165A7"/>
    <w:rsid w:val="00947D3B"/>
    <w:rsid w:val="00997B81"/>
    <w:rsid w:val="009A3AB5"/>
    <w:rsid w:val="009A4C3F"/>
    <w:rsid w:val="009B656A"/>
    <w:rsid w:val="009F0160"/>
    <w:rsid w:val="00A14EE7"/>
    <w:rsid w:val="00A34267"/>
    <w:rsid w:val="00A37146"/>
    <w:rsid w:val="00A67AAA"/>
    <w:rsid w:val="00AB409A"/>
    <w:rsid w:val="00AB40ED"/>
    <w:rsid w:val="00AC15ED"/>
    <w:rsid w:val="00AC3319"/>
    <w:rsid w:val="00AC55FD"/>
    <w:rsid w:val="00AD1DEC"/>
    <w:rsid w:val="00B3598C"/>
    <w:rsid w:val="00B544F9"/>
    <w:rsid w:val="00B67E7D"/>
    <w:rsid w:val="00B70457"/>
    <w:rsid w:val="00B719D2"/>
    <w:rsid w:val="00BF63CB"/>
    <w:rsid w:val="00C166FD"/>
    <w:rsid w:val="00C4467B"/>
    <w:rsid w:val="00C4695A"/>
    <w:rsid w:val="00C50878"/>
    <w:rsid w:val="00C523D8"/>
    <w:rsid w:val="00C53E3C"/>
    <w:rsid w:val="00C61430"/>
    <w:rsid w:val="00C64FD9"/>
    <w:rsid w:val="00C75250"/>
    <w:rsid w:val="00C7768F"/>
    <w:rsid w:val="00C95371"/>
    <w:rsid w:val="00CC0297"/>
    <w:rsid w:val="00CC1942"/>
    <w:rsid w:val="00CC1F40"/>
    <w:rsid w:val="00CC2929"/>
    <w:rsid w:val="00CD174D"/>
    <w:rsid w:val="00CE300A"/>
    <w:rsid w:val="00CE3A9E"/>
    <w:rsid w:val="00CE4D26"/>
    <w:rsid w:val="00CE60B4"/>
    <w:rsid w:val="00D44300"/>
    <w:rsid w:val="00D52DF9"/>
    <w:rsid w:val="00D53345"/>
    <w:rsid w:val="00D645B9"/>
    <w:rsid w:val="00D84341"/>
    <w:rsid w:val="00D8548A"/>
    <w:rsid w:val="00D94290"/>
    <w:rsid w:val="00D949FB"/>
    <w:rsid w:val="00D94C21"/>
    <w:rsid w:val="00DD1EB5"/>
    <w:rsid w:val="00DE5E49"/>
    <w:rsid w:val="00DE706A"/>
    <w:rsid w:val="00DF7D65"/>
    <w:rsid w:val="00E07D3B"/>
    <w:rsid w:val="00E31AA0"/>
    <w:rsid w:val="00E33C91"/>
    <w:rsid w:val="00E45A53"/>
    <w:rsid w:val="00E56705"/>
    <w:rsid w:val="00E70392"/>
    <w:rsid w:val="00E75984"/>
    <w:rsid w:val="00E7753B"/>
    <w:rsid w:val="00E86121"/>
    <w:rsid w:val="00EA3990"/>
    <w:rsid w:val="00EA4C16"/>
    <w:rsid w:val="00EA5822"/>
    <w:rsid w:val="00EA68AF"/>
    <w:rsid w:val="00EA7672"/>
    <w:rsid w:val="00EB462D"/>
    <w:rsid w:val="00EC281C"/>
    <w:rsid w:val="00EF6ED7"/>
    <w:rsid w:val="00F44BC1"/>
    <w:rsid w:val="00F479E6"/>
    <w:rsid w:val="00F6179B"/>
    <w:rsid w:val="00F84237"/>
    <w:rsid w:val="00FA0832"/>
    <w:rsid w:val="00FA0E1F"/>
    <w:rsid w:val="00FA2AE1"/>
    <w:rsid w:val="00FC2FF7"/>
    <w:rsid w:val="00FC7233"/>
    <w:rsid w:val="00FD3DD4"/>
    <w:rsid w:val="00FE169F"/>
    <w:rsid w:val="557AE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AE67EA"/>
  <w15:docId w15:val="{D802A11B-46D8-4395-BC14-E99E7AD1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2"/>
      </w:numPr>
      <w:spacing w:before="20" w:after="20"/>
    </w:pPr>
    <w:rPr>
      <w:rFonts w:eastAsia="MS Mincho" w:cs="Arial"/>
      <w:bCs/>
      <w:color w:val="000000"/>
      <w:szCs w:val="22"/>
      <w:lang w:val="en-GB"/>
    </w:rPr>
  </w:style>
  <w:style w:type="paragraph" w:customStyle="1" w:styleId="Puces1">
    <w:name w:val="Puces 1"/>
    <w:rsid w:val="007F44A9"/>
    <w:pPr>
      <w:numPr>
        <w:numId w:val="4"/>
      </w:numPr>
      <w:spacing w:after="60" w:line="260" w:lineRule="exact"/>
    </w:pPr>
    <w:rPr>
      <w:rFonts w:ascii="Arial" w:eastAsia="Times New Roman" w:hAnsi="Arial" w:cs="Arial"/>
      <w:b/>
      <w:lang w:eastAsia="fr-FR"/>
    </w:rPr>
  </w:style>
  <w:style w:type="paragraph" w:customStyle="1" w:styleId="Puces3">
    <w:name w:val="Puces 3"/>
    <w:basedOn w:val="Normal"/>
    <w:rsid w:val="007F44A9"/>
    <w:pPr>
      <w:numPr>
        <w:numId w:val="3"/>
      </w:numPr>
      <w:spacing w:after="40" w:line="180" w:lineRule="exact"/>
      <w:jc w:val="left"/>
    </w:pPr>
    <w:rPr>
      <w:rFonts w:cs="Arial"/>
      <w:color w:val="000000"/>
      <w:sz w:val="18"/>
      <w:szCs w:val="18"/>
      <w:lang w:val="en-GB"/>
    </w:rPr>
  </w:style>
  <w:style w:type="paragraph" w:customStyle="1" w:styleId="Default">
    <w:name w:val="Default"/>
    <w:rsid w:val="00AB40ED"/>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GMLargeBull">
    <w:name w:val="GM Large Bull"/>
    <w:basedOn w:val="Normal"/>
    <w:rsid w:val="002B0B71"/>
    <w:pPr>
      <w:numPr>
        <w:numId w:val="5"/>
      </w:numPr>
      <w:jc w:val="left"/>
    </w:pPr>
    <w:rPr>
      <w:rFonts w:ascii="Sabon" w:hAnsi="Sabon"/>
      <w:sz w:val="24"/>
      <w:szCs w:val="20"/>
      <w:lang w:val="en-GB" w:eastAsia="en-GB"/>
    </w:rPr>
  </w:style>
  <w:style w:type="paragraph" w:styleId="Header">
    <w:name w:val="header"/>
    <w:basedOn w:val="Normal"/>
    <w:link w:val="HeaderChar"/>
    <w:uiPriority w:val="99"/>
    <w:unhideWhenUsed/>
    <w:rsid w:val="004E429D"/>
    <w:pPr>
      <w:tabs>
        <w:tab w:val="center" w:pos="4513"/>
        <w:tab w:val="right" w:pos="9026"/>
      </w:tabs>
    </w:pPr>
  </w:style>
  <w:style w:type="character" w:customStyle="1" w:styleId="HeaderChar">
    <w:name w:val="Header Char"/>
    <w:basedOn w:val="DefaultParagraphFont"/>
    <w:link w:val="Header"/>
    <w:uiPriority w:val="99"/>
    <w:rsid w:val="004E429D"/>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4E429D"/>
    <w:pPr>
      <w:tabs>
        <w:tab w:val="center" w:pos="4513"/>
        <w:tab w:val="right" w:pos="9026"/>
      </w:tabs>
    </w:pPr>
  </w:style>
  <w:style w:type="character" w:customStyle="1" w:styleId="FooterChar">
    <w:name w:val="Footer Char"/>
    <w:basedOn w:val="DefaultParagraphFont"/>
    <w:link w:val="Footer"/>
    <w:uiPriority w:val="99"/>
    <w:rsid w:val="004E429D"/>
    <w:rPr>
      <w:rFonts w:ascii="Arial" w:eastAsia="Times New Roman" w:hAnsi="Arial" w:cs="Times New Roman"/>
      <w:sz w:val="20"/>
      <w:szCs w:val="24"/>
      <w:lang w:val="en-US" w:eastAsia="fr-FR"/>
    </w:rPr>
  </w:style>
  <w:style w:type="paragraph" w:customStyle="1" w:styleId="Puce3">
    <w:name w:val="Puce 3"/>
    <w:basedOn w:val="Normal"/>
    <w:qFormat/>
    <w:rsid w:val="00817E4A"/>
    <w:pPr>
      <w:numPr>
        <w:numId w:val="9"/>
      </w:numPr>
      <w:spacing w:before="40" w:after="40"/>
      <w:ind w:left="568"/>
    </w:pPr>
    <w:rPr>
      <w:rFonts w:eastAsia="MS Mincho" w:cs="Arial"/>
      <w:bCs/>
      <w:color w:val="000000"/>
      <w:sz w:val="22"/>
      <w:szCs w:val="22"/>
      <w:lang w:val="en-GB"/>
    </w:rPr>
  </w:style>
  <w:style w:type="paragraph" w:customStyle="1" w:styleId="Texte2">
    <w:name w:val="Texte 2"/>
    <w:basedOn w:val="Normal"/>
    <w:qFormat/>
    <w:rsid w:val="00D44300"/>
    <w:pPr>
      <w:spacing w:after="80"/>
    </w:pPr>
    <w:rPr>
      <w:rFonts w:eastAsia="MS Mincho"/>
      <w:sz w:val="22"/>
      <w:lang w:val="en-GB"/>
    </w:rPr>
  </w:style>
  <w:style w:type="paragraph" w:customStyle="1" w:styleId="Puce2">
    <w:name w:val="Puce 2"/>
    <w:basedOn w:val="Normal"/>
    <w:next w:val="Normal"/>
    <w:qFormat/>
    <w:rsid w:val="004605D3"/>
    <w:pPr>
      <w:numPr>
        <w:numId w:val="11"/>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9689">
      <w:bodyDiv w:val="1"/>
      <w:marLeft w:val="0"/>
      <w:marRight w:val="0"/>
      <w:marTop w:val="0"/>
      <w:marBottom w:val="0"/>
      <w:divBdr>
        <w:top w:val="none" w:sz="0" w:space="0" w:color="auto"/>
        <w:left w:val="none" w:sz="0" w:space="0" w:color="auto"/>
        <w:bottom w:val="none" w:sz="0" w:space="0" w:color="auto"/>
        <w:right w:val="none" w:sz="0" w:space="0" w:color="auto"/>
      </w:divBdr>
    </w:div>
    <w:div w:id="280452584">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34253955">
      <w:bodyDiv w:val="1"/>
      <w:marLeft w:val="0"/>
      <w:marRight w:val="0"/>
      <w:marTop w:val="0"/>
      <w:marBottom w:val="0"/>
      <w:divBdr>
        <w:top w:val="none" w:sz="0" w:space="0" w:color="auto"/>
        <w:left w:val="none" w:sz="0" w:space="0" w:color="auto"/>
        <w:bottom w:val="none" w:sz="0" w:space="0" w:color="auto"/>
        <w:right w:val="none" w:sz="0" w:space="0" w:color="auto"/>
      </w:divBdr>
    </w:div>
    <w:div w:id="45032343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54268253">
      <w:bodyDiv w:val="1"/>
      <w:marLeft w:val="0"/>
      <w:marRight w:val="0"/>
      <w:marTop w:val="0"/>
      <w:marBottom w:val="0"/>
      <w:divBdr>
        <w:top w:val="none" w:sz="0" w:space="0" w:color="auto"/>
        <w:left w:val="none" w:sz="0" w:space="0" w:color="auto"/>
        <w:bottom w:val="none" w:sz="0" w:space="0" w:color="auto"/>
        <w:right w:val="none" w:sz="0" w:space="0" w:color="auto"/>
      </w:divBdr>
    </w:div>
    <w:div w:id="1432504689">
      <w:bodyDiv w:val="1"/>
      <w:marLeft w:val="0"/>
      <w:marRight w:val="0"/>
      <w:marTop w:val="0"/>
      <w:marBottom w:val="0"/>
      <w:divBdr>
        <w:top w:val="none" w:sz="0" w:space="0" w:color="auto"/>
        <w:left w:val="none" w:sz="0" w:space="0" w:color="auto"/>
        <w:bottom w:val="none" w:sz="0" w:space="0" w:color="auto"/>
        <w:right w:val="none" w:sz="0" w:space="0" w:color="auto"/>
      </w:divBdr>
    </w:div>
    <w:div w:id="1484925574">
      <w:bodyDiv w:val="1"/>
      <w:marLeft w:val="0"/>
      <w:marRight w:val="0"/>
      <w:marTop w:val="0"/>
      <w:marBottom w:val="0"/>
      <w:divBdr>
        <w:top w:val="none" w:sz="0" w:space="0" w:color="auto"/>
        <w:left w:val="none" w:sz="0" w:space="0" w:color="auto"/>
        <w:bottom w:val="none" w:sz="0" w:space="0" w:color="auto"/>
        <w:right w:val="none" w:sz="0" w:space="0" w:color="auto"/>
      </w:divBdr>
    </w:div>
    <w:div w:id="1500972086">
      <w:bodyDiv w:val="1"/>
      <w:marLeft w:val="0"/>
      <w:marRight w:val="0"/>
      <w:marTop w:val="0"/>
      <w:marBottom w:val="0"/>
      <w:divBdr>
        <w:top w:val="none" w:sz="0" w:space="0" w:color="auto"/>
        <w:left w:val="none" w:sz="0" w:space="0" w:color="auto"/>
        <w:bottom w:val="none" w:sz="0" w:space="0" w:color="auto"/>
        <w:right w:val="none" w:sz="0" w:space="0" w:color="auto"/>
      </w:divBdr>
    </w:div>
    <w:div w:id="1502625679">
      <w:bodyDiv w:val="1"/>
      <w:marLeft w:val="0"/>
      <w:marRight w:val="0"/>
      <w:marTop w:val="0"/>
      <w:marBottom w:val="0"/>
      <w:divBdr>
        <w:top w:val="none" w:sz="0" w:space="0" w:color="auto"/>
        <w:left w:val="none" w:sz="0" w:space="0" w:color="auto"/>
        <w:bottom w:val="none" w:sz="0" w:space="0" w:color="auto"/>
        <w:right w:val="none" w:sz="0" w:space="0" w:color="auto"/>
      </w:divBdr>
    </w:div>
    <w:div w:id="1510830295">
      <w:bodyDiv w:val="1"/>
      <w:marLeft w:val="0"/>
      <w:marRight w:val="0"/>
      <w:marTop w:val="0"/>
      <w:marBottom w:val="0"/>
      <w:divBdr>
        <w:top w:val="none" w:sz="0" w:space="0" w:color="auto"/>
        <w:left w:val="none" w:sz="0" w:space="0" w:color="auto"/>
        <w:bottom w:val="none" w:sz="0" w:space="0" w:color="auto"/>
        <w:right w:val="none" w:sz="0" w:space="0" w:color="auto"/>
      </w:divBdr>
    </w:div>
    <w:div w:id="1539506457">
      <w:bodyDiv w:val="1"/>
      <w:marLeft w:val="0"/>
      <w:marRight w:val="0"/>
      <w:marTop w:val="0"/>
      <w:marBottom w:val="0"/>
      <w:divBdr>
        <w:top w:val="none" w:sz="0" w:space="0" w:color="auto"/>
        <w:left w:val="none" w:sz="0" w:space="0" w:color="auto"/>
        <w:bottom w:val="none" w:sz="0" w:space="0" w:color="auto"/>
        <w:right w:val="none" w:sz="0" w:space="0" w:color="auto"/>
      </w:divBdr>
    </w:div>
    <w:div w:id="173457386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71876329">
      <w:bodyDiv w:val="1"/>
      <w:marLeft w:val="0"/>
      <w:marRight w:val="0"/>
      <w:marTop w:val="0"/>
      <w:marBottom w:val="0"/>
      <w:divBdr>
        <w:top w:val="none" w:sz="0" w:space="0" w:color="auto"/>
        <w:left w:val="none" w:sz="0" w:space="0" w:color="auto"/>
        <w:bottom w:val="none" w:sz="0" w:space="0" w:color="auto"/>
        <w:right w:val="none" w:sz="0" w:space="0" w:color="auto"/>
      </w:divBdr>
    </w:div>
    <w:div w:id="20932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94EB53-1B23-470F-86B9-ABEAB69A8BEE}"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US"/>
        </a:p>
      </dgm:t>
    </dgm:pt>
    <dgm:pt modelId="{70AF04CC-A04B-4F7D-AD58-2C97DF1323A8}">
      <dgm:prSet phldrT="[Text]" custT="1"/>
      <dgm:spPr>
        <a:ln>
          <a:solidFill>
            <a:srgbClr val="FF0000"/>
          </a:solidFill>
        </a:ln>
      </dgm:spPr>
      <dgm:t>
        <a:bodyPr/>
        <a:lstStyle/>
        <a:p>
          <a:r>
            <a:rPr lang="en-US" sz="1000"/>
            <a:t>General Services Manager</a:t>
          </a:r>
        </a:p>
      </dgm:t>
    </dgm:pt>
    <dgm:pt modelId="{A0B84E65-0AB6-465C-A460-921ADEA8F4B6}" type="parTrans" cxnId="{30F973FF-9B8A-4B8F-AD3D-9B04AF210324}">
      <dgm:prSet/>
      <dgm:spPr/>
      <dgm:t>
        <a:bodyPr/>
        <a:lstStyle/>
        <a:p>
          <a:endParaRPr lang="en-US" sz="1000"/>
        </a:p>
      </dgm:t>
    </dgm:pt>
    <dgm:pt modelId="{416CF8E9-1C8A-4007-92C1-EA090DD2B38B}" type="sibTrans" cxnId="{30F973FF-9B8A-4B8F-AD3D-9B04AF210324}">
      <dgm:prSet/>
      <dgm:spPr/>
      <dgm:t>
        <a:bodyPr/>
        <a:lstStyle/>
        <a:p>
          <a:endParaRPr lang="en-US" sz="1000"/>
        </a:p>
      </dgm:t>
    </dgm:pt>
    <dgm:pt modelId="{F8791EFD-E4F6-411D-83D3-F551A3E6399D}">
      <dgm:prSet phldrT="[Text]" custT="1"/>
      <dgm:spPr>
        <a:ln>
          <a:solidFill>
            <a:srgbClr val="FF0000"/>
          </a:solidFill>
        </a:ln>
      </dgm:spPr>
      <dgm:t>
        <a:bodyPr/>
        <a:lstStyle/>
        <a:p>
          <a:r>
            <a:rPr lang="en-US" sz="1000"/>
            <a:t>Assistant General Services Manager</a:t>
          </a:r>
        </a:p>
      </dgm:t>
    </dgm:pt>
    <dgm:pt modelId="{22A452C4-CCC2-4D92-BE67-D126A826FA8A}" type="parTrans" cxnId="{0E99DA0B-297F-46C3-8060-047DC927DC27}">
      <dgm:prSet/>
      <dgm:spPr/>
      <dgm:t>
        <a:bodyPr/>
        <a:lstStyle/>
        <a:p>
          <a:endParaRPr lang="en-US" sz="1000"/>
        </a:p>
      </dgm:t>
    </dgm:pt>
    <dgm:pt modelId="{5D8AA264-D3C6-4BDB-B792-8D7282AEB843}" type="sibTrans" cxnId="{0E99DA0B-297F-46C3-8060-047DC927DC27}">
      <dgm:prSet/>
      <dgm:spPr/>
      <dgm:t>
        <a:bodyPr/>
        <a:lstStyle/>
        <a:p>
          <a:endParaRPr lang="en-US" sz="1000"/>
        </a:p>
      </dgm:t>
    </dgm:pt>
    <dgm:pt modelId="{9DD7F2E5-E07B-46DF-A4BF-1E364E333306}">
      <dgm:prSet phldrT="[Text]" custT="1"/>
      <dgm:spPr>
        <a:ln>
          <a:solidFill>
            <a:srgbClr val="FF0000"/>
          </a:solidFill>
        </a:ln>
      </dgm:spPr>
      <dgm:t>
        <a:bodyPr/>
        <a:lstStyle/>
        <a:p>
          <a:r>
            <a:rPr lang="en-US" sz="1000"/>
            <a:t>Techanical Services Lead</a:t>
          </a:r>
        </a:p>
      </dgm:t>
    </dgm:pt>
    <dgm:pt modelId="{D41CDB6E-2C36-4E68-8BFD-2E25AA944A84}" type="parTrans" cxnId="{16620507-A814-4AAD-B165-24D2E6C689BD}">
      <dgm:prSet/>
      <dgm:spPr/>
      <dgm:t>
        <a:bodyPr/>
        <a:lstStyle/>
        <a:p>
          <a:endParaRPr lang="en-GB"/>
        </a:p>
      </dgm:t>
    </dgm:pt>
    <dgm:pt modelId="{08A2B6CF-D51C-429C-B18F-10F03D400D29}" type="sibTrans" cxnId="{16620507-A814-4AAD-B165-24D2E6C689BD}">
      <dgm:prSet/>
      <dgm:spPr/>
      <dgm:t>
        <a:bodyPr/>
        <a:lstStyle/>
        <a:p>
          <a:endParaRPr lang="en-GB"/>
        </a:p>
      </dgm:t>
    </dgm:pt>
    <dgm:pt modelId="{FFA7E8CD-FE15-4CF0-9A59-6476951476F1}">
      <dgm:prSet phldrT="[Text]" custT="1"/>
      <dgm:spPr>
        <a:ln>
          <a:solidFill>
            <a:srgbClr val="FF0000"/>
          </a:solidFill>
        </a:ln>
      </dgm:spPr>
      <dgm:t>
        <a:bodyPr/>
        <a:lstStyle/>
        <a:p>
          <a:r>
            <a:rPr lang="en-US" sz="1000"/>
            <a:t>Catering Manager</a:t>
          </a:r>
        </a:p>
      </dgm:t>
    </dgm:pt>
    <dgm:pt modelId="{6BA65949-C48F-48F9-B7C2-8E0C217B36C9}" type="parTrans" cxnId="{4FDD2CE8-399E-4F7A-8DCF-5CBB1FDB1514}">
      <dgm:prSet/>
      <dgm:spPr/>
      <dgm:t>
        <a:bodyPr/>
        <a:lstStyle/>
        <a:p>
          <a:endParaRPr lang="en-GB"/>
        </a:p>
      </dgm:t>
    </dgm:pt>
    <dgm:pt modelId="{4AC3603F-6C9E-4B1A-97B3-D96C701A56D2}" type="sibTrans" cxnId="{4FDD2CE8-399E-4F7A-8DCF-5CBB1FDB1514}">
      <dgm:prSet/>
      <dgm:spPr/>
      <dgm:t>
        <a:bodyPr/>
        <a:lstStyle/>
        <a:p>
          <a:endParaRPr lang="en-GB"/>
        </a:p>
      </dgm:t>
    </dgm:pt>
    <dgm:pt modelId="{880AA4A6-4927-4882-972A-EE52EC30D121}">
      <dgm:prSet phldrT="[Text]" custT="1"/>
      <dgm:spPr>
        <a:ln>
          <a:solidFill>
            <a:srgbClr val="FF0000"/>
          </a:solidFill>
        </a:ln>
      </dgm:spPr>
      <dgm:t>
        <a:bodyPr/>
        <a:lstStyle/>
        <a:p>
          <a:r>
            <a:rPr lang="en-US" sz="1000"/>
            <a:t>Cleaning &amp; Quality Leead</a:t>
          </a:r>
        </a:p>
      </dgm:t>
    </dgm:pt>
    <dgm:pt modelId="{102227DD-A882-4648-AD8F-79B9A4D8FF5C}" type="parTrans" cxnId="{BB242C47-74D1-4682-9E2C-4D7F3F736830}">
      <dgm:prSet/>
      <dgm:spPr/>
      <dgm:t>
        <a:bodyPr/>
        <a:lstStyle/>
        <a:p>
          <a:endParaRPr lang="en-GB"/>
        </a:p>
      </dgm:t>
    </dgm:pt>
    <dgm:pt modelId="{4C371577-CF37-48E4-93CA-45E0EADB7865}" type="sibTrans" cxnId="{BB242C47-74D1-4682-9E2C-4D7F3F736830}">
      <dgm:prSet/>
      <dgm:spPr/>
      <dgm:t>
        <a:bodyPr/>
        <a:lstStyle/>
        <a:p>
          <a:endParaRPr lang="en-GB"/>
        </a:p>
      </dgm:t>
    </dgm:pt>
    <dgm:pt modelId="{49AC5E0E-090D-476B-B326-20DC58E51CB3}" type="pres">
      <dgm:prSet presAssocID="{6F94EB53-1B23-470F-86B9-ABEAB69A8BEE}" presName="hierChild1" presStyleCnt="0">
        <dgm:presLayoutVars>
          <dgm:orgChart val="1"/>
          <dgm:chPref val="1"/>
          <dgm:dir/>
          <dgm:animOne val="branch"/>
          <dgm:animLvl val="lvl"/>
          <dgm:resizeHandles/>
        </dgm:presLayoutVars>
      </dgm:prSet>
      <dgm:spPr/>
    </dgm:pt>
    <dgm:pt modelId="{4961181D-2D01-43F2-9A7A-C21BE4E49892}" type="pres">
      <dgm:prSet presAssocID="{70AF04CC-A04B-4F7D-AD58-2C97DF1323A8}" presName="hierRoot1" presStyleCnt="0">
        <dgm:presLayoutVars>
          <dgm:hierBranch val="init"/>
        </dgm:presLayoutVars>
      </dgm:prSet>
      <dgm:spPr/>
    </dgm:pt>
    <dgm:pt modelId="{6CF04BDD-12F7-48AE-BF1F-896C10619DD2}" type="pres">
      <dgm:prSet presAssocID="{70AF04CC-A04B-4F7D-AD58-2C97DF1323A8}" presName="rootComposite1" presStyleCnt="0"/>
      <dgm:spPr/>
    </dgm:pt>
    <dgm:pt modelId="{26524768-88B3-4319-86F0-F0DCB7653D80}" type="pres">
      <dgm:prSet presAssocID="{70AF04CC-A04B-4F7D-AD58-2C97DF1323A8}" presName="rootText1" presStyleLbl="node0" presStyleIdx="0" presStyleCnt="1">
        <dgm:presLayoutVars>
          <dgm:chPref val="3"/>
        </dgm:presLayoutVars>
      </dgm:prSet>
      <dgm:spPr/>
    </dgm:pt>
    <dgm:pt modelId="{835315B5-A0FD-4399-8952-EEED51EE2F46}" type="pres">
      <dgm:prSet presAssocID="{70AF04CC-A04B-4F7D-AD58-2C97DF1323A8}" presName="rootConnector1" presStyleLbl="node1" presStyleIdx="0" presStyleCnt="0"/>
      <dgm:spPr/>
    </dgm:pt>
    <dgm:pt modelId="{5233E297-E46C-4E3A-8A60-02F230F4FDFC}" type="pres">
      <dgm:prSet presAssocID="{70AF04CC-A04B-4F7D-AD58-2C97DF1323A8}" presName="hierChild2" presStyleCnt="0"/>
      <dgm:spPr/>
    </dgm:pt>
    <dgm:pt modelId="{EF0508D2-03BC-49EE-9D9E-60BB6D72E7D1}" type="pres">
      <dgm:prSet presAssocID="{22A452C4-CCC2-4D92-BE67-D126A826FA8A}" presName="Name37" presStyleLbl="parChTrans1D2" presStyleIdx="0" presStyleCnt="1"/>
      <dgm:spPr/>
    </dgm:pt>
    <dgm:pt modelId="{46268291-4A31-4234-9BD7-20EE401B2D4D}" type="pres">
      <dgm:prSet presAssocID="{F8791EFD-E4F6-411D-83D3-F551A3E6399D}" presName="hierRoot2" presStyleCnt="0">
        <dgm:presLayoutVars>
          <dgm:hierBranch/>
        </dgm:presLayoutVars>
      </dgm:prSet>
      <dgm:spPr/>
    </dgm:pt>
    <dgm:pt modelId="{F1D73170-2C6D-4F04-9D16-124405818BC6}" type="pres">
      <dgm:prSet presAssocID="{F8791EFD-E4F6-411D-83D3-F551A3E6399D}" presName="rootComposite" presStyleCnt="0"/>
      <dgm:spPr/>
    </dgm:pt>
    <dgm:pt modelId="{6CC5BC6D-0052-4784-AE22-35A069E0F2CF}" type="pres">
      <dgm:prSet presAssocID="{F8791EFD-E4F6-411D-83D3-F551A3E6399D}" presName="rootText" presStyleLbl="node2" presStyleIdx="0" presStyleCnt="1">
        <dgm:presLayoutVars>
          <dgm:chPref val="3"/>
        </dgm:presLayoutVars>
      </dgm:prSet>
      <dgm:spPr/>
    </dgm:pt>
    <dgm:pt modelId="{08E9EDDD-A3E1-4BB9-9628-07F6AEE5B44A}" type="pres">
      <dgm:prSet presAssocID="{F8791EFD-E4F6-411D-83D3-F551A3E6399D}" presName="rootConnector" presStyleLbl="node2" presStyleIdx="0" presStyleCnt="1"/>
      <dgm:spPr/>
    </dgm:pt>
    <dgm:pt modelId="{98E5C206-D90E-41B4-96FC-4C98E466213A}" type="pres">
      <dgm:prSet presAssocID="{F8791EFD-E4F6-411D-83D3-F551A3E6399D}" presName="hierChild4" presStyleCnt="0"/>
      <dgm:spPr/>
    </dgm:pt>
    <dgm:pt modelId="{D43637F9-C09B-468A-9A6C-255E5AE12157}" type="pres">
      <dgm:prSet presAssocID="{D41CDB6E-2C36-4E68-8BFD-2E25AA944A84}" presName="Name35" presStyleLbl="parChTrans1D3" presStyleIdx="0" presStyleCnt="3"/>
      <dgm:spPr/>
    </dgm:pt>
    <dgm:pt modelId="{2742F38F-A82B-45CC-B51B-DCA91B345A66}" type="pres">
      <dgm:prSet presAssocID="{9DD7F2E5-E07B-46DF-A4BF-1E364E333306}" presName="hierRoot2" presStyleCnt="0">
        <dgm:presLayoutVars>
          <dgm:hierBranch val="init"/>
        </dgm:presLayoutVars>
      </dgm:prSet>
      <dgm:spPr/>
    </dgm:pt>
    <dgm:pt modelId="{0116AFF6-78D5-4661-9E1C-8AAFDD974B34}" type="pres">
      <dgm:prSet presAssocID="{9DD7F2E5-E07B-46DF-A4BF-1E364E333306}" presName="rootComposite" presStyleCnt="0"/>
      <dgm:spPr/>
    </dgm:pt>
    <dgm:pt modelId="{F8942E99-C5EF-4E74-9F97-39E0874DD1F5}" type="pres">
      <dgm:prSet presAssocID="{9DD7F2E5-E07B-46DF-A4BF-1E364E333306}" presName="rootText" presStyleLbl="node3" presStyleIdx="0" presStyleCnt="3" custScaleX="101168">
        <dgm:presLayoutVars>
          <dgm:chPref val="3"/>
        </dgm:presLayoutVars>
      </dgm:prSet>
      <dgm:spPr/>
    </dgm:pt>
    <dgm:pt modelId="{F8C4BAA4-47D3-4EA1-BF08-4C86B463FBF7}" type="pres">
      <dgm:prSet presAssocID="{9DD7F2E5-E07B-46DF-A4BF-1E364E333306}" presName="rootConnector" presStyleLbl="node3" presStyleIdx="0" presStyleCnt="3"/>
      <dgm:spPr/>
    </dgm:pt>
    <dgm:pt modelId="{B21C74A6-D776-4341-AF1B-DBA4DFE0E8D0}" type="pres">
      <dgm:prSet presAssocID="{9DD7F2E5-E07B-46DF-A4BF-1E364E333306}" presName="hierChild4" presStyleCnt="0"/>
      <dgm:spPr/>
    </dgm:pt>
    <dgm:pt modelId="{45DDB3FF-26C0-4804-A2E4-3A8C86F408F2}" type="pres">
      <dgm:prSet presAssocID="{9DD7F2E5-E07B-46DF-A4BF-1E364E333306}" presName="hierChild5" presStyleCnt="0"/>
      <dgm:spPr/>
    </dgm:pt>
    <dgm:pt modelId="{000CD297-D94D-42F8-B283-E43E8260ABAF}" type="pres">
      <dgm:prSet presAssocID="{6BA65949-C48F-48F9-B7C2-8E0C217B36C9}" presName="Name35" presStyleLbl="parChTrans1D3" presStyleIdx="1" presStyleCnt="3"/>
      <dgm:spPr/>
    </dgm:pt>
    <dgm:pt modelId="{8362594C-87A1-446A-96D3-1055DEFC94F7}" type="pres">
      <dgm:prSet presAssocID="{FFA7E8CD-FE15-4CF0-9A59-6476951476F1}" presName="hierRoot2" presStyleCnt="0">
        <dgm:presLayoutVars>
          <dgm:hierBranch val="init"/>
        </dgm:presLayoutVars>
      </dgm:prSet>
      <dgm:spPr/>
    </dgm:pt>
    <dgm:pt modelId="{C3EE1079-534B-45C2-B3CD-9856561582F7}" type="pres">
      <dgm:prSet presAssocID="{FFA7E8CD-FE15-4CF0-9A59-6476951476F1}" presName="rootComposite" presStyleCnt="0"/>
      <dgm:spPr/>
    </dgm:pt>
    <dgm:pt modelId="{E851E145-88F2-4BFE-8C8F-854AAEB85425}" type="pres">
      <dgm:prSet presAssocID="{FFA7E8CD-FE15-4CF0-9A59-6476951476F1}" presName="rootText" presStyleLbl="node3" presStyleIdx="1" presStyleCnt="3">
        <dgm:presLayoutVars>
          <dgm:chPref val="3"/>
        </dgm:presLayoutVars>
      </dgm:prSet>
      <dgm:spPr/>
    </dgm:pt>
    <dgm:pt modelId="{B3CD53C1-DBE6-4818-B0AB-CF1C367C6E6F}" type="pres">
      <dgm:prSet presAssocID="{FFA7E8CD-FE15-4CF0-9A59-6476951476F1}" presName="rootConnector" presStyleLbl="node3" presStyleIdx="1" presStyleCnt="3"/>
      <dgm:spPr/>
    </dgm:pt>
    <dgm:pt modelId="{68C4F1FE-7D7E-4393-A3EB-46B8D6907A3E}" type="pres">
      <dgm:prSet presAssocID="{FFA7E8CD-FE15-4CF0-9A59-6476951476F1}" presName="hierChild4" presStyleCnt="0"/>
      <dgm:spPr/>
    </dgm:pt>
    <dgm:pt modelId="{2B3FF37C-D788-45A5-BF98-AFE1188A0697}" type="pres">
      <dgm:prSet presAssocID="{FFA7E8CD-FE15-4CF0-9A59-6476951476F1}" presName="hierChild5" presStyleCnt="0"/>
      <dgm:spPr/>
    </dgm:pt>
    <dgm:pt modelId="{4C0D000D-5229-4C59-81EA-982659C2F0D7}" type="pres">
      <dgm:prSet presAssocID="{102227DD-A882-4648-AD8F-79B9A4D8FF5C}" presName="Name35" presStyleLbl="parChTrans1D3" presStyleIdx="2" presStyleCnt="3"/>
      <dgm:spPr/>
    </dgm:pt>
    <dgm:pt modelId="{C0A60FAB-D83B-45E2-875F-A6B289EB9BD1}" type="pres">
      <dgm:prSet presAssocID="{880AA4A6-4927-4882-972A-EE52EC30D121}" presName="hierRoot2" presStyleCnt="0">
        <dgm:presLayoutVars>
          <dgm:hierBranch val="init"/>
        </dgm:presLayoutVars>
      </dgm:prSet>
      <dgm:spPr/>
    </dgm:pt>
    <dgm:pt modelId="{59B72CC6-E6A1-4CD4-BB1D-81943FDCB375}" type="pres">
      <dgm:prSet presAssocID="{880AA4A6-4927-4882-972A-EE52EC30D121}" presName="rootComposite" presStyleCnt="0"/>
      <dgm:spPr/>
    </dgm:pt>
    <dgm:pt modelId="{D6379553-A31E-4771-B1EA-186C67612B95}" type="pres">
      <dgm:prSet presAssocID="{880AA4A6-4927-4882-972A-EE52EC30D121}" presName="rootText" presStyleLbl="node3" presStyleIdx="2" presStyleCnt="3">
        <dgm:presLayoutVars>
          <dgm:chPref val="3"/>
        </dgm:presLayoutVars>
      </dgm:prSet>
      <dgm:spPr/>
    </dgm:pt>
    <dgm:pt modelId="{85426D0D-F890-4B31-A047-8BAED469F0D3}" type="pres">
      <dgm:prSet presAssocID="{880AA4A6-4927-4882-972A-EE52EC30D121}" presName="rootConnector" presStyleLbl="node3" presStyleIdx="2" presStyleCnt="3"/>
      <dgm:spPr/>
    </dgm:pt>
    <dgm:pt modelId="{9B3E1823-BDF2-4D6E-8ECA-ECEE5810DBB4}" type="pres">
      <dgm:prSet presAssocID="{880AA4A6-4927-4882-972A-EE52EC30D121}" presName="hierChild4" presStyleCnt="0"/>
      <dgm:spPr/>
    </dgm:pt>
    <dgm:pt modelId="{687E0911-40C4-44C7-A44B-A2667CE63E38}" type="pres">
      <dgm:prSet presAssocID="{880AA4A6-4927-4882-972A-EE52EC30D121}" presName="hierChild5" presStyleCnt="0"/>
      <dgm:spPr/>
    </dgm:pt>
    <dgm:pt modelId="{05EF49D6-BEE7-4FA3-9102-3E65DEABBCC8}" type="pres">
      <dgm:prSet presAssocID="{F8791EFD-E4F6-411D-83D3-F551A3E6399D}" presName="hierChild5" presStyleCnt="0"/>
      <dgm:spPr/>
    </dgm:pt>
    <dgm:pt modelId="{638EF25C-8F9B-4971-B4FE-74403E6B68A8}" type="pres">
      <dgm:prSet presAssocID="{70AF04CC-A04B-4F7D-AD58-2C97DF1323A8}" presName="hierChild3" presStyleCnt="0"/>
      <dgm:spPr/>
    </dgm:pt>
  </dgm:ptLst>
  <dgm:cxnLst>
    <dgm:cxn modelId="{16620507-A814-4AAD-B165-24D2E6C689BD}" srcId="{F8791EFD-E4F6-411D-83D3-F551A3E6399D}" destId="{9DD7F2E5-E07B-46DF-A4BF-1E364E333306}" srcOrd="0" destOrd="0" parTransId="{D41CDB6E-2C36-4E68-8BFD-2E25AA944A84}" sibTransId="{08A2B6CF-D51C-429C-B18F-10F03D400D29}"/>
    <dgm:cxn modelId="{F716BA0B-F964-49B4-B35B-12C6D2315BC2}" type="presOf" srcId="{9DD7F2E5-E07B-46DF-A4BF-1E364E333306}" destId="{F8C4BAA4-47D3-4EA1-BF08-4C86B463FBF7}" srcOrd="1" destOrd="0" presId="urn:microsoft.com/office/officeart/2005/8/layout/orgChart1"/>
    <dgm:cxn modelId="{0E99DA0B-297F-46C3-8060-047DC927DC27}" srcId="{70AF04CC-A04B-4F7D-AD58-2C97DF1323A8}" destId="{F8791EFD-E4F6-411D-83D3-F551A3E6399D}" srcOrd="0" destOrd="0" parTransId="{22A452C4-CCC2-4D92-BE67-D126A826FA8A}" sibTransId="{5D8AA264-D3C6-4BDB-B792-8D7282AEB843}"/>
    <dgm:cxn modelId="{CB0C2E21-84E8-42BC-A75D-ED7302F29978}" type="presOf" srcId="{F8791EFD-E4F6-411D-83D3-F551A3E6399D}" destId="{08E9EDDD-A3E1-4BB9-9628-07F6AEE5B44A}" srcOrd="1" destOrd="0" presId="urn:microsoft.com/office/officeart/2005/8/layout/orgChart1"/>
    <dgm:cxn modelId="{1051D734-DA0B-456D-A62F-3FA2EBEA0D44}" type="presOf" srcId="{F8791EFD-E4F6-411D-83D3-F551A3E6399D}" destId="{6CC5BC6D-0052-4784-AE22-35A069E0F2CF}" srcOrd="0" destOrd="0" presId="urn:microsoft.com/office/officeart/2005/8/layout/orgChart1"/>
    <dgm:cxn modelId="{8E4E3637-003C-4E88-9044-3F0A3AFF2E1D}" type="presOf" srcId="{102227DD-A882-4648-AD8F-79B9A4D8FF5C}" destId="{4C0D000D-5229-4C59-81EA-982659C2F0D7}" srcOrd="0" destOrd="0" presId="urn:microsoft.com/office/officeart/2005/8/layout/orgChart1"/>
    <dgm:cxn modelId="{EB10D662-C3E1-4FBF-B598-11264CE8A86B}" type="presOf" srcId="{880AA4A6-4927-4882-972A-EE52EC30D121}" destId="{85426D0D-F890-4B31-A047-8BAED469F0D3}" srcOrd="1" destOrd="0" presId="urn:microsoft.com/office/officeart/2005/8/layout/orgChart1"/>
    <dgm:cxn modelId="{BB242C47-74D1-4682-9E2C-4D7F3F736830}" srcId="{F8791EFD-E4F6-411D-83D3-F551A3E6399D}" destId="{880AA4A6-4927-4882-972A-EE52EC30D121}" srcOrd="2" destOrd="0" parTransId="{102227DD-A882-4648-AD8F-79B9A4D8FF5C}" sibTransId="{4C371577-CF37-48E4-93CA-45E0EADB7865}"/>
    <dgm:cxn modelId="{7C972E67-D1B0-402F-911C-96B83783C96D}" type="presOf" srcId="{FFA7E8CD-FE15-4CF0-9A59-6476951476F1}" destId="{E851E145-88F2-4BFE-8C8F-854AAEB85425}" srcOrd="0" destOrd="0" presId="urn:microsoft.com/office/officeart/2005/8/layout/orgChart1"/>
    <dgm:cxn modelId="{02C2C367-9146-42EB-B863-23857EF804D3}" type="presOf" srcId="{22A452C4-CCC2-4D92-BE67-D126A826FA8A}" destId="{EF0508D2-03BC-49EE-9D9E-60BB6D72E7D1}" srcOrd="0" destOrd="0" presId="urn:microsoft.com/office/officeart/2005/8/layout/orgChart1"/>
    <dgm:cxn modelId="{5B10DE4F-A515-437E-9578-79245246D110}" type="presOf" srcId="{9DD7F2E5-E07B-46DF-A4BF-1E364E333306}" destId="{F8942E99-C5EF-4E74-9F97-39E0874DD1F5}" srcOrd="0" destOrd="0" presId="urn:microsoft.com/office/officeart/2005/8/layout/orgChart1"/>
    <dgm:cxn modelId="{4AE30C70-D2D2-4E60-8BA6-6506F7309CAF}" type="presOf" srcId="{D41CDB6E-2C36-4E68-8BFD-2E25AA944A84}" destId="{D43637F9-C09B-468A-9A6C-255E5AE12157}" srcOrd="0" destOrd="0" presId="urn:microsoft.com/office/officeart/2005/8/layout/orgChart1"/>
    <dgm:cxn modelId="{933F968E-E8AB-4D1C-BFC8-4F044C9105B1}" type="presOf" srcId="{70AF04CC-A04B-4F7D-AD58-2C97DF1323A8}" destId="{835315B5-A0FD-4399-8952-EEED51EE2F46}" srcOrd="1" destOrd="0" presId="urn:microsoft.com/office/officeart/2005/8/layout/orgChart1"/>
    <dgm:cxn modelId="{B4FF2F92-8CFE-40BD-A34D-AED5C336050A}" type="presOf" srcId="{6F94EB53-1B23-470F-86B9-ABEAB69A8BEE}" destId="{49AC5E0E-090D-476B-B326-20DC58E51CB3}" srcOrd="0" destOrd="0" presId="urn:microsoft.com/office/officeart/2005/8/layout/orgChart1"/>
    <dgm:cxn modelId="{4FA553A1-48EB-4587-8B3A-0B2AD69AA8D0}" type="presOf" srcId="{880AA4A6-4927-4882-972A-EE52EC30D121}" destId="{D6379553-A31E-4771-B1EA-186C67612B95}" srcOrd="0" destOrd="0" presId="urn:microsoft.com/office/officeart/2005/8/layout/orgChart1"/>
    <dgm:cxn modelId="{B13572B4-CF5C-4A59-B072-1C945BFF2553}" type="presOf" srcId="{70AF04CC-A04B-4F7D-AD58-2C97DF1323A8}" destId="{26524768-88B3-4319-86F0-F0DCB7653D80}" srcOrd="0" destOrd="0" presId="urn:microsoft.com/office/officeart/2005/8/layout/orgChart1"/>
    <dgm:cxn modelId="{4FDD2CE8-399E-4F7A-8DCF-5CBB1FDB1514}" srcId="{F8791EFD-E4F6-411D-83D3-F551A3E6399D}" destId="{FFA7E8CD-FE15-4CF0-9A59-6476951476F1}" srcOrd="1" destOrd="0" parTransId="{6BA65949-C48F-48F9-B7C2-8E0C217B36C9}" sibTransId="{4AC3603F-6C9E-4B1A-97B3-D96C701A56D2}"/>
    <dgm:cxn modelId="{F0762DEA-227D-413A-99B8-CCCB5175D244}" type="presOf" srcId="{FFA7E8CD-FE15-4CF0-9A59-6476951476F1}" destId="{B3CD53C1-DBE6-4818-B0AB-CF1C367C6E6F}" srcOrd="1" destOrd="0" presId="urn:microsoft.com/office/officeart/2005/8/layout/orgChart1"/>
    <dgm:cxn modelId="{6E1180FC-9300-4489-88BA-102BD7BB8F18}" type="presOf" srcId="{6BA65949-C48F-48F9-B7C2-8E0C217B36C9}" destId="{000CD297-D94D-42F8-B283-E43E8260ABAF}" srcOrd="0" destOrd="0" presId="urn:microsoft.com/office/officeart/2005/8/layout/orgChart1"/>
    <dgm:cxn modelId="{30F973FF-9B8A-4B8F-AD3D-9B04AF210324}" srcId="{6F94EB53-1B23-470F-86B9-ABEAB69A8BEE}" destId="{70AF04CC-A04B-4F7D-AD58-2C97DF1323A8}" srcOrd="0" destOrd="0" parTransId="{A0B84E65-0AB6-465C-A460-921ADEA8F4B6}" sibTransId="{416CF8E9-1C8A-4007-92C1-EA090DD2B38B}"/>
    <dgm:cxn modelId="{92103D50-A9D3-41D3-979B-2A5EA511EED8}" type="presParOf" srcId="{49AC5E0E-090D-476B-B326-20DC58E51CB3}" destId="{4961181D-2D01-43F2-9A7A-C21BE4E49892}" srcOrd="0" destOrd="0" presId="urn:microsoft.com/office/officeart/2005/8/layout/orgChart1"/>
    <dgm:cxn modelId="{32F8355D-4E0E-407B-BE28-E3AB8A7AFC4A}" type="presParOf" srcId="{4961181D-2D01-43F2-9A7A-C21BE4E49892}" destId="{6CF04BDD-12F7-48AE-BF1F-896C10619DD2}" srcOrd="0" destOrd="0" presId="urn:microsoft.com/office/officeart/2005/8/layout/orgChart1"/>
    <dgm:cxn modelId="{284533E7-092C-4B2B-B405-3AC450994066}" type="presParOf" srcId="{6CF04BDD-12F7-48AE-BF1F-896C10619DD2}" destId="{26524768-88B3-4319-86F0-F0DCB7653D80}" srcOrd="0" destOrd="0" presId="urn:microsoft.com/office/officeart/2005/8/layout/orgChart1"/>
    <dgm:cxn modelId="{9C774840-1AB7-4C25-9F7C-38C1F0159FF5}" type="presParOf" srcId="{6CF04BDD-12F7-48AE-BF1F-896C10619DD2}" destId="{835315B5-A0FD-4399-8952-EEED51EE2F46}" srcOrd="1" destOrd="0" presId="urn:microsoft.com/office/officeart/2005/8/layout/orgChart1"/>
    <dgm:cxn modelId="{D94914BF-A2C9-4EA6-9C27-14E578F81CA2}" type="presParOf" srcId="{4961181D-2D01-43F2-9A7A-C21BE4E49892}" destId="{5233E297-E46C-4E3A-8A60-02F230F4FDFC}" srcOrd="1" destOrd="0" presId="urn:microsoft.com/office/officeart/2005/8/layout/orgChart1"/>
    <dgm:cxn modelId="{19E93AD9-BDF1-4D83-AD85-AA2223006546}" type="presParOf" srcId="{5233E297-E46C-4E3A-8A60-02F230F4FDFC}" destId="{EF0508D2-03BC-49EE-9D9E-60BB6D72E7D1}" srcOrd="0" destOrd="0" presId="urn:microsoft.com/office/officeart/2005/8/layout/orgChart1"/>
    <dgm:cxn modelId="{DB330F99-0B02-45EB-91D7-FB1BF26EB455}" type="presParOf" srcId="{5233E297-E46C-4E3A-8A60-02F230F4FDFC}" destId="{46268291-4A31-4234-9BD7-20EE401B2D4D}" srcOrd="1" destOrd="0" presId="urn:microsoft.com/office/officeart/2005/8/layout/orgChart1"/>
    <dgm:cxn modelId="{045EC9EE-2EA8-42CF-B6BC-2EA0B209A638}" type="presParOf" srcId="{46268291-4A31-4234-9BD7-20EE401B2D4D}" destId="{F1D73170-2C6D-4F04-9D16-124405818BC6}" srcOrd="0" destOrd="0" presId="urn:microsoft.com/office/officeart/2005/8/layout/orgChart1"/>
    <dgm:cxn modelId="{3D94BD78-81B0-44E7-80D7-BC360E2F9F67}" type="presParOf" srcId="{F1D73170-2C6D-4F04-9D16-124405818BC6}" destId="{6CC5BC6D-0052-4784-AE22-35A069E0F2CF}" srcOrd="0" destOrd="0" presId="urn:microsoft.com/office/officeart/2005/8/layout/orgChart1"/>
    <dgm:cxn modelId="{79B42D3A-373D-4483-9A3A-14DE81B9C1C1}" type="presParOf" srcId="{F1D73170-2C6D-4F04-9D16-124405818BC6}" destId="{08E9EDDD-A3E1-4BB9-9628-07F6AEE5B44A}" srcOrd="1" destOrd="0" presId="urn:microsoft.com/office/officeart/2005/8/layout/orgChart1"/>
    <dgm:cxn modelId="{8A327757-6800-4DEB-BF37-C564EEB42CB6}" type="presParOf" srcId="{46268291-4A31-4234-9BD7-20EE401B2D4D}" destId="{98E5C206-D90E-41B4-96FC-4C98E466213A}" srcOrd="1" destOrd="0" presId="urn:microsoft.com/office/officeart/2005/8/layout/orgChart1"/>
    <dgm:cxn modelId="{20B306E3-7342-4B10-97FA-BA5394B0A31B}" type="presParOf" srcId="{98E5C206-D90E-41B4-96FC-4C98E466213A}" destId="{D43637F9-C09B-468A-9A6C-255E5AE12157}" srcOrd="0" destOrd="0" presId="urn:microsoft.com/office/officeart/2005/8/layout/orgChart1"/>
    <dgm:cxn modelId="{A62B5F87-DA43-45CC-A365-F42199E190D6}" type="presParOf" srcId="{98E5C206-D90E-41B4-96FC-4C98E466213A}" destId="{2742F38F-A82B-45CC-B51B-DCA91B345A66}" srcOrd="1" destOrd="0" presId="urn:microsoft.com/office/officeart/2005/8/layout/orgChart1"/>
    <dgm:cxn modelId="{A9602852-DF11-4D4E-A2D3-23D8EC055638}" type="presParOf" srcId="{2742F38F-A82B-45CC-B51B-DCA91B345A66}" destId="{0116AFF6-78D5-4661-9E1C-8AAFDD974B34}" srcOrd="0" destOrd="0" presId="urn:microsoft.com/office/officeart/2005/8/layout/orgChart1"/>
    <dgm:cxn modelId="{465EADAD-B5B7-4158-90C5-80ABF2A2A451}" type="presParOf" srcId="{0116AFF6-78D5-4661-9E1C-8AAFDD974B34}" destId="{F8942E99-C5EF-4E74-9F97-39E0874DD1F5}" srcOrd="0" destOrd="0" presId="urn:microsoft.com/office/officeart/2005/8/layout/orgChart1"/>
    <dgm:cxn modelId="{A73A0528-04D0-4021-8247-BE8AE887CA9F}" type="presParOf" srcId="{0116AFF6-78D5-4661-9E1C-8AAFDD974B34}" destId="{F8C4BAA4-47D3-4EA1-BF08-4C86B463FBF7}" srcOrd="1" destOrd="0" presId="urn:microsoft.com/office/officeart/2005/8/layout/orgChart1"/>
    <dgm:cxn modelId="{0D9592C4-D84E-46C5-A4B7-68D7C9EEB94A}" type="presParOf" srcId="{2742F38F-A82B-45CC-B51B-DCA91B345A66}" destId="{B21C74A6-D776-4341-AF1B-DBA4DFE0E8D0}" srcOrd="1" destOrd="0" presId="urn:microsoft.com/office/officeart/2005/8/layout/orgChart1"/>
    <dgm:cxn modelId="{AE5591F0-D905-41B0-A3B5-368792B51227}" type="presParOf" srcId="{2742F38F-A82B-45CC-B51B-DCA91B345A66}" destId="{45DDB3FF-26C0-4804-A2E4-3A8C86F408F2}" srcOrd="2" destOrd="0" presId="urn:microsoft.com/office/officeart/2005/8/layout/orgChart1"/>
    <dgm:cxn modelId="{32211F2E-02F1-4302-83B4-915EB0C68E52}" type="presParOf" srcId="{98E5C206-D90E-41B4-96FC-4C98E466213A}" destId="{000CD297-D94D-42F8-B283-E43E8260ABAF}" srcOrd="2" destOrd="0" presId="urn:microsoft.com/office/officeart/2005/8/layout/orgChart1"/>
    <dgm:cxn modelId="{5E54AE9F-6BEB-4F48-97DC-69498641300A}" type="presParOf" srcId="{98E5C206-D90E-41B4-96FC-4C98E466213A}" destId="{8362594C-87A1-446A-96D3-1055DEFC94F7}" srcOrd="3" destOrd="0" presId="urn:microsoft.com/office/officeart/2005/8/layout/orgChart1"/>
    <dgm:cxn modelId="{75EF7D33-3249-4982-A277-F826863DD65B}" type="presParOf" srcId="{8362594C-87A1-446A-96D3-1055DEFC94F7}" destId="{C3EE1079-534B-45C2-B3CD-9856561582F7}" srcOrd="0" destOrd="0" presId="urn:microsoft.com/office/officeart/2005/8/layout/orgChart1"/>
    <dgm:cxn modelId="{B0E9D27B-C2BC-43C9-B685-FAB9806BD164}" type="presParOf" srcId="{C3EE1079-534B-45C2-B3CD-9856561582F7}" destId="{E851E145-88F2-4BFE-8C8F-854AAEB85425}" srcOrd="0" destOrd="0" presId="urn:microsoft.com/office/officeart/2005/8/layout/orgChart1"/>
    <dgm:cxn modelId="{3660F4BA-E0B1-49B7-A134-9188F352D0BC}" type="presParOf" srcId="{C3EE1079-534B-45C2-B3CD-9856561582F7}" destId="{B3CD53C1-DBE6-4818-B0AB-CF1C367C6E6F}" srcOrd="1" destOrd="0" presId="urn:microsoft.com/office/officeart/2005/8/layout/orgChart1"/>
    <dgm:cxn modelId="{17A04EDA-61AC-47F7-A121-6A272C8045C7}" type="presParOf" srcId="{8362594C-87A1-446A-96D3-1055DEFC94F7}" destId="{68C4F1FE-7D7E-4393-A3EB-46B8D6907A3E}" srcOrd="1" destOrd="0" presId="urn:microsoft.com/office/officeart/2005/8/layout/orgChart1"/>
    <dgm:cxn modelId="{94DC89AC-7A45-4EE6-9BE2-BA2036762B07}" type="presParOf" srcId="{8362594C-87A1-446A-96D3-1055DEFC94F7}" destId="{2B3FF37C-D788-45A5-BF98-AFE1188A0697}" srcOrd="2" destOrd="0" presId="urn:microsoft.com/office/officeart/2005/8/layout/orgChart1"/>
    <dgm:cxn modelId="{2EF8AC51-422B-4E8B-AEBF-EC703137730B}" type="presParOf" srcId="{98E5C206-D90E-41B4-96FC-4C98E466213A}" destId="{4C0D000D-5229-4C59-81EA-982659C2F0D7}" srcOrd="4" destOrd="0" presId="urn:microsoft.com/office/officeart/2005/8/layout/orgChart1"/>
    <dgm:cxn modelId="{25C3B141-9240-46EB-8697-80852552AB8B}" type="presParOf" srcId="{98E5C206-D90E-41B4-96FC-4C98E466213A}" destId="{C0A60FAB-D83B-45E2-875F-A6B289EB9BD1}" srcOrd="5" destOrd="0" presId="urn:microsoft.com/office/officeart/2005/8/layout/orgChart1"/>
    <dgm:cxn modelId="{913188DC-1940-4805-8498-5B5657CD2CD1}" type="presParOf" srcId="{C0A60FAB-D83B-45E2-875F-A6B289EB9BD1}" destId="{59B72CC6-E6A1-4CD4-BB1D-81943FDCB375}" srcOrd="0" destOrd="0" presId="urn:microsoft.com/office/officeart/2005/8/layout/orgChart1"/>
    <dgm:cxn modelId="{88147DCA-FCC2-4B26-A8DE-65CAF006F5E3}" type="presParOf" srcId="{59B72CC6-E6A1-4CD4-BB1D-81943FDCB375}" destId="{D6379553-A31E-4771-B1EA-186C67612B95}" srcOrd="0" destOrd="0" presId="urn:microsoft.com/office/officeart/2005/8/layout/orgChart1"/>
    <dgm:cxn modelId="{ECAC60E5-7CB2-4C64-B4A8-1209516C9237}" type="presParOf" srcId="{59B72CC6-E6A1-4CD4-BB1D-81943FDCB375}" destId="{85426D0D-F890-4B31-A047-8BAED469F0D3}" srcOrd="1" destOrd="0" presId="urn:microsoft.com/office/officeart/2005/8/layout/orgChart1"/>
    <dgm:cxn modelId="{5A7233A8-F6EB-450A-8CC3-FC6A07B24E4E}" type="presParOf" srcId="{C0A60FAB-D83B-45E2-875F-A6B289EB9BD1}" destId="{9B3E1823-BDF2-4D6E-8ECA-ECEE5810DBB4}" srcOrd="1" destOrd="0" presId="urn:microsoft.com/office/officeart/2005/8/layout/orgChart1"/>
    <dgm:cxn modelId="{E2B7A64F-85FE-4FAB-9CFF-92BF02A5BC0F}" type="presParOf" srcId="{C0A60FAB-D83B-45E2-875F-A6B289EB9BD1}" destId="{687E0911-40C4-44C7-A44B-A2667CE63E38}" srcOrd="2" destOrd="0" presId="urn:microsoft.com/office/officeart/2005/8/layout/orgChart1"/>
    <dgm:cxn modelId="{21B2CC79-4E59-4FEA-82F7-E1E6F1F3CF4B}" type="presParOf" srcId="{46268291-4A31-4234-9BD7-20EE401B2D4D}" destId="{05EF49D6-BEE7-4FA3-9102-3E65DEABBCC8}" srcOrd="2" destOrd="0" presId="urn:microsoft.com/office/officeart/2005/8/layout/orgChart1"/>
    <dgm:cxn modelId="{9B54DADA-E142-40D2-85D7-9905DC896429}" type="presParOf" srcId="{4961181D-2D01-43F2-9A7A-C21BE4E49892}" destId="{638EF25C-8F9B-4971-B4FE-74403E6B68A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D000D-5229-4C59-81EA-982659C2F0D7}">
      <dsp:nvSpPr>
        <dsp:cNvPr id="0" name=""/>
        <dsp:cNvSpPr/>
      </dsp:nvSpPr>
      <dsp:spPr>
        <a:xfrm>
          <a:off x="3238500" y="1242304"/>
          <a:ext cx="1247290" cy="215432"/>
        </a:xfrm>
        <a:custGeom>
          <a:avLst/>
          <a:gdLst/>
          <a:ahLst/>
          <a:cxnLst/>
          <a:rect l="0" t="0" r="0" b="0"/>
          <a:pathLst>
            <a:path>
              <a:moveTo>
                <a:pt x="0" y="0"/>
              </a:moveTo>
              <a:lnTo>
                <a:pt x="0" y="107716"/>
              </a:lnTo>
              <a:lnTo>
                <a:pt x="1247290" y="107716"/>
              </a:lnTo>
              <a:lnTo>
                <a:pt x="1247290" y="21543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0CD297-D94D-42F8-B283-E43E8260ABAF}">
      <dsp:nvSpPr>
        <dsp:cNvPr id="0" name=""/>
        <dsp:cNvSpPr/>
      </dsp:nvSpPr>
      <dsp:spPr>
        <a:xfrm>
          <a:off x="3192780" y="1242304"/>
          <a:ext cx="91440" cy="215432"/>
        </a:xfrm>
        <a:custGeom>
          <a:avLst/>
          <a:gdLst/>
          <a:ahLst/>
          <a:cxnLst/>
          <a:rect l="0" t="0" r="0" b="0"/>
          <a:pathLst>
            <a:path>
              <a:moveTo>
                <a:pt x="45720" y="0"/>
              </a:moveTo>
              <a:lnTo>
                <a:pt x="45720" y="107716"/>
              </a:lnTo>
              <a:lnTo>
                <a:pt x="51711" y="107716"/>
              </a:lnTo>
              <a:lnTo>
                <a:pt x="51711" y="21543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3637F9-C09B-468A-9A6C-255E5AE12157}">
      <dsp:nvSpPr>
        <dsp:cNvPr id="0" name=""/>
        <dsp:cNvSpPr/>
      </dsp:nvSpPr>
      <dsp:spPr>
        <a:xfrm>
          <a:off x="1997200" y="1242304"/>
          <a:ext cx="1241299" cy="215432"/>
        </a:xfrm>
        <a:custGeom>
          <a:avLst/>
          <a:gdLst/>
          <a:ahLst/>
          <a:cxnLst/>
          <a:rect l="0" t="0" r="0" b="0"/>
          <a:pathLst>
            <a:path>
              <a:moveTo>
                <a:pt x="1241299" y="0"/>
              </a:moveTo>
              <a:lnTo>
                <a:pt x="1241299" y="107716"/>
              </a:lnTo>
              <a:lnTo>
                <a:pt x="0" y="107716"/>
              </a:lnTo>
              <a:lnTo>
                <a:pt x="0" y="21543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0508D2-03BC-49EE-9D9E-60BB6D72E7D1}">
      <dsp:nvSpPr>
        <dsp:cNvPr id="0" name=""/>
        <dsp:cNvSpPr/>
      </dsp:nvSpPr>
      <dsp:spPr>
        <a:xfrm>
          <a:off x="3192780" y="513938"/>
          <a:ext cx="91440" cy="215432"/>
        </a:xfrm>
        <a:custGeom>
          <a:avLst/>
          <a:gdLst/>
          <a:ahLst/>
          <a:cxnLst/>
          <a:rect l="0" t="0" r="0" b="0"/>
          <a:pathLst>
            <a:path>
              <a:moveTo>
                <a:pt x="45720" y="0"/>
              </a:moveTo>
              <a:lnTo>
                <a:pt x="45720" y="21543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524768-88B3-4319-86F0-F0DCB7653D80}">
      <dsp:nvSpPr>
        <dsp:cNvPr id="0" name=""/>
        <dsp:cNvSpPr/>
      </dsp:nvSpPr>
      <dsp:spPr>
        <a:xfrm>
          <a:off x="2725566" y="1004"/>
          <a:ext cx="1025867"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General Services Manager</a:t>
          </a:r>
        </a:p>
      </dsp:txBody>
      <dsp:txXfrm>
        <a:off x="2725566" y="1004"/>
        <a:ext cx="1025867" cy="512933"/>
      </dsp:txXfrm>
    </dsp:sp>
    <dsp:sp modelId="{6CC5BC6D-0052-4784-AE22-35A069E0F2CF}">
      <dsp:nvSpPr>
        <dsp:cNvPr id="0" name=""/>
        <dsp:cNvSpPr/>
      </dsp:nvSpPr>
      <dsp:spPr>
        <a:xfrm>
          <a:off x="2725566" y="729370"/>
          <a:ext cx="1025867"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Assistant General Services Manager</a:t>
          </a:r>
        </a:p>
      </dsp:txBody>
      <dsp:txXfrm>
        <a:off x="2725566" y="729370"/>
        <a:ext cx="1025867" cy="512933"/>
      </dsp:txXfrm>
    </dsp:sp>
    <dsp:sp modelId="{F8942E99-C5EF-4E74-9F97-39E0874DD1F5}">
      <dsp:nvSpPr>
        <dsp:cNvPr id="0" name=""/>
        <dsp:cNvSpPr/>
      </dsp:nvSpPr>
      <dsp:spPr>
        <a:xfrm>
          <a:off x="1478275" y="1457736"/>
          <a:ext cx="1037849"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Techanical Services Lead</a:t>
          </a:r>
        </a:p>
      </dsp:txBody>
      <dsp:txXfrm>
        <a:off x="1478275" y="1457736"/>
        <a:ext cx="1037849" cy="512933"/>
      </dsp:txXfrm>
    </dsp:sp>
    <dsp:sp modelId="{E851E145-88F2-4BFE-8C8F-854AAEB85425}">
      <dsp:nvSpPr>
        <dsp:cNvPr id="0" name=""/>
        <dsp:cNvSpPr/>
      </dsp:nvSpPr>
      <dsp:spPr>
        <a:xfrm>
          <a:off x="2731557" y="1457736"/>
          <a:ext cx="1025867"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Catering Manager</a:t>
          </a:r>
        </a:p>
      </dsp:txBody>
      <dsp:txXfrm>
        <a:off x="2731557" y="1457736"/>
        <a:ext cx="1025867" cy="512933"/>
      </dsp:txXfrm>
    </dsp:sp>
    <dsp:sp modelId="{D6379553-A31E-4771-B1EA-186C67612B95}">
      <dsp:nvSpPr>
        <dsp:cNvPr id="0" name=""/>
        <dsp:cNvSpPr/>
      </dsp:nvSpPr>
      <dsp:spPr>
        <a:xfrm>
          <a:off x="3972857" y="1457736"/>
          <a:ext cx="1025867"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Cleaning &amp; Quality Leead</a:t>
          </a:r>
        </a:p>
      </dsp:txBody>
      <dsp:txXfrm>
        <a:off x="3972857" y="1457736"/>
        <a:ext cx="1025867" cy="512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0721685C5B140B2B33AEB4910C405" ma:contentTypeVersion="12" ma:contentTypeDescription="Create a new document." ma:contentTypeScope="" ma:versionID="9015304c12111b8a060ff3fa47ef9d84">
  <xsd:schema xmlns:xsd="http://www.w3.org/2001/XMLSchema" xmlns:xs="http://www.w3.org/2001/XMLSchema" xmlns:p="http://schemas.microsoft.com/office/2006/metadata/properties" xmlns:ns3="a0df4ae5-2e81-4a6a-8b77-617a079b2670" xmlns:ns4="6d1f4bca-f5fb-427c-8fbb-837d59e01bc9" targetNamespace="http://schemas.microsoft.com/office/2006/metadata/properties" ma:root="true" ma:fieldsID="9aeb7c334eb38e5ca4b4df0b31536899" ns3:_="" ns4:_="">
    <xsd:import namespace="a0df4ae5-2e81-4a6a-8b77-617a079b2670"/>
    <xsd:import namespace="6d1f4bca-f5fb-427c-8fbb-837d59e01b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f4ae5-2e81-4a6a-8b77-617a079b26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f4bca-f5fb-427c-8fbb-837d59e01b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E65C2-8592-4B46-940E-6DE73AE27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61003-1DEE-4CD7-9796-1F46DA72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f4ae5-2e81-4a6a-8b77-617a079b2670"/>
    <ds:schemaRef ds:uri="6d1f4bca-f5fb-427c-8fbb-837d59e0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754EB-CA28-4422-B680-AF3FE2ADA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1899</Words>
  <Characters>10826</Characters>
  <Application>Microsoft Office Word</Application>
  <DocSecurity>0</DocSecurity>
  <Lines>90</Lines>
  <Paragraphs>25</Paragraphs>
  <ScaleCrop>false</ScaleCrop>
  <Company>SODEXO</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Flaherty, Brenda</cp:lastModifiedBy>
  <cp:revision>2</cp:revision>
  <dcterms:created xsi:type="dcterms:W3CDTF">2025-10-06T15:26:00Z</dcterms:created>
  <dcterms:modified xsi:type="dcterms:W3CDTF">2025-10-06T15:26:00Z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0x0101000150721685C5B140B2B33AEB4910C405</vt:lpwstr>
  </property>
</Properties>
</file>