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8EE5" w14:textId="77777777" w:rsidR="00366A73" w:rsidRDefault="001F1E8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F9C42" wp14:editId="5FFA5F2D">
                <wp:simplePos x="0" y="0"/>
                <wp:positionH relativeFrom="column">
                  <wp:posOffset>-796428</wp:posOffset>
                </wp:positionH>
                <wp:positionV relativeFrom="paragraph">
                  <wp:posOffset>25842</wp:posOffset>
                </wp:positionV>
                <wp:extent cx="5311775" cy="97801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97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400A84" w14:textId="4ECB7B56" w:rsidR="00366A73" w:rsidRDefault="008E135F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</w:t>
                            </w:r>
                            <w:r w:rsidR="00366A7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366A7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C80F79" w:rsidRPr="00C80F79"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>Kitchen</w:t>
                            </w:r>
                            <w:r w:rsidR="00D3252C"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 xml:space="preserve"> Porter</w:t>
                            </w:r>
                            <w:r w:rsidR="00542A2A"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 xml:space="preserve"> </w:t>
                            </w:r>
                            <w:r w:rsidR="00CD1F1E"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>&amp; Food Service Assistant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F9C4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62.7pt;margin-top:2.05pt;width:418.25pt;height:7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" filled="f" fillcolor="#00a0c6" stroked="f" strokeweight="1pt">
                <v:textbox inset=",7.2pt,,7.2pt">
                  <w:txbxContent>
                    <w:p w14:paraId="72400A84" w14:textId="4ECB7B56" w:rsidR="00366A73" w:rsidRDefault="008E135F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</w:t>
                      </w:r>
                      <w:r w:rsidR="00366A7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366A7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C80F79" w:rsidRPr="00C80F79"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>Kitchen</w:t>
                      </w:r>
                      <w:r w:rsidR="00D3252C"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 xml:space="preserve"> Porter</w:t>
                      </w:r>
                      <w:r w:rsidR="00542A2A"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 xml:space="preserve"> </w:t>
                      </w:r>
                      <w:r w:rsidR="00CD1F1E"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>&amp; Food Service Assistant</w:t>
                      </w:r>
                    </w:p>
                  </w:txbxContent>
                </v:textbox>
              </v:shape>
            </w:pict>
          </mc:Fallback>
        </mc:AlternateContent>
      </w:r>
      <w:r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3221AF7" wp14:editId="6E71327F">
            <wp:simplePos x="0" y="0"/>
            <wp:positionH relativeFrom="column">
              <wp:posOffset>-899795</wp:posOffset>
            </wp:positionH>
            <wp:positionV relativeFrom="paragraph">
              <wp:posOffset>-904240</wp:posOffset>
            </wp:positionV>
            <wp:extent cx="7598410" cy="1908175"/>
            <wp:effectExtent l="0" t="0" r="2540" b="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CCB45D" w14:textId="77777777" w:rsidR="00366A73" w:rsidRPr="00366A73" w:rsidRDefault="00366A73" w:rsidP="00366A73"/>
    <w:p w14:paraId="3230576F" w14:textId="77777777" w:rsidR="00366A73" w:rsidRPr="00366A73" w:rsidRDefault="00366A73" w:rsidP="00366A73"/>
    <w:p w14:paraId="03971CB6" w14:textId="77777777" w:rsidR="00366A73" w:rsidRPr="00366A73" w:rsidRDefault="00366A73" w:rsidP="00366A73"/>
    <w:p w14:paraId="57352E5C" w14:textId="77777777" w:rsidR="00366A73" w:rsidRPr="00366A73" w:rsidRDefault="00366A73" w:rsidP="00366A73"/>
    <w:p w14:paraId="2E405AC3" w14:textId="77777777" w:rsidR="00366A73" w:rsidRDefault="00366A73" w:rsidP="00366A73"/>
    <w:p w14:paraId="75E6AE6C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7252"/>
        <w:gridCol w:w="18"/>
      </w:tblGrid>
      <w:tr w:rsidR="00366A73" w:rsidRPr="00315425" w14:paraId="5D3AD6A5" w14:textId="77777777" w:rsidTr="006F34D3">
        <w:trPr>
          <w:trHeight w:val="40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BE5F4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B5A9609" w14:textId="77777777" w:rsidR="00366A73" w:rsidRPr="00876EDD" w:rsidRDefault="006F34D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Independents by Sodexo</w:t>
            </w:r>
          </w:p>
        </w:tc>
      </w:tr>
      <w:tr w:rsidR="00366A73" w:rsidRPr="00315425" w14:paraId="411D86BC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49700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D5C8314" w14:textId="685ABC08" w:rsidR="00366A73" w:rsidRPr="00CC21AB" w:rsidRDefault="00CD1F1E" w:rsidP="00161F93">
            <w:pPr>
              <w:pStyle w:val="Heading2"/>
              <w:rPr>
                <w:lang w:val="en-CA"/>
              </w:rPr>
            </w:pPr>
            <w:r>
              <w:rPr>
                <w:lang w:val="en-CA"/>
              </w:rPr>
              <w:t xml:space="preserve">Food Service </w:t>
            </w:r>
            <w:r w:rsidR="00E85E17">
              <w:rPr>
                <w:lang w:val="en-CA"/>
              </w:rPr>
              <w:t>Assistant</w:t>
            </w:r>
          </w:p>
        </w:tc>
      </w:tr>
      <w:tr w:rsidR="00366A73" w:rsidRPr="00315425" w14:paraId="299D215D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C6A66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3EB6C0D" w14:textId="1A8D2C17" w:rsidR="00366A73" w:rsidRPr="00876EDD" w:rsidRDefault="00992A8C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Dermot Moloney</w:t>
            </w:r>
          </w:p>
        </w:tc>
      </w:tr>
      <w:tr w:rsidR="00366A73" w:rsidRPr="00315425" w14:paraId="43D76D4F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15C35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F33F7D" w14:textId="56994D28" w:rsidR="00366A73" w:rsidRDefault="00992A8C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July 2026</w:t>
            </w:r>
          </w:p>
        </w:tc>
      </w:tr>
      <w:tr w:rsidR="00366A73" w:rsidRPr="00315425" w14:paraId="3A8ED73F" w14:textId="77777777" w:rsidTr="006F34D3">
        <w:trPr>
          <w:trHeight w:val="402"/>
        </w:trPr>
        <w:tc>
          <w:tcPr>
            <w:tcW w:w="328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8953CE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7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60D316" w14:textId="7F20499B" w:rsidR="00366A73" w:rsidRPr="00876EDD" w:rsidRDefault="00977938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Catering </w:t>
            </w:r>
            <w:r w:rsidR="0040404A">
              <w:rPr>
                <w:rFonts w:cs="Arial"/>
                <w:color w:val="000000"/>
                <w:szCs w:val="20"/>
              </w:rPr>
              <w:t>M</w:t>
            </w:r>
            <w:r>
              <w:rPr>
                <w:rFonts w:cs="Arial"/>
                <w:color w:val="000000"/>
                <w:szCs w:val="20"/>
              </w:rPr>
              <w:t>anager</w:t>
            </w:r>
          </w:p>
        </w:tc>
      </w:tr>
      <w:tr w:rsidR="00366A73" w:rsidRPr="00315425" w14:paraId="24FC2FF2" w14:textId="77777777" w:rsidTr="006F34D3">
        <w:trPr>
          <w:trHeight w:val="402"/>
        </w:trPr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E4671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531FEB" w14:textId="77777777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651F6E97" w14:textId="77777777" w:rsidTr="006F34D3">
        <w:trPr>
          <w:trHeight w:val="402"/>
        </w:trPr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C82BE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632" w14:textId="014DFD6A" w:rsidR="00366A73" w:rsidRDefault="00992A8C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Hunterhouse College, Belfast</w:t>
            </w:r>
          </w:p>
        </w:tc>
      </w:tr>
      <w:tr w:rsidR="00366A73" w:rsidRPr="00315425" w14:paraId="650226F7" w14:textId="77777777" w:rsidTr="006F34D3">
        <w:trPr>
          <w:gridAfter w:val="1"/>
          <w:wAfter w:w="18" w:type="dxa"/>
          <w:trHeight w:val="247"/>
        </w:trPr>
        <w:tc>
          <w:tcPr>
            <w:tcW w:w="105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E27A11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8717E2B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4C58F71" w14:textId="77777777" w:rsidTr="006F34D3">
        <w:trPr>
          <w:trHeight w:val="378"/>
        </w:trPr>
        <w:tc>
          <w:tcPr>
            <w:tcW w:w="10559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9DBF6E" w14:textId="77777777" w:rsidR="00366A73" w:rsidRPr="002E304F" w:rsidRDefault="00366A73" w:rsidP="006F34D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48A0AB2F" w14:textId="77777777" w:rsidTr="006F34D3">
        <w:trPr>
          <w:trHeight w:val="429"/>
        </w:trPr>
        <w:tc>
          <w:tcPr>
            <w:tcW w:w="10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1CA988" w14:textId="77777777" w:rsidR="00745A24" w:rsidRPr="00F479E6" w:rsidRDefault="006F34D3" w:rsidP="00F479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F34D3">
              <w:rPr>
                <w:color w:val="000000" w:themeColor="text1"/>
                <w:lang w:val="en-US"/>
              </w:rPr>
              <w:t xml:space="preserve">To assist </w:t>
            </w:r>
            <w:r>
              <w:rPr>
                <w:color w:val="000000" w:themeColor="text1"/>
                <w:lang w:val="en-US"/>
              </w:rPr>
              <w:t xml:space="preserve">generally with the preparation, </w:t>
            </w:r>
            <w:r w:rsidRPr="006F34D3">
              <w:rPr>
                <w:color w:val="000000" w:themeColor="text1"/>
                <w:lang w:val="en-US"/>
              </w:rPr>
              <w:t>service of food and cleaning of the establishment to the Company’s standard and the client’s satisfaction</w:t>
            </w:r>
            <w:r>
              <w:rPr>
                <w:color w:val="000000" w:themeColor="text1"/>
                <w:lang w:val="en-US"/>
              </w:rPr>
              <w:t>.</w:t>
            </w:r>
          </w:p>
        </w:tc>
      </w:tr>
    </w:tbl>
    <w:p w14:paraId="56D40FAD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B17E5" wp14:editId="49C05314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90FF3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17E5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45890FF3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7F45270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6A4561" w14:textId="77777777" w:rsidR="00366A73" w:rsidRPr="000943F3" w:rsidRDefault="006F34D3" w:rsidP="006F34D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  <w:t>Organisation chart</w:t>
            </w:r>
            <w:r w:rsidR="00366A73" w:rsidRPr="001942CC">
              <w:rPr>
                <w:b w:val="0"/>
              </w:rPr>
              <w:t xml:space="preserve"> </w:t>
            </w:r>
          </w:p>
        </w:tc>
      </w:tr>
      <w:tr w:rsidR="00366A73" w:rsidRPr="00315425" w14:paraId="04DE685C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30B4F01" w14:textId="77777777" w:rsidR="00366A73" w:rsidRPr="0040404A" w:rsidRDefault="00366A73" w:rsidP="0040404A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43E2BBAB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6C4674F2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B64AAC0" w14:textId="77777777" w:rsidR="00FC6D03" w:rsidRDefault="00FC6D03" w:rsidP="00FC6D0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2FF74C50" w14:textId="017FD925" w:rsidR="00FC6D03" w:rsidRPr="0040404A" w:rsidRDefault="00F14AC0" w:rsidP="00432EB0">
            <w:pPr>
              <w:pStyle w:val="ListParagraph"/>
              <w:spacing w:after="40"/>
              <w:rPr>
                <w:noProof/>
                <w:color w:val="FF0000"/>
                <w:lang w:val="en-GB" w:eastAsia="en-GB"/>
              </w:rPr>
            </w:pPr>
            <w:r w:rsidRPr="0040404A">
              <w:rPr>
                <w:noProof/>
                <w:color w:val="FF0000"/>
                <w:lang w:val="en-GB" w:eastAsia="en-GB"/>
              </w:rPr>
              <w:t>David Fox</w:t>
            </w:r>
            <w:r w:rsidR="00FC6D03" w:rsidRPr="0040404A">
              <w:rPr>
                <w:noProof/>
                <w:color w:val="FF0000"/>
                <w:lang w:val="en-GB" w:eastAsia="en-GB"/>
              </w:rPr>
              <w:t xml:space="preserve"> (MD) – Deirdre Saunders (</w:t>
            </w:r>
            <w:r w:rsidRPr="0040404A">
              <w:rPr>
                <w:noProof/>
                <w:color w:val="FF0000"/>
                <w:lang w:val="en-GB" w:eastAsia="en-GB"/>
              </w:rPr>
              <w:t>D</w:t>
            </w:r>
            <w:r w:rsidR="00FC6D03" w:rsidRPr="0040404A">
              <w:rPr>
                <w:noProof/>
                <w:color w:val="FF0000"/>
                <w:lang w:val="en-GB" w:eastAsia="en-GB"/>
              </w:rPr>
              <w:t>D) – Dermot Moloney – (AM) –</w:t>
            </w:r>
            <w:r w:rsidR="00977938" w:rsidRPr="0040404A">
              <w:rPr>
                <w:noProof/>
                <w:color w:val="FF0000"/>
                <w:lang w:val="en-GB" w:eastAsia="en-GB"/>
              </w:rPr>
              <w:t>Catering Manager</w:t>
            </w:r>
            <w:r w:rsidR="00432EB0">
              <w:rPr>
                <w:noProof/>
                <w:color w:val="FF0000"/>
                <w:lang w:val="en-GB" w:eastAsia="en-GB"/>
              </w:rPr>
              <w:t>.</w:t>
            </w:r>
          </w:p>
          <w:p w14:paraId="66016258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E26C2AD" w14:textId="77777777" w:rsidR="000E3EF7" w:rsidRDefault="000E3EF7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0075898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63563A2E" w14:textId="77777777" w:rsidR="00366A73" w:rsidRDefault="00366A73" w:rsidP="00366A73">
      <w:pPr>
        <w:jc w:val="left"/>
        <w:rPr>
          <w:rFonts w:cs="Arial"/>
          <w:vanish/>
        </w:rPr>
      </w:pPr>
    </w:p>
    <w:p w14:paraId="7E02EFB7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66A1773F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B34D18" w14:textId="77777777" w:rsidR="00366A73" w:rsidRPr="002A2FAD" w:rsidRDefault="00366A73" w:rsidP="006F34D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and main </w:t>
            </w:r>
            <w:r w:rsidR="00BE6DE0" w:rsidRPr="00BE6DE0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assignments</w:t>
            </w:r>
          </w:p>
        </w:tc>
      </w:tr>
      <w:tr w:rsidR="00366A73" w:rsidRPr="0023730C" w14:paraId="3F32F552" w14:textId="77777777" w:rsidTr="00BE6DE0">
        <w:trPr>
          <w:trHeight w:val="973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688A72" w14:textId="77777777" w:rsidR="006F34D3" w:rsidRPr="006F34D3" w:rsidRDefault="006F34D3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Hours of work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a</w:t>
            </w:r>
            <w:r w:rsidRPr="006F34D3">
              <w:rPr>
                <w:rFonts w:cs="Arial"/>
                <w:color w:val="000000" w:themeColor="text1"/>
                <w:szCs w:val="20"/>
              </w:rPr>
              <w:t>s per contract of employment</w:t>
            </w:r>
          </w:p>
          <w:p w14:paraId="54941A18" w14:textId="68E19CCB" w:rsidR="006F34D3" w:rsidRPr="006F34D3" w:rsidRDefault="006F34D3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Responsible to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t</w:t>
            </w:r>
            <w:r w:rsidRPr="006F34D3">
              <w:rPr>
                <w:rFonts w:cs="Arial"/>
                <w:color w:val="000000" w:themeColor="text1"/>
                <w:szCs w:val="20"/>
              </w:rPr>
              <w:t xml:space="preserve">he </w:t>
            </w:r>
            <w:r w:rsidR="00D3252C">
              <w:rPr>
                <w:rFonts w:cs="Arial"/>
                <w:color w:val="000000" w:themeColor="text1"/>
                <w:szCs w:val="20"/>
              </w:rPr>
              <w:t>Catering</w:t>
            </w:r>
            <w:r w:rsidRPr="006F34D3">
              <w:rPr>
                <w:rFonts w:cs="Arial"/>
                <w:color w:val="000000" w:themeColor="text1"/>
                <w:szCs w:val="20"/>
              </w:rPr>
              <w:t xml:space="preserve"> Manager</w:t>
            </w:r>
          </w:p>
          <w:p w14:paraId="50B9ED06" w14:textId="1C5A9799" w:rsidR="00745A24" w:rsidRPr="00D3252C" w:rsidRDefault="006F34D3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6F34D3">
              <w:rPr>
                <w:rFonts w:cs="Arial"/>
                <w:color w:val="000000" w:themeColor="text1"/>
                <w:szCs w:val="20"/>
              </w:rPr>
              <w:t>Liaise with</w:t>
            </w:r>
            <w:r w:rsidR="00BE6DE0">
              <w:rPr>
                <w:rFonts w:cs="Arial"/>
                <w:color w:val="000000" w:themeColor="text1"/>
                <w:szCs w:val="20"/>
              </w:rPr>
              <w:t xml:space="preserve"> a</w:t>
            </w:r>
            <w:r w:rsidRPr="006F34D3">
              <w:rPr>
                <w:rFonts w:cs="Arial"/>
                <w:color w:val="000000" w:themeColor="text1"/>
                <w:szCs w:val="20"/>
              </w:rPr>
              <w:t>ll cateri</w:t>
            </w:r>
            <w:r w:rsidR="00BE6DE0">
              <w:rPr>
                <w:rFonts w:cs="Arial"/>
                <w:color w:val="000000" w:themeColor="text1"/>
                <w:szCs w:val="20"/>
              </w:rPr>
              <w:t>ng staff, customers and Sodexo p</w:t>
            </w:r>
            <w:r w:rsidRPr="006F34D3">
              <w:rPr>
                <w:rFonts w:cs="Arial"/>
                <w:color w:val="000000" w:themeColor="text1"/>
                <w:szCs w:val="20"/>
              </w:rPr>
              <w:t>ersonnel</w:t>
            </w:r>
          </w:p>
          <w:p w14:paraId="5A767B9B" w14:textId="77777777" w:rsidR="00D3252C" w:rsidRPr="00BE6DE0" w:rsidRDefault="00D3252C" w:rsidP="00D3252C">
            <w:pPr>
              <w:spacing w:before="40" w:after="40"/>
              <w:ind w:left="360"/>
              <w:jc w:val="left"/>
              <w:rPr>
                <w:rFonts w:cs="Arial"/>
                <w:color w:val="FF0000"/>
                <w:szCs w:val="20"/>
              </w:rPr>
            </w:pPr>
          </w:p>
          <w:p w14:paraId="07C6E503" w14:textId="77777777" w:rsidR="00BE6DE0" w:rsidRPr="00BE6DE0" w:rsidRDefault="00BE6DE0" w:rsidP="00BE6DE0">
            <w:pPr>
              <w:spacing w:before="40" w:after="40"/>
              <w:jc w:val="left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       </w:t>
            </w:r>
            <w:r w:rsidRPr="00BE6DE0">
              <w:rPr>
                <w:rFonts w:cs="Arial"/>
                <w:b/>
                <w:szCs w:val="20"/>
              </w:rPr>
              <w:t>Duties</w:t>
            </w:r>
          </w:p>
          <w:p w14:paraId="729AFD36" w14:textId="27811294" w:rsidR="00D3252C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>To assist as directed with all aspects of preparation and presentation of food to the Company’s standard and ensuring adherence to legislation including HACCP</w:t>
            </w:r>
            <w:r w:rsidR="00D3252C">
              <w:rPr>
                <w:rFonts w:cs="Arial"/>
                <w:szCs w:val="20"/>
              </w:rPr>
              <w:t>.</w:t>
            </w:r>
          </w:p>
          <w:p w14:paraId="1DB28C4A" w14:textId="3043DA9D" w:rsidR="00D3252C" w:rsidRDefault="00D3252C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To undertake responsibility for the receiving, checking, recording &amp; </w:t>
            </w:r>
            <w:r w:rsidR="00FC6D03">
              <w:rPr>
                <w:rFonts w:cs="Arial"/>
                <w:szCs w:val="20"/>
              </w:rPr>
              <w:t>storage of all ambient food, fresh food and consumables in accordance with company &amp; HACCP guidelines to include temperature control and compliant stock rotation.</w:t>
            </w:r>
          </w:p>
          <w:p w14:paraId="728583BB" w14:textId="071B9C3E" w:rsidR="00D3252C" w:rsidRPr="00D3252C" w:rsidRDefault="00D3252C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t>To ensure that all food is prepared in the environment with due care and attention, particularly in regard to customers’ special dietary requirements: for example, nut, dairy or wheat allergies</w:t>
            </w:r>
          </w:p>
          <w:p w14:paraId="2EEAD14F" w14:textId="5CD227F4" w:rsidR="00BE6DE0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>To serve the customers to the Company’s standard, to promote a friendly and welcoming atmosphere and to utilise selling techniques to benefit both the company and the client</w:t>
            </w:r>
            <w:r w:rsidR="00D3252C">
              <w:rPr>
                <w:rFonts w:cs="Arial"/>
                <w:szCs w:val="20"/>
              </w:rPr>
              <w:t>.</w:t>
            </w:r>
          </w:p>
          <w:p w14:paraId="0553AECF" w14:textId="26BF8CE0" w:rsidR="00D3252C" w:rsidRPr="00D3252C" w:rsidRDefault="00D3252C" w:rsidP="00FC6D03">
            <w:pPr>
              <w:pStyle w:val="Subtitle"/>
              <w:numPr>
                <w:ilvl w:val="0"/>
                <w:numId w:val="3"/>
              </w:numPr>
              <w:jc w:val="both"/>
              <w:rPr>
                <w:rFonts w:ascii="Arial" w:hAnsi="Arial"/>
                <w:b w:val="0"/>
                <w:i w:val="0"/>
                <w:sz w:val="20"/>
              </w:rPr>
            </w:pPr>
            <w:r>
              <w:rPr>
                <w:rFonts w:ascii="Arial" w:hAnsi="Arial"/>
                <w:b w:val="0"/>
                <w:i w:val="0"/>
                <w:sz w:val="20"/>
              </w:rPr>
              <w:t>To report any incident of accident, fire, theft, loss, damage and take action as may be appropriate or possible.</w:t>
            </w:r>
          </w:p>
          <w:p w14:paraId="016C8138" w14:textId="77777777" w:rsidR="00BE6DE0" w:rsidRPr="00BE6DE0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>To carry out cashier duties when required</w:t>
            </w:r>
          </w:p>
          <w:p w14:paraId="3AA5F9B1" w14:textId="77777777" w:rsidR="00BE6DE0" w:rsidRPr="00BE6DE0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>To receive any training that is necessary to maintain and improve the standards of the establishment</w:t>
            </w:r>
          </w:p>
          <w:p w14:paraId="0C68C58F" w14:textId="77777777" w:rsidR="00BE6DE0" w:rsidRPr="00BE6DE0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>To ensure tables and condiments are kept clean at all times and that condiments are well stocked</w:t>
            </w:r>
          </w:p>
          <w:p w14:paraId="2A6FBE1E" w14:textId="07E38BF4" w:rsidR="00BE6DE0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lastRenderedPageBreak/>
              <w:t>To assist in setting and replenishing the food service counters and vending machines as and when required</w:t>
            </w:r>
            <w:r w:rsidR="00D3252C">
              <w:rPr>
                <w:rFonts w:cs="Arial"/>
                <w:szCs w:val="20"/>
              </w:rPr>
              <w:t>.</w:t>
            </w:r>
          </w:p>
          <w:p w14:paraId="3F7CCFC8" w14:textId="76F0584E" w:rsidR="00D3252C" w:rsidRPr="00D3252C" w:rsidRDefault="00D3252C" w:rsidP="00FC6D03">
            <w:pPr>
              <w:numPr>
                <w:ilvl w:val="0"/>
                <w:numId w:val="3"/>
              </w:numPr>
            </w:pPr>
            <w:r>
              <w:t xml:space="preserve">To transport provisions, equipment and other catering related items as required. </w:t>
            </w:r>
          </w:p>
          <w:p w14:paraId="33CD28A0" w14:textId="07291DA0" w:rsidR="00D3252C" w:rsidRPr="00D3252C" w:rsidRDefault="00D3252C" w:rsidP="00FC6D03">
            <w:pPr>
              <w:numPr>
                <w:ilvl w:val="0"/>
                <w:numId w:val="3"/>
              </w:numPr>
            </w:pPr>
            <w:r>
              <w:t>To operate industrial dishwashers in all catering areas.</w:t>
            </w:r>
          </w:p>
          <w:p w14:paraId="06B16FD5" w14:textId="25402B67" w:rsidR="00D3252C" w:rsidRPr="00D3252C" w:rsidRDefault="00D3252C" w:rsidP="00FC6D03">
            <w:pPr>
              <w:numPr>
                <w:ilvl w:val="0"/>
                <w:numId w:val="3"/>
              </w:numPr>
            </w:pPr>
            <w:r>
              <w:t xml:space="preserve">To dispose of waste materials from catering areas to designated collection points. </w:t>
            </w:r>
          </w:p>
          <w:p w14:paraId="37560E9A" w14:textId="77777777" w:rsidR="00D3252C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 xml:space="preserve">To undertake all necessary cleaning to the Company’s standard, according to the cleaning rota, or as directed. </w:t>
            </w:r>
          </w:p>
          <w:p w14:paraId="7B7B0A99" w14:textId="77777777" w:rsidR="00D3252C" w:rsidRDefault="00D3252C" w:rsidP="00FC6D03">
            <w:pPr>
              <w:numPr>
                <w:ilvl w:val="0"/>
                <w:numId w:val="3"/>
              </w:numPr>
            </w:pPr>
            <w:r>
              <w:t>To clean allocated pieces of heavy catering equipment using instructions and cleaning materials.</w:t>
            </w:r>
          </w:p>
          <w:p w14:paraId="7AF0BF22" w14:textId="7FAC845E" w:rsidR="00D3252C" w:rsidRPr="00D3252C" w:rsidRDefault="00BE6DE0" w:rsidP="00D3252C">
            <w:pPr>
              <w:spacing w:before="40" w:after="40"/>
              <w:ind w:left="720"/>
              <w:jc w:val="left"/>
              <w:rPr>
                <w:rFonts w:cs="Arial"/>
                <w:szCs w:val="20"/>
              </w:rPr>
            </w:pPr>
            <w:r w:rsidRPr="00D3252C">
              <w:rPr>
                <w:rFonts w:cs="Arial"/>
                <w:szCs w:val="20"/>
              </w:rPr>
              <w:t xml:space="preserve">This includes the following: -walls (up to 6 feet), floors, fixtures &amp; fittings, equipment, pots, pans, </w:t>
            </w:r>
            <w:r w:rsidR="00FC6D03">
              <w:rPr>
                <w:rFonts w:cs="Arial"/>
                <w:szCs w:val="20"/>
              </w:rPr>
              <w:t xml:space="preserve">knives, sharp equipment, </w:t>
            </w:r>
            <w:r w:rsidRPr="00D3252C">
              <w:rPr>
                <w:rFonts w:cs="Arial"/>
                <w:szCs w:val="20"/>
              </w:rPr>
              <w:t>cutlery, crockery, glassware etc</w:t>
            </w:r>
          </w:p>
          <w:p w14:paraId="632C51B9" w14:textId="77777777" w:rsidR="00542A2A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>To ensure a high standard of personal hygiene, cleanliness and neatness ensuring full Sodexo uniform is worn at all times.</w:t>
            </w:r>
          </w:p>
          <w:p w14:paraId="1C18BF5D" w14:textId="6ED10150" w:rsidR="00BE6DE0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BE6DE0">
              <w:rPr>
                <w:rFonts w:cs="Arial"/>
                <w:szCs w:val="20"/>
              </w:rPr>
              <w:t>To comply with Statutory and Company Hygiene Regulations in handling and storage of food and beverages.</w:t>
            </w:r>
          </w:p>
          <w:p w14:paraId="5E137B11" w14:textId="77777777" w:rsidR="00FC6D03" w:rsidRPr="005436E1" w:rsidRDefault="00FC6D03" w:rsidP="00FC6D0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5436E1">
              <w:rPr>
                <w:rFonts w:cs="Arial"/>
              </w:rPr>
              <w:t>To undertake training and comply with all company policies and procedures</w:t>
            </w:r>
          </w:p>
          <w:p w14:paraId="2C651DDC" w14:textId="77777777" w:rsidR="00FC6D03" w:rsidRPr="005436E1" w:rsidRDefault="00FC6D03" w:rsidP="00FC6D0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5436E1">
              <w:rPr>
                <w:rFonts w:cs="Arial"/>
              </w:rPr>
              <w:t>To raise any issues to the Head Chef or Catering Manager in a timely manner</w:t>
            </w:r>
          </w:p>
          <w:p w14:paraId="6B88117B" w14:textId="6293B96A" w:rsidR="00FC6D03" w:rsidRPr="00FC6D03" w:rsidRDefault="00FC6D03" w:rsidP="00FC6D0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5436E1">
              <w:rPr>
                <w:rFonts w:cs="Arial"/>
              </w:rPr>
              <w:t>To report any incidents of accident, near miss, fire, loss, theft, damage, unfit food or any other irregularities</w:t>
            </w:r>
          </w:p>
          <w:p w14:paraId="7C72123F" w14:textId="77777777" w:rsidR="00BE6DE0" w:rsidRPr="00C4695A" w:rsidRDefault="00BE6DE0" w:rsidP="00FC6D03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 w:rsidRPr="00BE6DE0">
              <w:rPr>
                <w:rFonts w:cs="Arial"/>
                <w:szCs w:val="20"/>
              </w:rPr>
              <w:t>To ensure you act in the interests of your own safety and the safety of others at all times.</w:t>
            </w:r>
          </w:p>
        </w:tc>
      </w:tr>
    </w:tbl>
    <w:p w14:paraId="20FA1D23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A916677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363C9318" w14:textId="77777777" w:rsidR="00BE6DE0" w:rsidRPr="00BE6DE0" w:rsidRDefault="00366A73" w:rsidP="00BE6DE0">
            <w:pPr>
              <w:pStyle w:val="titregris"/>
              <w:framePr w:hSpace="0" w:wrap="auto" w:vAnchor="margin" w:hAnchor="text" w:xAlign="left" w:yAlign="inline"/>
              <w:rPr>
                <w:lang w:val="en-GB"/>
              </w:rPr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="00BE6DE0" w:rsidRPr="00BE6DE0">
              <w:rPr>
                <w:b w:val="0"/>
                <w:sz w:val="28"/>
                <w:lang w:val="en-GB" w:eastAsia="en-GB"/>
              </w:rPr>
              <w:t xml:space="preserve"> </w:t>
            </w:r>
            <w:r w:rsidR="00BE6DE0" w:rsidRPr="00BE6DE0">
              <w:rPr>
                <w:lang w:val="en-GB"/>
              </w:rPr>
              <w:t>I</w:t>
            </w:r>
            <w:r w:rsidR="00BE6DE0">
              <w:rPr>
                <w:lang w:val="en-GB"/>
              </w:rPr>
              <w:t xml:space="preserve">nfrequent </w:t>
            </w:r>
            <w:r w:rsidR="00BE6DE0" w:rsidRPr="00BE6DE0">
              <w:rPr>
                <w:lang w:val="en-GB"/>
              </w:rPr>
              <w:t>D</w:t>
            </w:r>
            <w:r w:rsidR="00BE6DE0">
              <w:rPr>
                <w:lang w:val="en-GB"/>
              </w:rPr>
              <w:t>uties</w:t>
            </w:r>
          </w:p>
          <w:p w14:paraId="4CE3CF38" w14:textId="77777777" w:rsidR="00366A73" w:rsidRPr="00315425" w:rsidRDefault="00366A73" w:rsidP="00BE6DE0">
            <w:pPr>
              <w:pStyle w:val="titregris"/>
              <w:framePr w:hSpace="0" w:wrap="auto" w:vAnchor="margin" w:hAnchor="text" w:xAlign="left" w:yAlign="inline"/>
            </w:pPr>
            <w:r>
              <w:t xml:space="preserve"> </w:t>
            </w:r>
          </w:p>
        </w:tc>
      </w:tr>
      <w:tr w:rsidR="00366A73" w:rsidRPr="00062691" w14:paraId="4E611C6C" w14:textId="77777777" w:rsidTr="00161F93">
        <w:trPr>
          <w:trHeight w:val="620"/>
        </w:trPr>
        <w:tc>
          <w:tcPr>
            <w:tcW w:w="10458" w:type="dxa"/>
          </w:tcPr>
          <w:p w14:paraId="1714DC3E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1651F76A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618D5C85" w14:textId="77777777" w:rsidR="00BE6DE0" w:rsidRPr="00BE6DE0" w:rsidRDefault="00BE6DE0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E6DE0">
              <w:rPr>
                <w:rFonts w:cs="Arial"/>
                <w:color w:val="000000" w:themeColor="text1"/>
                <w:szCs w:val="20"/>
                <w:lang w:val="en-GB"/>
              </w:rPr>
              <w:t>To prepare and assist in any special functions, which may sometimes be outside normal working hours</w:t>
            </w:r>
          </w:p>
          <w:p w14:paraId="0723514E" w14:textId="77777777" w:rsidR="00BE6DE0" w:rsidRPr="00BE6DE0" w:rsidRDefault="00BE6DE0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E6DE0">
              <w:rPr>
                <w:rFonts w:cs="Arial"/>
                <w:color w:val="000000" w:themeColor="text1"/>
                <w:szCs w:val="20"/>
                <w:lang w:val="en-GB"/>
              </w:rPr>
              <w:t>To report and take action on customer and client complaints or compliments and any incidents of accident, fire, theft, loss, damage, and unfit food or other irregularities</w:t>
            </w:r>
          </w:p>
          <w:p w14:paraId="70F2E1E5" w14:textId="77777777" w:rsidR="00BE6DE0" w:rsidRPr="00BE6DE0" w:rsidRDefault="00BE6DE0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E6DE0">
              <w:rPr>
                <w:rFonts w:cs="Arial"/>
                <w:color w:val="000000" w:themeColor="text1"/>
                <w:szCs w:val="20"/>
                <w:lang w:val="en-GB"/>
              </w:rPr>
              <w:t>To attend meetings and training courses as may be necessary from time to time</w:t>
            </w:r>
          </w:p>
          <w:p w14:paraId="30D0EFC0" w14:textId="77777777" w:rsidR="00BE6DE0" w:rsidRPr="00BE6DE0" w:rsidRDefault="00BE6DE0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E6DE0">
              <w:rPr>
                <w:rFonts w:cs="Arial"/>
                <w:color w:val="000000" w:themeColor="text1"/>
                <w:szCs w:val="20"/>
                <w:lang w:val="en-GB"/>
              </w:rPr>
              <w:t>To carry out reasonable periods of overtime as may be required from time to time</w:t>
            </w:r>
          </w:p>
          <w:p w14:paraId="5A8A5F68" w14:textId="77777777" w:rsidR="00BE6DE0" w:rsidRPr="00BE6DE0" w:rsidRDefault="00BE6DE0" w:rsidP="00BE6DE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E6DE0">
              <w:rPr>
                <w:rFonts w:cs="Arial"/>
                <w:color w:val="000000" w:themeColor="text1"/>
                <w:szCs w:val="20"/>
                <w:lang w:val="en-GB"/>
              </w:rPr>
              <w:t>To train new colleagues by showing them tasks and how things are done.</w:t>
            </w:r>
          </w:p>
          <w:p w14:paraId="097AFDA3" w14:textId="77777777" w:rsidR="00424476" w:rsidRPr="00424476" w:rsidRDefault="00424476" w:rsidP="00424476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E8C3CA3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F0E06D3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FF3E83" w14:textId="77777777" w:rsidR="00366A73" w:rsidRPr="00FB6D69" w:rsidRDefault="00366A73" w:rsidP="008E135F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="008E135F">
              <w:t>Accountabilities</w:t>
            </w:r>
            <w:r w:rsidRPr="000943F3">
              <w:rPr>
                <w:b w:val="0"/>
                <w:sz w:val="16"/>
              </w:rPr>
              <w:t>.</w:t>
            </w:r>
          </w:p>
        </w:tc>
      </w:tr>
      <w:tr w:rsidR="00366A73" w:rsidRPr="00062691" w14:paraId="3F534E12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28A152" w14:textId="77777777" w:rsidR="00366A73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Safety in the workplace</w:t>
            </w:r>
          </w:p>
          <w:p w14:paraId="59C1AA5E" w14:textId="77777777" w:rsidR="00745A24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Excellent customer client service and relations</w:t>
            </w:r>
          </w:p>
          <w:p w14:paraId="75B1C158" w14:textId="77777777" w:rsidR="00745A24" w:rsidRPr="00424476" w:rsidRDefault="008E135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Engaging Sodexo’s core values of team spirit, service spirit &amp; the spirit of progress</w:t>
            </w:r>
          </w:p>
        </w:tc>
      </w:tr>
    </w:tbl>
    <w:p w14:paraId="79E6E12D" w14:textId="77777777" w:rsidR="00E57078" w:rsidRDefault="00E57078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683649EE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976FB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1534B214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BF2BFF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4A551F1F" w14:textId="77777777" w:rsidTr="00E57078">
              <w:tc>
                <w:tcPr>
                  <w:tcW w:w="2122" w:type="dxa"/>
                </w:tcPr>
                <w:p w14:paraId="120784C5" w14:textId="77777777" w:rsidR="00E57078" w:rsidRDefault="00E57078" w:rsidP="003629A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57D36B5" w14:textId="77777777" w:rsidR="00E57078" w:rsidRDefault="00E57078" w:rsidP="003629A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6FA89FFB" w14:textId="77777777" w:rsidR="00E57078" w:rsidRDefault="00E57078" w:rsidP="003629A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330E6568" w14:textId="228B463B" w:rsidR="00E57078" w:rsidRDefault="003E1995" w:rsidP="003629A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July</w:t>
                  </w:r>
                  <w:r w:rsidR="00432EB0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2026</w:t>
                  </w:r>
                </w:p>
              </w:tc>
            </w:tr>
            <w:tr w:rsidR="00E57078" w14:paraId="6069D2A6" w14:textId="77777777" w:rsidTr="00E57078">
              <w:tc>
                <w:tcPr>
                  <w:tcW w:w="2122" w:type="dxa"/>
                </w:tcPr>
                <w:p w14:paraId="3E97C805" w14:textId="77777777" w:rsidR="00E57078" w:rsidRDefault="00E57078" w:rsidP="003629A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FE146E6" w14:textId="1A5A1666" w:rsidR="00E57078" w:rsidRDefault="00511D0B" w:rsidP="003629A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Catering</w:t>
                  </w:r>
                  <w:r w:rsidR="0040404A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Manager</w:t>
                  </w:r>
                </w:p>
              </w:tc>
            </w:tr>
          </w:tbl>
          <w:p w14:paraId="56C31620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21A064B0" w14:textId="77777777" w:rsidR="00086FFE" w:rsidRDefault="00086FFE" w:rsidP="00086FFE">
      <w:pPr>
        <w:jc w:val="left"/>
      </w:pPr>
    </w:p>
    <w:tbl>
      <w:tblPr>
        <w:tblpPr w:leftFromText="180" w:rightFromText="180" w:vertAnchor="text" w:horzAnchor="margin" w:tblpXSpec="center" w:tblpY="129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86FFE" w:rsidRPr="00FB6D69" w14:paraId="321F7C77" w14:textId="77777777" w:rsidTr="008E135F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14368FD" w14:textId="77777777" w:rsidR="00086FFE" w:rsidRPr="00FB6D69" w:rsidRDefault="00086FFE" w:rsidP="008E135F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10</w:t>
            </w:r>
            <w:r w:rsidRPr="00315425">
              <w:rPr>
                <w:color w:val="FF0000"/>
              </w:rPr>
              <w:t>.</w:t>
            </w:r>
            <w:r>
              <w:t xml:space="preserve">  Employee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 xml:space="preserve">To be completed by </w:t>
            </w:r>
            <w:r>
              <w:rPr>
                <w:b w:val="0"/>
                <w:sz w:val="16"/>
              </w:rPr>
              <w:t>employee</w:t>
            </w:r>
          </w:p>
        </w:tc>
      </w:tr>
      <w:tr w:rsidR="00086FFE" w:rsidRPr="00EA3990" w14:paraId="45EACC53" w14:textId="77777777" w:rsidTr="008E135F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F6B0CD" w14:textId="77777777" w:rsidR="00086FFE" w:rsidRDefault="00086FFE" w:rsidP="008E135F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977938" w14:paraId="3BF6DEB1" w14:textId="77777777" w:rsidTr="00572B0C">
              <w:tc>
                <w:tcPr>
                  <w:tcW w:w="2122" w:type="dxa"/>
                </w:tcPr>
                <w:p w14:paraId="1EE9A4EE" w14:textId="77777777" w:rsidR="00977938" w:rsidRDefault="00977938" w:rsidP="003629AA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Employee Name</w:t>
                  </w:r>
                </w:p>
              </w:tc>
              <w:tc>
                <w:tcPr>
                  <w:tcW w:w="2991" w:type="dxa"/>
                </w:tcPr>
                <w:p w14:paraId="04690D11" w14:textId="0808EC5C" w:rsidR="00977938" w:rsidRDefault="00977938" w:rsidP="003629AA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4D26E70B" w14:textId="77777777" w:rsidR="00977938" w:rsidRDefault="00977938" w:rsidP="003629AA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687A6EBB" w14:textId="723BA511" w:rsidR="00977938" w:rsidRDefault="00977938" w:rsidP="003629AA">
                  <w:pPr>
                    <w:framePr w:hSpace="180" w:wrap="around" w:vAnchor="text" w:hAnchor="margin" w:xAlign="center" w:y="129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08C9EF37" w14:textId="77777777" w:rsidR="00086FFE" w:rsidRPr="00EA3990" w:rsidRDefault="00086FFE" w:rsidP="008E135F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BAD6098" w14:textId="77777777" w:rsidR="00E57078" w:rsidRPr="00366A73" w:rsidRDefault="00E57078" w:rsidP="00086FFE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bo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221A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10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F8521B0"/>
    <w:multiLevelType w:val="hybridMultilevel"/>
    <w:tmpl w:val="3C142716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49D7"/>
    <w:multiLevelType w:val="hybridMultilevel"/>
    <w:tmpl w:val="116A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178621D"/>
    <w:multiLevelType w:val="hybridMultilevel"/>
    <w:tmpl w:val="95E4C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23CE"/>
    <w:multiLevelType w:val="singleLevel"/>
    <w:tmpl w:val="0212D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11ACA"/>
    <w:multiLevelType w:val="singleLevel"/>
    <w:tmpl w:val="9B4C4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5665C"/>
    <w:multiLevelType w:val="singleLevel"/>
    <w:tmpl w:val="9B4C4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26932367">
    <w:abstractNumId w:val="8"/>
  </w:num>
  <w:num w:numId="2" w16cid:durableId="889725701">
    <w:abstractNumId w:val="14"/>
  </w:num>
  <w:num w:numId="3" w16cid:durableId="326831555">
    <w:abstractNumId w:val="2"/>
  </w:num>
  <w:num w:numId="4" w16cid:durableId="1750425353">
    <w:abstractNumId w:val="12"/>
  </w:num>
  <w:num w:numId="5" w16cid:durableId="611471827">
    <w:abstractNumId w:val="6"/>
  </w:num>
  <w:num w:numId="6" w16cid:durableId="1646743227">
    <w:abstractNumId w:val="4"/>
  </w:num>
  <w:num w:numId="7" w16cid:durableId="273754514">
    <w:abstractNumId w:val="15"/>
  </w:num>
  <w:num w:numId="8" w16cid:durableId="833036124">
    <w:abstractNumId w:val="7"/>
  </w:num>
  <w:num w:numId="9" w16cid:durableId="901401856">
    <w:abstractNumId w:val="19"/>
  </w:num>
  <w:num w:numId="10" w16cid:durableId="515079360">
    <w:abstractNumId w:val="20"/>
  </w:num>
  <w:num w:numId="11" w16cid:durableId="739207301">
    <w:abstractNumId w:val="11"/>
  </w:num>
  <w:num w:numId="12" w16cid:durableId="1577788746">
    <w:abstractNumId w:val="0"/>
  </w:num>
  <w:num w:numId="13" w16cid:durableId="422651763">
    <w:abstractNumId w:val="16"/>
  </w:num>
  <w:num w:numId="14" w16cid:durableId="289557949">
    <w:abstractNumId w:val="5"/>
  </w:num>
  <w:num w:numId="15" w16cid:durableId="1721979289">
    <w:abstractNumId w:val="17"/>
  </w:num>
  <w:num w:numId="16" w16cid:durableId="1990596697">
    <w:abstractNumId w:val="18"/>
  </w:num>
  <w:num w:numId="17" w16cid:durableId="2092965472">
    <w:abstractNumId w:val="10"/>
  </w:num>
  <w:num w:numId="18" w16cid:durableId="2018382004">
    <w:abstractNumId w:val="21"/>
  </w:num>
  <w:num w:numId="19" w16cid:durableId="2103067262">
    <w:abstractNumId w:val="3"/>
  </w:num>
  <w:num w:numId="20" w16cid:durableId="68121084">
    <w:abstractNumId w:val="13"/>
  </w:num>
  <w:num w:numId="21" w16cid:durableId="273294289">
    <w:abstractNumId w:val="1"/>
  </w:num>
  <w:num w:numId="22" w16cid:durableId="1074741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D"/>
    <w:rsid w:val="00023BCF"/>
    <w:rsid w:val="00056E35"/>
    <w:rsid w:val="00086FFE"/>
    <w:rsid w:val="000E3EF7"/>
    <w:rsid w:val="00104BDE"/>
    <w:rsid w:val="0012190A"/>
    <w:rsid w:val="001321E0"/>
    <w:rsid w:val="00144E5D"/>
    <w:rsid w:val="0018664B"/>
    <w:rsid w:val="001F1E82"/>
    <w:rsid w:val="001F1F6A"/>
    <w:rsid w:val="00293E5D"/>
    <w:rsid w:val="002B1DC6"/>
    <w:rsid w:val="003629AA"/>
    <w:rsid w:val="00366A73"/>
    <w:rsid w:val="003E1995"/>
    <w:rsid w:val="0040404A"/>
    <w:rsid w:val="004238D8"/>
    <w:rsid w:val="00424476"/>
    <w:rsid w:val="00432EB0"/>
    <w:rsid w:val="004D170A"/>
    <w:rsid w:val="00511D0B"/>
    <w:rsid w:val="00520545"/>
    <w:rsid w:val="00542A2A"/>
    <w:rsid w:val="00596A2A"/>
    <w:rsid w:val="005E5B63"/>
    <w:rsid w:val="005F08B2"/>
    <w:rsid w:val="005F4459"/>
    <w:rsid w:val="0061020D"/>
    <w:rsid w:val="00613392"/>
    <w:rsid w:val="00616B0B"/>
    <w:rsid w:val="00646B79"/>
    <w:rsid w:val="00656519"/>
    <w:rsid w:val="00674674"/>
    <w:rsid w:val="006802C0"/>
    <w:rsid w:val="00682212"/>
    <w:rsid w:val="006F34D3"/>
    <w:rsid w:val="00745A24"/>
    <w:rsid w:val="007A46BE"/>
    <w:rsid w:val="007F602D"/>
    <w:rsid w:val="008B64DE"/>
    <w:rsid w:val="008D1A2B"/>
    <w:rsid w:val="008E135F"/>
    <w:rsid w:val="00977938"/>
    <w:rsid w:val="00992A8C"/>
    <w:rsid w:val="00A37146"/>
    <w:rsid w:val="00AD1DEC"/>
    <w:rsid w:val="00B70457"/>
    <w:rsid w:val="00BE6DE0"/>
    <w:rsid w:val="00C109EA"/>
    <w:rsid w:val="00C4467B"/>
    <w:rsid w:val="00C4695A"/>
    <w:rsid w:val="00C61430"/>
    <w:rsid w:val="00C632CD"/>
    <w:rsid w:val="00C80F79"/>
    <w:rsid w:val="00CC0297"/>
    <w:rsid w:val="00CC2929"/>
    <w:rsid w:val="00CD1F1E"/>
    <w:rsid w:val="00D3252C"/>
    <w:rsid w:val="00D949FB"/>
    <w:rsid w:val="00DB58C3"/>
    <w:rsid w:val="00DE5E49"/>
    <w:rsid w:val="00E31AA0"/>
    <w:rsid w:val="00E33C91"/>
    <w:rsid w:val="00E57078"/>
    <w:rsid w:val="00E70392"/>
    <w:rsid w:val="00E85E17"/>
    <w:rsid w:val="00E86121"/>
    <w:rsid w:val="00EA3990"/>
    <w:rsid w:val="00EA4C16"/>
    <w:rsid w:val="00EA5822"/>
    <w:rsid w:val="00EF6ED7"/>
    <w:rsid w:val="00F00476"/>
    <w:rsid w:val="00F04163"/>
    <w:rsid w:val="00F14AC0"/>
    <w:rsid w:val="00F24F37"/>
    <w:rsid w:val="00F479E6"/>
    <w:rsid w:val="00F80250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1527B9"/>
  <w15:docId w15:val="{38E53C0D-8C5E-4A16-90F9-A1DCC141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D3252C"/>
    <w:pPr>
      <w:spacing w:after="60"/>
      <w:jc w:val="center"/>
      <w:outlineLvl w:val="1"/>
    </w:pPr>
    <w:rPr>
      <w:rFonts w:ascii="Sabon" w:hAnsi="Sabon"/>
      <w:b/>
      <w:i/>
      <w:sz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D3252C"/>
    <w:rPr>
      <w:rFonts w:ascii="Sabon" w:eastAsia="Times New Roman" w:hAnsi="Sabon" w:cs="Times New Roman"/>
      <w:b/>
      <w:i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Moloney, Dermot</cp:lastModifiedBy>
  <cp:revision>27</cp:revision>
  <dcterms:created xsi:type="dcterms:W3CDTF">2015-09-03T13:16:00Z</dcterms:created>
  <dcterms:modified xsi:type="dcterms:W3CDTF">2026-07-14T16:02:00Z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