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17CD2" w14:textId="77777777" w:rsidR="00B54BA2" w:rsidRDefault="00300DA5">
      <w:pPr>
        <w:spacing w:after="80" w:line="240" w:lineRule="auto"/>
        <w:jc w:val="right"/>
        <w:rPr>
          <w:rFonts w:ascii="Arial" w:eastAsia="Arial" w:hAnsi="Arial" w:cs="Arial"/>
          <w:b/>
          <w:caps/>
          <w:color w:val="FFFFFF"/>
          <w:sz w:val="16"/>
        </w:rPr>
      </w:pPr>
      <w:r>
        <w:rPr>
          <w:rFonts w:ascii="Arial" w:eastAsia="Arial" w:hAnsi="Arial" w:cs="Arial"/>
          <w:b/>
          <w:caps/>
          <w:color w:val="FFFFFF"/>
          <w:sz w:val="16"/>
        </w:rPr>
        <w:t>Defence</w:t>
      </w:r>
    </w:p>
    <w:p w14:paraId="28417CD3" w14:textId="77777777" w:rsidR="00B54BA2" w:rsidRDefault="00B54BA2">
      <w:pPr>
        <w:spacing w:after="80" w:line="240" w:lineRule="auto"/>
        <w:jc w:val="both"/>
        <w:rPr>
          <w:rFonts w:ascii="Arial" w:eastAsia="Arial" w:hAnsi="Arial" w:cs="Arial"/>
          <w:b/>
          <w:color w:val="FFFFFF"/>
          <w:sz w:val="56"/>
        </w:rPr>
      </w:pPr>
    </w:p>
    <w:p w14:paraId="28417CD4" w14:textId="77777777" w:rsidR="00B54BA2" w:rsidRDefault="00300DA5">
      <w:pPr>
        <w:spacing w:after="80" w:line="240" w:lineRule="auto"/>
        <w:rPr>
          <w:rFonts w:ascii="Arial" w:eastAsia="Arial" w:hAnsi="Arial" w:cs="Arial"/>
          <w:b/>
          <w:caps/>
          <w:color w:val="FFFFFF"/>
          <w:sz w:val="56"/>
        </w:rPr>
      </w:pPr>
      <w:r>
        <w:rPr>
          <w:rFonts w:ascii="Arial" w:eastAsia="Arial" w:hAnsi="Arial" w:cs="Arial"/>
          <w:b/>
          <w:caps/>
          <w:color w:val="FFFFFF"/>
          <w:sz w:val="56"/>
        </w:rPr>
        <w:t>JoB description</w:t>
      </w:r>
    </w:p>
    <w:p w14:paraId="28417CD5" w14:textId="77777777" w:rsidR="00B54BA2" w:rsidRDefault="00B54BA2">
      <w:pPr>
        <w:spacing w:after="80" w:line="620" w:lineRule="auto"/>
        <w:jc w:val="right"/>
        <w:rPr>
          <w:rFonts w:ascii="Arial" w:eastAsia="Arial" w:hAnsi="Arial" w:cs="Arial"/>
          <w:color w:val="65676A"/>
        </w:rPr>
      </w:pPr>
    </w:p>
    <w:p w14:paraId="28417CD6" w14:textId="77777777" w:rsidR="00B54BA2" w:rsidRDefault="00B54BA2">
      <w:pPr>
        <w:spacing w:before="360" w:after="120" w:line="240" w:lineRule="auto"/>
        <w:rPr>
          <w:rFonts w:ascii="Arial" w:eastAsia="Arial" w:hAnsi="Arial" w:cs="Arial"/>
          <w:b/>
          <w:caps/>
          <w:color w:val="2A295C"/>
          <w:sz w:val="3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5"/>
        <w:gridCol w:w="2542"/>
        <w:gridCol w:w="2036"/>
        <w:gridCol w:w="2715"/>
      </w:tblGrid>
      <w:tr w:rsidR="00B54BA2" w14:paraId="28417CD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17CD7" w14:textId="77777777" w:rsidR="00B54BA2" w:rsidRDefault="00300DA5">
            <w:pPr>
              <w:spacing w:after="12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Position Title</w:t>
            </w:r>
          </w:p>
        </w:tc>
        <w:tc>
          <w:tcPr>
            <w:tcW w:w="28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17CD8" w14:textId="77777777" w:rsidR="00B54BA2" w:rsidRDefault="00300DA5">
            <w:pPr>
              <w:spacing w:after="8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Cleaner</w:t>
            </w:r>
          </w:p>
        </w:tc>
        <w:tc>
          <w:tcPr>
            <w:tcW w:w="22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17CD9" w14:textId="77777777" w:rsidR="00B54BA2" w:rsidRDefault="00300DA5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Department</w:t>
            </w:r>
          </w:p>
        </w:tc>
        <w:tc>
          <w:tcPr>
            <w:tcW w:w="30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17CDA" w14:textId="77777777" w:rsidR="00B54BA2" w:rsidRDefault="00300DA5">
            <w:pPr>
              <w:spacing w:after="8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Operational</w:t>
            </w:r>
          </w:p>
        </w:tc>
      </w:tr>
      <w:tr w:rsidR="00B54BA2" w14:paraId="28417CE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17CDC" w14:textId="77777777" w:rsidR="00B54BA2" w:rsidRDefault="00300DA5">
            <w:pPr>
              <w:spacing w:after="12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Generic Job Title</w:t>
            </w:r>
          </w:p>
        </w:tc>
        <w:tc>
          <w:tcPr>
            <w:tcW w:w="28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17CDD" w14:textId="77777777" w:rsidR="00B54BA2" w:rsidRDefault="00300DA5">
            <w:pPr>
              <w:spacing w:after="8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Cleaner</w:t>
            </w:r>
          </w:p>
        </w:tc>
        <w:tc>
          <w:tcPr>
            <w:tcW w:w="22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17CDE" w14:textId="77777777" w:rsidR="00B54BA2" w:rsidRDefault="00300DA5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Segment</w:t>
            </w:r>
          </w:p>
        </w:tc>
        <w:tc>
          <w:tcPr>
            <w:tcW w:w="30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17CDF" w14:textId="77777777" w:rsidR="00B54BA2" w:rsidRDefault="00300DA5">
            <w:pPr>
              <w:spacing w:after="8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Defence</w:t>
            </w:r>
          </w:p>
        </w:tc>
      </w:tr>
      <w:tr w:rsidR="00B54BA2" w14:paraId="28417CE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17CE1" w14:textId="77777777" w:rsidR="00B54BA2" w:rsidRDefault="00300DA5">
            <w:pPr>
              <w:spacing w:after="12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Team Band</w:t>
            </w:r>
          </w:p>
        </w:tc>
        <w:tc>
          <w:tcPr>
            <w:tcW w:w="28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17CE2" w14:textId="77777777" w:rsidR="00B54BA2" w:rsidRDefault="00300DA5">
            <w:pPr>
              <w:spacing w:after="8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N/A</w:t>
            </w:r>
          </w:p>
        </w:tc>
        <w:tc>
          <w:tcPr>
            <w:tcW w:w="22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17CE3" w14:textId="77777777" w:rsidR="00B54BA2" w:rsidRDefault="00300DA5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Location</w:t>
            </w:r>
          </w:p>
        </w:tc>
        <w:tc>
          <w:tcPr>
            <w:tcW w:w="30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17CE4" w14:textId="77777777" w:rsidR="00B54BA2" w:rsidRDefault="00300DA5">
            <w:pPr>
              <w:spacing w:after="8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Tidworth &amp; Bulford Garrison</w:t>
            </w:r>
          </w:p>
        </w:tc>
      </w:tr>
      <w:tr w:rsidR="00B54BA2" w14:paraId="28417CE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17CE6" w14:textId="77777777" w:rsidR="00B54BA2" w:rsidRDefault="00300DA5">
            <w:pPr>
              <w:spacing w:after="120" w:line="240" w:lineRule="auto"/>
              <w:rPr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Reports to</w:t>
            </w:r>
          </w:p>
        </w:tc>
        <w:tc>
          <w:tcPr>
            <w:tcW w:w="28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17CE7" w14:textId="77777777" w:rsidR="00B54BA2" w:rsidRDefault="00300DA5">
            <w:pPr>
              <w:spacing w:before="120" w:after="12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Cleaning Manager</w:t>
            </w:r>
          </w:p>
        </w:tc>
        <w:tc>
          <w:tcPr>
            <w:tcW w:w="22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17CE8" w14:textId="77777777" w:rsidR="00B54BA2" w:rsidRDefault="00300DA5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Office / Unit name</w:t>
            </w:r>
          </w:p>
        </w:tc>
        <w:tc>
          <w:tcPr>
            <w:tcW w:w="30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17CE9" w14:textId="77777777" w:rsidR="00B54BA2" w:rsidRDefault="00B54BA2">
            <w:pPr>
              <w:spacing w:after="8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8417CEB" w14:textId="77777777" w:rsidR="00B54BA2" w:rsidRDefault="00300DA5">
      <w:pPr>
        <w:spacing w:before="360" w:after="120" w:line="240" w:lineRule="auto"/>
        <w:rPr>
          <w:rFonts w:ascii="Arial" w:eastAsia="Arial" w:hAnsi="Arial" w:cs="Arial"/>
          <w:b/>
          <w:caps/>
          <w:color w:val="2A295C"/>
          <w:sz w:val="30"/>
        </w:rPr>
      </w:pPr>
      <w:r>
        <w:rPr>
          <w:rFonts w:ascii="Arial" w:eastAsia="Arial" w:hAnsi="Arial" w:cs="Arial"/>
          <w:b/>
          <w:caps/>
          <w:color w:val="2A295C"/>
          <w:sz w:val="30"/>
        </w:rPr>
        <w:t>ORGANISATION StRUCTURE</w:t>
      </w:r>
    </w:p>
    <w:p w14:paraId="28417CEC" w14:textId="77777777" w:rsidR="00B54BA2" w:rsidRDefault="00300DA5">
      <w:pPr>
        <w:spacing w:after="80" w:line="240" w:lineRule="auto"/>
        <w:jc w:val="center"/>
        <w:rPr>
          <w:rFonts w:ascii="Arial" w:eastAsia="Arial" w:hAnsi="Arial" w:cs="Arial"/>
          <w:color w:val="FFFFFF"/>
          <w:sz w:val="22"/>
        </w:rPr>
      </w:pPr>
      <w:r>
        <w:rPr>
          <w:rFonts w:ascii="Arial" w:eastAsia="Arial" w:hAnsi="Arial" w:cs="Arial"/>
          <w:color w:val="FFFFFF"/>
          <w:sz w:val="22"/>
        </w:rPr>
        <w:t>Cleaning Manager</w:t>
      </w:r>
    </w:p>
    <w:p w14:paraId="28417CED" w14:textId="77777777" w:rsidR="00B54BA2" w:rsidRDefault="00B54BA2">
      <w:pPr>
        <w:spacing w:after="80" w:line="240" w:lineRule="auto"/>
        <w:jc w:val="both"/>
        <w:rPr>
          <w:rFonts w:ascii="Arial" w:eastAsia="Arial" w:hAnsi="Arial" w:cs="Arial"/>
          <w:sz w:val="22"/>
        </w:rPr>
      </w:pPr>
    </w:p>
    <w:p w14:paraId="28417CEE" w14:textId="77777777" w:rsidR="00B54BA2" w:rsidRDefault="00B54BA2">
      <w:pPr>
        <w:spacing w:after="80" w:line="240" w:lineRule="auto"/>
        <w:jc w:val="both"/>
        <w:rPr>
          <w:rFonts w:ascii="Arial" w:eastAsia="Arial" w:hAnsi="Arial" w:cs="Arial"/>
          <w:sz w:val="22"/>
        </w:rPr>
      </w:pPr>
    </w:p>
    <w:p w14:paraId="28417CEF" w14:textId="77777777" w:rsidR="00B54BA2" w:rsidRDefault="00B54BA2">
      <w:pPr>
        <w:spacing w:after="80" w:line="240" w:lineRule="auto"/>
        <w:jc w:val="both"/>
        <w:rPr>
          <w:rFonts w:ascii="Arial" w:eastAsia="Arial" w:hAnsi="Arial" w:cs="Arial"/>
          <w:sz w:val="22"/>
        </w:rPr>
      </w:pPr>
    </w:p>
    <w:p w14:paraId="28417CF0" w14:textId="77777777" w:rsidR="00B54BA2" w:rsidRDefault="00300DA5">
      <w:pPr>
        <w:spacing w:after="80" w:line="240" w:lineRule="auto"/>
        <w:jc w:val="center"/>
        <w:rPr>
          <w:rFonts w:ascii="Arial" w:eastAsia="Arial" w:hAnsi="Arial" w:cs="Arial"/>
          <w:color w:val="FFFFFF"/>
          <w:sz w:val="22"/>
        </w:rPr>
      </w:pPr>
      <w:r>
        <w:rPr>
          <w:rFonts w:ascii="Arial" w:eastAsia="Arial" w:hAnsi="Arial" w:cs="Arial"/>
          <w:color w:val="FFFFFF"/>
          <w:sz w:val="22"/>
        </w:rPr>
        <w:t>Cleaning Supervisor</w:t>
      </w:r>
    </w:p>
    <w:p w14:paraId="28417CF1" w14:textId="77777777" w:rsidR="00B54BA2" w:rsidRDefault="00B54BA2">
      <w:pPr>
        <w:spacing w:after="80" w:line="240" w:lineRule="auto"/>
        <w:jc w:val="both"/>
        <w:rPr>
          <w:rFonts w:ascii="Arial" w:eastAsia="Arial" w:hAnsi="Arial" w:cs="Arial"/>
          <w:sz w:val="22"/>
        </w:rPr>
      </w:pPr>
    </w:p>
    <w:p w14:paraId="28417CF2" w14:textId="77777777" w:rsidR="00B54BA2" w:rsidRDefault="00300DA5">
      <w:pPr>
        <w:spacing w:after="80" w:line="240" w:lineRule="auto"/>
        <w:jc w:val="center"/>
        <w:rPr>
          <w:rFonts w:ascii="Arial" w:eastAsia="Arial" w:hAnsi="Arial" w:cs="Arial"/>
          <w:color w:val="FFFFFF"/>
          <w:sz w:val="22"/>
        </w:rPr>
      </w:pPr>
      <w:r>
        <w:rPr>
          <w:rFonts w:ascii="Arial" w:eastAsia="Arial" w:hAnsi="Arial" w:cs="Arial"/>
          <w:color w:val="FFFFFF"/>
          <w:sz w:val="22"/>
        </w:rPr>
        <w:t>Head of Talent</w:t>
      </w:r>
    </w:p>
    <w:p w14:paraId="28417CF3" w14:textId="77777777" w:rsidR="00B54BA2" w:rsidRDefault="00B54BA2">
      <w:pPr>
        <w:spacing w:before="360" w:after="120" w:line="240" w:lineRule="auto"/>
        <w:rPr>
          <w:rFonts w:ascii="Arial" w:eastAsia="Arial" w:hAnsi="Arial" w:cs="Arial"/>
          <w:b/>
          <w:caps/>
          <w:color w:val="2A295C"/>
          <w:sz w:val="30"/>
        </w:rPr>
      </w:pPr>
    </w:p>
    <w:p w14:paraId="28417CF4" w14:textId="77777777" w:rsidR="00B54BA2" w:rsidRDefault="00300DA5">
      <w:pPr>
        <w:spacing w:after="80" w:line="240" w:lineRule="auto"/>
        <w:jc w:val="center"/>
        <w:rPr>
          <w:rFonts w:ascii="Arial" w:eastAsia="Arial" w:hAnsi="Arial" w:cs="Arial"/>
          <w:color w:val="FFFFFF"/>
          <w:sz w:val="22"/>
        </w:rPr>
      </w:pPr>
      <w:r>
        <w:rPr>
          <w:rFonts w:ascii="Arial" w:eastAsia="Arial" w:hAnsi="Arial" w:cs="Arial"/>
          <w:color w:val="FFFFFF"/>
          <w:sz w:val="22"/>
        </w:rPr>
        <w:t>Cleaner</w:t>
      </w:r>
    </w:p>
    <w:p w14:paraId="28417CF5" w14:textId="77777777" w:rsidR="00B54BA2" w:rsidRDefault="00300DA5">
      <w:pPr>
        <w:spacing w:after="80" w:line="240" w:lineRule="auto"/>
        <w:jc w:val="center"/>
        <w:rPr>
          <w:rFonts w:ascii="Arial" w:eastAsia="Arial" w:hAnsi="Arial" w:cs="Arial"/>
          <w:color w:val="FFFFFF"/>
          <w:sz w:val="22"/>
        </w:rPr>
      </w:pPr>
      <w:r>
        <w:rPr>
          <w:rFonts w:ascii="Arial" w:eastAsia="Arial" w:hAnsi="Arial" w:cs="Arial"/>
          <w:color w:val="FFFFFF"/>
          <w:sz w:val="22"/>
        </w:rPr>
        <w:t>Cleaner</w:t>
      </w:r>
    </w:p>
    <w:p w14:paraId="28417CF6" w14:textId="77777777" w:rsidR="00B54BA2" w:rsidRDefault="00B54BA2">
      <w:pPr>
        <w:spacing w:after="80" w:line="240" w:lineRule="auto"/>
        <w:jc w:val="both"/>
        <w:rPr>
          <w:rFonts w:ascii="Arial" w:eastAsia="Arial" w:hAnsi="Arial" w:cs="Arial"/>
          <w:sz w:val="22"/>
        </w:rPr>
      </w:pPr>
    </w:p>
    <w:p w14:paraId="28417CF7" w14:textId="77777777" w:rsidR="00B54BA2" w:rsidRDefault="00B54BA2">
      <w:pPr>
        <w:spacing w:after="40" w:line="240" w:lineRule="auto"/>
        <w:ind w:left="567"/>
        <w:jc w:val="both"/>
        <w:rPr>
          <w:rFonts w:ascii="Arial" w:eastAsia="Arial" w:hAnsi="Arial" w:cs="Arial"/>
          <w:sz w:val="20"/>
        </w:rPr>
      </w:pPr>
    </w:p>
    <w:p w14:paraId="28417CF8" w14:textId="77777777" w:rsidR="00B54BA2" w:rsidRDefault="00B54BA2">
      <w:pPr>
        <w:spacing w:after="40" w:line="240" w:lineRule="auto"/>
        <w:ind w:left="567"/>
        <w:jc w:val="both"/>
        <w:rPr>
          <w:rFonts w:ascii="Arial" w:eastAsia="Arial" w:hAnsi="Arial" w:cs="Arial"/>
          <w:sz w:val="20"/>
        </w:rPr>
      </w:pPr>
    </w:p>
    <w:p w14:paraId="28417CF9" w14:textId="77777777" w:rsidR="00B54BA2" w:rsidRDefault="00300DA5">
      <w:pPr>
        <w:tabs>
          <w:tab w:val="left" w:pos="6059"/>
        </w:tabs>
        <w:spacing w:after="4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8"/>
        </w:rPr>
        <w:t>Job Purpose</w:t>
      </w:r>
      <w:r>
        <w:rPr>
          <w:rFonts w:ascii="Arial" w:eastAsia="Arial" w:hAnsi="Arial" w:cs="Arial"/>
          <w:sz w:val="20"/>
        </w:rPr>
        <w:t xml:space="preserve"> </w:t>
      </w:r>
    </w:p>
    <w:p w14:paraId="28417CFA" w14:textId="77777777" w:rsidR="00B54BA2" w:rsidRDefault="00300DA5">
      <w:pPr>
        <w:numPr>
          <w:ilvl w:val="0"/>
          <w:numId w:val="1"/>
        </w:numPr>
        <w:spacing w:before="20" w:after="20" w:line="240" w:lineRule="auto"/>
        <w:ind w:left="284" w:hanging="284"/>
        <w:jc w:val="both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Role is responsible for providing a cleaning service to the client for all general areas (e.g. in offices, classrooms, washrooms/toilets, accommodation blocks) as instructed by the cleaning manager/supervisor to the highest possible standards, seeking to </w:t>
      </w:r>
      <w:proofErr w:type="gramStart"/>
      <w:r>
        <w:rPr>
          <w:rFonts w:ascii="Arial" w:eastAsia="Arial" w:hAnsi="Arial" w:cs="Arial"/>
          <w:color w:val="000000"/>
          <w:sz w:val="22"/>
        </w:rPr>
        <w:t>meet and exceed customer expectations at all times</w:t>
      </w:r>
      <w:proofErr w:type="gramEnd"/>
    </w:p>
    <w:p w14:paraId="28417CFB" w14:textId="77777777" w:rsidR="00B54BA2" w:rsidRDefault="00300DA5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8"/>
        </w:rPr>
        <w:t xml:space="preserve">Accountabilities </w:t>
      </w:r>
      <w:r>
        <w:rPr>
          <w:rFonts w:ascii="Arial" w:eastAsia="Arial" w:hAnsi="Arial" w:cs="Arial"/>
          <w:color w:val="808080"/>
          <w:sz w:val="22"/>
        </w:rPr>
        <w:t>or “what you have to do”</w:t>
      </w:r>
      <w:r>
        <w:rPr>
          <w:rFonts w:ascii="Arial" w:eastAsia="Arial" w:hAnsi="Arial" w:cs="Arial"/>
          <w:color w:val="000000"/>
        </w:rPr>
        <w:t xml:space="preserve"> </w:t>
      </w:r>
    </w:p>
    <w:p w14:paraId="28417CFC" w14:textId="77777777" w:rsidR="00B54BA2" w:rsidRDefault="00300DA5">
      <w:pPr>
        <w:numPr>
          <w:ilvl w:val="0"/>
          <w:numId w:val="2"/>
        </w:numPr>
        <w:spacing w:before="40" w:after="40" w:line="240" w:lineRule="auto"/>
        <w:ind w:left="284" w:hanging="283"/>
        <w:jc w:val="both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To </w:t>
      </w:r>
      <w:proofErr w:type="gramStart"/>
      <w:r>
        <w:rPr>
          <w:rFonts w:ascii="Arial" w:eastAsia="Arial" w:hAnsi="Arial" w:cs="Arial"/>
          <w:color w:val="000000"/>
          <w:sz w:val="22"/>
        </w:rPr>
        <w:t>maintain a tidy appearance and professional conduct at all times</w:t>
      </w:r>
      <w:proofErr w:type="gramEnd"/>
      <w:r>
        <w:rPr>
          <w:rFonts w:ascii="Arial" w:eastAsia="Arial" w:hAnsi="Arial" w:cs="Arial"/>
          <w:color w:val="000000"/>
          <w:sz w:val="22"/>
        </w:rPr>
        <w:t xml:space="preserve"> in compliance with Sodexo company policy.</w:t>
      </w:r>
    </w:p>
    <w:p w14:paraId="28417CFD" w14:textId="77777777" w:rsidR="00B54BA2" w:rsidRDefault="00300DA5">
      <w:pPr>
        <w:numPr>
          <w:ilvl w:val="0"/>
          <w:numId w:val="2"/>
        </w:numPr>
        <w:spacing w:before="40" w:after="40" w:line="240" w:lineRule="auto"/>
        <w:ind w:left="284" w:hanging="283"/>
        <w:jc w:val="both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To maintain and monitor all areas of responsibility to the set standard of cleanliness within the timeframe given applying attention to detail, complying with cleaning schedules and Company Policy. </w:t>
      </w:r>
    </w:p>
    <w:p w14:paraId="28417CFE" w14:textId="77777777" w:rsidR="00B54BA2" w:rsidRDefault="00300DA5">
      <w:pPr>
        <w:numPr>
          <w:ilvl w:val="0"/>
          <w:numId w:val="2"/>
        </w:numPr>
        <w:spacing w:before="40" w:after="40" w:line="240" w:lineRule="auto"/>
        <w:ind w:left="284" w:hanging="283"/>
        <w:jc w:val="both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lastRenderedPageBreak/>
        <w:t xml:space="preserve">To report all damages/defective equipment to your </w:t>
      </w:r>
      <w:proofErr w:type="gramStart"/>
      <w:r>
        <w:rPr>
          <w:rFonts w:ascii="Arial" w:eastAsia="Arial" w:hAnsi="Arial" w:cs="Arial"/>
          <w:color w:val="000000"/>
          <w:sz w:val="22"/>
        </w:rPr>
        <w:t>Manager</w:t>
      </w:r>
      <w:proofErr w:type="gramEnd"/>
      <w:r>
        <w:rPr>
          <w:rFonts w:ascii="Arial" w:eastAsia="Arial" w:hAnsi="Arial" w:cs="Arial"/>
          <w:color w:val="000000"/>
          <w:sz w:val="22"/>
        </w:rPr>
        <w:t>.</w:t>
      </w:r>
      <w:r>
        <w:rPr>
          <w:rFonts w:ascii="Arial" w:eastAsia="Arial" w:hAnsi="Arial" w:cs="Arial"/>
          <w:color w:val="FF0000"/>
          <w:sz w:val="22"/>
        </w:rPr>
        <w:t xml:space="preserve"> </w:t>
      </w:r>
    </w:p>
    <w:p w14:paraId="28417CFF" w14:textId="77777777" w:rsidR="00B54BA2" w:rsidRDefault="00300DA5">
      <w:pPr>
        <w:numPr>
          <w:ilvl w:val="0"/>
          <w:numId w:val="2"/>
        </w:numPr>
        <w:spacing w:before="40" w:after="40" w:line="240" w:lineRule="auto"/>
        <w:ind w:left="284" w:hanging="283"/>
        <w:jc w:val="both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To maintain a safe system of work within Company Health and Safety procedures. </w:t>
      </w:r>
    </w:p>
    <w:p w14:paraId="28417D00" w14:textId="77777777" w:rsidR="00B54BA2" w:rsidRDefault="00300DA5">
      <w:pPr>
        <w:numPr>
          <w:ilvl w:val="0"/>
          <w:numId w:val="2"/>
        </w:numPr>
        <w:spacing w:before="40" w:after="40" w:line="240" w:lineRule="auto"/>
        <w:ind w:left="284" w:hanging="283"/>
        <w:jc w:val="both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To follow COSHH regulations when using chemicals and </w:t>
      </w:r>
      <w:proofErr w:type="gramStart"/>
      <w:r>
        <w:rPr>
          <w:rFonts w:ascii="Arial" w:eastAsia="Arial" w:hAnsi="Arial" w:cs="Arial"/>
          <w:color w:val="000000"/>
          <w:sz w:val="22"/>
        </w:rPr>
        <w:t>ensure economic use of these at all times</w:t>
      </w:r>
      <w:proofErr w:type="gramEnd"/>
      <w:r>
        <w:rPr>
          <w:rFonts w:ascii="Arial" w:eastAsia="Arial" w:hAnsi="Arial" w:cs="Arial"/>
          <w:color w:val="000000"/>
          <w:sz w:val="22"/>
        </w:rPr>
        <w:t xml:space="preserve">. </w:t>
      </w:r>
    </w:p>
    <w:p w14:paraId="28417D01" w14:textId="77777777" w:rsidR="00B54BA2" w:rsidRDefault="00300DA5">
      <w:pPr>
        <w:numPr>
          <w:ilvl w:val="0"/>
          <w:numId w:val="2"/>
        </w:numPr>
        <w:spacing w:before="40" w:after="40" w:line="240" w:lineRule="auto"/>
        <w:ind w:left="284" w:hanging="283"/>
        <w:jc w:val="both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To communicate cleaning material requirements to your supervisor. </w:t>
      </w:r>
    </w:p>
    <w:p w14:paraId="28417D02" w14:textId="77777777" w:rsidR="00B54BA2" w:rsidRDefault="00300DA5">
      <w:pPr>
        <w:numPr>
          <w:ilvl w:val="0"/>
          <w:numId w:val="2"/>
        </w:numPr>
        <w:spacing w:before="40" w:after="40" w:line="240" w:lineRule="auto"/>
        <w:ind w:left="284" w:hanging="283"/>
        <w:jc w:val="both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To assist the Supervisor/Manager and colleagues with departmental responsibilities as required.  </w:t>
      </w:r>
    </w:p>
    <w:p w14:paraId="28417D03" w14:textId="77777777" w:rsidR="00B54BA2" w:rsidRDefault="00300DA5">
      <w:pPr>
        <w:numPr>
          <w:ilvl w:val="0"/>
          <w:numId w:val="2"/>
        </w:numPr>
        <w:spacing w:before="40" w:after="40" w:line="240" w:lineRule="auto"/>
        <w:ind w:left="284" w:hanging="283"/>
        <w:jc w:val="both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To comply with the Health and Safety at Work Act.  </w:t>
      </w:r>
    </w:p>
    <w:p w14:paraId="28417D04" w14:textId="77777777" w:rsidR="00B54BA2" w:rsidRDefault="00300DA5">
      <w:pPr>
        <w:numPr>
          <w:ilvl w:val="0"/>
          <w:numId w:val="2"/>
        </w:numPr>
        <w:spacing w:before="40" w:after="40" w:line="240" w:lineRule="auto"/>
        <w:ind w:left="284" w:hanging="283"/>
        <w:jc w:val="both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To undertake any other reasonable task as directed. </w:t>
      </w:r>
    </w:p>
    <w:p w14:paraId="28417D05" w14:textId="77777777" w:rsidR="00B54BA2" w:rsidRDefault="00300DA5">
      <w:pPr>
        <w:numPr>
          <w:ilvl w:val="0"/>
          <w:numId w:val="2"/>
        </w:numPr>
        <w:spacing w:before="40" w:after="40" w:line="240" w:lineRule="auto"/>
        <w:ind w:left="284" w:hanging="283"/>
        <w:jc w:val="both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To continue to develop one’s own skills and knowledge within the position. </w:t>
      </w:r>
    </w:p>
    <w:p w14:paraId="28417D06" w14:textId="77777777" w:rsidR="00B54BA2" w:rsidRDefault="00B54BA2">
      <w:pPr>
        <w:spacing w:after="40" w:line="240" w:lineRule="auto"/>
        <w:ind w:left="567"/>
        <w:jc w:val="both"/>
        <w:rPr>
          <w:rFonts w:ascii="Arial" w:eastAsia="Arial" w:hAnsi="Arial" w:cs="Arial"/>
          <w:sz w:val="20"/>
        </w:rPr>
      </w:pPr>
    </w:p>
    <w:p w14:paraId="28417D07" w14:textId="77777777" w:rsidR="00B54BA2" w:rsidRDefault="00300DA5">
      <w:pPr>
        <w:spacing w:after="80" w:line="240" w:lineRule="auto"/>
        <w:jc w:val="both"/>
        <w:rPr>
          <w:rFonts w:ascii="Arial" w:eastAsia="Arial" w:hAnsi="Arial" w:cs="Arial"/>
          <w:b/>
          <w:color w:val="808080"/>
          <w:sz w:val="22"/>
        </w:rPr>
      </w:pPr>
      <w:r>
        <w:rPr>
          <w:rFonts w:ascii="Arial" w:eastAsia="Arial" w:hAnsi="Arial" w:cs="Arial"/>
          <w:b/>
          <w:color w:val="4A4070"/>
          <w:sz w:val="28"/>
        </w:rPr>
        <w:t>Key Performance Indicators (KPIs)</w:t>
      </w:r>
      <w:r>
        <w:rPr>
          <w:rFonts w:ascii="Arial" w:eastAsia="Arial" w:hAnsi="Arial" w:cs="Arial"/>
          <w:color w:val="4A4070"/>
          <w:sz w:val="28"/>
        </w:rPr>
        <w:t xml:space="preserve"> </w:t>
      </w:r>
      <w:r>
        <w:rPr>
          <w:rFonts w:ascii="Arial" w:eastAsia="Arial" w:hAnsi="Arial" w:cs="Arial"/>
          <w:b/>
          <w:color w:val="808080"/>
          <w:sz w:val="22"/>
        </w:rPr>
        <w:t>or “What it will look like when you are doing the job well”</w:t>
      </w:r>
    </w:p>
    <w:p w14:paraId="28417D08" w14:textId="77777777" w:rsidR="00B54BA2" w:rsidRDefault="00300DA5">
      <w:pPr>
        <w:numPr>
          <w:ilvl w:val="0"/>
          <w:numId w:val="3"/>
        </w:numPr>
        <w:spacing w:before="20" w:after="20" w:line="240" w:lineRule="auto"/>
        <w:ind w:left="284" w:hanging="284"/>
        <w:jc w:val="both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Cleanliness of all public general areas to company standards and customer requirements.</w:t>
      </w:r>
    </w:p>
    <w:p w14:paraId="28417D09" w14:textId="77777777" w:rsidR="00B54BA2" w:rsidRDefault="00300DA5">
      <w:pPr>
        <w:numPr>
          <w:ilvl w:val="0"/>
          <w:numId w:val="3"/>
        </w:numPr>
        <w:spacing w:before="20" w:after="20" w:line="240" w:lineRule="auto"/>
        <w:ind w:left="284" w:hanging="284"/>
        <w:jc w:val="both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Client satisfaction.</w:t>
      </w:r>
    </w:p>
    <w:p w14:paraId="28417D0A" w14:textId="77777777" w:rsidR="00B54BA2" w:rsidRDefault="00300DA5">
      <w:pPr>
        <w:spacing w:before="180" w:after="60" w:line="240" w:lineRule="auto"/>
        <w:rPr>
          <w:rFonts w:ascii="Arial" w:eastAsia="Arial" w:hAnsi="Arial" w:cs="Arial"/>
          <w:b/>
          <w:color w:val="2A295C"/>
          <w:sz w:val="26"/>
        </w:rPr>
      </w:pPr>
      <w:r>
        <w:rPr>
          <w:rFonts w:ascii="Arial" w:eastAsia="Arial" w:hAnsi="Arial" w:cs="Arial"/>
          <w:b/>
          <w:color w:val="2A295C"/>
          <w:sz w:val="28"/>
        </w:rPr>
        <w:t>Dimensions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0"/>
        <w:gridCol w:w="7688"/>
      </w:tblGrid>
      <w:tr w:rsidR="00B54BA2" w14:paraId="28417D0D" w14:textId="77777777">
        <w:tblPrEx>
          <w:tblCellMar>
            <w:top w:w="0" w:type="dxa"/>
            <w:bottom w:w="0" w:type="dxa"/>
          </w:tblCellMar>
        </w:tblPrEx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17D0B" w14:textId="77777777" w:rsidR="00B54BA2" w:rsidRDefault="00300DA5">
            <w:pPr>
              <w:spacing w:after="80" w:line="240" w:lineRule="auto"/>
              <w:jc w:val="both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Financial</w:t>
            </w: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17D0C" w14:textId="77777777" w:rsidR="00B54BA2" w:rsidRDefault="00B54BA2">
            <w:pPr>
              <w:spacing w:after="8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54BA2" w14:paraId="28417D10" w14:textId="77777777">
        <w:tblPrEx>
          <w:tblCellMar>
            <w:top w:w="0" w:type="dxa"/>
            <w:bottom w:w="0" w:type="dxa"/>
          </w:tblCellMar>
        </w:tblPrEx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17D0E" w14:textId="77777777" w:rsidR="00B54BA2" w:rsidRDefault="00300DA5">
            <w:pPr>
              <w:spacing w:after="80" w:line="240" w:lineRule="auto"/>
              <w:jc w:val="both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Other</w:t>
            </w: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17D0F" w14:textId="77777777" w:rsidR="00B54BA2" w:rsidRDefault="00B54BA2">
            <w:pPr>
              <w:spacing w:after="8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8417D11" w14:textId="77777777" w:rsidR="00B54BA2" w:rsidRDefault="00300DA5">
      <w:pPr>
        <w:spacing w:before="180" w:after="60" w:line="240" w:lineRule="auto"/>
        <w:rPr>
          <w:rFonts w:ascii="Arial" w:eastAsia="Arial" w:hAnsi="Arial" w:cs="Arial"/>
          <w:b/>
          <w:color w:val="2A295C"/>
          <w:sz w:val="28"/>
        </w:rPr>
      </w:pPr>
      <w:r>
        <w:rPr>
          <w:rFonts w:ascii="Arial" w:eastAsia="Arial" w:hAnsi="Arial" w:cs="Arial"/>
          <w:b/>
          <w:color w:val="2A295C"/>
          <w:sz w:val="28"/>
        </w:rPr>
        <w:t>Skills, Knowledge and Experience</w:t>
      </w:r>
    </w:p>
    <w:p w14:paraId="28417D12" w14:textId="77777777" w:rsidR="00B54BA2" w:rsidRDefault="00B54BA2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8417D13" w14:textId="77777777" w:rsidR="00B54BA2" w:rsidRDefault="00300DA5">
      <w:pPr>
        <w:spacing w:after="40" w:line="24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Essential</w:t>
      </w:r>
    </w:p>
    <w:p w14:paraId="28417D14" w14:textId="77777777" w:rsidR="00B54BA2" w:rsidRDefault="00B54BA2">
      <w:pPr>
        <w:spacing w:after="40" w:line="240" w:lineRule="auto"/>
        <w:jc w:val="both"/>
        <w:rPr>
          <w:rFonts w:ascii="Arial" w:eastAsia="Arial" w:hAnsi="Arial" w:cs="Arial"/>
          <w:sz w:val="22"/>
        </w:rPr>
      </w:pPr>
    </w:p>
    <w:p w14:paraId="28417D15" w14:textId="77777777" w:rsidR="00B54BA2" w:rsidRDefault="00300DA5">
      <w:pPr>
        <w:numPr>
          <w:ilvl w:val="0"/>
          <w:numId w:val="4"/>
        </w:numPr>
        <w:spacing w:before="20" w:after="20" w:line="240" w:lineRule="auto"/>
        <w:ind w:left="284" w:hanging="284"/>
        <w:jc w:val="both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Able to work within a team environment.</w:t>
      </w:r>
    </w:p>
    <w:p w14:paraId="28417D16" w14:textId="77777777" w:rsidR="00B54BA2" w:rsidRDefault="00300DA5">
      <w:pPr>
        <w:numPr>
          <w:ilvl w:val="0"/>
          <w:numId w:val="4"/>
        </w:numPr>
        <w:spacing w:before="20" w:after="20" w:line="240" w:lineRule="auto"/>
        <w:ind w:left="284" w:hanging="284"/>
        <w:jc w:val="both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A uniformly professional approach is to be adopted with all clients. </w:t>
      </w:r>
    </w:p>
    <w:p w14:paraId="28417D17" w14:textId="77777777" w:rsidR="00B54BA2" w:rsidRDefault="00300DA5">
      <w:pPr>
        <w:numPr>
          <w:ilvl w:val="0"/>
          <w:numId w:val="4"/>
        </w:numPr>
        <w:spacing w:before="20" w:after="20" w:line="240" w:lineRule="auto"/>
        <w:ind w:left="284" w:hanging="284"/>
        <w:jc w:val="both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Able to demonstrate attention to detail and adherence to standards </w:t>
      </w:r>
    </w:p>
    <w:p w14:paraId="28417D18" w14:textId="77777777" w:rsidR="00B54BA2" w:rsidRDefault="00B54BA2">
      <w:pPr>
        <w:numPr>
          <w:ilvl w:val="0"/>
          <w:numId w:val="4"/>
        </w:numPr>
        <w:spacing w:before="20" w:after="20" w:line="240" w:lineRule="auto"/>
        <w:ind w:left="851" w:hanging="284"/>
        <w:jc w:val="both"/>
        <w:rPr>
          <w:rFonts w:ascii="Arial" w:eastAsia="Arial" w:hAnsi="Arial" w:cs="Arial"/>
          <w:color w:val="000000"/>
          <w:sz w:val="22"/>
        </w:rPr>
      </w:pPr>
    </w:p>
    <w:p w14:paraId="28417D19" w14:textId="77777777" w:rsidR="00B54BA2" w:rsidRDefault="00300DA5">
      <w:pPr>
        <w:spacing w:after="80" w:line="24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Desirable</w:t>
      </w:r>
    </w:p>
    <w:p w14:paraId="28417D1A" w14:textId="77777777" w:rsidR="00B54BA2" w:rsidRDefault="00300DA5">
      <w:pPr>
        <w:spacing w:after="80" w:line="24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Basic level training in Health &amp; Safety and COSHH regulations.</w:t>
      </w:r>
    </w:p>
    <w:p w14:paraId="28417D1B" w14:textId="77777777" w:rsidR="00B54BA2" w:rsidRDefault="00300DA5">
      <w:pPr>
        <w:spacing w:after="80" w:line="24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Knowledge of the cleaning specifications relating to the various types of surfaces to be cleaned, to have received training in cleaning techniques and the use of industrial cleaning equipment.</w:t>
      </w:r>
    </w:p>
    <w:p w14:paraId="28417D1C" w14:textId="77777777" w:rsidR="00B54BA2" w:rsidRDefault="00300DA5">
      <w:pPr>
        <w:spacing w:after="80" w:line="24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A proven track record of employment within the cleaning industry.</w:t>
      </w:r>
    </w:p>
    <w:p w14:paraId="28417D1D" w14:textId="77777777" w:rsidR="00B54BA2" w:rsidRDefault="00300DA5">
      <w:pPr>
        <w:spacing w:after="80" w:line="24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Experience of working in a military environment</w:t>
      </w:r>
    </w:p>
    <w:p w14:paraId="28417D1E" w14:textId="77777777" w:rsidR="00B54BA2" w:rsidRDefault="00300DA5">
      <w:pPr>
        <w:spacing w:before="180" w:after="60" w:line="240" w:lineRule="auto"/>
        <w:rPr>
          <w:rFonts w:ascii="Arial" w:eastAsia="Arial" w:hAnsi="Arial" w:cs="Arial"/>
          <w:b/>
          <w:color w:val="2A295C"/>
          <w:sz w:val="28"/>
        </w:rPr>
      </w:pPr>
      <w:r>
        <w:rPr>
          <w:rFonts w:ascii="Arial" w:eastAsia="Arial" w:hAnsi="Arial" w:cs="Arial"/>
          <w:b/>
          <w:color w:val="2A295C"/>
          <w:sz w:val="28"/>
        </w:rPr>
        <w:t>Contextual or other information</w:t>
      </w:r>
    </w:p>
    <w:p w14:paraId="28417D1F" w14:textId="77777777" w:rsidR="00B54BA2" w:rsidRDefault="00300DA5">
      <w:pPr>
        <w:numPr>
          <w:ilvl w:val="0"/>
          <w:numId w:val="5"/>
        </w:numPr>
        <w:spacing w:before="20" w:after="20" w:line="240" w:lineRule="auto"/>
        <w:ind w:left="284" w:hanging="284"/>
        <w:jc w:val="both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Flexibility on work schedule will be required at times.</w:t>
      </w:r>
    </w:p>
    <w:p w14:paraId="28417D20" w14:textId="77777777" w:rsidR="00B54BA2" w:rsidRDefault="00B54BA2">
      <w:pPr>
        <w:numPr>
          <w:ilvl w:val="0"/>
          <w:numId w:val="5"/>
        </w:numPr>
        <w:spacing w:before="20" w:after="20" w:line="240" w:lineRule="auto"/>
        <w:ind w:left="284" w:hanging="284"/>
        <w:jc w:val="both"/>
        <w:rPr>
          <w:rFonts w:ascii="Arial" w:eastAsia="Arial" w:hAnsi="Arial" w:cs="Arial"/>
          <w:color w:val="000000"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8"/>
        <w:gridCol w:w="2529"/>
        <w:gridCol w:w="999"/>
        <w:gridCol w:w="3662"/>
      </w:tblGrid>
      <w:tr w:rsidR="00B54BA2" w14:paraId="28417D2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17D21" w14:textId="77777777" w:rsidR="00B54BA2" w:rsidRDefault="00300DA5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60" w:lineRule="auto"/>
              <w:ind w:left="360" w:hanging="360"/>
            </w:pPr>
            <w:r>
              <w:rPr>
                <w:rFonts w:ascii="Arial" w:eastAsia="Arial" w:hAnsi="Arial" w:cs="Arial"/>
                <w:sz w:val="20"/>
              </w:rPr>
              <w:t>Version</w:t>
            </w:r>
          </w:p>
        </w:tc>
        <w:tc>
          <w:tcPr>
            <w:tcW w:w="3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17D22" w14:textId="77777777" w:rsidR="00B54BA2" w:rsidRDefault="00B54BA2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60" w:lineRule="auto"/>
              <w:ind w:left="360" w:hanging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17D23" w14:textId="77777777" w:rsidR="00B54BA2" w:rsidRDefault="00300DA5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60" w:lineRule="auto"/>
              <w:ind w:left="360" w:hanging="360"/>
            </w:pPr>
            <w:r>
              <w:rPr>
                <w:rFonts w:ascii="Arial" w:eastAsia="Arial" w:hAnsi="Arial" w:cs="Arial"/>
                <w:sz w:val="20"/>
              </w:rPr>
              <w:t>Date</w:t>
            </w:r>
          </w:p>
        </w:tc>
        <w:tc>
          <w:tcPr>
            <w:tcW w:w="42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17D24" w14:textId="77777777" w:rsidR="00B54BA2" w:rsidRDefault="00300DA5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60" w:lineRule="auto"/>
              <w:ind w:left="360" w:hanging="360"/>
            </w:pPr>
            <w:r>
              <w:rPr>
                <w:rFonts w:ascii="Arial" w:eastAsia="Arial" w:hAnsi="Arial" w:cs="Arial"/>
                <w:sz w:val="20"/>
              </w:rPr>
              <w:t>19/10/16</w:t>
            </w:r>
          </w:p>
        </w:tc>
      </w:tr>
      <w:tr w:rsidR="00B54BA2" w14:paraId="28417D2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17D26" w14:textId="77777777" w:rsidR="00B54BA2" w:rsidRDefault="00300DA5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60" w:lineRule="auto"/>
              <w:ind w:left="360" w:hanging="360"/>
            </w:pPr>
            <w:r>
              <w:rPr>
                <w:rFonts w:ascii="Arial" w:eastAsia="Arial" w:hAnsi="Arial" w:cs="Arial"/>
                <w:sz w:val="20"/>
              </w:rPr>
              <w:t>Document owner</w:t>
            </w:r>
          </w:p>
        </w:tc>
        <w:tc>
          <w:tcPr>
            <w:tcW w:w="807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17D27" w14:textId="77777777" w:rsidR="00B54BA2" w:rsidRDefault="00300DA5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60" w:lineRule="auto"/>
              <w:ind w:left="360" w:hanging="360"/>
            </w:pPr>
            <w:r>
              <w:rPr>
                <w:rFonts w:ascii="Arial" w:eastAsia="Arial" w:hAnsi="Arial" w:cs="Arial"/>
                <w:sz w:val="20"/>
              </w:rPr>
              <w:t xml:space="preserve">Alison Burton </w:t>
            </w:r>
          </w:p>
        </w:tc>
      </w:tr>
    </w:tbl>
    <w:p w14:paraId="28417D29" w14:textId="77777777" w:rsidR="00B54BA2" w:rsidRDefault="00B54BA2">
      <w:pPr>
        <w:spacing w:after="80" w:line="240" w:lineRule="auto"/>
        <w:jc w:val="both"/>
        <w:rPr>
          <w:rFonts w:ascii="Arial" w:eastAsia="Arial" w:hAnsi="Arial" w:cs="Arial"/>
          <w:sz w:val="22"/>
        </w:rPr>
      </w:pPr>
    </w:p>
    <w:p w14:paraId="28417D2A" w14:textId="77777777" w:rsidR="00B54BA2" w:rsidRDefault="00300DA5">
      <w:pPr>
        <w:spacing w:after="80" w:line="24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Print Name:</w:t>
      </w:r>
    </w:p>
    <w:p w14:paraId="28417D2B" w14:textId="77777777" w:rsidR="00B54BA2" w:rsidRDefault="00B54BA2">
      <w:pPr>
        <w:spacing w:after="80" w:line="240" w:lineRule="auto"/>
        <w:jc w:val="both"/>
        <w:rPr>
          <w:rFonts w:ascii="Arial" w:eastAsia="Arial" w:hAnsi="Arial" w:cs="Arial"/>
          <w:sz w:val="22"/>
        </w:rPr>
      </w:pPr>
    </w:p>
    <w:p w14:paraId="28417D2C" w14:textId="77777777" w:rsidR="00B54BA2" w:rsidRDefault="00300DA5">
      <w:pPr>
        <w:spacing w:after="80" w:line="24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Signed:                                                                    Dated:</w:t>
      </w:r>
    </w:p>
    <w:sectPr w:rsidR="00B54B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023"/>
    <w:multiLevelType w:val="multilevel"/>
    <w:tmpl w:val="16BEFC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7937D6"/>
    <w:multiLevelType w:val="multilevel"/>
    <w:tmpl w:val="8FD2DD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A63E73"/>
    <w:multiLevelType w:val="multilevel"/>
    <w:tmpl w:val="F3386E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4602AF"/>
    <w:multiLevelType w:val="multilevel"/>
    <w:tmpl w:val="229885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61726A"/>
    <w:multiLevelType w:val="multilevel"/>
    <w:tmpl w:val="34B6AC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C74DA1"/>
    <w:multiLevelType w:val="multilevel"/>
    <w:tmpl w:val="B4A002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5D066A"/>
    <w:multiLevelType w:val="multilevel"/>
    <w:tmpl w:val="899225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793719">
    <w:abstractNumId w:val="5"/>
  </w:num>
  <w:num w:numId="2" w16cid:durableId="1534263834">
    <w:abstractNumId w:val="0"/>
  </w:num>
  <w:num w:numId="3" w16cid:durableId="386610601">
    <w:abstractNumId w:val="4"/>
  </w:num>
  <w:num w:numId="4" w16cid:durableId="1744259215">
    <w:abstractNumId w:val="2"/>
  </w:num>
  <w:num w:numId="5" w16cid:durableId="748574004">
    <w:abstractNumId w:val="3"/>
  </w:num>
  <w:num w:numId="6" w16cid:durableId="1204899283">
    <w:abstractNumId w:val="1"/>
  </w:num>
  <w:num w:numId="7" w16cid:durableId="10487960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A2"/>
    <w:rsid w:val="00003DB1"/>
    <w:rsid w:val="00300DA5"/>
    <w:rsid w:val="00B5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17CD2"/>
  <w15:docId w15:val="{86BFA9BF-E1FC-4AE0-88AC-8FA33445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Beacon, Dereynn</dc:creator>
  <cp:lastModifiedBy>Beacon, Dereynn</cp:lastModifiedBy>
  <cp:revision>2</cp:revision>
  <dcterms:created xsi:type="dcterms:W3CDTF">2025-10-06T10:07:00Z</dcterms:created>
  <dcterms:modified xsi:type="dcterms:W3CDTF">2025-10-06T10:07:00Z</dcterms:modified>
</cp:coreProperties>
</file>