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76FC3820" w:rsidR="00685BE2" w:rsidRPr="00707D60" w:rsidRDefault="008A553B" w:rsidP="009A36F7">
                            <w:pPr>
                              <w:jc w:val="left"/>
                              <w:rPr>
                                <w:b/>
                                <w:bCs/>
                                <w:color w:val="FFFFFF" w:themeColor="background1"/>
                                <w:sz w:val="40"/>
                                <w:szCs w:val="40"/>
                                <w:lang w:val="en-AU"/>
                              </w:rPr>
                            </w:pPr>
                            <w:r>
                              <w:rPr>
                                <w:b/>
                                <w:bCs/>
                                <w:color w:val="FFFFFF" w:themeColor="background1"/>
                                <w:sz w:val="44"/>
                                <w:szCs w:val="44"/>
                                <w:lang w:val="en-AU"/>
                              </w:rPr>
                              <w:t>ESW Quality</w:t>
                            </w:r>
                            <w:r w:rsidR="00ED09A1">
                              <w:rPr>
                                <w:b/>
                                <w:bCs/>
                                <w:color w:val="FFFFFF" w:themeColor="background1"/>
                                <w:sz w:val="44"/>
                                <w:szCs w:val="44"/>
                                <w:lang w:val="en-AU"/>
                              </w:rPr>
                              <w:t xml:space="preserve"> Hub</w:t>
                            </w:r>
                            <w:r w:rsidR="008D191C">
                              <w:rPr>
                                <w:b/>
                                <w:bCs/>
                                <w:color w:val="FFFFFF" w:themeColor="background1"/>
                                <w:sz w:val="44"/>
                                <w:szCs w:val="44"/>
                                <w:lang w:val="en-AU"/>
                              </w:rPr>
                              <w:t xml:space="preserv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76FC3820" w:rsidR="00685BE2" w:rsidRPr="00707D60" w:rsidRDefault="008A553B" w:rsidP="009A36F7">
                      <w:pPr>
                        <w:jc w:val="left"/>
                        <w:rPr>
                          <w:b/>
                          <w:bCs/>
                          <w:color w:val="FFFFFF" w:themeColor="background1"/>
                          <w:sz w:val="40"/>
                          <w:szCs w:val="40"/>
                          <w:lang w:val="en-AU"/>
                        </w:rPr>
                      </w:pPr>
                      <w:r>
                        <w:rPr>
                          <w:b/>
                          <w:bCs/>
                          <w:color w:val="FFFFFF" w:themeColor="background1"/>
                          <w:sz w:val="44"/>
                          <w:szCs w:val="44"/>
                          <w:lang w:val="en-AU"/>
                        </w:rPr>
                        <w:t>ESW Quality</w:t>
                      </w:r>
                      <w:r w:rsidR="00ED09A1">
                        <w:rPr>
                          <w:b/>
                          <w:bCs/>
                          <w:color w:val="FFFFFF" w:themeColor="background1"/>
                          <w:sz w:val="44"/>
                          <w:szCs w:val="44"/>
                          <w:lang w:val="en-AU"/>
                        </w:rPr>
                        <w:t xml:space="preserve"> Hub</w:t>
                      </w:r>
                      <w:r w:rsidR="008D191C">
                        <w:rPr>
                          <w:b/>
                          <w:bCs/>
                          <w:color w:val="FFFFFF" w:themeColor="background1"/>
                          <w:sz w:val="44"/>
                          <w:szCs w:val="44"/>
                          <w:lang w:val="en-AU"/>
                        </w:rPr>
                        <w:t xml:space="preserve"> Manager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00A51796" w:rsidR="00800A60" w:rsidRPr="00A824A9" w:rsidRDefault="008D191C" w:rsidP="00800A60">
            <w:pPr>
              <w:spacing w:before="20" w:after="20"/>
              <w:jc w:val="left"/>
              <w:rPr>
                <w:rFonts w:cs="Arial"/>
                <w:color w:val="000000" w:themeColor="text1"/>
                <w:szCs w:val="20"/>
              </w:rPr>
            </w:pPr>
            <w:r>
              <w:rPr>
                <w:rFonts w:cs="Arial"/>
                <w:color w:val="000000" w:themeColor="text1"/>
                <w:szCs w:val="20"/>
              </w:rPr>
              <w:t xml:space="preserve">Education Skills and Work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4E97C85A" w:rsidR="00800A60" w:rsidRPr="00A824A9" w:rsidRDefault="00ED09A1" w:rsidP="00800A60">
            <w:pPr>
              <w:spacing w:before="20" w:after="20"/>
              <w:jc w:val="left"/>
              <w:rPr>
                <w:rFonts w:cs="Arial"/>
                <w:color w:val="000000" w:themeColor="text1"/>
                <w:szCs w:val="20"/>
                <w:lang w:val="en-GB"/>
              </w:rPr>
            </w:pPr>
            <w:r>
              <w:rPr>
                <w:rFonts w:cs="Arial"/>
                <w:color w:val="000000" w:themeColor="text1"/>
                <w:szCs w:val="20"/>
                <w:lang w:val="en-GB"/>
              </w:rPr>
              <w:t xml:space="preserve">Hub </w:t>
            </w:r>
            <w:r w:rsidR="008D191C">
              <w:rPr>
                <w:rFonts w:cs="Arial"/>
                <w:color w:val="000000" w:themeColor="text1"/>
                <w:szCs w:val="20"/>
                <w:lang w:val="en-GB"/>
              </w:rPr>
              <w:t>Manager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22F768DF" w:rsidR="00800A60" w:rsidRDefault="008D67DF" w:rsidP="00800A60">
            <w:pPr>
              <w:spacing w:before="20" w:after="20"/>
              <w:jc w:val="left"/>
              <w:rPr>
                <w:rFonts w:cs="Arial"/>
                <w:color w:val="000000" w:themeColor="text1"/>
                <w:szCs w:val="20"/>
              </w:rPr>
            </w:pPr>
            <w:r w:rsidRPr="008D67DF">
              <w:rPr>
                <w:rFonts w:cs="Arial"/>
                <w:color w:val="000000" w:themeColor="text1"/>
                <w:szCs w:val="20"/>
              </w:rPr>
              <w:t>Head of Education, Skills and Work</w:t>
            </w:r>
          </w:p>
        </w:tc>
      </w:tr>
      <w:tr w:rsidR="00ED09A1"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ED09A1" w:rsidRPr="00520FDE" w:rsidRDefault="00ED09A1" w:rsidP="00ED09A1">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6885370C" w:rsidR="00ED09A1" w:rsidRDefault="00ED09A1" w:rsidP="00ED09A1">
            <w:pPr>
              <w:spacing w:before="20" w:after="20"/>
              <w:jc w:val="left"/>
              <w:rPr>
                <w:rFonts w:cs="Arial"/>
                <w:color w:val="000000" w:themeColor="text1"/>
                <w:szCs w:val="20"/>
              </w:rPr>
            </w:pPr>
          </w:p>
        </w:tc>
      </w:tr>
      <w:tr w:rsidR="00ED09A1"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ED09A1" w:rsidRPr="00520FDE" w:rsidRDefault="00ED09A1" w:rsidP="00ED09A1">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570B032A" w:rsidR="00ED09A1" w:rsidRDefault="00ED09A1" w:rsidP="00ED09A1">
            <w:pPr>
              <w:spacing w:before="20" w:after="20"/>
              <w:jc w:val="left"/>
              <w:rPr>
                <w:rFonts w:cs="Arial"/>
                <w:color w:val="000000" w:themeColor="text1"/>
                <w:szCs w:val="20"/>
              </w:rPr>
            </w:pPr>
            <w:r>
              <w:rPr>
                <w:rFonts w:cs="Arial"/>
                <w:color w:val="000000" w:themeColor="text1"/>
                <w:szCs w:val="20"/>
              </w:rPr>
              <w:t xml:space="preserve">Education, Skills and Work </w:t>
            </w:r>
          </w:p>
        </w:tc>
      </w:tr>
      <w:tr w:rsidR="00ED09A1"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ED09A1" w:rsidRPr="00A824A9" w:rsidRDefault="00ED09A1" w:rsidP="00ED09A1">
            <w:pPr>
              <w:jc w:val="left"/>
              <w:rPr>
                <w:rFonts w:cs="Arial"/>
                <w:color w:val="000000" w:themeColor="text1"/>
                <w:szCs w:val="20"/>
              </w:rPr>
            </w:pPr>
          </w:p>
        </w:tc>
      </w:tr>
      <w:tr w:rsidR="00ED09A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ED09A1" w:rsidRPr="00A824A9" w:rsidRDefault="00ED09A1" w:rsidP="00ED09A1">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ED09A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ED09A1" w:rsidRPr="00A824A9" w:rsidRDefault="00ED09A1" w:rsidP="00ED09A1">
            <w:pPr>
              <w:pStyle w:val="ListParagraph"/>
              <w:spacing w:line="360" w:lineRule="auto"/>
              <w:ind w:left="284"/>
              <w:rPr>
                <w:rFonts w:cs="Arial"/>
                <w:color w:val="000000" w:themeColor="text1"/>
                <w:szCs w:val="20"/>
              </w:rPr>
            </w:pPr>
          </w:p>
          <w:p w14:paraId="5D9BA630" w14:textId="1DEAFA85" w:rsidR="00ED09A1" w:rsidRDefault="00ED09A1" w:rsidP="00ED09A1">
            <w:pPr>
              <w:shd w:val="clear" w:color="auto" w:fill="FFFFFF"/>
              <w:textAlignment w:val="baseline"/>
              <w:rPr>
                <w:rFonts w:cs="Arial"/>
                <w:color w:val="000000" w:themeColor="text1"/>
                <w:szCs w:val="22"/>
                <w:lang w:eastAsia="en-GB"/>
              </w:rPr>
            </w:pPr>
            <w:r>
              <w:rPr>
                <w:rFonts w:cs="Arial"/>
                <w:color w:val="000000" w:themeColor="text1"/>
                <w:lang w:eastAsia="en-GB"/>
              </w:rPr>
              <w:t xml:space="preserve">The purpose of the job is to be responsible for a range of quality assurance activities within the Education, Skills and Work function. The job holder will be implementing national policies to suit local needs within the function and will contribute to revisions of local policies and procedures. The job holder will ensure will monitor and improve attainment, in the establishment as well as considering the needs of </w:t>
            </w:r>
            <w:r w:rsidR="002030BF">
              <w:rPr>
                <w:rFonts w:cs="Arial"/>
                <w:color w:val="000000" w:themeColor="text1"/>
                <w:lang w:eastAsia="en-GB"/>
              </w:rPr>
              <w:t>prisoner</w:t>
            </w:r>
            <w:r>
              <w:rPr>
                <w:rFonts w:cs="Arial"/>
                <w:color w:val="000000" w:themeColor="text1"/>
                <w:lang w:eastAsia="en-GB"/>
              </w:rPr>
              <w:t xml:space="preserve">s and contributes to reducing the risk of re-offending. The job holder will provide a strategic focus on the quality and the quality assurance of education, and learner progress. </w:t>
            </w:r>
          </w:p>
          <w:p w14:paraId="09FFDD4E" w14:textId="5C052700" w:rsidR="00ED09A1" w:rsidRPr="00E03059" w:rsidRDefault="00ED09A1" w:rsidP="00ED09A1">
            <w:pPr>
              <w:jc w:val="left"/>
              <w:rPr>
                <w:rFonts w:cs="Arial"/>
                <w:color w:val="000000" w:themeColor="text1"/>
                <w:szCs w:val="20"/>
              </w:rPr>
            </w:pPr>
          </w:p>
          <w:p w14:paraId="282F3142" w14:textId="0E2058EB" w:rsidR="00ED09A1" w:rsidRPr="00AF0CE6" w:rsidRDefault="00ED09A1" w:rsidP="00ED09A1">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63597325" w14:textId="77777777" w:rsidR="00277258" w:rsidRDefault="00277258" w:rsidP="00277258">
            <w:pPr>
              <w:shd w:val="clear" w:color="auto" w:fill="FFFFFF"/>
              <w:textAlignment w:val="baseline"/>
              <w:rPr>
                <w:rFonts w:cs="Arial"/>
                <w:color w:val="000000" w:themeColor="text1"/>
                <w:szCs w:val="22"/>
                <w:lang w:eastAsia="en-GB"/>
              </w:rPr>
            </w:pPr>
          </w:p>
          <w:p w14:paraId="79A3315F" w14:textId="5349F363" w:rsidR="00277258" w:rsidRDefault="00277258" w:rsidP="00277258">
            <w:pPr>
              <w:pStyle w:val="ListParagraph"/>
              <w:numPr>
                <w:ilvl w:val="0"/>
                <w:numId w:val="35"/>
              </w:numPr>
              <w:shd w:val="clear" w:color="auto" w:fill="FFFFFF"/>
              <w:jc w:val="left"/>
              <w:textAlignment w:val="baseline"/>
              <w:rPr>
                <w:rFonts w:cs="Arial"/>
                <w:color w:val="000000" w:themeColor="text1"/>
                <w:lang w:eastAsia="en-GB"/>
              </w:rPr>
            </w:pPr>
            <w:r>
              <w:rPr>
                <w:rFonts w:cs="Arial"/>
                <w:color w:val="000000" w:themeColor="text1"/>
                <w:lang w:eastAsia="en-GB"/>
              </w:rPr>
              <w:t xml:space="preserve">Working in partnership to ensure all staff within Education, Skills and </w:t>
            </w:r>
            <w:r w:rsidR="00945277">
              <w:rPr>
                <w:rFonts w:cs="Arial"/>
                <w:color w:val="000000" w:themeColor="text1"/>
                <w:lang w:eastAsia="en-GB"/>
              </w:rPr>
              <w:t>Work</w:t>
            </w:r>
            <w:r>
              <w:rPr>
                <w:rFonts w:cs="Arial"/>
                <w:color w:val="000000" w:themeColor="text1"/>
                <w:lang w:eastAsia="en-GB"/>
              </w:rPr>
              <w:t xml:space="preserve"> provide a respectful, safe decent environment for all prisoners and staff.</w:t>
            </w:r>
          </w:p>
          <w:p w14:paraId="5D8A499A" w14:textId="291A27DA" w:rsidR="00F35C0A" w:rsidRPr="006435D8" w:rsidRDefault="00277258" w:rsidP="006435D8">
            <w:pPr>
              <w:pStyle w:val="ListParagraph"/>
              <w:numPr>
                <w:ilvl w:val="0"/>
                <w:numId w:val="35"/>
              </w:numPr>
              <w:shd w:val="clear" w:color="auto" w:fill="FFFFFF"/>
              <w:jc w:val="left"/>
              <w:textAlignment w:val="baseline"/>
              <w:rPr>
                <w:rFonts w:cs="Arial"/>
                <w:color w:val="000000" w:themeColor="text1"/>
                <w:lang w:eastAsia="en-GB"/>
              </w:rPr>
            </w:pPr>
            <w:r>
              <w:rPr>
                <w:rFonts w:cs="Arial"/>
                <w:color w:val="000000" w:themeColor="text1"/>
                <w:lang w:eastAsia="en-GB"/>
              </w:rPr>
              <w:t xml:space="preserve">Responsible for managing </w:t>
            </w:r>
            <w:r w:rsidR="008A553B">
              <w:rPr>
                <w:rFonts w:cs="Arial"/>
                <w:color w:val="000000" w:themeColor="text1"/>
                <w:lang w:eastAsia="en-GB"/>
              </w:rPr>
              <w:t>quality of education</w:t>
            </w:r>
            <w:r>
              <w:rPr>
                <w:rFonts w:cs="Arial"/>
                <w:color w:val="000000" w:themeColor="text1"/>
                <w:lang w:eastAsia="en-GB"/>
              </w:rPr>
              <w:t xml:space="preserve"> tracking of all learners across Education, Skills and Work.</w:t>
            </w:r>
          </w:p>
          <w:p w14:paraId="1E36277E" w14:textId="5DE1A0AA" w:rsidR="00277258" w:rsidRPr="00277258" w:rsidRDefault="00277258" w:rsidP="00277258">
            <w:pPr>
              <w:pStyle w:val="ListParagraph"/>
              <w:numPr>
                <w:ilvl w:val="0"/>
                <w:numId w:val="35"/>
              </w:numPr>
              <w:shd w:val="clear" w:color="auto" w:fill="FFFFFF"/>
              <w:jc w:val="left"/>
              <w:textAlignment w:val="baseline"/>
              <w:rPr>
                <w:rFonts w:cs="Arial"/>
                <w:color w:val="000000" w:themeColor="text1"/>
                <w:lang w:eastAsia="en-GB"/>
              </w:rPr>
            </w:pPr>
            <w:r w:rsidRPr="00277258">
              <w:rPr>
                <w:rFonts w:cs="Arial"/>
                <w:color w:val="000000" w:themeColor="text1"/>
                <w:lang w:eastAsia="en-GB"/>
              </w:rPr>
              <w:t>Working in partnership to create Self-Assessment Reports (SARs) for the establishment.</w:t>
            </w:r>
          </w:p>
          <w:p w14:paraId="21A2765B" w14:textId="5A514994" w:rsidR="00277258" w:rsidRPr="00277258" w:rsidRDefault="00277258" w:rsidP="00277258">
            <w:pPr>
              <w:pStyle w:val="ListParagraph"/>
              <w:numPr>
                <w:ilvl w:val="0"/>
                <w:numId w:val="35"/>
              </w:numPr>
              <w:shd w:val="clear" w:color="auto" w:fill="FFFFFF" w:themeFill="background1"/>
              <w:jc w:val="left"/>
              <w:textAlignment w:val="baseline"/>
              <w:rPr>
                <w:rFonts w:cs="Arial"/>
                <w:color w:val="000000" w:themeColor="text1"/>
                <w:lang w:eastAsia="en-GB"/>
              </w:rPr>
            </w:pPr>
            <w:r w:rsidRPr="00277258">
              <w:rPr>
                <w:rFonts w:cs="Arial"/>
                <w:color w:val="000000" w:themeColor="text1"/>
                <w:lang w:eastAsia="en-GB"/>
              </w:rPr>
              <w:t>Responsible for quality assurance of prisoners managing their own Individual Learning Plan (ILP).</w:t>
            </w:r>
          </w:p>
          <w:p w14:paraId="40EC7464" w14:textId="0CD2D12B" w:rsidR="00277258" w:rsidRDefault="00277258" w:rsidP="00277258">
            <w:pPr>
              <w:pStyle w:val="ListParagraph"/>
              <w:numPr>
                <w:ilvl w:val="0"/>
                <w:numId w:val="35"/>
              </w:numPr>
              <w:shd w:val="clear" w:color="auto" w:fill="FFFFFF"/>
              <w:jc w:val="left"/>
              <w:textAlignment w:val="baseline"/>
              <w:rPr>
                <w:rFonts w:cs="Arial"/>
                <w:color w:val="000000" w:themeColor="text1"/>
                <w:lang w:eastAsia="en-GB"/>
              </w:rPr>
            </w:pPr>
            <w:r>
              <w:rPr>
                <w:rFonts w:cs="Arial"/>
                <w:color w:val="000000" w:themeColor="text1"/>
                <w:lang w:eastAsia="en-GB"/>
              </w:rPr>
              <w:t>Working in partnership to monitor the Service Level Agreements (SLA) for education and training providers operating within the Education Department, to ensure that quality standards are achieved.</w:t>
            </w:r>
          </w:p>
          <w:p w14:paraId="2A313879" w14:textId="591F2607" w:rsidR="00277258" w:rsidRPr="00277258" w:rsidRDefault="00277258" w:rsidP="00277258">
            <w:pPr>
              <w:pStyle w:val="ListParagraph"/>
              <w:numPr>
                <w:ilvl w:val="0"/>
                <w:numId w:val="35"/>
              </w:numPr>
              <w:shd w:val="clear" w:color="auto" w:fill="FFFFFF"/>
              <w:jc w:val="left"/>
              <w:textAlignment w:val="baseline"/>
              <w:rPr>
                <w:rFonts w:cs="Arial"/>
                <w:color w:val="000000" w:themeColor="text1"/>
                <w:lang w:eastAsia="en-GB"/>
              </w:rPr>
            </w:pPr>
            <w:r>
              <w:rPr>
                <w:rFonts w:cs="Arial"/>
                <w:color w:val="000000" w:themeColor="text1"/>
                <w:lang w:eastAsia="en-GB"/>
              </w:rPr>
              <w:t>Responsible for the quality assurance procedures for all of the Education, Skills and Work areas including the production of the Quality Assurance Calendar and the following of this</w:t>
            </w:r>
            <w:r w:rsidR="008A553B">
              <w:rPr>
                <w:rFonts w:cs="Arial"/>
                <w:color w:val="000000" w:themeColor="text1"/>
                <w:lang w:eastAsia="en-GB"/>
              </w:rPr>
              <w:t>.</w:t>
            </w:r>
          </w:p>
          <w:p w14:paraId="3D503560" w14:textId="77777777" w:rsidR="00277258" w:rsidRDefault="00277258" w:rsidP="00277258">
            <w:pPr>
              <w:pStyle w:val="ListParagraph"/>
              <w:numPr>
                <w:ilvl w:val="0"/>
                <w:numId w:val="35"/>
              </w:numPr>
              <w:shd w:val="clear" w:color="auto" w:fill="FFFFFF"/>
              <w:jc w:val="left"/>
              <w:textAlignment w:val="baseline"/>
              <w:rPr>
                <w:rFonts w:cs="Arial"/>
                <w:color w:val="000000" w:themeColor="text1"/>
                <w:lang w:eastAsia="en-GB"/>
              </w:rPr>
            </w:pPr>
            <w:r>
              <w:rPr>
                <w:rFonts w:cs="Arial"/>
                <w:color w:val="000000" w:themeColor="text1"/>
                <w:lang w:eastAsia="en-GB"/>
              </w:rPr>
              <w:t>Working in partnership to ensure the screening assessment and referral processes that determine suitability of prisoners to access learning material and tutor to deliver required skills to achieve target qualification.</w:t>
            </w:r>
          </w:p>
          <w:p w14:paraId="7D0A3C6E" w14:textId="30BCEAA7" w:rsidR="00277258" w:rsidRDefault="00277258" w:rsidP="00277258">
            <w:pPr>
              <w:pStyle w:val="ListParagraph"/>
              <w:numPr>
                <w:ilvl w:val="0"/>
                <w:numId w:val="35"/>
              </w:numPr>
              <w:shd w:val="clear" w:color="auto" w:fill="FFFFFF"/>
              <w:jc w:val="left"/>
              <w:textAlignment w:val="baseline"/>
              <w:rPr>
                <w:rFonts w:cs="Arial"/>
                <w:color w:val="000000" w:themeColor="text1"/>
                <w:lang w:eastAsia="en-GB"/>
              </w:rPr>
            </w:pPr>
            <w:r>
              <w:rPr>
                <w:rFonts w:cs="Arial"/>
                <w:color w:val="000000" w:themeColor="text1"/>
                <w:lang w:eastAsia="en-GB"/>
              </w:rPr>
              <w:t>Responsible for the</w:t>
            </w:r>
            <w:r w:rsidR="00ED09A1">
              <w:rPr>
                <w:rFonts w:cs="Arial"/>
                <w:color w:val="000000" w:themeColor="text1"/>
                <w:lang w:eastAsia="en-GB"/>
              </w:rPr>
              <w:t xml:space="preserve"> support in the</w:t>
            </w:r>
            <w:r>
              <w:rPr>
                <w:rFonts w:cs="Arial"/>
                <w:color w:val="000000" w:themeColor="text1"/>
                <w:lang w:eastAsia="en-GB"/>
              </w:rPr>
              <w:t xml:space="preserve"> preparation of material for internal and OFSTED audits on </w:t>
            </w:r>
            <w:r w:rsidR="00945277">
              <w:rPr>
                <w:rFonts w:cs="Arial"/>
                <w:color w:val="000000" w:themeColor="text1"/>
                <w:lang w:eastAsia="en-GB"/>
              </w:rPr>
              <w:t xml:space="preserve">a </w:t>
            </w:r>
            <w:r>
              <w:rPr>
                <w:rFonts w:cs="Arial"/>
                <w:color w:val="000000" w:themeColor="text1"/>
                <w:lang w:eastAsia="en-GB"/>
              </w:rPr>
              <w:t>quality</w:t>
            </w:r>
            <w:r w:rsidR="00945277">
              <w:rPr>
                <w:rFonts w:cs="Arial"/>
                <w:color w:val="000000" w:themeColor="text1"/>
                <w:lang w:eastAsia="en-GB"/>
              </w:rPr>
              <w:t xml:space="preserve"> basis</w:t>
            </w:r>
          </w:p>
          <w:p w14:paraId="3286C25D" w14:textId="11D72CA5" w:rsidR="00277258" w:rsidRPr="00277258" w:rsidRDefault="00277258" w:rsidP="00277258">
            <w:pPr>
              <w:pStyle w:val="ListParagraph"/>
              <w:numPr>
                <w:ilvl w:val="0"/>
                <w:numId w:val="35"/>
              </w:numPr>
              <w:shd w:val="clear" w:color="auto" w:fill="FFFFFF"/>
              <w:jc w:val="left"/>
              <w:textAlignment w:val="baseline"/>
              <w:rPr>
                <w:rFonts w:cs="Arial"/>
                <w:color w:val="000000" w:themeColor="text1"/>
                <w:lang w:eastAsia="en-GB"/>
              </w:rPr>
            </w:pPr>
            <w:r>
              <w:rPr>
                <w:rFonts w:cs="Arial"/>
                <w:color w:val="000000" w:themeColor="text1"/>
                <w:lang w:eastAsia="en-GB"/>
              </w:rPr>
              <w:t xml:space="preserve">Ensure all national and local policies and procedures are implemented and compliant. </w:t>
            </w:r>
          </w:p>
          <w:p w14:paraId="76DB25CD" w14:textId="77777777" w:rsidR="00277258" w:rsidRDefault="00277258" w:rsidP="00277258">
            <w:pPr>
              <w:pStyle w:val="ListParagraph"/>
              <w:numPr>
                <w:ilvl w:val="0"/>
                <w:numId w:val="35"/>
              </w:numPr>
              <w:shd w:val="clear" w:color="auto" w:fill="FFFFFF"/>
              <w:jc w:val="left"/>
              <w:textAlignment w:val="baseline"/>
              <w:rPr>
                <w:rFonts w:cs="Arial"/>
                <w:color w:val="000000" w:themeColor="text1"/>
                <w:lang w:eastAsia="en-GB"/>
              </w:rPr>
            </w:pPr>
            <w:r>
              <w:rPr>
                <w:rFonts w:cs="Arial"/>
                <w:color w:val="000000" w:themeColor="text1"/>
                <w:lang w:eastAsia="en-GB"/>
              </w:rPr>
              <w:t>Attend as directed any relevant boards/meetings and actively contribute, either as chair or team member.</w:t>
            </w:r>
          </w:p>
          <w:p w14:paraId="50461645" w14:textId="298C9EA4" w:rsidR="00277258" w:rsidRDefault="00277258" w:rsidP="00277258">
            <w:pPr>
              <w:pStyle w:val="ListParagraph"/>
              <w:numPr>
                <w:ilvl w:val="0"/>
                <w:numId w:val="35"/>
              </w:numPr>
              <w:shd w:val="clear" w:color="auto" w:fill="FFFFFF"/>
              <w:jc w:val="left"/>
              <w:textAlignment w:val="baseline"/>
              <w:rPr>
                <w:rFonts w:cs="Arial"/>
                <w:color w:val="000000" w:themeColor="text1"/>
                <w:lang w:eastAsia="en-GB"/>
              </w:rPr>
            </w:pPr>
            <w:r>
              <w:rPr>
                <w:rFonts w:cs="Arial"/>
                <w:color w:val="000000" w:themeColor="text1"/>
                <w:lang w:eastAsia="en-GB"/>
              </w:rPr>
              <w:t>Provides leadership and direction to staff within their defined work area through briefings, building informal and formal relationships and effective communication.</w:t>
            </w:r>
          </w:p>
          <w:p w14:paraId="2BD12504" w14:textId="37737DFE" w:rsidR="00277258" w:rsidRDefault="00277258" w:rsidP="00277258">
            <w:pPr>
              <w:pStyle w:val="ListParagraph"/>
              <w:numPr>
                <w:ilvl w:val="0"/>
                <w:numId w:val="35"/>
              </w:numPr>
              <w:shd w:val="clear" w:color="auto" w:fill="FFFFFF"/>
              <w:jc w:val="left"/>
              <w:textAlignment w:val="baseline"/>
              <w:rPr>
                <w:rFonts w:cs="Arial"/>
                <w:color w:val="000000" w:themeColor="text1"/>
                <w:lang w:eastAsia="en-GB"/>
              </w:rPr>
            </w:pPr>
            <w:r>
              <w:rPr>
                <w:rFonts w:cs="Arial"/>
                <w:color w:val="000000" w:themeColor="text1"/>
                <w:lang w:eastAsia="en-GB"/>
              </w:rPr>
              <w:t>Produce relevant reports as required and ensure all correspondence is replied to within agreed timescales.</w:t>
            </w:r>
          </w:p>
          <w:p w14:paraId="1185DD07" w14:textId="64B54792" w:rsidR="00277258" w:rsidRDefault="00277258" w:rsidP="00277258">
            <w:pPr>
              <w:pStyle w:val="ListParagraph"/>
              <w:numPr>
                <w:ilvl w:val="0"/>
                <w:numId w:val="35"/>
              </w:numPr>
              <w:shd w:val="clear" w:color="auto" w:fill="FFFFFF"/>
              <w:jc w:val="left"/>
              <w:textAlignment w:val="baseline"/>
              <w:rPr>
                <w:rFonts w:cs="Arial"/>
                <w:color w:val="000000" w:themeColor="text1"/>
                <w:lang w:eastAsia="en-GB"/>
              </w:rPr>
            </w:pPr>
            <w:r>
              <w:rPr>
                <w:rFonts w:cs="Arial"/>
                <w:color w:val="000000" w:themeColor="text1"/>
                <w:lang w:eastAsia="en-GB"/>
              </w:rPr>
              <w:t>Liaise and form good relationships with internal and external stakeholders.</w:t>
            </w:r>
          </w:p>
          <w:p w14:paraId="577D0F76" w14:textId="0F74F344" w:rsidR="00277258" w:rsidRDefault="00277258" w:rsidP="00277258">
            <w:pPr>
              <w:pStyle w:val="ListParagraph"/>
              <w:numPr>
                <w:ilvl w:val="0"/>
                <w:numId w:val="35"/>
              </w:numPr>
              <w:shd w:val="clear" w:color="auto" w:fill="FFFFFF"/>
              <w:jc w:val="left"/>
              <w:textAlignment w:val="baseline"/>
              <w:rPr>
                <w:rFonts w:cs="Arial"/>
                <w:color w:val="000000" w:themeColor="text1"/>
                <w:lang w:eastAsia="en-GB"/>
              </w:rPr>
            </w:pPr>
            <w:r>
              <w:rPr>
                <w:rFonts w:cs="Arial"/>
                <w:color w:val="000000" w:themeColor="text1"/>
                <w:lang w:eastAsia="en-GB"/>
              </w:rPr>
              <w:t>Manage resources to deliver the activities within the defined work area and contribute to the mid-to-long term business planning process.</w:t>
            </w:r>
          </w:p>
          <w:p w14:paraId="3134E863" w14:textId="49D31A8F" w:rsidR="00277258" w:rsidRPr="00277258" w:rsidRDefault="00277258" w:rsidP="00277258">
            <w:pPr>
              <w:pStyle w:val="ListParagraph"/>
              <w:numPr>
                <w:ilvl w:val="0"/>
                <w:numId w:val="35"/>
              </w:numPr>
              <w:shd w:val="clear" w:color="auto" w:fill="FFFFFF"/>
              <w:jc w:val="left"/>
              <w:textAlignment w:val="baseline"/>
              <w:rPr>
                <w:rFonts w:cs="Arial"/>
                <w:color w:val="000000" w:themeColor="text1"/>
                <w:lang w:eastAsia="en-GB"/>
              </w:rPr>
            </w:pPr>
            <w:r>
              <w:rPr>
                <w:rFonts w:cs="Arial"/>
                <w:color w:val="000000" w:themeColor="text1"/>
                <w:lang w:eastAsia="en-GB"/>
              </w:rPr>
              <w:t>Ensure that data is accurately collected and recorded on the respective systems such as Curious, VC2 and CMS</w:t>
            </w:r>
            <w:r w:rsidR="006435D8">
              <w:rPr>
                <w:rFonts w:cs="Arial"/>
                <w:color w:val="000000" w:themeColor="text1"/>
                <w:lang w:eastAsia="en-GB"/>
              </w:rPr>
              <w:t xml:space="preserve"> as a minimum.</w:t>
            </w:r>
            <w:r>
              <w:rPr>
                <w:rFonts w:cs="Arial"/>
                <w:color w:val="000000" w:themeColor="text1"/>
                <w:lang w:eastAsia="en-GB"/>
              </w:rPr>
              <w:t xml:space="preserve"> </w:t>
            </w:r>
          </w:p>
          <w:p w14:paraId="55C3DE7A" w14:textId="77777777" w:rsidR="00277258" w:rsidRDefault="00277258" w:rsidP="00277258">
            <w:pPr>
              <w:pStyle w:val="ListParagraph"/>
              <w:numPr>
                <w:ilvl w:val="0"/>
                <w:numId w:val="35"/>
              </w:numPr>
              <w:shd w:val="clear" w:color="auto" w:fill="FFFFFF"/>
              <w:spacing w:after="160"/>
              <w:jc w:val="left"/>
              <w:textAlignment w:val="baseline"/>
              <w:rPr>
                <w:rFonts w:cs="Arial"/>
                <w:color w:val="000000" w:themeColor="text1"/>
                <w:lang w:eastAsia="en-GB"/>
              </w:rPr>
            </w:pPr>
            <w:r>
              <w:rPr>
                <w:rFonts w:cs="Arial"/>
                <w:color w:val="000000" w:themeColor="text1"/>
                <w:lang w:eastAsia="en-GB"/>
              </w:rPr>
              <w:t xml:space="preserve">The duties/responsibilities listed above describe the post as it is at present and is not intended to be exhaustive. </w:t>
            </w: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15E90EEE" w14:textId="3EB88414" w:rsidR="00277258" w:rsidRPr="00277258" w:rsidRDefault="00277258" w:rsidP="00277258">
            <w:pPr>
              <w:pStyle w:val="ListParagraph"/>
              <w:numPr>
                <w:ilvl w:val="0"/>
                <w:numId w:val="35"/>
              </w:numPr>
              <w:shd w:val="clear" w:color="auto" w:fill="FFFFFF"/>
              <w:jc w:val="left"/>
              <w:textAlignment w:val="baseline"/>
              <w:rPr>
                <w:rFonts w:cs="Arial"/>
                <w:color w:val="000000" w:themeColor="text1"/>
                <w:lang w:eastAsia="en-GB"/>
              </w:rPr>
            </w:pPr>
            <w:r>
              <w:rPr>
                <w:rFonts w:cs="Arial"/>
                <w:color w:val="000000" w:themeColor="text1"/>
                <w:lang w:eastAsia="en-GB"/>
              </w:rPr>
              <w:t>Ensure the defined work area and associated activities comply with Health and Safety legislation. Working in partnership to ensure all risk assessments are undertaken and staff are made aware of their personal responsibility towards ensuring Health and Safety compliance.</w:t>
            </w:r>
          </w:p>
          <w:p w14:paraId="67355C7B" w14:textId="11281339" w:rsidR="000B4AA1" w:rsidRPr="008260DB" w:rsidRDefault="000B4AA1" w:rsidP="00277258">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406A362" w14:textId="51115163" w:rsidR="00D87CC8" w:rsidRPr="00912B7B" w:rsidRDefault="00E03059" w:rsidP="00E42162">
            <w:pPr>
              <w:pStyle w:val="ListParagraph"/>
              <w:numPr>
                <w:ilvl w:val="0"/>
                <w:numId w:val="24"/>
              </w:numPr>
              <w:jc w:val="left"/>
              <w:rPr>
                <w:rFonts w:cs="Arial"/>
                <w:b/>
                <w:color w:val="000000" w:themeColor="text1"/>
                <w:szCs w:val="20"/>
              </w:rPr>
            </w:pPr>
            <w:r>
              <w:rPr>
                <w:rFonts w:cs="Arial"/>
                <w:szCs w:val="20"/>
              </w:rPr>
              <w:t>To be accountable for the quality of the education ensuring that the provision is at least ‘good’</w:t>
            </w:r>
          </w:p>
          <w:p w14:paraId="33A60764" w14:textId="7ED1D329" w:rsidR="00D87CC8" w:rsidRPr="00912B7B" w:rsidRDefault="00E03059" w:rsidP="00E42162">
            <w:pPr>
              <w:pStyle w:val="ListParagraph"/>
              <w:numPr>
                <w:ilvl w:val="0"/>
                <w:numId w:val="24"/>
              </w:numPr>
              <w:jc w:val="left"/>
              <w:rPr>
                <w:rFonts w:cs="Arial"/>
                <w:b/>
                <w:color w:val="000000" w:themeColor="text1"/>
                <w:szCs w:val="20"/>
              </w:rPr>
            </w:pPr>
            <w:r>
              <w:rPr>
                <w:rFonts w:cs="Arial"/>
                <w:szCs w:val="20"/>
              </w:rPr>
              <w:t>To ensure all data is recorded accurately and on the appropriate systems both Locally and Nationally</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010ED31F" w14:textId="6CCF9812" w:rsidR="005431D7" w:rsidRPr="005431D7" w:rsidRDefault="005431D7" w:rsidP="005431D7">
            <w:pPr>
              <w:pStyle w:val="Puces1"/>
              <w:numPr>
                <w:ilvl w:val="0"/>
                <w:numId w:val="34"/>
              </w:numPr>
              <w:tabs>
                <w:tab w:val="num" w:pos="1069"/>
              </w:tabs>
              <w:rPr>
                <w:b w:val="0"/>
                <w:sz w:val="20"/>
                <w:szCs w:val="20"/>
              </w:rPr>
            </w:pPr>
            <w:r w:rsidRPr="00FF07E3">
              <w:rPr>
                <w:b w:val="0"/>
                <w:sz w:val="20"/>
                <w:szCs w:val="20"/>
              </w:rPr>
              <w:t>Meet agreed prison targets which will be identified in your PDR and reviewed regularly throughout the year</w:t>
            </w:r>
            <w:r>
              <w:rPr>
                <w:b w:val="0"/>
                <w:sz w:val="20"/>
                <w:szCs w:val="20"/>
              </w:rPr>
              <w:t>.</w:t>
            </w:r>
          </w:p>
          <w:p w14:paraId="364FCE94" w14:textId="70BFF603" w:rsidR="005431D7" w:rsidRPr="005431D7" w:rsidRDefault="005431D7" w:rsidP="005431D7">
            <w:pPr>
              <w:pStyle w:val="Puces1"/>
              <w:numPr>
                <w:ilvl w:val="0"/>
                <w:numId w:val="34"/>
              </w:numPr>
              <w:tabs>
                <w:tab w:val="num" w:pos="1069"/>
              </w:tabs>
              <w:rPr>
                <w:b w:val="0"/>
                <w:sz w:val="20"/>
                <w:szCs w:val="20"/>
              </w:rPr>
            </w:pPr>
            <w:r w:rsidRPr="00FF07E3">
              <w:rPr>
                <w:b w:val="0"/>
                <w:sz w:val="20"/>
                <w:szCs w:val="20"/>
              </w:rPr>
              <w:t xml:space="preserve">Undertake duties as required by the Director or Head of Learning, Skills &amp; </w:t>
            </w:r>
            <w:r w:rsidR="00945277">
              <w:rPr>
                <w:b w:val="0"/>
                <w:sz w:val="20"/>
                <w:szCs w:val="20"/>
              </w:rPr>
              <w:t>Work</w:t>
            </w:r>
            <w:r w:rsidRPr="00FF07E3">
              <w:rPr>
                <w:b w:val="0"/>
                <w:sz w:val="20"/>
                <w:szCs w:val="20"/>
              </w:rPr>
              <w:t xml:space="preserve"> that will contribute to the effective operation of HMP </w:t>
            </w:r>
            <w:r>
              <w:rPr>
                <w:b w:val="0"/>
                <w:sz w:val="20"/>
                <w:szCs w:val="20"/>
              </w:rPr>
              <w:t>Peterborough.</w:t>
            </w:r>
          </w:p>
          <w:p w14:paraId="2EB4C2E5" w14:textId="77777777" w:rsidR="005431D7" w:rsidRPr="001A4E53" w:rsidRDefault="005431D7" w:rsidP="005431D7">
            <w:pPr>
              <w:pStyle w:val="Puces1"/>
              <w:numPr>
                <w:ilvl w:val="0"/>
                <w:numId w:val="34"/>
              </w:numPr>
              <w:tabs>
                <w:tab w:val="num" w:pos="1069"/>
              </w:tabs>
              <w:rPr>
                <w:b w:val="0"/>
                <w:sz w:val="20"/>
                <w:szCs w:val="20"/>
              </w:rPr>
            </w:pPr>
            <w:r w:rsidRPr="00FF07E3">
              <w:rPr>
                <w:b w:val="0"/>
                <w:sz w:val="20"/>
                <w:szCs w:val="20"/>
              </w:rPr>
              <w:t>Abide by the Sodexo corporate mission statement and all appropriate regulations, policies, and procedures</w:t>
            </w:r>
            <w:r>
              <w:rPr>
                <w:b w:val="0"/>
                <w:sz w:val="20"/>
                <w:szCs w:val="20"/>
              </w:rPr>
              <w:t>.</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6D312007" w14:textId="77777777" w:rsidR="00664F35" w:rsidRPr="006D09E0" w:rsidRDefault="00664F35" w:rsidP="00664F35">
            <w:pPr>
              <w:rPr>
                <w:rFonts w:cs="Arial"/>
                <w:b/>
                <w:bCs/>
                <w:sz w:val="22"/>
                <w:szCs w:val="22"/>
              </w:rPr>
            </w:pPr>
            <w:r w:rsidRPr="006D09E0">
              <w:rPr>
                <w:rFonts w:cs="Arial"/>
                <w:b/>
                <w:bCs/>
                <w:sz w:val="22"/>
                <w:szCs w:val="22"/>
              </w:rPr>
              <w:t>Essential</w:t>
            </w:r>
          </w:p>
          <w:p w14:paraId="7505CD09" w14:textId="77777777" w:rsidR="00664F35" w:rsidRPr="00664F35" w:rsidRDefault="00664F35" w:rsidP="00664F35">
            <w:pPr>
              <w:pStyle w:val="ListParagraph"/>
              <w:numPr>
                <w:ilvl w:val="0"/>
                <w:numId w:val="33"/>
              </w:numPr>
              <w:spacing w:after="160" w:line="256" w:lineRule="auto"/>
              <w:jc w:val="left"/>
              <w:rPr>
                <w:rFonts w:cs="Arial"/>
                <w:color w:val="000000" w:themeColor="text1"/>
                <w:szCs w:val="22"/>
                <w:lang w:eastAsia="en-US"/>
              </w:rPr>
            </w:pPr>
            <w:r>
              <w:rPr>
                <w:rFonts w:cs="Arial"/>
                <w:color w:val="000000" w:themeColor="text1"/>
              </w:rPr>
              <w:t xml:space="preserve">Full teaching qualification (DTTLS, PGCE, Cert Ed) or willing to work towards. </w:t>
            </w:r>
          </w:p>
          <w:p w14:paraId="74F782CB" w14:textId="597CFAD4" w:rsidR="00664F35" w:rsidRPr="00664F35" w:rsidRDefault="00664F35" w:rsidP="00664F35">
            <w:pPr>
              <w:pStyle w:val="ListParagraph"/>
              <w:numPr>
                <w:ilvl w:val="0"/>
                <w:numId w:val="33"/>
              </w:numPr>
              <w:spacing w:after="160" w:line="256" w:lineRule="auto"/>
              <w:jc w:val="left"/>
              <w:rPr>
                <w:rFonts w:cs="Arial"/>
                <w:color w:val="000000" w:themeColor="text1"/>
              </w:rPr>
            </w:pPr>
            <w:r>
              <w:rPr>
                <w:rFonts w:cs="Arial"/>
                <w:color w:val="000000" w:themeColor="text1"/>
              </w:rPr>
              <w:t xml:space="preserve">Hold a </w:t>
            </w:r>
            <w:r w:rsidR="004113EE">
              <w:rPr>
                <w:rFonts w:cs="Arial"/>
                <w:color w:val="000000" w:themeColor="text1"/>
              </w:rPr>
              <w:t>recognized</w:t>
            </w:r>
            <w:r>
              <w:rPr>
                <w:rFonts w:cs="Arial"/>
                <w:color w:val="000000" w:themeColor="text1"/>
              </w:rPr>
              <w:t xml:space="preserve"> qualification in Leadership and Management (or to be willing to work towards by taking part in the College Leadership and Management Apprenticeship Programme) </w:t>
            </w:r>
          </w:p>
          <w:p w14:paraId="2E2C3E0A" w14:textId="77777777" w:rsidR="00664F35" w:rsidRPr="00327689" w:rsidRDefault="00664F35" w:rsidP="00664F35">
            <w:pPr>
              <w:pStyle w:val="Puces1"/>
              <w:numPr>
                <w:ilvl w:val="0"/>
                <w:numId w:val="33"/>
              </w:numPr>
              <w:spacing w:after="0"/>
              <w:rPr>
                <w:b w:val="0"/>
              </w:rPr>
            </w:pPr>
            <w:r w:rsidRPr="00327689">
              <w:rPr>
                <w:b w:val="0"/>
              </w:rPr>
              <w:t>To have an interest in the rehabilitatio</w:t>
            </w:r>
            <w:r>
              <w:rPr>
                <w:b w:val="0"/>
              </w:rPr>
              <w:t>n and resettlement of offenders.</w:t>
            </w:r>
          </w:p>
          <w:p w14:paraId="7254C399" w14:textId="77777777" w:rsidR="00664F35" w:rsidRDefault="00664F35" w:rsidP="00664F35">
            <w:pPr>
              <w:pStyle w:val="Puces1"/>
              <w:numPr>
                <w:ilvl w:val="0"/>
                <w:numId w:val="33"/>
              </w:numPr>
              <w:spacing w:after="0"/>
              <w:rPr>
                <w:b w:val="0"/>
              </w:rPr>
            </w:pPr>
            <w:r w:rsidRPr="00327689">
              <w:rPr>
                <w:b w:val="0"/>
              </w:rPr>
              <w:t xml:space="preserve">To have </w:t>
            </w:r>
            <w:r>
              <w:rPr>
                <w:b w:val="0"/>
              </w:rPr>
              <w:t>the</w:t>
            </w:r>
            <w:r w:rsidRPr="00327689">
              <w:rPr>
                <w:b w:val="0"/>
              </w:rPr>
              <w:t xml:space="preserve"> ability to always communicate effectively through different mediums, including spoken and written communication.</w:t>
            </w:r>
          </w:p>
          <w:p w14:paraId="38E0A6BD" w14:textId="77777777" w:rsidR="00664F35" w:rsidRPr="00D41FCF" w:rsidRDefault="00664F35" w:rsidP="00664F35">
            <w:pPr>
              <w:pStyle w:val="Puces1"/>
              <w:numPr>
                <w:ilvl w:val="0"/>
                <w:numId w:val="33"/>
              </w:numPr>
              <w:rPr>
                <w:b w:val="0"/>
              </w:rPr>
            </w:pPr>
            <w:r w:rsidRPr="00D41FCF">
              <w:rPr>
                <w:b w:val="0"/>
              </w:rPr>
              <w:t>A flexible and responsive attitude</w:t>
            </w:r>
            <w:r>
              <w:rPr>
                <w:b w:val="0"/>
              </w:rPr>
              <w:t>.</w:t>
            </w:r>
          </w:p>
          <w:p w14:paraId="72485546" w14:textId="77777777" w:rsidR="00664F35" w:rsidRDefault="00664F35" w:rsidP="00664F35">
            <w:pPr>
              <w:pStyle w:val="Puces1"/>
              <w:numPr>
                <w:ilvl w:val="0"/>
                <w:numId w:val="33"/>
              </w:numPr>
              <w:rPr>
                <w:b w:val="0"/>
              </w:rPr>
            </w:pPr>
            <w:r w:rsidRPr="00D41FCF">
              <w:rPr>
                <w:b w:val="0"/>
              </w:rPr>
              <w:t>Willingness to innovate and demonstrate self-motivation</w:t>
            </w:r>
            <w:r>
              <w:rPr>
                <w:b w:val="0"/>
              </w:rPr>
              <w:t>.</w:t>
            </w:r>
          </w:p>
          <w:p w14:paraId="5BFC4DFF" w14:textId="77777777" w:rsidR="00664F35" w:rsidRPr="00D41FCF" w:rsidRDefault="00664F35" w:rsidP="00664F35">
            <w:pPr>
              <w:pStyle w:val="Puces1"/>
              <w:numPr>
                <w:ilvl w:val="0"/>
                <w:numId w:val="33"/>
              </w:numPr>
              <w:rPr>
                <w:b w:val="0"/>
              </w:rPr>
            </w:pPr>
            <w:r>
              <w:rPr>
                <w:b w:val="0"/>
              </w:rPr>
              <w:t>Be proactive, dynamic, and positive at all times.</w:t>
            </w:r>
          </w:p>
          <w:p w14:paraId="79491B4E" w14:textId="77777777" w:rsidR="00664F35" w:rsidRPr="00D41FCF" w:rsidRDefault="00664F35" w:rsidP="00664F35">
            <w:pPr>
              <w:pStyle w:val="Puces1"/>
              <w:numPr>
                <w:ilvl w:val="0"/>
                <w:numId w:val="33"/>
              </w:numPr>
              <w:rPr>
                <w:b w:val="0"/>
              </w:rPr>
            </w:pPr>
            <w:r w:rsidRPr="00D41FCF">
              <w:rPr>
                <w:b w:val="0"/>
              </w:rPr>
              <w:t>Awareness of and commitment to the promotion of equal opportunities and the recognition of diversity and inclusion</w:t>
            </w:r>
          </w:p>
          <w:p w14:paraId="04A98037" w14:textId="77777777" w:rsidR="00664F35" w:rsidRPr="00327689" w:rsidRDefault="00664F35" w:rsidP="00664F35">
            <w:pPr>
              <w:pStyle w:val="Puces1"/>
              <w:numPr>
                <w:ilvl w:val="0"/>
                <w:numId w:val="0"/>
              </w:numPr>
              <w:spacing w:after="0"/>
              <w:ind w:left="709"/>
              <w:rPr>
                <w:b w:val="0"/>
              </w:rPr>
            </w:pPr>
          </w:p>
          <w:p w14:paraId="75A881A3" w14:textId="77777777" w:rsidR="00664F35" w:rsidRPr="006D09E0" w:rsidRDefault="00664F35" w:rsidP="00664F35">
            <w:pPr>
              <w:rPr>
                <w:rFonts w:cs="Arial"/>
                <w:b/>
                <w:bCs/>
                <w:sz w:val="22"/>
                <w:szCs w:val="22"/>
              </w:rPr>
            </w:pPr>
            <w:r w:rsidRPr="006D09E0">
              <w:rPr>
                <w:rFonts w:cs="Arial"/>
                <w:b/>
                <w:bCs/>
                <w:sz w:val="22"/>
                <w:szCs w:val="22"/>
              </w:rPr>
              <w:t>Desirable</w:t>
            </w:r>
          </w:p>
          <w:p w14:paraId="5C824B3D" w14:textId="77777777" w:rsidR="00664F35" w:rsidRDefault="00664F35" w:rsidP="00664F35">
            <w:pPr>
              <w:pStyle w:val="Puces1"/>
              <w:numPr>
                <w:ilvl w:val="0"/>
                <w:numId w:val="33"/>
              </w:numPr>
              <w:spacing w:after="0"/>
              <w:rPr>
                <w:b w:val="0"/>
              </w:rPr>
            </w:pPr>
            <w:r w:rsidRPr="00D41FCF">
              <w:rPr>
                <w:b w:val="0"/>
              </w:rPr>
              <w:t xml:space="preserve">Assessor or IV qualification.  </w:t>
            </w:r>
          </w:p>
          <w:p w14:paraId="0D8D5B46" w14:textId="77777777" w:rsidR="00664F35" w:rsidRPr="00D41FCF" w:rsidRDefault="00664F35" w:rsidP="00664F35">
            <w:pPr>
              <w:pStyle w:val="Puces1"/>
              <w:numPr>
                <w:ilvl w:val="0"/>
                <w:numId w:val="33"/>
              </w:numPr>
              <w:spacing w:after="0"/>
              <w:rPr>
                <w:b w:val="0"/>
              </w:rPr>
            </w:pPr>
            <w:r w:rsidRPr="00D41FCF">
              <w:rPr>
                <w:b w:val="0"/>
              </w:rPr>
              <w:t>Experience in a prison environment</w:t>
            </w:r>
            <w:r>
              <w:rPr>
                <w:b w:val="0"/>
              </w:rPr>
              <w:t>.</w:t>
            </w:r>
          </w:p>
          <w:p w14:paraId="3FC11436" w14:textId="71C3AFBE" w:rsidR="00664F35" w:rsidRDefault="00664F35" w:rsidP="00664F35">
            <w:pPr>
              <w:pStyle w:val="ListParagraph"/>
              <w:numPr>
                <w:ilvl w:val="0"/>
                <w:numId w:val="33"/>
              </w:numPr>
              <w:spacing w:after="160" w:line="256" w:lineRule="auto"/>
              <w:jc w:val="left"/>
              <w:rPr>
                <w:rFonts w:cs="Arial"/>
                <w:color w:val="000000" w:themeColor="text1"/>
              </w:rPr>
            </w:pPr>
            <w:r>
              <w:rPr>
                <w:rFonts w:cs="Arial"/>
                <w:color w:val="000000" w:themeColor="text1"/>
              </w:rPr>
              <w:t>An experienced leader with a track record of driving improvement.</w:t>
            </w: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945277">
        <w:trPr>
          <w:trHeight w:val="2821"/>
        </w:trPr>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6ABCAC59" w:rsidR="006D5785" w:rsidRDefault="008D191C" w:rsidP="006D5785">
            <w:pPr>
              <w:jc w:val="left"/>
              <w:rPr>
                <w:rFonts w:cs="Arial"/>
                <w:color w:val="000000" w:themeColor="text1"/>
                <w:szCs w:val="20"/>
              </w:rPr>
            </w:pPr>
            <w:r w:rsidRPr="008D191C">
              <w:rPr>
                <w:rFonts w:cs="Arial"/>
                <w:noProof/>
                <w:color w:val="000000" w:themeColor="text1"/>
                <w:szCs w:val="20"/>
              </w:rPr>
              <mc:AlternateContent>
                <mc:Choice Requires="wps">
                  <w:drawing>
                    <wp:anchor distT="45720" distB="45720" distL="114300" distR="114300" simplePos="0" relativeHeight="252386304" behindDoc="0" locked="0" layoutInCell="1" allowOverlap="1" wp14:anchorId="632CBCA7" wp14:editId="5A545D84">
                      <wp:simplePos x="0" y="0"/>
                      <wp:positionH relativeFrom="column">
                        <wp:align>center</wp:align>
                      </wp:positionH>
                      <wp:positionV relativeFrom="paragraph">
                        <wp:posOffset>182880</wp:posOffset>
                      </wp:positionV>
                      <wp:extent cx="2360930" cy="140462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002060"/>
                              </a:solidFill>
                              <a:ln w="9525">
                                <a:solidFill>
                                  <a:srgbClr val="000000"/>
                                </a:solidFill>
                                <a:miter lim="800000"/>
                                <a:headEnd/>
                                <a:tailEnd/>
                              </a:ln>
                            </wps:spPr>
                            <wps:txbx>
                              <w:txbxContent>
                                <w:p w14:paraId="67275389" w14:textId="0F4DD6FD" w:rsidR="008D191C" w:rsidRDefault="008D191C" w:rsidP="008D191C">
                                  <w:pPr>
                                    <w:shd w:val="clear" w:color="auto" w:fill="0F243E" w:themeFill="text2" w:themeFillShade="80"/>
                                    <w:jc w:val="center"/>
                                  </w:pPr>
                                  <w:r>
                                    <w:t>Head of Education Skills and Work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2CBCA7" id="Text Box 2" o:spid="_x0000_s1027" type="#_x0000_t202" style="position:absolute;margin-left:0;margin-top:14.4pt;width:185.9pt;height:110.6pt;z-index:25238630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" fillcolor="#002060">
                      <v:textbox style="mso-fit-shape-to-text:t">
                        <w:txbxContent>
                          <w:p w14:paraId="67275389" w14:textId="0F4DD6FD" w:rsidR="008D191C" w:rsidRDefault="008D191C" w:rsidP="008D191C">
                            <w:pPr>
                              <w:shd w:val="clear" w:color="auto" w:fill="0F243E" w:themeFill="text2" w:themeFillShade="80"/>
                              <w:jc w:val="center"/>
                            </w:pPr>
                            <w:r>
                              <w:t>Head of Education Skills and Work</w:t>
                            </w:r>
                          </w:p>
                        </w:txbxContent>
                      </v:textbox>
                      <w10:wrap type="square"/>
                    </v:shape>
                  </w:pict>
                </mc:Fallback>
              </mc:AlternateContent>
            </w: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69E14A95" w:rsidR="006D5785" w:rsidRDefault="00945277" w:rsidP="006D5785">
            <w:pPr>
              <w:jc w:val="left"/>
              <w:rPr>
                <w:rFonts w:cs="Arial"/>
                <w:color w:val="000000" w:themeColor="text1"/>
                <w:szCs w:val="20"/>
              </w:rPr>
            </w:pPr>
            <w:r w:rsidRPr="008D191C">
              <w:rPr>
                <w:rFonts w:cs="Arial"/>
                <w:noProof/>
                <w:color w:val="000000" w:themeColor="text1"/>
                <w:szCs w:val="20"/>
              </w:rPr>
              <mc:AlternateContent>
                <mc:Choice Requires="wps">
                  <w:drawing>
                    <wp:anchor distT="45720" distB="45720" distL="114300" distR="114300" simplePos="0" relativeHeight="252390400" behindDoc="0" locked="0" layoutInCell="1" allowOverlap="1" wp14:anchorId="256DCCB2" wp14:editId="7547AD1D">
                      <wp:simplePos x="0" y="0"/>
                      <wp:positionH relativeFrom="column">
                        <wp:posOffset>2013585</wp:posOffset>
                      </wp:positionH>
                      <wp:positionV relativeFrom="paragraph">
                        <wp:posOffset>100330</wp:posOffset>
                      </wp:positionV>
                      <wp:extent cx="2360930" cy="349250"/>
                      <wp:effectExtent l="0" t="0" r="11430" b="12700"/>
                      <wp:wrapSquare wrapText="bothSides"/>
                      <wp:docPr id="176063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9250"/>
                              </a:xfrm>
                              <a:prstGeom prst="rect">
                                <a:avLst/>
                              </a:prstGeom>
                              <a:solidFill>
                                <a:srgbClr val="002060"/>
                              </a:solidFill>
                              <a:ln w="9525">
                                <a:solidFill>
                                  <a:srgbClr val="000000"/>
                                </a:solidFill>
                                <a:miter lim="800000"/>
                                <a:headEnd/>
                                <a:tailEnd/>
                              </a:ln>
                            </wps:spPr>
                            <wps:txbx>
                              <w:txbxContent>
                                <w:p w14:paraId="4672031D" w14:textId="53B3A98A" w:rsidR="008D191C" w:rsidRDefault="00ED09A1" w:rsidP="008D191C">
                                  <w:pPr>
                                    <w:shd w:val="clear" w:color="auto" w:fill="0F243E" w:themeFill="text2" w:themeFillShade="80"/>
                                    <w:jc w:val="center"/>
                                  </w:pPr>
                                  <w:r>
                                    <w:t xml:space="preserve">Quality </w:t>
                                  </w:r>
                                  <w:r w:rsidR="008D191C">
                                    <w:t>Hub Manager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56DCCB2" id="_x0000_s1028" type="#_x0000_t202" style="position:absolute;margin-left:158.55pt;margin-top:7.9pt;width:185.9pt;height:27.5pt;z-index:2523904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" fillcolor="#002060">
                      <v:textbox>
                        <w:txbxContent>
                          <w:p w14:paraId="4672031D" w14:textId="53B3A98A" w:rsidR="008D191C" w:rsidRDefault="00ED09A1" w:rsidP="008D191C">
                            <w:pPr>
                              <w:shd w:val="clear" w:color="auto" w:fill="0F243E" w:themeFill="text2" w:themeFillShade="80"/>
                              <w:jc w:val="center"/>
                            </w:pPr>
                            <w:r>
                              <w:t xml:space="preserve">Quality </w:t>
                            </w:r>
                            <w:r w:rsidR="008D191C">
                              <w:t>Hub Manager</w:t>
                            </w:r>
                          </w:p>
                        </w:txbxContent>
                      </v:textbox>
                      <w10:wrap type="square"/>
                    </v:shape>
                  </w:pict>
                </mc:Fallback>
              </mc:AlternateContent>
            </w:r>
          </w:p>
          <w:p w14:paraId="150FF75A" w14:textId="3B0F29B1" w:rsidR="006D5785" w:rsidRDefault="006D5785" w:rsidP="006D5785">
            <w:pPr>
              <w:jc w:val="left"/>
              <w:rPr>
                <w:rFonts w:cs="Arial"/>
                <w:color w:val="000000" w:themeColor="text1"/>
                <w:szCs w:val="20"/>
              </w:rPr>
            </w:pPr>
          </w:p>
          <w:p w14:paraId="75412A22" w14:textId="7820DA79" w:rsidR="006D5785" w:rsidRDefault="006D5785" w:rsidP="006D5785">
            <w:pPr>
              <w:jc w:val="left"/>
              <w:rPr>
                <w:rFonts w:cs="Arial"/>
                <w:color w:val="000000" w:themeColor="text1"/>
                <w:szCs w:val="20"/>
              </w:rPr>
            </w:pPr>
          </w:p>
          <w:p w14:paraId="205A2364" w14:textId="13A14284" w:rsidR="006D5785" w:rsidRDefault="006D5785" w:rsidP="006D5785">
            <w:pPr>
              <w:jc w:val="left"/>
              <w:rPr>
                <w:rFonts w:cs="Arial"/>
                <w:color w:val="000000" w:themeColor="text1"/>
                <w:szCs w:val="20"/>
              </w:rPr>
            </w:pPr>
          </w:p>
          <w:p w14:paraId="20AE148D" w14:textId="5476BA98" w:rsidR="006D5785" w:rsidRDefault="006D5785" w:rsidP="006D5785">
            <w:pPr>
              <w:jc w:val="left"/>
              <w:rPr>
                <w:rFonts w:cs="Arial"/>
                <w:color w:val="000000" w:themeColor="text1"/>
                <w:szCs w:val="20"/>
              </w:rPr>
            </w:pPr>
          </w:p>
          <w:p w14:paraId="197A4D3D" w14:textId="65BD4596" w:rsidR="006D5785" w:rsidRDefault="006D5785" w:rsidP="006D5785">
            <w:pPr>
              <w:jc w:val="left"/>
              <w:rPr>
                <w:rFonts w:cs="Arial"/>
                <w:color w:val="000000" w:themeColor="text1"/>
                <w:szCs w:val="20"/>
              </w:rPr>
            </w:pPr>
          </w:p>
          <w:p w14:paraId="721C8982" w14:textId="7E7BC6E4" w:rsidR="006D5785" w:rsidRDefault="006D5785" w:rsidP="006D5785">
            <w:pPr>
              <w:jc w:val="left"/>
              <w:rPr>
                <w:rFonts w:cs="Arial"/>
                <w:color w:val="000000" w:themeColor="text1"/>
                <w:szCs w:val="20"/>
              </w:rPr>
            </w:pPr>
          </w:p>
          <w:p w14:paraId="28653189" w14:textId="11207273" w:rsidR="006D5785" w:rsidRDefault="006D5785" w:rsidP="006D5785">
            <w:pPr>
              <w:jc w:val="left"/>
              <w:rPr>
                <w:rFonts w:cs="Arial"/>
                <w:color w:val="000000" w:themeColor="text1"/>
                <w:szCs w:val="20"/>
              </w:rPr>
            </w:pPr>
          </w:p>
          <w:p w14:paraId="633A2BA6" w14:textId="6C7FC2CA"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2"/>
      <w:headerReference w:type="default" r:id="rId13"/>
      <w:footerReference w:type="even" r:id="rId14"/>
      <w:footerReference w:type="default" r:id="rId15"/>
      <w:headerReference w:type="first" r:id="rId16"/>
      <w:footerReference w:type="first" r:id="rId17"/>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E2F3" w14:textId="77777777" w:rsidR="00A311D3" w:rsidRDefault="00A311D3">
      <w:r>
        <w:separator/>
      </w:r>
    </w:p>
  </w:endnote>
  <w:endnote w:type="continuationSeparator" w:id="0">
    <w:p w14:paraId="47F22BF7" w14:textId="77777777" w:rsidR="00A311D3" w:rsidRDefault="00A3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5627" w14:textId="79A608C1" w:rsidR="00664F35" w:rsidRDefault="007651F0">
    <w:pPr>
      <w:pStyle w:val="Footer"/>
    </w:pPr>
    <w:r>
      <w:rPr>
        <w:noProof/>
      </w:rPr>
      <mc:AlternateContent>
        <mc:Choice Requires="wps">
          <w:drawing>
            <wp:anchor distT="0" distB="0" distL="0" distR="0" simplePos="0" relativeHeight="251672576" behindDoc="0" locked="0" layoutInCell="1" allowOverlap="1" wp14:anchorId="71AADF07" wp14:editId="73AA329E">
              <wp:simplePos x="635" y="635"/>
              <wp:positionH relativeFrom="page">
                <wp:align>left</wp:align>
              </wp:positionH>
              <wp:positionV relativeFrom="page">
                <wp:align>bottom</wp:align>
              </wp:positionV>
              <wp:extent cx="443865" cy="443865"/>
              <wp:effectExtent l="0" t="0" r="15875" b="0"/>
              <wp:wrapNone/>
              <wp:docPr id="368279567" name="Text Box 11"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7EF3A7" w14:textId="035629D5" w:rsidR="007651F0" w:rsidRPr="007651F0" w:rsidRDefault="007651F0" w:rsidP="007651F0">
                          <w:pPr>
                            <w:rPr>
                              <w:rFonts w:ascii="Calibri" w:eastAsia="Calibri" w:hAnsi="Calibri" w:cs="Calibri"/>
                              <w:noProof/>
                              <w:color w:val="000000"/>
                              <w:sz w:val="22"/>
                              <w:szCs w:val="22"/>
                            </w:rPr>
                          </w:pPr>
                          <w:r w:rsidRPr="007651F0">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AADF07" id="_x0000_t202" coordsize="21600,21600" o:spt="202" path="m,l,21600r21600,l21600,xe">
              <v:stroke joinstyle="miter"/>
              <v:path gradientshapeok="t" o:connecttype="rect"/>
            </v:shapetype>
            <v:shape id="Text Box 11" o:spid="_x0000_s1031" type="#_x0000_t202" alt="CLASSIFICATION:- Sodexo - Internal" style="position:absolute;left:0;text-align:left;margin-left:0;margin-top:0;width:34.95pt;height:34.9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A7EF3A7" w14:textId="035629D5" w:rsidR="007651F0" w:rsidRPr="007651F0" w:rsidRDefault="007651F0" w:rsidP="007651F0">
                    <w:pPr>
                      <w:rPr>
                        <w:rFonts w:ascii="Calibri" w:eastAsia="Calibri" w:hAnsi="Calibri" w:cs="Calibri"/>
                        <w:noProof/>
                        <w:color w:val="000000"/>
                        <w:sz w:val="22"/>
                        <w:szCs w:val="22"/>
                      </w:rPr>
                    </w:pPr>
                    <w:r w:rsidRPr="007651F0">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2CA1F849" w:rsidR="00393AF3" w:rsidRPr="00114C8C" w:rsidRDefault="007651F0"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73600" behindDoc="0" locked="0" layoutInCell="1" allowOverlap="1" wp14:anchorId="5CBED4CC" wp14:editId="6E45E98C">
              <wp:simplePos x="723900" y="9829800"/>
              <wp:positionH relativeFrom="page">
                <wp:align>left</wp:align>
              </wp:positionH>
              <wp:positionV relativeFrom="page">
                <wp:align>bottom</wp:align>
              </wp:positionV>
              <wp:extent cx="443865" cy="443865"/>
              <wp:effectExtent l="0" t="0" r="15875" b="0"/>
              <wp:wrapNone/>
              <wp:docPr id="911849658" name="Text Box 12"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AD54E6" w14:textId="539ED2B2" w:rsidR="007651F0" w:rsidRPr="007651F0" w:rsidRDefault="007651F0" w:rsidP="007651F0">
                          <w:pPr>
                            <w:rPr>
                              <w:rFonts w:ascii="Calibri" w:eastAsia="Calibri" w:hAnsi="Calibri" w:cs="Calibri"/>
                              <w:noProof/>
                              <w:color w:val="000000"/>
                              <w:sz w:val="22"/>
                              <w:szCs w:val="22"/>
                            </w:rPr>
                          </w:pPr>
                          <w:r w:rsidRPr="007651F0">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BED4CC" id="_x0000_t202" coordsize="21600,21600" o:spt="202" path="m,l,21600r21600,l21600,xe">
              <v:stroke joinstyle="miter"/>
              <v:path gradientshapeok="t" o:connecttype="rect"/>
            </v:shapetype>
            <v:shape id="Text Box 12" o:spid="_x0000_s1032" type="#_x0000_t202" alt="CLASSIFICATION:- Sodexo - Internal" style="position:absolute;margin-left:0;margin-top:0;width:34.95pt;height:34.95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4BAD54E6" w14:textId="539ED2B2" w:rsidR="007651F0" w:rsidRPr="007651F0" w:rsidRDefault="007651F0" w:rsidP="007651F0">
                    <w:pPr>
                      <w:rPr>
                        <w:rFonts w:ascii="Calibri" w:eastAsia="Calibri" w:hAnsi="Calibri" w:cs="Calibri"/>
                        <w:noProof/>
                        <w:color w:val="000000"/>
                        <w:sz w:val="22"/>
                        <w:szCs w:val="22"/>
                      </w:rPr>
                    </w:pPr>
                    <w:r w:rsidRPr="007651F0">
                      <w:rPr>
                        <w:rFonts w:ascii="Calibri" w:eastAsia="Calibri" w:hAnsi="Calibri" w:cs="Calibri"/>
                        <w:noProof/>
                        <w:color w:val="000000"/>
                        <w:sz w:val="22"/>
                        <w:szCs w:val="22"/>
                      </w:rPr>
                      <w:t>CLASSIFICATION:- Sodexo - Internal</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6A51F0BB" w:rsidR="00393AF3" w:rsidRPr="00DC19DA" w:rsidRDefault="007651F0" w:rsidP="00221B00">
    <w:pPr>
      <w:pStyle w:val="Footer"/>
      <w:rPr>
        <w:sz w:val="16"/>
        <w:szCs w:val="16"/>
      </w:rPr>
    </w:pPr>
    <w:r>
      <w:rPr>
        <w:noProof/>
        <w:sz w:val="16"/>
        <w:szCs w:val="16"/>
      </w:rPr>
      <mc:AlternateContent>
        <mc:Choice Requires="wps">
          <w:drawing>
            <wp:anchor distT="0" distB="0" distL="0" distR="0" simplePos="0" relativeHeight="251671552" behindDoc="0" locked="0" layoutInCell="1" allowOverlap="1" wp14:anchorId="648D1D2F" wp14:editId="330E9175">
              <wp:simplePos x="635" y="635"/>
              <wp:positionH relativeFrom="page">
                <wp:align>left</wp:align>
              </wp:positionH>
              <wp:positionV relativeFrom="page">
                <wp:align>bottom</wp:align>
              </wp:positionV>
              <wp:extent cx="443865" cy="443865"/>
              <wp:effectExtent l="0" t="0" r="15875" b="0"/>
              <wp:wrapNone/>
              <wp:docPr id="1900661596" name="Text Box 10"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3127C4" w14:textId="17CF4EC4" w:rsidR="007651F0" w:rsidRPr="007651F0" w:rsidRDefault="007651F0" w:rsidP="007651F0">
                          <w:pPr>
                            <w:rPr>
                              <w:rFonts w:ascii="Calibri" w:eastAsia="Calibri" w:hAnsi="Calibri" w:cs="Calibri"/>
                              <w:noProof/>
                              <w:color w:val="000000"/>
                              <w:sz w:val="22"/>
                              <w:szCs w:val="22"/>
                            </w:rPr>
                          </w:pPr>
                          <w:r w:rsidRPr="007651F0">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8D1D2F" id="_x0000_t202" coordsize="21600,21600" o:spt="202" path="m,l,21600r21600,l21600,xe">
              <v:stroke joinstyle="miter"/>
              <v:path gradientshapeok="t" o:connecttype="rect"/>
            </v:shapetype>
            <v:shape id="Text Box 10" o:spid="_x0000_s1034" type="#_x0000_t202" alt="CLASSIFICATION:- Sodexo - Internal" style="position:absolute;left:0;text-align:left;margin-left:0;margin-top:0;width:34.95pt;height:34.9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B3127C4" w14:textId="17CF4EC4" w:rsidR="007651F0" w:rsidRPr="007651F0" w:rsidRDefault="007651F0" w:rsidP="007651F0">
                    <w:pPr>
                      <w:rPr>
                        <w:rFonts w:ascii="Calibri" w:eastAsia="Calibri" w:hAnsi="Calibri" w:cs="Calibri"/>
                        <w:noProof/>
                        <w:color w:val="000000"/>
                        <w:sz w:val="22"/>
                        <w:szCs w:val="22"/>
                      </w:rPr>
                    </w:pPr>
                    <w:r w:rsidRPr="007651F0">
                      <w:rPr>
                        <w:rFonts w:ascii="Calibri" w:eastAsia="Calibri" w:hAnsi="Calibri" w:cs="Calibri"/>
                        <w:noProof/>
                        <w:color w:val="000000"/>
                        <w:sz w:val="22"/>
                        <w:szCs w:val="22"/>
                      </w:rPr>
                      <w:t>CLASSIFICATION:- Sodexo - Internal</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778F" w14:textId="77777777" w:rsidR="00A311D3" w:rsidRDefault="00A311D3">
      <w:r>
        <w:separator/>
      </w:r>
    </w:p>
  </w:footnote>
  <w:footnote w:type="continuationSeparator" w:id="0">
    <w:p w14:paraId="32AE9BFB" w14:textId="77777777" w:rsidR="00A311D3" w:rsidRDefault="00A31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9D96" w14:textId="0322C6A7" w:rsidR="00664F35" w:rsidRDefault="007651F0">
    <w:pPr>
      <w:pStyle w:val="Header"/>
    </w:pPr>
    <w:r>
      <w:rPr>
        <w:noProof/>
      </w:rPr>
      <mc:AlternateContent>
        <mc:Choice Requires="wps">
          <w:drawing>
            <wp:anchor distT="0" distB="0" distL="0" distR="0" simplePos="0" relativeHeight="251669504" behindDoc="0" locked="0" layoutInCell="1" allowOverlap="1" wp14:anchorId="682BA9F1" wp14:editId="6A03F18B">
              <wp:simplePos x="635" y="635"/>
              <wp:positionH relativeFrom="page">
                <wp:align>left</wp:align>
              </wp:positionH>
              <wp:positionV relativeFrom="page">
                <wp:align>top</wp:align>
              </wp:positionV>
              <wp:extent cx="443865" cy="443865"/>
              <wp:effectExtent l="0" t="0" r="15875" b="635"/>
              <wp:wrapNone/>
              <wp:docPr id="1525689733" name="Text Box 8"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73E74D" w14:textId="1F7D697D" w:rsidR="007651F0" w:rsidRPr="007651F0" w:rsidRDefault="007651F0" w:rsidP="007651F0">
                          <w:pPr>
                            <w:rPr>
                              <w:rFonts w:ascii="Calibri" w:eastAsia="Calibri" w:hAnsi="Calibri" w:cs="Calibri"/>
                              <w:noProof/>
                              <w:color w:val="FF0000"/>
                              <w:sz w:val="22"/>
                              <w:szCs w:val="22"/>
                            </w:rPr>
                          </w:pPr>
                          <w:r w:rsidRPr="007651F0">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BA9F1" id="_x0000_t202" coordsize="21600,21600" o:spt="202" path="m,l,21600r21600,l21600,xe">
              <v:stroke joinstyle="miter"/>
              <v:path gradientshapeok="t" o:connecttype="rect"/>
            </v:shapetype>
            <v:shape id="Text Box 8" o:spid="_x0000_s1029" type="#_x0000_t202" alt="CLASSIFICATION:- Sodexo - Internal" style="position:absolute;left:0;text-align:left;margin-left:0;margin-top:0;width:34.95pt;height:34.9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E73E74D" w14:textId="1F7D697D" w:rsidR="007651F0" w:rsidRPr="007651F0" w:rsidRDefault="007651F0" w:rsidP="007651F0">
                    <w:pPr>
                      <w:rPr>
                        <w:rFonts w:ascii="Calibri" w:eastAsia="Calibri" w:hAnsi="Calibri" w:cs="Calibri"/>
                        <w:noProof/>
                        <w:color w:val="FF0000"/>
                        <w:sz w:val="22"/>
                        <w:szCs w:val="22"/>
                      </w:rPr>
                    </w:pPr>
                    <w:r w:rsidRPr="007651F0">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6DD86543" w:rsidR="00393AF3" w:rsidRDefault="007651F0">
    <w:pPr>
      <w:pStyle w:val="Header"/>
    </w:pPr>
    <w:r>
      <w:rPr>
        <w:noProof/>
      </w:rPr>
      <mc:AlternateContent>
        <mc:Choice Requires="wps">
          <w:drawing>
            <wp:anchor distT="0" distB="0" distL="0" distR="0" simplePos="0" relativeHeight="251670528" behindDoc="0" locked="0" layoutInCell="1" allowOverlap="1" wp14:anchorId="21B1A97D" wp14:editId="4248BC92">
              <wp:simplePos x="723900" y="450850"/>
              <wp:positionH relativeFrom="page">
                <wp:align>left</wp:align>
              </wp:positionH>
              <wp:positionV relativeFrom="page">
                <wp:align>top</wp:align>
              </wp:positionV>
              <wp:extent cx="443865" cy="443865"/>
              <wp:effectExtent l="0" t="0" r="15875" b="635"/>
              <wp:wrapNone/>
              <wp:docPr id="2011196173" name="Text Box 9"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477C1A" w14:textId="3270D03B" w:rsidR="007651F0" w:rsidRPr="007651F0" w:rsidRDefault="007651F0" w:rsidP="007651F0">
                          <w:pPr>
                            <w:rPr>
                              <w:rFonts w:ascii="Calibri" w:eastAsia="Calibri" w:hAnsi="Calibri" w:cs="Calibri"/>
                              <w:noProof/>
                              <w:color w:val="FF0000"/>
                              <w:sz w:val="22"/>
                              <w:szCs w:val="22"/>
                            </w:rPr>
                          </w:pPr>
                          <w:r w:rsidRPr="007651F0">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B1A97D" id="_x0000_t202" coordsize="21600,21600" o:spt="202" path="m,l,21600r21600,l21600,xe">
              <v:stroke joinstyle="miter"/>
              <v:path gradientshapeok="t" o:connecttype="rect"/>
            </v:shapetype>
            <v:shape id="Text Box 9" o:spid="_x0000_s1030" type="#_x0000_t202" alt="CLASSIFICATION:- Sodexo - Internal" style="position:absolute;left:0;text-align:left;margin-left:0;margin-top:0;width:34.95pt;height:34.9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5477C1A" w14:textId="3270D03B" w:rsidR="007651F0" w:rsidRPr="007651F0" w:rsidRDefault="007651F0" w:rsidP="007651F0">
                    <w:pPr>
                      <w:rPr>
                        <w:rFonts w:ascii="Calibri" w:eastAsia="Calibri" w:hAnsi="Calibri" w:cs="Calibri"/>
                        <w:noProof/>
                        <w:color w:val="FF0000"/>
                        <w:sz w:val="22"/>
                        <w:szCs w:val="22"/>
                      </w:rPr>
                    </w:pPr>
                    <w:r w:rsidRPr="007651F0">
                      <w:rPr>
                        <w:rFonts w:ascii="Calibri" w:eastAsia="Calibri" w:hAnsi="Calibri" w:cs="Calibri"/>
                        <w:noProof/>
                        <w:color w:val="FF0000"/>
                        <w:sz w:val="22"/>
                        <w:szCs w:val="22"/>
                      </w:rPr>
                      <w:t>CLASSIFICATION:- Sodexo - Internal</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B132" w14:textId="74B571E8" w:rsidR="00664F35" w:rsidRDefault="007651F0">
    <w:pPr>
      <w:pStyle w:val="Header"/>
    </w:pPr>
    <w:r>
      <w:rPr>
        <w:noProof/>
      </w:rPr>
      <mc:AlternateContent>
        <mc:Choice Requires="wps">
          <w:drawing>
            <wp:anchor distT="0" distB="0" distL="0" distR="0" simplePos="0" relativeHeight="251668480" behindDoc="0" locked="0" layoutInCell="1" allowOverlap="1" wp14:anchorId="6FDFB921" wp14:editId="5CF3C042">
              <wp:simplePos x="635" y="635"/>
              <wp:positionH relativeFrom="page">
                <wp:align>left</wp:align>
              </wp:positionH>
              <wp:positionV relativeFrom="page">
                <wp:align>top</wp:align>
              </wp:positionV>
              <wp:extent cx="443865" cy="443865"/>
              <wp:effectExtent l="0" t="0" r="15875" b="635"/>
              <wp:wrapNone/>
              <wp:docPr id="684921922" name="Text Box 7"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5DE496" w14:textId="071714DB" w:rsidR="007651F0" w:rsidRPr="007651F0" w:rsidRDefault="007651F0" w:rsidP="007651F0">
                          <w:pPr>
                            <w:rPr>
                              <w:rFonts w:ascii="Calibri" w:eastAsia="Calibri" w:hAnsi="Calibri" w:cs="Calibri"/>
                              <w:noProof/>
                              <w:color w:val="FF0000"/>
                              <w:sz w:val="22"/>
                              <w:szCs w:val="22"/>
                            </w:rPr>
                          </w:pPr>
                          <w:r w:rsidRPr="007651F0">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DFB921" id="_x0000_t202" coordsize="21600,21600" o:spt="202" path="m,l,21600r21600,l21600,xe">
              <v:stroke joinstyle="miter"/>
              <v:path gradientshapeok="t" o:connecttype="rect"/>
            </v:shapetype>
            <v:shape id="Text Box 7" o:spid="_x0000_s1033" type="#_x0000_t202" alt="CLASSIFICATION:- Sodexo - Internal" style="position:absolute;left:0;text-align:left;margin-left:0;margin-top:0;width:34.95pt;height:34.95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225DE496" w14:textId="071714DB" w:rsidR="007651F0" w:rsidRPr="007651F0" w:rsidRDefault="007651F0" w:rsidP="007651F0">
                    <w:pPr>
                      <w:rPr>
                        <w:rFonts w:ascii="Calibri" w:eastAsia="Calibri" w:hAnsi="Calibri" w:cs="Calibri"/>
                        <w:noProof/>
                        <w:color w:val="FF0000"/>
                        <w:sz w:val="22"/>
                        <w:szCs w:val="22"/>
                      </w:rPr>
                    </w:pPr>
                    <w:r w:rsidRPr="007651F0">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531FF6"/>
    <w:multiLevelType w:val="hybridMultilevel"/>
    <w:tmpl w:val="A8287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C2C520F"/>
    <w:multiLevelType w:val="hybridMultilevel"/>
    <w:tmpl w:val="B1C0A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5"/>
  </w:num>
  <w:num w:numId="2" w16cid:durableId="622349277">
    <w:abstractNumId w:val="32"/>
  </w:num>
  <w:num w:numId="3" w16cid:durableId="550311602">
    <w:abstractNumId w:val="29"/>
  </w:num>
  <w:num w:numId="4" w16cid:durableId="1442384864">
    <w:abstractNumId w:val="7"/>
  </w:num>
  <w:num w:numId="5" w16cid:durableId="858856169">
    <w:abstractNumId w:val="10"/>
  </w:num>
  <w:num w:numId="6" w16cid:durableId="1778941285">
    <w:abstractNumId w:val="20"/>
  </w:num>
  <w:num w:numId="7" w16cid:durableId="1670985634">
    <w:abstractNumId w:val="31"/>
  </w:num>
  <w:num w:numId="8" w16cid:durableId="1465075794">
    <w:abstractNumId w:val="11"/>
  </w:num>
  <w:num w:numId="9" w16cid:durableId="1120950928">
    <w:abstractNumId w:val="21"/>
  </w:num>
  <w:num w:numId="10" w16cid:durableId="1867672630">
    <w:abstractNumId w:val="28"/>
  </w:num>
  <w:num w:numId="11" w16cid:durableId="1292441941">
    <w:abstractNumId w:val="14"/>
  </w:num>
  <w:num w:numId="12" w16cid:durableId="535775843">
    <w:abstractNumId w:val="24"/>
  </w:num>
  <w:num w:numId="13" w16cid:durableId="882788155">
    <w:abstractNumId w:val="33"/>
  </w:num>
  <w:num w:numId="14" w16cid:durableId="1976452099">
    <w:abstractNumId w:val="30"/>
  </w:num>
  <w:num w:numId="15" w16cid:durableId="1792629629">
    <w:abstractNumId w:val="34"/>
  </w:num>
  <w:num w:numId="16" w16cid:durableId="1600018535">
    <w:abstractNumId w:val="8"/>
  </w:num>
  <w:num w:numId="17" w16cid:durableId="1774787898">
    <w:abstractNumId w:val="12"/>
  </w:num>
  <w:num w:numId="18" w16cid:durableId="1104881660">
    <w:abstractNumId w:val="17"/>
  </w:num>
  <w:num w:numId="19" w16cid:durableId="92632144">
    <w:abstractNumId w:val="23"/>
  </w:num>
  <w:num w:numId="20" w16cid:durableId="2108039559">
    <w:abstractNumId w:val="18"/>
  </w:num>
  <w:num w:numId="21" w16cid:durableId="641354061">
    <w:abstractNumId w:val="16"/>
  </w:num>
  <w:num w:numId="22" w16cid:durableId="1322194723">
    <w:abstractNumId w:val="13"/>
  </w:num>
  <w:num w:numId="23" w16cid:durableId="1470393616">
    <w:abstractNumId w:val="19"/>
  </w:num>
  <w:num w:numId="24" w16cid:durableId="581110854">
    <w:abstractNumId w:val="6"/>
  </w:num>
  <w:num w:numId="25" w16cid:durableId="1364792100">
    <w:abstractNumId w:val="2"/>
  </w:num>
  <w:num w:numId="26" w16cid:durableId="286935695">
    <w:abstractNumId w:val="9"/>
  </w:num>
  <w:num w:numId="27" w16cid:durableId="2141067581">
    <w:abstractNumId w:val="5"/>
  </w:num>
  <w:num w:numId="28" w16cid:durableId="1629048879">
    <w:abstractNumId w:val="22"/>
  </w:num>
  <w:num w:numId="29" w16cid:durableId="16544730">
    <w:abstractNumId w:val="1"/>
  </w:num>
  <w:num w:numId="30" w16cid:durableId="834733564">
    <w:abstractNumId w:val="0"/>
  </w:num>
  <w:num w:numId="31" w16cid:durableId="794910256">
    <w:abstractNumId w:val="27"/>
  </w:num>
  <w:num w:numId="32" w16cid:durableId="2069304427">
    <w:abstractNumId w:val="26"/>
  </w:num>
  <w:num w:numId="33" w16cid:durableId="1421953371">
    <w:abstractNumId w:val="25"/>
  </w:num>
  <w:num w:numId="34" w16cid:durableId="974867126">
    <w:abstractNumId w:val="3"/>
  </w:num>
  <w:num w:numId="35" w16cid:durableId="21352476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1BDC"/>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6F93"/>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8AE"/>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13B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1F4F5C"/>
    <w:rsid w:val="00200793"/>
    <w:rsid w:val="00200825"/>
    <w:rsid w:val="00200900"/>
    <w:rsid w:val="00201566"/>
    <w:rsid w:val="00201D2E"/>
    <w:rsid w:val="002030BF"/>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258"/>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786"/>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5D11"/>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3EE"/>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6551"/>
    <w:rsid w:val="004C78A6"/>
    <w:rsid w:val="004C7D09"/>
    <w:rsid w:val="004D0B28"/>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0645"/>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1D7"/>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35D8"/>
    <w:rsid w:val="00644680"/>
    <w:rsid w:val="00644922"/>
    <w:rsid w:val="0064604B"/>
    <w:rsid w:val="00646278"/>
    <w:rsid w:val="00646E24"/>
    <w:rsid w:val="00652BFD"/>
    <w:rsid w:val="00653136"/>
    <w:rsid w:val="006536C3"/>
    <w:rsid w:val="00654203"/>
    <w:rsid w:val="00655F86"/>
    <w:rsid w:val="00656C78"/>
    <w:rsid w:val="00657BD3"/>
    <w:rsid w:val="00664996"/>
    <w:rsid w:val="00664F35"/>
    <w:rsid w:val="0066505F"/>
    <w:rsid w:val="006659CD"/>
    <w:rsid w:val="006667D6"/>
    <w:rsid w:val="00667132"/>
    <w:rsid w:val="00670A53"/>
    <w:rsid w:val="0067111B"/>
    <w:rsid w:val="00673B99"/>
    <w:rsid w:val="0067414E"/>
    <w:rsid w:val="0067465B"/>
    <w:rsid w:val="00676274"/>
    <w:rsid w:val="00676566"/>
    <w:rsid w:val="00676C5E"/>
    <w:rsid w:val="00677CA6"/>
    <w:rsid w:val="00680923"/>
    <w:rsid w:val="006818D7"/>
    <w:rsid w:val="0068289F"/>
    <w:rsid w:val="006847C4"/>
    <w:rsid w:val="006855F0"/>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51F0"/>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D63"/>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0408C"/>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553B"/>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191C"/>
    <w:rsid w:val="008D302D"/>
    <w:rsid w:val="008D3366"/>
    <w:rsid w:val="008D419E"/>
    <w:rsid w:val="008D4F0F"/>
    <w:rsid w:val="008D584B"/>
    <w:rsid w:val="008D67DF"/>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5277"/>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0239"/>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11D3"/>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364F"/>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177A8"/>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794"/>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305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15DDB"/>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07D4"/>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09A1"/>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50E5"/>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5C0A"/>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51C2"/>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4C2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06459230">
      <w:bodyDiv w:val="1"/>
      <w:marLeft w:val="0"/>
      <w:marRight w:val="0"/>
      <w:marTop w:val="0"/>
      <w:marBottom w:val="0"/>
      <w:divBdr>
        <w:top w:val="none" w:sz="0" w:space="0" w:color="auto"/>
        <w:left w:val="none" w:sz="0" w:space="0" w:color="auto"/>
        <w:bottom w:val="none" w:sz="0" w:space="0" w:color="auto"/>
        <w:right w:val="none" w:sz="0" w:space="0" w:color="auto"/>
      </w:divBdr>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23337238">
      <w:bodyDiv w:val="1"/>
      <w:marLeft w:val="0"/>
      <w:marRight w:val="0"/>
      <w:marTop w:val="0"/>
      <w:marBottom w:val="0"/>
      <w:divBdr>
        <w:top w:val="none" w:sz="0" w:space="0" w:color="auto"/>
        <w:left w:val="none" w:sz="0" w:space="0" w:color="auto"/>
        <w:bottom w:val="none" w:sz="0" w:space="0" w:color="auto"/>
        <w:right w:val="none" w:sz="0" w:space="0" w:color="auto"/>
      </w:divBdr>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848207847">
      <w:bodyDiv w:val="1"/>
      <w:marLeft w:val="0"/>
      <w:marRight w:val="0"/>
      <w:marTop w:val="0"/>
      <w:marBottom w:val="0"/>
      <w:divBdr>
        <w:top w:val="none" w:sz="0" w:space="0" w:color="auto"/>
        <w:left w:val="none" w:sz="0" w:space="0" w:color="auto"/>
        <w:bottom w:val="none" w:sz="0" w:space="0" w:color="auto"/>
        <w:right w:val="none" w:sz="0" w:space="0" w:color="auto"/>
      </w:divBdr>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914</Words>
  <Characters>5210</Characters>
  <Application>Microsoft Office Word</Application>
  <DocSecurity>0</DocSecurity>
  <Lines>43</Lines>
  <Paragraphs>12</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Andrew Barringer</cp:lastModifiedBy>
  <cp:revision>6</cp:revision>
  <cp:lastPrinted>2014-08-21T13:59:00Z</cp:lastPrinted>
  <dcterms:created xsi:type="dcterms:W3CDTF">2026-06-12T09:52:00Z</dcterms:created>
  <dcterms:modified xsi:type="dcterms:W3CDTF">2026-06-25T10:32:00Z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ClassificationContentMarkingHeaderShapeIds">
    <vt:lpwstr>28d31442,5af02d85,77e06b0d</vt:lpwstr>
  </property>
  <property fmtid="{D5CDD505-2E9C-101B-9397-08002B2CF9AE}" pid="14" name="ClassificationContentMarkingHeaderFontProps">
    <vt:lpwstr>#ff0000,11,Calibri</vt:lpwstr>
  </property>
  <property fmtid="{D5CDD505-2E9C-101B-9397-08002B2CF9AE}" pid="15" name="ClassificationContentMarkingHeaderText">
    <vt:lpwstr>CLASSIFICATION:- Sodexo - Internal</vt:lpwstr>
  </property>
  <property fmtid="{D5CDD505-2E9C-101B-9397-08002B2CF9AE}" pid="16" name="ClassificationContentMarkingFooterShapeIds">
    <vt:lpwstr>7149cb5c,15f3800f,3659b8ba</vt:lpwstr>
  </property>
  <property fmtid="{D5CDD505-2E9C-101B-9397-08002B2CF9AE}" pid="17" name="ClassificationContentMarkingFooterFontProps">
    <vt:lpwstr>#000000,11,Calibri</vt:lpwstr>
  </property>
  <property fmtid="{D5CDD505-2E9C-101B-9397-08002B2CF9AE}" pid="18" name="ClassificationContentMarkingFooterText">
    <vt:lpwstr>CLASSIFICATION:- Sodexo - Internal</vt:lpwstr>
  </property>
  <property fmtid="{D5CDD505-2E9C-101B-9397-08002B2CF9AE}" pid="19" name="MSIP_Label_6710e787-a0d3-46b9-a6e0-cb6caa954370_Enabled">
    <vt:lpwstr>true</vt:lpwstr>
  </property>
  <property fmtid="{D5CDD505-2E9C-101B-9397-08002B2CF9AE}" pid="20" name="MSIP_Label_6710e787-a0d3-46b9-a6e0-cb6caa954370_SetDate">
    <vt:lpwstr>2023-12-11T14:19:37Z</vt:lpwstr>
  </property>
  <property fmtid="{D5CDD505-2E9C-101B-9397-08002B2CF9AE}" pid="21" name="MSIP_Label_6710e787-a0d3-46b9-a6e0-cb6caa954370_Method">
    <vt:lpwstr>Privileged</vt:lpwstr>
  </property>
  <property fmtid="{D5CDD505-2E9C-101B-9397-08002B2CF9AE}" pid="22" name="MSIP_Label_6710e787-a0d3-46b9-a6e0-cb6caa954370_Name">
    <vt:lpwstr>Internal</vt:lpwstr>
  </property>
  <property fmtid="{D5CDD505-2E9C-101B-9397-08002B2CF9AE}" pid="23" name="MSIP_Label_6710e787-a0d3-46b9-a6e0-cb6caa954370_SiteId">
    <vt:lpwstr>abf819d6-d924-423a-a845-efba8c945c04</vt:lpwstr>
  </property>
  <property fmtid="{D5CDD505-2E9C-101B-9397-08002B2CF9AE}" pid="24" name="MSIP_Label_6710e787-a0d3-46b9-a6e0-cb6caa954370_ActionId">
    <vt:lpwstr>0a6d3a22-552f-46ce-b8d9-b2cc9af253f8</vt:lpwstr>
  </property>
  <property fmtid="{D5CDD505-2E9C-101B-9397-08002B2CF9AE}" pid="25" name="MSIP_Label_6710e787-a0d3-46b9-a6e0-cb6caa954370_ContentBits">
    <vt:lpwstr>3</vt:lpwstr>
  </property>
</Properties>
</file>