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540D2" w14:textId="77777777" w:rsidR="00366A73" w:rsidRDefault="00FA1A0A">
      <w:r>
        <w:rPr>
          <w:noProof/>
          <w:lang w:val="en-GB" w:eastAsia="en-GB"/>
        </w:rPr>
        <mc:AlternateContent>
          <mc:Choice Requires="wps">
            <w:drawing>
              <wp:anchor distT="0" distB="0" distL="114300" distR="114300" simplePos="0" relativeHeight="251666432" behindDoc="0" locked="0" layoutInCell="1" allowOverlap="1" wp14:anchorId="5110CA42" wp14:editId="0C2C218B">
                <wp:simplePos x="0" y="0"/>
                <wp:positionH relativeFrom="column">
                  <wp:posOffset>-725805</wp:posOffset>
                </wp:positionH>
                <wp:positionV relativeFrom="paragraph">
                  <wp:posOffset>-388620</wp:posOffset>
                </wp:positionV>
                <wp:extent cx="5311775"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8DE15C" w14:textId="748A1A77"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A0098B">
                              <w:rPr>
                                <w:color w:val="FFFFFF"/>
                                <w:sz w:val="44"/>
                                <w:szCs w:val="44"/>
                                <w:lang w:val="en-AU"/>
                              </w:rPr>
                              <w:t xml:space="preserve">Partnership </w:t>
                            </w:r>
                            <w:r w:rsidR="00F634F0">
                              <w:rPr>
                                <w:color w:val="FFFFFF"/>
                                <w:sz w:val="44"/>
                                <w:szCs w:val="44"/>
                                <w:lang w:val="en-AU"/>
                              </w:rPr>
                              <w:t>Manager</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5110CA42" id="_x0000_t202" coordsize="21600,21600" o:spt="202" path="m,l,21600r21600,l21600,xe">
                <v:stroke joinstyle="miter"/>
                <v:path gradientshapeok="t" o:connecttype="rect"/>
              </v:shapetype>
              <v:shape id="Text Box 18" o:spid="_x0000_s1026" type="#_x0000_t202" style="position:absolute;left:0;text-align:left;margin-left:-57.15pt;margin-top:-30.6pt;width:418.2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" filled="f" fillcolor="#00a0c6" stroked="f" strokeweight="1pt">
                <v:textbox inset=",7.2pt,,7.2pt">
                  <w:txbxContent>
                    <w:p w14:paraId="358DE15C" w14:textId="748A1A77"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A0098B">
                        <w:rPr>
                          <w:color w:val="FFFFFF"/>
                          <w:sz w:val="44"/>
                          <w:szCs w:val="44"/>
                          <w:lang w:val="en-AU"/>
                        </w:rPr>
                        <w:t xml:space="preserve">Partnership </w:t>
                      </w:r>
                      <w:r w:rsidR="00F634F0">
                        <w:rPr>
                          <w:color w:val="FFFFFF"/>
                          <w:sz w:val="44"/>
                          <w:szCs w:val="44"/>
                          <w:lang w:val="en-AU"/>
                        </w:rPr>
                        <w:t>Manager</w:t>
                      </w:r>
                    </w:p>
                  </w:txbxContent>
                </v:textbox>
              </v:shape>
            </w:pict>
          </mc:Fallback>
        </mc:AlternateContent>
      </w:r>
      <w:r w:rsidR="00366A73" w:rsidRPr="00366A73">
        <w:rPr>
          <w:noProof/>
          <w:lang w:val="en-GB" w:eastAsia="en-GB"/>
        </w:rPr>
        <w:drawing>
          <wp:anchor distT="0" distB="0" distL="114300" distR="114300" simplePos="0" relativeHeight="251665408" behindDoc="0" locked="0" layoutInCell="1" allowOverlap="1" wp14:anchorId="140F83A0" wp14:editId="32395875">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5F247175" w14:textId="77777777" w:rsidR="00366A73" w:rsidRPr="00366A73" w:rsidRDefault="00366A73" w:rsidP="00366A73"/>
    <w:p w14:paraId="1421860D" w14:textId="77777777" w:rsidR="00366A73" w:rsidRPr="00366A73" w:rsidRDefault="00366A73" w:rsidP="00366A73"/>
    <w:p w14:paraId="65204D74" w14:textId="77777777" w:rsidR="00366A73" w:rsidRPr="00366A73" w:rsidRDefault="00366A73" w:rsidP="00366A73"/>
    <w:p w14:paraId="234845D7" w14:textId="77777777" w:rsidR="00366A73" w:rsidRPr="00366A73" w:rsidRDefault="00366A73" w:rsidP="00366A73"/>
    <w:p w14:paraId="26AC15C2" w14:textId="77777777" w:rsidR="00366A73" w:rsidRDefault="00366A73" w:rsidP="00366A73"/>
    <w:p w14:paraId="32CB8659"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540"/>
        <w:gridCol w:w="90"/>
        <w:gridCol w:w="1620"/>
        <w:gridCol w:w="360"/>
        <w:gridCol w:w="540"/>
        <w:gridCol w:w="810"/>
        <w:gridCol w:w="900"/>
        <w:gridCol w:w="1260"/>
        <w:gridCol w:w="540"/>
        <w:gridCol w:w="1800"/>
        <w:gridCol w:w="972"/>
        <w:gridCol w:w="18"/>
      </w:tblGrid>
      <w:tr w:rsidR="00366A73" w:rsidRPr="00315425" w14:paraId="6D982353" w14:textId="77777777" w:rsidTr="00161F93">
        <w:trPr>
          <w:trHeight w:val="387"/>
        </w:trPr>
        <w:tc>
          <w:tcPr>
            <w:tcW w:w="3258" w:type="dxa"/>
            <w:gridSpan w:val="4"/>
            <w:tcBorders>
              <w:top w:val="single" w:sz="4" w:space="0" w:color="auto"/>
              <w:left w:val="single" w:sz="4" w:space="0" w:color="auto"/>
              <w:bottom w:val="dotted" w:sz="2" w:space="0" w:color="auto"/>
              <w:right w:val="nil"/>
            </w:tcBorders>
            <w:shd w:val="clear" w:color="auto" w:fill="F2F2F2" w:themeFill="background1" w:themeFillShade="F2"/>
            <w:vAlign w:val="center"/>
          </w:tcPr>
          <w:p w14:paraId="44EDDA20" w14:textId="77777777" w:rsidR="00366A73" w:rsidRPr="004860AD" w:rsidRDefault="00366A73" w:rsidP="00161F93">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9"/>
            <w:tcBorders>
              <w:top w:val="single" w:sz="4" w:space="0" w:color="auto"/>
              <w:left w:val="nil"/>
              <w:bottom w:val="dotted" w:sz="2" w:space="0" w:color="auto"/>
              <w:right w:val="single" w:sz="4" w:space="0" w:color="auto"/>
            </w:tcBorders>
            <w:vAlign w:val="center"/>
          </w:tcPr>
          <w:p w14:paraId="3C531DFB" w14:textId="77777777" w:rsidR="00366A73" w:rsidRDefault="003B17A8" w:rsidP="00161F93">
            <w:pPr>
              <w:spacing w:before="20" w:after="20"/>
              <w:jc w:val="left"/>
              <w:rPr>
                <w:rFonts w:cs="Arial"/>
                <w:color w:val="000000"/>
                <w:szCs w:val="20"/>
              </w:rPr>
            </w:pPr>
            <w:r>
              <w:rPr>
                <w:rFonts w:cs="Arial"/>
                <w:color w:val="000000"/>
                <w:szCs w:val="20"/>
              </w:rPr>
              <w:t>Schools &amp; Universities UK &amp; Ireland</w:t>
            </w:r>
          </w:p>
          <w:p w14:paraId="73D5D6A3" w14:textId="654AC74A" w:rsidR="00612509" w:rsidRPr="00876EDD" w:rsidRDefault="00612509" w:rsidP="00161F93">
            <w:pPr>
              <w:spacing w:before="20" w:after="20"/>
              <w:jc w:val="left"/>
              <w:rPr>
                <w:rFonts w:cs="Arial"/>
                <w:color w:val="000000"/>
                <w:szCs w:val="20"/>
              </w:rPr>
            </w:pPr>
            <w:r>
              <w:rPr>
                <w:rFonts w:cs="Arial"/>
                <w:color w:val="000000"/>
                <w:szCs w:val="20"/>
              </w:rPr>
              <w:t>Sales Function</w:t>
            </w:r>
          </w:p>
        </w:tc>
      </w:tr>
      <w:tr w:rsidR="00366A73" w:rsidRPr="00315425" w14:paraId="335A208E"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00900797" w14:textId="77777777" w:rsidR="00366A73" w:rsidRPr="004860AD" w:rsidRDefault="004B2221" w:rsidP="00161F93">
            <w:pPr>
              <w:pStyle w:val="gris"/>
              <w:framePr w:hSpace="0" w:wrap="auto" w:vAnchor="margin" w:hAnchor="text" w:xAlign="left" w:yAlign="inline"/>
              <w:spacing w:before="20" w:after="20"/>
              <w:rPr>
                <w:b w:val="0"/>
              </w:rPr>
            </w:pPr>
            <w:r>
              <w:rPr>
                <w:b w:val="0"/>
              </w:rPr>
              <w:t>Job:</w:t>
            </w:r>
            <w:r w:rsidR="00366A73" w:rsidRPr="004860AD">
              <w:rPr>
                <w:b w:val="0"/>
              </w:rPr>
              <w:t xml:space="preserve">  </w:t>
            </w:r>
          </w:p>
        </w:tc>
        <w:tc>
          <w:tcPr>
            <w:tcW w:w="7200" w:type="dxa"/>
            <w:gridSpan w:val="9"/>
            <w:tcBorders>
              <w:top w:val="dotted" w:sz="2" w:space="0" w:color="auto"/>
              <w:left w:val="nil"/>
              <w:bottom w:val="dotted" w:sz="2" w:space="0" w:color="auto"/>
              <w:right w:val="single" w:sz="4" w:space="0" w:color="auto"/>
            </w:tcBorders>
            <w:vAlign w:val="center"/>
          </w:tcPr>
          <w:p w14:paraId="307FD6A4" w14:textId="7F2E583C" w:rsidR="00366A73" w:rsidRPr="004B2221" w:rsidRDefault="006D2EB0" w:rsidP="003B17A8">
            <w:pPr>
              <w:pStyle w:val="Heading2"/>
              <w:rPr>
                <w:b w:val="0"/>
                <w:lang w:val="en-CA"/>
              </w:rPr>
            </w:pPr>
            <w:r>
              <w:rPr>
                <w:b w:val="0"/>
                <w:sz w:val="18"/>
                <w:lang w:val="en-CA"/>
              </w:rPr>
              <w:t xml:space="preserve">Partnership </w:t>
            </w:r>
            <w:r w:rsidR="003B17A8">
              <w:rPr>
                <w:b w:val="0"/>
                <w:sz w:val="18"/>
                <w:lang w:val="en-CA"/>
              </w:rPr>
              <w:t>Manager</w:t>
            </w:r>
            <w:r w:rsidR="00D63B9D">
              <w:rPr>
                <w:b w:val="0"/>
                <w:sz w:val="18"/>
                <w:lang w:val="en-CA"/>
              </w:rPr>
              <w:t xml:space="preserve"> – </w:t>
            </w:r>
            <w:r>
              <w:rPr>
                <w:b w:val="0"/>
                <w:sz w:val="18"/>
                <w:lang w:val="en-CA"/>
              </w:rPr>
              <w:t xml:space="preserve">Schools &amp; Universities </w:t>
            </w:r>
            <w:r w:rsidR="001B25AB">
              <w:rPr>
                <w:b w:val="0"/>
                <w:sz w:val="18"/>
                <w:lang w:val="en-CA"/>
              </w:rPr>
              <w:t>(S&amp;U)</w:t>
            </w:r>
          </w:p>
        </w:tc>
      </w:tr>
      <w:tr w:rsidR="004B2221" w:rsidRPr="00315425" w14:paraId="570BBD81"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239FB7CC" w14:textId="77777777" w:rsidR="004B2221" w:rsidRPr="004860AD" w:rsidRDefault="004B2221" w:rsidP="00161F93">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9"/>
            <w:tcBorders>
              <w:top w:val="dotted" w:sz="2" w:space="0" w:color="auto"/>
              <w:left w:val="nil"/>
              <w:bottom w:val="dotted" w:sz="2" w:space="0" w:color="auto"/>
              <w:right w:val="single" w:sz="4" w:space="0" w:color="auto"/>
            </w:tcBorders>
            <w:vAlign w:val="center"/>
          </w:tcPr>
          <w:p w14:paraId="415AE4E3" w14:textId="0DCDF4A4" w:rsidR="004B2221" w:rsidRPr="004B2221" w:rsidRDefault="004B2221" w:rsidP="004B2221">
            <w:pPr>
              <w:spacing w:before="20" w:after="20"/>
              <w:jc w:val="left"/>
              <w:rPr>
                <w:rFonts w:cs="Arial"/>
                <w:color w:val="000000"/>
                <w:szCs w:val="20"/>
              </w:rPr>
            </w:pPr>
          </w:p>
        </w:tc>
      </w:tr>
      <w:tr w:rsidR="00366A73" w:rsidRPr="00315425" w14:paraId="2F32B275"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7871E8B5"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Job holder:</w:t>
            </w:r>
          </w:p>
        </w:tc>
        <w:tc>
          <w:tcPr>
            <w:tcW w:w="7200" w:type="dxa"/>
            <w:gridSpan w:val="9"/>
            <w:tcBorders>
              <w:top w:val="dotted" w:sz="2" w:space="0" w:color="auto"/>
              <w:left w:val="nil"/>
              <w:bottom w:val="dotted" w:sz="2" w:space="0" w:color="auto"/>
              <w:right w:val="single" w:sz="4" w:space="0" w:color="auto"/>
            </w:tcBorders>
            <w:vAlign w:val="center"/>
          </w:tcPr>
          <w:p w14:paraId="44F968B5" w14:textId="77777777" w:rsidR="00366A73" w:rsidRPr="00876EDD" w:rsidRDefault="00366A73" w:rsidP="00161F93">
            <w:pPr>
              <w:spacing w:before="20" w:after="20"/>
              <w:jc w:val="left"/>
              <w:rPr>
                <w:rFonts w:cs="Arial"/>
                <w:color w:val="000000"/>
                <w:szCs w:val="20"/>
              </w:rPr>
            </w:pPr>
          </w:p>
        </w:tc>
      </w:tr>
      <w:tr w:rsidR="00366A73" w:rsidRPr="00315425" w14:paraId="7F7A7A9B"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46F51004" w14:textId="77777777" w:rsidR="00366A73" w:rsidRPr="004860AD" w:rsidRDefault="00366A73" w:rsidP="00161F9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9"/>
            <w:tcBorders>
              <w:top w:val="dotted" w:sz="2" w:space="0" w:color="auto"/>
              <w:left w:val="nil"/>
              <w:bottom w:val="dotted" w:sz="4" w:space="0" w:color="auto"/>
              <w:right w:val="single" w:sz="4" w:space="0" w:color="auto"/>
            </w:tcBorders>
            <w:vAlign w:val="center"/>
          </w:tcPr>
          <w:p w14:paraId="4274374E" w14:textId="77777777" w:rsidR="00366A73" w:rsidRDefault="00366A73" w:rsidP="00161F93">
            <w:pPr>
              <w:spacing w:before="20" w:after="20"/>
              <w:jc w:val="left"/>
              <w:rPr>
                <w:rFonts w:cs="Arial"/>
                <w:color w:val="000000"/>
                <w:szCs w:val="20"/>
              </w:rPr>
            </w:pPr>
          </w:p>
        </w:tc>
      </w:tr>
      <w:tr w:rsidR="00366A73" w:rsidRPr="00315425" w14:paraId="1AAEB0C3"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18BE9342"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gridSpan w:val="9"/>
            <w:tcBorders>
              <w:top w:val="dotted" w:sz="2" w:space="0" w:color="auto"/>
              <w:left w:val="nil"/>
              <w:bottom w:val="dotted" w:sz="4" w:space="0" w:color="auto"/>
              <w:right w:val="single" w:sz="4" w:space="0" w:color="auto"/>
            </w:tcBorders>
            <w:vAlign w:val="center"/>
          </w:tcPr>
          <w:p w14:paraId="622403B2" w14:textId="01FFC7B3" w:rsidR="00366A73" w:rsidRPr="00876EDD" w:rsidRDefault="004052E9" w:rsidP="00366A73">
            <w:pPr>
              <w:spacing w:before="20" w:after="20"/>
              <w:jc w:val="left"/>
              <w:rPr>
                <w:rFonts w:cs="Arial"/>
                <w:color w:val="000000"/>
                <w:szCs w:val="20"/>
              </w:rPr>
            </w:pPr>
            <w:r>
              <w:rPr>
                <w:rFonts w:cs="Arial"/>
                <w:color w:val="000000"/>
                <w:szCs w:val="20"/>
              </w:rPr>
              <w:t>Growth</w:t>
            </w:r>
            <w:r w:rsidR="001B25AB">
              <w:rPr>
                <w:rFonts w:cs="Arial"/>
                <w:color w:val="000000"/>
                <w:szCs w:val="20"/>
              </w:rPr>
              <w:t xml:space="preserve"> Director S&amp;U</w:t>
            </w:r>
          </w:p>
        </w:tc>
      </w:tr>
      <w:tr w:rsidR="00366A73" w:rsidRPr="00315425" w14:paraId="73929B3A" w14:textId="77777777" w:rsidTr="00161F93">
        <w:trPr>
          <w:trHeight w:val="387"/>
        </w:trPr>
        <w:tc>
          <w:tcPr>
            <w:tcW w:w="3258" w:type="dxa"/>
            <w:gridSpan w:val="4"/>
            <w:tcBorders>
              <w:top w:val="dotted" w:sz="4" w:space="0" w:color="auto"/>
              <w:left w:val="single" w:sz="4" w:space="0" w:color="auto"/>
              <w:bottom w:val="dotted" w:sz="4" w:space="0" w:color="auto"/>
              <w:right w:val="nil"/>
            </w:tcBorders>
            <w:shd w:val="clear" w:color="auto" w:fill="F2F2F2" w:themeFill="background1" w:themeFillShade="F2"/>
            <w:vAlign w:val="center"/>
          </w:tcPr>
          <w:p w14:paraId="3ABFEE4D"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9"/>
            <w:tcBorders>
              <w:top w:val="dotted" w:sz="4" w:space="0" w:color="auto"/>
              <w:left w:val="nil"/>
              <w:bottom w:val="dotted" w:sz="4" w:space="0" w:color="auto"/>
              <w:right w:val="single" w:sz="4" w:space="0" w:color="auto"/>
            </w:tcBorders>
            <w:vAlign w:val="center"/>
          </w:tcPr>
          <w:p w14:paraId="7025C20F" w14:textId="77777777" w:rsidR="00366A73" w:rsidRDefault="00366A73" w:rsidP="00366A73">
            <w:pPr>
              <w:spacing w:before="20" w:after="20"/>
              <w:jc w:val="left"/>
              <w:rPr>
                <w:rFonts w:cs="Arial"/>
                <w:color w:val="000000"/>
                <w:szCs w:val="20"/>
              </w:rPr>
            </w:pPr>
          </w:p>
        </w:tc>
      </w:tr>
      <w:tr w:rsidR="00366A73" w:rsidRPr="00315425" w14:paraId="44FC6B4D" w14:textId="77777777" w:rsidTr="00161F93">
        <w:trPr>
          <w:trHeight w:val="387"/>
        </w:trPr>
        <w:tc>
          <w:tcPr>
            <w:tcW w:w="3258" w:type="dxa"/>
            <w:gridSpan w:val="4"/>
            <w:tcBorders>
              <w:top w:val="dotted" w:sz="4" w:space="0" w:color="auto"/>
              <w:left w:val="single" w:sz="4" w:space="0" w:color="auto"/>
              <w:bottom w:val="single" w:sz="4" w:space="0" w:color="auto"/>
              <w:right w:val="nil"/>
            </w:tcBorders>
            <w:shd w:val="clear" w:color="auto" w:fill="F2F2F2" w:themeFill="background1" w:themeFillShade="F2"/>
            <w:vAlign w:val="center"/>
          </w:tcPr>
          <w:p w14:paraId="5A5A01EB"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9"/>
            <w:tcBorders>
              <w:top w:val="dotted" w:sz="4" w:space="0" w:color="auto"/>
              <w:left w:val="nil"/>
              <w:bottom w:val="single" w:sz="4" w:space="0" w:color="auto"/>
              <w:right w:val="single" w:sz="4" w:space="0" w:color="auto"/>
            </w:tcBorders>
            <w:vAlign w:val="center"/>
          </w:tcPr>
          <w:p w14:paraId="4A088C55" w14:textId="50A3F536" w:rsidR="00366A73" w:rsidRDefault="00FF3CBF" w:rsidP="00161F93">
            <w:pPr>
              <w:spacing w:before="20" w:after="20"/>
              <w:jc w:val="left"/>
              <w:rPr>
                <w:rFonts w:cs="Arial"/>
                <w:color w:val="000000"/>
                <w:szCs w:val="20"/>
              </w:rPr>
            </w:pPr>
            <w:r>
              <w:rPr>
                <w:rFonts w:cs="Arial"/>
                <w:color w:val="000000"/>
                <w:szCs w:val="20"/>
              </w:rPr>
              <w:t>Mobile Worker – National Remit</w:t>
            </w:r>
          </w:p>
        </w:tc>
      </w:tr>
      <w:tr w:rsidR="00366A73" w:rsidRPr="00315425" w14:paraId="4FE0351F"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22AD3B52" w14:textId="77777777" w:rsidR="00366A73" w:rsidRDefault="00366A73" w:rsidP="00161F93">
            <w:pPr>
              <w:jc w:val="left"/>
              <w:rPr>
                <w:rFonts w:cs="Arial"/>
                <w:sz w:val="10"/>
                <w:szCs w:val="20"/>
              </w:rPr>
            </w:pPr>
          </w:p>
          <w:p w14:paraId="6AC9842A" w14:textId="77777777" w:rsidR="00366A73" w:rsidRPr="00315425" w:rsidRDefault="00366A73" w:rsidP="00161F93">
            <w:pPr>
              <w:jc w:val="left"/>
              <w:rPr>
                <w:rFonts w:cs="Arial"/>
                <w:sz w:val="10"/>
                <w:szCs w:val="20"/>
              </w:rPr>
            </w:pPr>
          </w:p>
        </w:tc>
      </w:tr>
      <w:tr w:rsidR="00366A73" w:rsidRPr="00315425" w14:paraId="50D8497B" w14:textId="77777777" w:rsidTr="00161F93">
        <w:trPr>
          <w:trHeight w:val="36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6762B575" w14:textId="77777777" w:rsidR="00366A73" w:rsidRPr="002E304F" w:rsidRDefault="00366A73" w:rsidP="00161F93">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366A73" w:rsidRPr="00AC039B" w14:paraId="1BCDC85D" w14:textId="77777777" w:rsidTr="00F634F0">
        <w:trPr>
          <w:trHeight w:val="969"/>
        </w:trPr>
        <w:tc>
          <w:tcPr>
            <w:tcW w:w="10458" w:type="dxa"/>
            <w:gridSpan w:val="13"/>
            <w:tcBorders>
              <w:top w:val="dotted" w:sz="4" w:space="0" w:color="auto"/>
              <w:left w:val="single" w:sz="4" w:space="0" w:color="auto"/>
              <w:bottom w:val="dotted" w:sz="4" w:space="0" w:color="auto"/>
              <w:right w:val="single" w:sz="2" w:space="0" w:color="auto"/>
            </w:tcBorders>
            <w:vAlign w:val="center"/>
          </w:tcPr>
          <w:p w14:paraId="63E95A20" w14:textId="2FFBE537" w:rsidR="00B63DCD" w:rsidRPr="005448DA" w:rsidRDefault="00685646" w:rsidP="00B63DCD">
            <w:pPr>
              <w:rPr>
                <w:rFonts w:cs="Arial"/>
                <w:szCs w:val="20"/>
              </w:rPr>
            </w:pPr>
            <w:r>
              <w:rPr>
                <w:szCs w:val="20"/>
              </w:rPr>
              <w:t xml:space="preserve">The </w:t>
            </w:r>
            <w:r w:rsidR="00012C36">
              <w:rPr>
                <w:szCs w:val="20"/>
              </w:rPr>
              <w:t>Partnership</w:t>
            </w:r>
            <w:r w:rsidR="003B17A8">
              <w:rPr>
                <w:szCs w:val="20"/>
              </w:rPr>
              <w:t xml:space="preserve"> </w:t>
            </w:r>
            <w:r w:rsidR="00D00E3F">
              <w:rPr>
                <w:szCs w:val="20"/>
              </w:rPr>
              <w:t xml:space="preserve">Manager </w:t>
            </w:r>
            <w:r w:rsidR="008F29ED">
              <w:rPr>
                <w:szCs w:val="20"/>
              </w:rPr>
              <w:t>w</w:t>
            </w:r>
            <w:r w:rsidR="003B17A8">
              <w:rPr>
                <w:szCs w:val="20"/>
              </w:rPr>
              <w:t xml:space="preserve">ill be responsible for </w:t>
            </w:r>
            <w:r w:rsidR="00A0098B">
              <w:rPr>
                <w:rFonts w:cs="Arial"/>
                <w:szCs w:val="20"/>
              </w:rPr>
              <w:t>l</w:t>
            </w:r>
            <w:r w:rsidR="00B63DCD">
              <w:rPr>
                <w:rFonts w:cs="Arial"/>
                <w:szCs w:val="20"/>
              </w:rPr>
              <w:t>eading formal</w:t>
            </w:r>
            <w:r w:rsidR="00B63DCD" w:rsidRPr="005448DA">
              <w:rPr>
                <w:rFonts w:cs="Arial"/>
                <w:szCs w:val="20"/>
              </w:rPr>
              <w:t xml:space="preserve"> re</w:t>
            </w:r>
            <w:r w:rsidR="00B63DCD">
              <w:rPr>
                <w:rFonts w:cs="Arial"/>
                <w:szCs w:val="20"/>
              </w:rPr>
              <w:t xml:space="preserve">tention activity, </w:t>
            </w:r>
            <w:r w:rsidR="001B25AB">
              <w:rPr>
                <w:rFonts w:cs="Arial"/>
                <w:szCs w:val="20"/>
              </w:rPr>
              <w:t>retaining profitable</w:t>
            </w:r>
            <w:r w:rsidR="00B63DCD">
              <w:rPr>
                <w:rFonts w:cs="Arial"/>
                <w:szCs w:val="20"/>
              </w:rPr>
              <w:t xml:space="preserve"> business for Sodexo within the S&amp;U segment</w:t>
            </w:r>
            <w:r w:rsidR="00B63DCD" w:rsidRPr="005448DA">
              <w:rPr>
                <w:rFonts w:cs="Arial"/>
                <w:szCs w:val="20"/>
              </w:rPr>
              <w:t xml:space="preserve">. This </w:t>
            </w:r>
            <w:r w:rsidR="00B63DCD">
              <w:rPr>
                <w:rFonts w:cs="Arial"/>
                <w:szCs w:val="20"/>
              </w:rPr>
              <w:t>will involve</w:t>
            </w:r>
            <w:r w:rsidR="00B63DCD" w:rsidRPr="005448DA">
              <w:rPr>
                <w:rFonts w:cs="Arial"/>
                <w:szCs w:val="20"/>
              </w:rPr>
              <w:t xml:space="preserve"> development and delivery of </w:t>
            </w:r>
            <w:r w:rsidR="001B25AB">
              <w:rPr>
                <w:rFonts w:cs="Arial"/>
                <w:szCs w:val="20"/>
              </w:rPr>
              <w:t xml:space="preserve">a </w:t>
            </w:r>
            <w:r w:rsidR="00B63DCD">
              <w:rPr>
                <w:rFonts w:cs="Arial"/>
                <w:szCs w:val="20"/>
              </w:rPr>
              <w:t>sub-</w:t>
            </w:r>
            <w:r w:rsidR="00B63DCD" w:rsidRPr="005448DA">
              <w:rPr>
                <w:rFonts w:cs="Arial"/>
                <w:szCs w:val="20"/>
              </w:rPr>
              <w:t>segment</w:t>
            </w:r>
            <w:r w:rsidR="00B63DCD">
              <w:rPr>
                <w:rFonts w:cs="Arial"/>
                <w:szCs w:val="20"/>
              </w:rPr>
              <w:t xml:space="preserve"> retention</w:t>
            </w:r>
            <w:r w:rsidR="00B63DCD" w:rsidRPr="005448DA">
              <w:rPr>
                <w:rFonts w:cs="Arial"/>
                <w:szCs w:val="20"/>
              </w:rPr>
              <w:t xml:space="preserve"> strategy </w:t>
            </w:r>
            <w:r w:rsidR="00B63DCD">
              <w:rPr>
                <w:rFonts w:cs="Arial"/>
                <w:szCs w:val="20"/>
              </w:rPr>
              <w:t>to retain</w:t>
            </w:r>
            <w:r w:rsidR="00B63DCD" w:rsidRPr="005448DA">
              <w:rPr>
                <w:rFonts w:cs="Arial"/>
                <w:szCs w:val="20"/>
              </w:rPr>
              <w:t xml:space="preserve"> existing clients. The role holds primary accountability for </w:t>
            </w:r>
            <w:r w:rsidR="00B63DCD">
              <w:rPr>
                <w:rFonts w:cs="Arial"/>
                <w:szCs w:val="20"/>
              </w:rPr>
              <w:t>retention</w:t>
            </w:r>
            <w:r w:rsidR="00B63DCD" w:rsidRPr="005448DA">
              <w:rPr>
                <w:rFonts w:cs="Arial"/>
                <w:szCs w:val="20"/>
              </w:rPr>
              <w:t xml:space="preserve"> growth and the E2E pr</w:t>
            </w:r>
            <w:r w:rsidR="00B63DCD">
              <w:rPr>
                <w:rFonts w:cs="Arial"/>
                <w:szCs w:val="20"/>
              </w:rPr>
              <w:t>ocess within the segment</w:t>
            </w:r>
            <w:r w:rsidR="00B63DCD" w:rsidRPr="005448DA">
              <w:rPr>
                <w:rFonts w:cs="Arial"/>
                <w:szCs w:val="20"/>
              </w:rPr>
              <w:t xml:space="preserve"> on behalf of</w:t>
            </w:r>
            <w:r w:rsidR="00B63DCD">
              <w:rPr>
                <w:rFonts w:cs="Arial"/>
                <w:szCs w:val="20"/>
              </w:rPr>
              <w:t xml:space="preserve"> the segment Sales Director.  </w:t>
            </w:r>
          </w:p>
          <w:p w14:paraId="1487D6D1" w14:textId="0A335778" w:rsidR="003B17A8" w:rsidRDefault="003B17A8" w:rsidP="00F634F0">
            <w:pPr>
              <w:pStyle w:val="Puces4"/>
              <w:numPr>
                <w:ilvl w:val="0"/>
                <w:numId w:val="0"/>
              </w:numPr>
              <w:rPr>
                <w:szCs w:val="20"/>
              </w:rPr>
            </w:pPr>
          </w:p>
          <w:p w14:paraId="197024B2" w14:textId="4C9CC72A" w:rsidR="006D2EB0" w:rsidRPr="005448DA" w:rsidRDefault="00F634F0" w:rsidP="006D2EB0">
            <w:pPr>
              <w:rPr>
                <w:rFonts w:cs="Arial"/>
                <w:szCs w:val="20"/>
              </w:rPr>
            </w:pPr>
            <w:r>
              <w:rPr>
                <w:szCs w:val="20"/>
              </w:rPr>
              <w:t xml:space="preserve">Working directly with </w:t>
            </w:r>
            <w:r w:rsidR="00B63DCD">
              <w:rPr>
                <w:szCs w:val="20"/>
              </w:rPr>
              <w:t>Sales Director</w:t>
            </w:r>
            <w:r w:rsidR="00FF3CBF">
              <w:rPr>
                <w:szCs w:val="20"/>
              </w:rPr>
              <w:t xml:space="preserve"> for</w:t>
            </w:r>
            <w:r w:rsidR="003B17A8">
              <w:rPr>
                <w:szCs w:val="20"/>
              </w:rPr>
              <w:t xml:space="preserve"> Schools</w:t>
            </w:r>
            <w:r w:rsidR="00B63DCD">
              <w:rPr>
                <w:szCs w:val="20"/>
              </w:rPr>
              <w:t xml:space="preserve"> &amp; Universities</w:t>
            </w:r>
            <w:r w:rsidR="003B17A8">
              <w:rPr>
                <w:szCs w:val="20"/>
              </w:rPr>
              <w:t xml:space="preserve"> the </w:t>
            </w:r>
            <w:r>
              <w:rPr>
                <w:szCs w:val="20"/>
              </w:rPr>
              <w:t>role is pivotal in the overall lea</w:t>
            </w:r>
            <w:r w:rsidR="003B17A8">
              <w:rPr>
                <w:szCs w:val="20"/>
              </w:rPr>
              <w:t xml:space="preserve">dership and co-ordination of </w:t>
            </w:r>
            <w:r w:rsidR="00B63DCD">
              <w:rPr>
                <w:szCs w:val="20"/>
              </w:rPr>
              <w:t>retention</w:t>
            </w:r>
            <w:r w:rsidR="001B25AB">
              <w:rPr>
                <w:szCs w:val="20"/>
              </w:rPr>
              <w:t xml:space="preserve"> activity</w:t>
            </w:r>
            <w:r>
              <w:rPr>
                <w:szCs w:val="20"/>
              </w:rPr>
              <w:t xml:space="preserve"> </w:t>
            </w:r>
            <w:r w:rsidR="00A0098B">
              <w:rPr>
                <w:szCs w:val="20"/>
              </w:rPr>
              <w:t>to</w:t>
            </w:r>
            <w:r>
              <w:rPr>
                <w:szCs w:val="20"/>
              </w:rPr>
              <w:t xml:space="preserve"> deliver a winning solution for both Sodexo and the client.  </w:t>
            </w:r>
            <w:r w:rsidR="006D2EB0" w:rsidRPr="005448DA">
              <w:rPr>
                <w:rFonts w:cs="Arial"/>
                <w:szCs w:val="20"/>
              </w:rPr>
              <w:t xml:space="preserve"> </w:t>
            </w:r>
          </w:p>
          <w:p w14:paraId="3A48CF51" w14:textId="7E3C7676" w:rsidR="00F634F0" w:rsidRPr="00CE503B" w:rsidRDefault="00F634F0" w:rsidP="00F634F0">
            <w:pPr>
              <w:pStyle w:val="Puces4"/>
              <w:numPr>
                <w:ilvl w:val="0"/>
                <w:numId w:val="0"/>
              </w:numPr>
              <w:rPr>
                <w:szCs w:val="20"/>
              </w:rPr>
            </w:pPr>
          </w:p>
          <w:p w14:paraId="16462388" w14:textId="77777777" w:rsidR="00745A24" w:rsidRPr="00F479E6" w:rsidRDefault="00745A24" w:rsidP="00F634F0">
            <w:pPr>
              <w:pStyle w:val="Puces4"/>
              <w:numPr>
                <w:ilvl w:val="0"/>
                <w:numId w:val="0"/>
              </w:numPr>
              <w:ind w:left="360"/>
              <w:rPr>
                <w:color w:val="000000" w:themeColor="text1"/>
              </w:rPr>
            </w:pPr>
          </w:p>
        </w:tc>
      </w:tr>
      <w:tr w:rsidR="00366A73" w:rsidRPr="00315425" w14:paraId="30BE0D7C"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408C54DA" w14:textId="77777777" w:rsidR="00366A73" w:rsidRDefault="00366A73" w:rsidP="00161F93">
            <w:pPr>
              <w:jc w:val="left"/>
              <w:rPr>
                <w:rFonts w:cs="Arial"/>
                <w:sz w:val="10"/>
                <w:szCs w:val="20"/>
              </w:rPr>
            </w:pPr>
          </w:p>
          <w:p w14:paraId="62A00A75" w14:textId="77777777" w:rsidR="00366A73" w:rsidRPr="00315425" w:rsidRDefault="00366A73" w:rsidP="00161F93">
            <w:pPr>
              <w:jc w:val="left"/>
              <w:rPr>
                <w:rFonts w:cs="Arial"/>
                <w:sz w:val="10"/>
                <w:szCs w:val="20"/>
              </w:rPr>
            </w:pPr>
          </w:p>
        </w:tc>
      </w:tr>
      <w:tr w:rsidR="00366A73" w:rsidRPr="00315425" w14:paraId="677164A0" w14:textId="77777777" w:rsidTr="00161F93">
        <w:trPr>
          <w:trHeight w:val="39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061825DE" w14:textId="77777777" w:rsidR="00366A73" w:rsidRPr="00315425" w:rsidRDefault="00366A73" w:rsidP="00161F93">
            <w:pPr>
              <w:pStyle w:val="titregris"/>
              <w:framePr w:hSpace="0" w:wrap="auto" w:vAnchor="margin" w:hAnchor="text" w:xAlign="left" w:yAlign="inline"/>
            </w:pPr>
            <w:r w:rsidRPr="00315425">
              <w:rPr>
                <w:color w:val="FF0000"/>
              </w:rPr>
              <w:t>2.</w:t>
            </w:r>
            <w:r>
              <w:t xml:space="preserve"> </w:t>
            </w:r>
            <w:r>
              <w:tab/>
              <w:t xml:space="preserve">Dimensions </w:t>
            </w:r>
            <w:r w:rsidRPr="0032583E">
              <w:rPr>
                <w:b w:val="0"/>
                <w:sz w:val="12"/>
              </w:rPr>
              <w:t>– Point out the main figures / indicators to give some insight on the “volumes” managed by the position and/or the activity of the Department.</w:t>
            </w:r>
          </w:p>
        </w:tc>
      </w:tr>
      <w:tr w:rsidR="00366A73" w:rsidRPr="007C0E94" w14:paraId="49B2BFD4" w14:textId="77777777" w:rsidTr="00161F93">
        <w:trPr>
          <w:trHeight w:val="232"/>
        </w:trPr>
        <w:tc>
          <w:tcPr>
            <w:tcW w:w="1008" w:type="dxa"/>
            <w:vMerge w:val="restart"/>
            <w:tcBorders>
              <w:top w:val="dotted" w:sz="2" w:space="0" w:color="auto"/>
              <w:left w:val="single" w:sz="2" w:space="0" w:color="auto"/>
              <w:right w:val="nil"/>
            </w:tcBorders>
            <w:vAlign w:val="center"/>
          </w:tcPr>
          <w:p w14:paraId="042E4A0F" w14:textId="77777777" w:rsidR="00366A73" w:rsidRPr="007C0E94" w:rsidRDefault="00F634F0" w:rsidP="00161F93">
            <w:pPr>
              <w:rPr>
                <w:sz w:val="18"/>
                <w:szCs w:val="18"/>
              </w:rPr>
            </w:pPr>
            <w:r>
              <w:rPr>
                <w:sz w:val="18"/>
                <w:szCs w:val="18"/>
              </w:rPr>
              <w:t>Revenue FY</w:t>
            </w:r>
            <w:r w:rsidR="00366A73" w:rsidRPr="007C0E94">
              <w:rPr>
                <w:sz w:val="18"/>
                <w:szCs w:val="18"/>
              </w:rPr>
              <w:t>:</w:t>
            </w:r>
          </w:p>
        </w:tc>
        <w:tc>
          <w:tcPr>
            <w:tcW w:w="630" w:type="dxa"/>
            <w:gridSpan w:val="2"/>
            <w:vMerge w:val="restart"/>
            <w:tcBorders>
              <w:top w:val="dotted" w:sz="2" w:space="0" w:color="auto"/>
              <w:left w:val="nil"/>
              <w:right w:val="dotted" w:sz="2" w:space="0" w:color="auto"/>
            </w:tcBorders>
            <w:vAlign w:val="center"/>
          </w:tcPr>
          <w:p w14:paraId="7EDBE58E" w14:textId="77777777" w:rsidR="00366A73" w:rsidRPr="007C0E94" w:rsidRDefault="00366A73" w:rsidP="00161F93">
            <w:pPr>
              <w:rPr>
                <w:sz w:val="18"/>
                <w:szCs w:val="18"/>
              </w:rPr>
            </w:pPr>
            <w:r w:rsidRPr="007C0E94">
              <w:rPr>
                <w:sz w:val="18"/>
                <w:szCs w:val="18"/>
              </w:rPr>
              <w:t>€tbc</w:t>
            </w:r>
          </w:p>
        </w:tc>
        <w:tc>
          <w:tcPr>
            <w:tcW w:w="1980" w:type="dxa"/>
            <w:gridSpan w:val="2"/>
            <w:tcBorders>
              <w:top w:val="dotted" w:sz="2" w:space="0" w:color="auto"/>
              <w:left w:val="dotted" w:sz="2" w:space="0" w:color="auto"/>
              <w:bottom w:val="dotted" w:sz="4" w:space="0" w:color="auto"/>
              <w:right w:val="nil"/>
            </w:tcBorders>
            <w:vAlign w:val="center"/>
          </w:tcPr>
          <w:p w14:paraId="55027D0F" w14:textId="77777777" w:rsidR="00366A73" w:rsidRPr="007C0E94" w:rsidRDefault="00366A73" w:rsidP="00161F93">
            <w:pPr>
              <w:rPr>
                <w:sz w:val="18"/>
                <w:szCs w:val="18"/>
              </w:rPr>
            </w:pPr>
            <w:r w:rsidRPr="007C0E94">
              <w:rPr>
                <w:sz w:val="18"/>
                <w:szCs w:val="18"/>
              </w:rPr>
              <w:t>EBIT growth:</w:t>
            </w:r>
          </w:p>
        </w:tc>
        <w:tc>
          <w:tcPr>
            <w:tcW w:w="540" w:type="dxa"/>
            <w:tcBorders>
              <w:top w:val="dotted" w:sz="2" w:space="0" w:color="auto"/>
              <w:left w:val="nil"/>
              <w:bottom w:val="dotted" w:sz="4" w:space="0" w:color="auto"/>
              <w:right w:val="dotted" w:sz="4" w:space="0" w:color="auto"/>
            </w:tcBorders>
            <w:vAlign w:val="center"/>
          </w:tcPr>
          <w:p w14:paraId="5B8487AF" w14:textId="77777777" w:rsidR="00366A73" w:rsidRPr="007C0E94" w:rsidRDefault="00366A73" w:rsidP="00161F93">
            <w:pPr>
              <w:rPr>
                <w:sz w:val="18"/>
                <w:szCs w:val="18"/>
              </w:rPr>
            </w:pPr>
            <w:r>
              <w:rPr>
                <w:sz w:val="18"/>
                <w:szCs w:val="18"/>
              </w:rPr>
              <w:t>tbc</w:t>
            </w:r>
          </w:p>
        </w:tc>
        <w:tc>
          <w:tcPr>
            <w:tcW w:w="810" w:type="dxa"/>
            <w:vMerge w:val="restart"/>
            <w:tcBorders>
              <w:top w:val="dotted" w:sz="2" w:space="0" w:color="auto"/>
              <w:left w:val="dotted" w:sz="4" w:space="0" w:color="auto"/>
              <w:right w:val="nil"/>
            </w:tcBorders>
            <w:vAlign w:val="center"/>
          </w:tcPr>
          <w:p w14:paraId="0656193F" w14:textId="77777777" w:rsidR="00366A73" w:rsidRPr="007C0E94" w:rsidRDefault="00366A73" w:rsidP="00161F93">
            <w:pPr>
              <w:rPr>
                <w:sz w:val="18"/>
                <w:szCs w:val="18"/>
              </w:rPr>
            </w:pPr>
            <w:r w:rsidRPr="007C0E94">
              <w:rPr>
                <w:sz w:val="18"/>
                <w:szCs w:val="18"/>
              </w:rPr>
              <w:t>Growth type:</w:t>
            </w:r>
          </w:p>
        </w:tc>
        <w:tc>
          <w:tcPr>
            <w:tcW w:w="900" w:type="dxa"/>
            <w:vMerge w:val="restart"/>
            <w:tcBorders>
              <w:top w:val="dotted" w:sz="2" w:space="0" w:color="auto"/>
              <w:left w:val="nil"/>
              <w:right w:val="nil"/>
            </w:tcBorders>
            <w:vAlign w:val="center"/>
          </w:tcPr>
          <w:p w14:paraId="3013431B" w14:textId="77777777" w:rsidR="00366A73" w:rsidRPr="007C0E94" w:rsidRDefault="00366A73" w:rsidP="00161F93">
            <w:pPr>
              <w:rPr>
                <w:sz w:val="18"/>
                <w:szCs w:val="18"/>
              </w:rPr>
            </w:pPr>
            <w:r w:rsidRPr="007C0E94">
              <w:rPr>
                <w:sz w:val="18"/>
                <w:szCs w:val="18"/>
              </w:rPr>
              <w:t>n/a</w:t>
            </w:r>
          </w:p>
        </w:tc>
        <w:tc>
          <w:tcPr>
            <w:tcW w:w="1260" w:type="dxa"/>
            <w:vMerge w:val="restart"/>
            <w:tcBorders>
              <w:top w:val="dotted" w:sz="2" w:space="0" w:color="auto"/>
              <w:left w:val="dotted" w:sz="4" w:space="0" w:color="auto"/>
              <w:right w:val="nil"/>
            </w:tcBorders>
            <w:vAlign w:val="center"/>
          </w:tcPr>
          <w:p w14:paraId="6E0225A4" w14:textId="77777777" w:rsidR="00366A73" w:rsidRPr="007C0E94" w:rsidRDefault="00366A73" w:rsidP="00161F93">
            <w:pPr>
              <w:rPr>
                <w:sz w:val="18"/>
                <w:szCs w:val="18"/>
              </w:rPr>
            </w:pPr>
            <w:r w:rsidRPr="007C0E94">
              <w:rPr>
                <w:sz w:val="18"/>
                <w:szCs w:val="18"/>
              </w:rPr>
              <w:t>Outsourcing rate:</w:t>
            </w:r>
          </w:p>
        </w:tc>
        <w:tc>
          <w:tcPr>
            <w:tcW w:w="540" w:type="dxa"/>
            <w:vMerge w:val="restart"/>
            <w:tcBorders>
              <w:top w:val="dotted" w:sz="2" w:space="0" w:color="auto"/>
              <w:left w:val="nil"/>
              <w:right w:val="dotted" w:sz="4" w:space="0" w:color="auto"/>
            </w:tcBorders>
            <w:vAlign w:val="center"/>
          </w:tcPr>
          <w:p w14:paraId="636B05AE" w14:textId="77777777" w:rsidR="00366A73" w:rsidRPr="007C0E94" w:rsidRDefault="00366A73" w:rsidP="00161F93">
            <w:pPr>
              <w:rPr>
                <w:sz w:val="18"/>
                <w:szCs w:val="18"/>
              </w:rPr>
            </w:pPr>
            <w:r w:rsidRPr="007C0E94">
              <w:rPr>
                <w:sz w:val="18"/>
                <w:szCs w:val="18"/>
              </w:rPr>
              <w:t>n/a</w:t>
            </w:r>
          </w:p>
        </w:tc>
        <w:tc>
          <w:tcPr>
            <w:tcW w:w="1800" w:type="dxa"/>
            <w:vMerge w:val="restart"/>
            <w:tcBorders>
              <w:top w:val="dotted" w:sz="2" w:space="0" w:color="auto"/>
              <w:left w:val="dotted" w:sz="4" w:space="0" w:color="auto"/>
              <w:right w:val="nil"/>
            </w:tcBorders>
            <w:vAlign w:val="center"/>
          </w:tcPr>
          <w:p w14:paraId="1BC5BCDB" w14:textId="77777777" w:rsidR="00366A73" w:rsidRPr="007C0E94" w:rsidRDefault="00366A73" w:rsidP="00161F93">
            <w:pPr>
              <w:rPr>
                <w:sz w:val="18"/>
                <w:szCs w:val="18"/>
              </w:rPr>
            </w:pPr>
            <w:r>
              <w:rPr>
                <w:sz w:val="18"/>
                <w:szCs w:val="18"/>
              </w:rPr>
              <w:t>Region</w:t>
            </w:r>
            <w:r w:rsidRPr="007C0E94">
              <w:rPr>
                <w:sz w:val="18"/>
                <w:szCs w:val="18"/>
              </w:rPr>
              <w:t xml:space="preserve">  Workforce</w:t>
            </w:r>
          </w:p>
        </w:tc>
        <w:tc>
          <w:tcPr>
            <w:tcW w:w="990" w:type="dxa"/>
            <w:gridSpan w:val="2"/>
            <w:vMerge w:val="restart"/>
            <w:tcBorders>
              <w:top w:val="dotted" w:sz="2" w:space="0" w:color="auto"/>
              <w:left w:val="nil"/>
              <w:right w:val="single" w:sz="2" w:space="0" w:color="auto"/>
            </w:tcBorders>
            <w:vAlign w:val="center"/>
          </w:tcPr>
          <w:p w14:paraId="0BEACC78" w14:textId="77777777" w:rsidR="00366A73" w:rsidRPr="007C0E94" w:rsidRDefault="00366A73" w:rsidP="00161F93">
            <w:pPr>
              <w:rPr>
                <w:sz w:val="18"/>
                <w:szCs w:val="18"/>
              </w:rPr>
            </w:pPr>
            <w:r w:rsidRPr="007C0E94">
              <w:rPr>
                <w:sz w:val="18"/>
                <w:szCs w:val="18"/>
              </w:rPr>
              <w:t>tbc</w:t>
            </w:r>
          </w:p>
        </w:tc>
      </w:tr>
      <w:tr w:rsidR="00366A73" w:rsidRPr="007C0E94" w14:paraId="5A501D18" w14:textId="77777777" w:rsidTr="00161F93">
        <w:trPr>
          <w:trHeight w:val="263"/>
        </w:trPr>
        <w:tc>
          <w:tcPr>
            <w:tcW w:w="1008" w:type="dxa"/>
            <w:vMerge/>
            <w:tcBorders>
              <w:left w:val="single" w:sz="2" w:space="0" w:color="auto"/>
              <w:right w:val="nil"/>
            </w:tcBorders>
            <w:vAlign w:val="center"/>
          </w:tcPr>
          <w:p w14:paraId="6976169C" w14:textId="77777777" w:rsidR="00366A73" w:rsidRPr="007C0E94" w:rsidRDefault="00366A73" w:rsidP="00161F93">
            <w:pPr>
              <w:rPr>
                <w:sz w:val="18"/>
                <w:szCs w:val="18"/>
              </w:rPr>
            </w:pPr>
          </w:p>
        </w:tc>
        <w:tc>
          <w:tcPr>
            <w:tcW w:w="630" w:type="dxa"/>
            <w:gridSpan w:val="2"/>
            <w:vMerge/>
            <w:tcBorders>
              <w:left w:val="nil"/>
              <w:right w:val="dotted" w:sz="2" w:space="0" w:color="auto"/>
            </w:tcBorders>
            <w:vAlign w:val="center"/>
          </w:tcPr>
          <w:p w14:paraId="724E3C68"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3E70448A" w14:textId="77777777" w:rsidR="00366A73" w:rsidRPr="007C0E94" w:rsidRDefault="00366A73" w:rsidP="00161F93">
            <w:pPr>
              <w:rPr>
                <w:sz w:val="18"/>
                <w:szCs w:val="18"/>
              </w:rPr>
            </w:pPr>
            <w:r w:rsidRPr="007C0E94">
              <w:rPr>
                <w:sz w:val="18"/>
                <w:szCs w:val="18"/>
              </w:rPr>
              <w:t>EBIT margin:</w:t>
            </w:r>
          </w:p>
        </w:tc>
        <w:tc>
          <w:tcPr>
            <w:tcW w:w="540" w:type="dxa"/>
            <w:tcBorders>
              <w:top w:val="dotted" w:sz="4" w:space="0" w:color="auto"/>
              <w:left w:val="nil"/>
              <w:bottom w:val="dotted" w:sz="4" w:space="0" w:color="auto"/>
              <w:right w:val="dotted" w:sz="4" w:space="0" w:color="auto"/>
            </w:tcBorders>
            <w:vAlign w:val="center"/>
          </w:tcPr>
          <w:p w14:paraId="74022531" w14:textId="77777777" w:rsidR="00366A73" w:rsidRPr="007C0E94" w:rsidRDefault="00366A73" w:rsidP="00161F93">
            <w:pPr>
              <w:rPr>
                <w:sz w:val="18"/>
                <w:szCs w:val="18"/>
              </w:rPr>
            </w:pPr>
            <w:r>
              <w:rPr>
                <w:sz w:val="18"/>
                <w:szCs w:val="18"/>
              </w:rPr>
              <w:t>tbc</w:t>
            </w:r>
          </w:p>
        </w:tc>
        <w:tc>
          <w:tcPr>
            <w:tcW w:w="810" w:type="dxa"/>
            <w:vMerge/>
            <w:tcBorders>
              <w:left w:val="dotted" w:sz="4" w:space="0" w:color="auto"/>
              <w:right w:val="nil"/>
            </w:tcBorders>
            <w:vAlign w:val="center"/>
          </w:tcPr>
          <w:p w14:paraId="1159B872" w14:textId="77777777" w:rsidR="00366A73" w:rsidRPr="007C0E94" w:rsidRDefault="00366A73" w:rsidP="00161F93">
            <w:pPr>
              <w:rPr>
                <w:sz w:val="18"/>
                <w:szCs w:val="18"/>
              </w:rPr>
            </w:pPr>
          </w:p>
        </w:tc>
        <w:tc>
          <w:tcPr>
            <w:tcW w:w="900" w:type="dxa"/>
            <w:vMerge/>
            <w:tcBorders>
              <w:left w:val="nil"/>
              <w:right w:val="nil"/>
            </w:tcBorders>
            <w:vAlign w:val="center"/>
          </w:tcPr>
          <w:p w14:paraId="3A05B9C4" w14:textId="77777777" w:rsidR="00366A73" w:rsidRPr="007C0E94" w:rsidRDefault="00366A73" w:rsidP="00161F93">
            <w:pPr>
              <w:rPr>
                <w:sz w:val="18"/>
                <w:szCs w:val="18"/>
              </w:rPr>
            </w:pPr>
          </w:p>
        </w:tc>
        <w:tc>
          <w:tcPr>
            <w:tcW w:w="1260" w:type="dxa"/>
            <w:vMerge/>
            <w:tcBorders>
              <w:left w:val="dotted" w:sz="4" w:space="0" w:color="auto"/>
              <w:bottom w:val="dotted" w:sz="4" w:space="0" w:color="auto"/>
              <w:right w:val="nil"/>
            </w:tcBorders>
            <w:vAlign w:val="center"/>
          </w:tcPr>
          <w:p w14:paraId="08B47191" w14:textId="77777777" w:rsidR="00366A73" w:rsidRPr="007C0E94" w:rsidRDefault="00366A73" w:rsidP="00161F93">
            <w:pPr>
              <w:rPr>
                <w:sz w:val="18"/>
                <w:szCs w:val="18"/>
              </w:rPr>
            </w:pPr>
          </w:p>
        </w:tc>
        <w:tc>
          <w:tcPr>
            <w:tcW w:w="540" w:type="dxa"/>
            <w:vMerge/>
            <w:tcBorders>
              <w:left w:val="nil"/>
              <w:bottom w:val="dotted" w:sz="4" w:space="0" w:color="auto"/>
              <w:right w:val="dotted" w:sz="4" w:space="0" w:color="auto"/>
            </w:tcBorders>
            <w:vAlign w:val="center"/>
          </w:tcPr>
          <w:p w14:paraId="0D758798" w14:textId="77777777" w:rsidR="00366A73" w:rsidRPr="007C0E94" w:rsidRDefault="00366A73" w:rsidP="00161F93">
            <w:pPr>
              <w:rPr>
                <w:sz w:val="18"/>
                <w:szCs w:val="18"/>
              </w:rPr>
            </w:pPr>
          </w:p>
        </w:tc>
        <w:tc>
          <w:tcPr>
            <w:tcW w:w="1800" w:type="dxa"/>
            <w:vMerge/>
            <w:tcBorders>
              <w:left w:val="dotted" w:sz="4" w:space="0" w:color="auto"/>
              <w:bottom w:val="dotted" w:sz="4" w:space="0" w:color="auto"/>
              <w:right w:val="nil"/>
            </w:tcBorders>
            <w:vAlign w:val="center"/>
          </w:tcPr>
          <w:p w14:paraId="70DF835E" w14:textId="77777777" w:rsidR="00366A73" w:rsidRPr="007C0E94" w:rsidRDefault="00366A73" w:rsidP="00161F93">
            <w:pPr>
              <w:rPr>
                <w:sz w:val="18"/>
                <w:szCs w:val="18"/>
              </w:rPr>
            </w:pPr>
          </w:p>
        </w:tc>
        <w:tc>
          <w:tcPr>
            <w:tcW w:w="990" w:type="dxa"/>
            <w:gridSpan w:val="2"/>
            <w:vMerge/>
            <w:tcBorders>
              <w:left w:val="nil"/>
              <w:bottom w:val="dotted" w:sz="4" w:space="0" w:color="auto"/>
              <w:right w:val="single" w:sz="2" w:space="0" w:color="auto"/>
            </w:tcBorders>
            <w:vAlign w:val="center"/>
          </w:tcPr>
          <w:p w14:paraId="49BFB358" w14:textId="77777777" w:rsidR="00366A73" w:rsidRPr="007C0E94" w:rsidRDefault="00366A73" w:rsidP="00161F93">
            <w:pPr>
              <w:rPr>
                <w:sz w:val="18"/>
                <w:szCs w:val="18"/>
              </w:rPr>
            </w:pPr>
          </w:p>
        </w:tc>
      </w:tr>
      <w:tr w:rsidR="00366A73" w:rsidRPr="007C0E94" w14:paraId="251EC64D" w14:textId="77777777" w:rsidTr="00161F93">
        <w:trPr>
          <w:trHeight w:val="263"/>
        </w:trPr>
        <w:tc>
          <w:tcPr>
            <w:tcW w:w="1008" w:type="dxa"/>
            <w:vMerge/>
            <w:tcBorders>
              <w:left w:val="single" w:sz="2" w:space="0" w:color="auto"/>
              <w:right w:val="nil"/>
            </w:tcBorders>
            <w:vAlign w:val="center"/>
          </w:tcPr>
          <w:p w14:paraId="4E7911A9" w14:textId="77777777" w:rsidR="00366A73" w:rsidRPr="007C0E94" w:rsidRDefault="00366A73" w:rsidP="00161F93">
            <w:pPr>
              <w:rPr>
                <w:sz w:val="18"/>
                <w:szCs w:val="18"/>
              </w:rPr>
            </w:pPr>
          </w:p>
        </w:tc>
        <w:tc>
          <w:tcPr>
            <w:tcW w:w="630" w:type="dxa"/>
            <w:gridSpan w:val="2"/>
            <w:vMerge/>
            <w:tcBorders>
              <w:left w:val="nil"/>
              <w:right w:val="dotted" w:sz="2" w:space="0" w:color="auto"/>
            </w:tcBorders>
            <w:vAlign w:val="center"/>
          </w:tcPr>
          <w:p w14:paraId="15A76879"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525FA8E5" w14:textId="77777777" w:rsidR="00366A73" w:rsidRPr="007C0E94" w:rsidRDefault="00366A73" w:rsidP="00161F93">
            <w:pPr>
              <w:rPr>
                <w:sz w:val="18"/>
                <w:szCs w:val="18"/>
              </w:rPr>
            </w:pPr>
            <w:r w:rsidRPr="007C0E94">
              <w:rPr>
                <w:sz w:val="18"/>
                <w:szCs w:val="18"/>
              </w:rPr>
              <w:t>Net income growth:</w:t>
            </w:r>
          </w:p>
        </w:tc>
        <w:tc>
          <w:tcPr>
            <w:tcW w:w="540" w:type="dxa"/>
            <w:tcBorders>
              <w:top w:val="dotted" w:sz="4" w:space="0" w:color="auto"/>
              <w:left w:val="nil"/>
              <w:bottom w:val="dotted" w:sz="4" w:space="0" w:color="auto"/>
              <w:right w:val="dotted" w:sz="4" w:space="0" w:color="auto"/>
            </w:tcBorders>
            <w:vAlign w:val="center"/>
          </w:tcPr>
          <w:p w14:paraId="3ADF4936" w14:textId="77777777" w:rsidR="00366A73" w:rsidRPr="007C0E94" w:rsidRDefault="00366A73" w:rsidP="00161F93">
            <w:pPr>
              <w:rPr>
                <w:sz w:val="18"/>
                <w:szCs w:val="18"/>
              </w:rPr>
            </w:pPr>
            <w:r>
              <w:rPr>
                <w:sz w:val="18"/>
                <w:szCs w:val="18"/>
              </w:rPr>
              <w:t>tbc</w:t>
            </w:r>
          </w:p>
        </w:tc>
        <w:tc>
          <w:tcPr>
            <w:tcW w:w="810" w:type="dxa"/>
            <w:vMerge/>
            <w:tcBorders>
              <w:left w:val="dotted" w:sz="4" w:space="0" w:color="auto"/>
              <w:right w:val="nil"/>
            </w:tcBorders>
            <w:vAlign w:val="center"/>
          </w:tcPr>
          <w:p w14:paraId="2308654D" w14:textId="77777777" w:rsidR="00366A73" w:rsidRPr="007C0E94" w:rsidRDefault="00366A73" w:rsidP="00161F93">
            <w:pPr>
              <w:rPr>
                <w:sz w:val="18"/>
                <w:szCs w:val="18"/>
              </w:rPr>
            </w:pPr>
          </w:p>
        </w:tc>
        <w:tc>
          <w:tcPr>
            <w:tcW w:w="900" w:type="dxa"/>
            <w:vMerge/>
            <w:tcBorders>
              <w:left w:val="nil"/>
              <w:right w:val="nil"/>
            </w:tcBorders>
            <w:vAlign w:val="center"/>
          </w:tcPr>
          <w:p w14:paraId="1422F5CB" w14:textId="77777777" w:rsidR="00366A73" w:rsidRPr="007C0E94" w:rsidRDefault="00366A73" w:rsidP="00161F93">
            <w:pPr>
              <w:rPr>
                <w:sz w:val="18"/>
                <w:szCs w:val="18"/>
              </w:rPr>
            </w:pPr>
          </w:p>
        </w:tc>
        <w:tc>
          <w:tcPr>
            <w:tcW w:w="1260" w:type="dxa"/>
            <w:vMerge w:val="restart"/>
            <w:tcBorders>
              <w:top w:val="dotted" w:sz="4" w:space="0" w:color="auto"/>
              <w:left w:val="dotted" w:sz="4" w:space="0" w:color="auto"/>
              <w:right w:val="nil"/>
            </w:tcBorders>
            <w:vAlign w:val="center"/>
          </w:tcPr>
          <w:p w14:paraId="1C3C36C7" w14:textId="77777777" w:rsidR="00366A73" w:rsidRPr="007C0E94" w:rsidRDefault="00366A73" w:rsidP="00161F93">
            <w:pPr>
              <w:rPr>
                <w:sz w:val="18"/>
                <w:szCs w:val="18"/>
              </w:rPr>
            </w:pPr>
            <w:r w:rsidRPr="007C0E94">
              <w:rPr>
                <w:sz w:val="18"/>
                <w:szCs w:val="18"/>
              </w:rPr>
              <w:t>Outsourcing growth rate:</w:t>
            </w:r>
          </w:p>
        </w:tc>
        <w:tc>
          <w:tcPr>
            <w:tcW w:w="540" w:type="dxa"/>
            <w:vMerge w:val="restart"/>
            <w:tcBorders>
              <w:top w:val="dotted" w:sz="4" w:space="0" w:color="auto"/>
              <w:left w:val="nil"/>
              <w:right w:val="dotted" w:sz="4" w:space="0" w:color="auto"/>
            </w:tcBorders>
            <w:vAlign w:val="center"/>
          </w:tcPr>
          <w:p w14:paraId="4D0E3574" w14:textId="77777777" w:rsidR="00366A73" w:rsidRPr="007C0E94" w:rsidRDefault="00366A73" w:rsidP="00161F93">
            <w:pPr>
              <w:rPr>
                <w:sz w:val="18"/>
                <w:szCs w:val="18"/>
              </w:rPr>
            </w:pPr>
            <w:r w:rsidRPr="007C0E94">
              <w:rPr>
                <w:sz w:val="18"/>
                <w:szCs w:val="18"/>
              </w:rPr>
              <w:t>n/a</w:t>
            </w:r>
          </w:p>
        </w:tc>
        <w:tc>
          <w:tcPr>
            <w:tcW w:w="1800" w:type="dxa"/>
            <w:vMerge w:val="restart"/>
            <w:tcBorders>
              <w:top w:val="dotted" w:sz="4" w:space="0" w:color="auto"/>
              <w:left w:val="dotted" w:sz="4" w:space="0" w:color="auto"/>
              <w:right w:val="nil"/>
            </w:tcBorders>
            <w:vAlign w:val="center"/>
          </w:tcPr>
          <w:p w14:paraId="35256FB8" w14:textId="77777777" w:rsidR="00366A73" w:rsidRPr="008071F4" w:rsidRDefault="00366A73" w:rsidP="00161F93">
            <w:pPr>
              <w:rPr>
                <w:sz w:val="18"/>
                <w:szCs w:val="18"/>
              </w:rPr>
            </w:pPr>
            <w:r>
              <w:rPr>
                <w:sz w:val="18"/>
                <w:szCs w:val="18"/>
              </w:rPr>
              <w:t xml:space="preserve">HR in Region </w:t>
            </w:r>
          </w:p>
        </w:tc>
        <w:tc>
          <w:tcPr>
            <w:tcW w:w="990" w:type="dxa"/>
            <w:gridSpan w:val="2"/>
            <w:vMerge w:val="restart"/>
            <w:tcBorders>
              <w:top w:val="dotted" w:sz="4" w:space="0" w:color="auto"/>
              <w:left w:val="nil"/>
              <w:right w:val="single" w:sz="2" w:space="0" w:color="auto"/>
            </w:tcBorders>
            <w:vAlign w:val="center"/>
          </w:tcPr>
          <w:p w14:paraId="783BB1BE" w14:textId="77777777" w:rsidR="00366A73" w:rsidRPr="007C0E94" w:rsidRDefault="00366A73" w:rsidP="00161F93">
            <w:pPr>
              <w:rPr>
                <w:sz w:val="18"/>
                <w:szCs w:val="18"/>
              </w:rPr>
            </w:pPr>
            <w:r w:rsidRPr="007C0E94">
              <w:rPr>
                <w:sz w:val="18"/>
                <w:szCs w:val="18"/>
              </w:rPr>
              <w:t>tbc</w:t>
            </w:r>
          </w:p>
        </w:tc>
      </w:tr>
      <w:tr w:rsidR="00366A73" w:rsidRPr="007C0E94" w14:paraId="09BE0942" w14:textId="77777777" w:rsidTr="00161F93">
        <w:trPr>
          <w:trHeight w:val="218"/>
        </w:trPr>
        <w:tc>
          <w:tcPr>
            <w:tcW w:w="1008" w:type="dxa"/>
            <w:vMerge/>
            <w:tcBorders>
              <w:left w:val="single" w:sz="2" w:space="0" w:color="auto"/>
              <w:bottom w:val="dotted" w:sz="4" w:space="0" w:color="auto"/>
              <w:right w:val="nil"/>
            </w:tcBorders>
            <w:vAlign w:val="center"/>
          </w:tcPr>
          <w:p w14:paraId="28AA509D" w14:textId="77777777" w:rsidR="00366A73" w:rsidRPr="007C0E94" w:rsidRDefault="00366A73" w:rsidP="00161F93">
            <w:pPr>
              <w:rPr>
                <w:sz w:val="18"/>
                <w:szCs w:val="18"/>
              </w:rPr>
            </w:pPr>
          </w:p>
        </w:tc>
        <w:tc>
          <w:tcPr>
            <w:tcW w:w="630" w:type="dxa"/>
            <w:gridSpan w:val="2"/>
            <w:vMerge/>
            <w:tcBorders>
              <w:left w:val="nil"/>
              <w:bottom w:val="dotted" w:sz="4" w:space="0" w:color="auto"/>
              <w:right w:val="dotted" w:sz="2" w:space="0" w:color="auto"/>
            </w:tcBorders>
            <w:vAlign w:val="center"/>
          </w:tcPr>
          <w:p w14:paraId="28E36C4E"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37BEBAF0" w14:textId="77777777" w:rsidR="00366A73" w:rsidRPr="007C0E94" w:rsidRDefault="00366A73" w:rsidP="00161F93">
            <w:pPr>
              <w:rPr>
                <w:sz w:val="18"/>
                <w:szCs w:val="18"/>
              </w:rPr>
            </w:pPr>
            <w:r w:rsidRPr="007C0E94">
              <w:rPr>
                <w:sz w:val="18"/>
                <w:szCs w:val="18"/>
              </w:rPr>
              <w:t>Cash conversion:</w:t>
            </w:r>
          </w:p>
        </w:tc>
        <w:tc>
          <w:tcPr>
            <w:tcW w:w="540" w:type="dxa"/>
            <w:tcBorders>
              <w:top w:val="dotted" w:sz="4" w:space="0" w:color="auto"/>
              <w:left w:val="nil"/>
              <w:bottom w:val="dotted" w:sz="4" w:space="0" w:color="auto"/>
              <w:right w:val="dotted" w:sz="4" w:space="0" w:color="auto"/>
            </w:tcBorders>
            <w:vAlign w:val="center"/>
          </w:tcPr>
          <w:p w14:paraId="2B16516C" w14:textId="77777777" w:rsidR="00366A73" w:rsidRPr="007C0E94" w:rsidRDefault="00366A73" w:rsidP="00161F93">
            <w:pPr>
              <w:rPr>
                <w:sz w:val="18"/>
                <w:szCs w:val="18"/>
              </w:rPr>
            </w:pPr>
            <w:r>
              <w:rPr>
                <w:sz w:val="18"/>
                <w:szCs w:val="18"/>
              </w:rPr>
              <w:t>tbc</w:t>
            </w:r>
          </w:p>
        </w:tc>
        <w:tc>
          <w:tcPr>
            <w:tcW w:w="810" w:type="dxa"/>
            <w:vMerge/>
            <w:tcBorders>
              <w:left w:val="dotted" w:sz="4" w:space="0" w:color="auto"/>
              <w:bottom w:val="dotted" w:sz="4" w:space="0" w:color="auto"/>
              <w:right w:val="nil"/>
            </w:tcBorders>
            <w:vAlign w:val="center"/>
          </w:tcPr>
          <w:p w14:paraId="123E539C" w14:textId="77777777" w:rsidR="00366A73" w:rsidRPr="007C0E94" w:rsidRDefault="00366A73" w:rsidP="00161F93">
            <w:pPr>
              <w:rPr>
                <w:sz w:val="18"/>
                <w:szCs w:val="18"/>
              </w:rPr>
            </w:pPr>
          </w:p>
        </w:tc>
        <w:tc>
          <w:tcPr>
            <w:tcW w:w="900" w:type="dxa"/>
            <w:vMerge/>
            <w:tcBorders>
              <w:left w:val="nil"/>
              <w:bottom w:val="dotted" w:sz="4" w:space="0" w:color="auto"/>
              <w:right w:val="nil"/>
            </w:tcBorders>
            <w:vAlign w:val="center"/>
          </w:tcPr>
          <w:p w14:paraId="7C1A4410" w14:textId="77777777" w:rsidR="00366A73" w:rsidRPr="007C0E94" w:rsidRDefault="00366A73" w:rsidP="00161F93">
            <w:pPr>
              <w:rPr>
                <w:sz w:val="18"/>
                <w:szCs w:val="18"/>
              </w:rPr>
            </w:pPr>
          </w:p>
        </w:tc>
        <w:tc>
          <w:tcPr>
            <w:tcW w:w="1260" w:type="dxa"/>
            <w:vMerge/>
            <w:tcBorders>
              <w:left w:val="dotted" w:sz="4" w:space="0" w:color="auto"/>
              <w:bottom w:val="dotted" w:sz="4" w:space="0" w:color="auto"/>
              <w:right w:val="nil"/>
            </w:tcBorders>
            <w:vAlign w:val="center"/>
          </w:tcPr>
          <w:p w14:paraId="16B20317" w14:textId="77777777" w:rsidR="00366A73" w:rsidRPr="007C0E94" w:rsidRDefault="00366A73" w:rsidP="00161F93">
            <w:pPr>
              <w:rPr>
                <w:sz w:val="18"/>
                <w:szCs w:val="18"/>
              </w:rPr>
            </w:pPr>
          </w:p>
        </w:tc>
        <w:tc>
          <w:tcPr>
            <w:tcW w:w="540" w:type="dxa"/>
            <w:vMerge/>
            <w:tcBorders>
              <w:left w:val="nil"/>
              <w:bottom w:val="dotted" w:sz="4" w:space="0" w:color="auto"/>
              <w:right w:val="dotted" w:sz="4" w:space="0" w:color="auto"/>
            </w:tcBorders>
            <w:vAlign w:val="center"/>
          </w:tcPr>
          <w:p w14:paraId="462D44C6" w14:textId="77777777" w:rsidR="00366A73" w:rsidRPr="007C0E94" w:rsidRDefault="00366A73" w:rsidP="00161F93">
            <w:pPr>
              <w:rPr>
                <w:sz w:val="18"/>
                <w:szCs w:val="18"/>
              </w:rPr>
            </w:pPr>
          </w:p>
        </w:tc>
        <w:tc>
          <w:tcPr>
            <w:tcW w:w="1800" w:type="dxa"/>
            <w:vMerge/>
            <w:tcBorders>
              <w:left w:val="dotted" w:sz="4" w:space="0" w:color="auto"/>
              <w:bottom w:val="dotted" w:sz="4" w:space="0" w:color="auto"/>
              <w:right w:val="nil"/>
            </w:tcBorders>
            <w:vAlign w:val="center"/>
          </w:tcPr>
          <w:p w14:paraId="51B43B57" w14:textId="77777777" w:rsidR="00366A73" w:rsidRPr="007C0E94" w:rsidRDefault="00366A73" w:rsidP="00161F93">
            <w:pPr>
              <w:rPr>
                <w:sz w:val="18"/>
                <w:szCs w:val="18"/>
              </w:rPr>
            </w:pPr>
          </w:p>
        </w:tc>
        <w:tc>
          <w:tcPr>
            <w:tcW w:w="990" w:type="dxa"/>
            <w:gridSpan w:val="2"/>
            <w:vMerge/>
            <w:tcBorders>
              <w:left w:val="nil"/>
              <w:bottom w:val="dotted" w:sz="2" w:space="0" w:color="auto"/>
              <w:right w:val="single" w:sz="2" w:space="0" w:color="auto"/>
            </w:tcBorders>
            <w:vAlign w:val="center"/>
          </w:tcPr>
          <w:p w14:paraId="0A556987" w14:textId="77777777" w:rsidR="00366A73" w:rsidRPr="007C0E94" w:rsidRDefault="00366A73" w:rsidP="00161F93">
            <w:pPr>
              <w:rPr>
                <w:sz w:val="18"/>
                <w:szCs w:val="18"/>
              </w:rPr>
            </w:pPr>
          </w:p>
        </w:tc>
      </w:tr>
      <w:tr w:rsidR="00366A73" w:rsidRPr="00FB6D69" w14:paraId="14EB996C" w14:textId="77777777" w:rsidTr="00161F93">
        <w:trPr>
          <w:trHeight w:val="413"/>
        </w:trPr>
        <w:tc>
          <w:tcPr>
            <w:tcW w:w="1548" w:type="dxa"/>
            <w:gridSpan w:val="2"/>
            <w:tcBorders>
              <w:top w:val="dotted" w:sz="2" w:space="0" w:color="auto"/>
              <w:left w:val="single" w:sz="2" w:space="0" w:color="auto"/>
              <w:bottom w:val="single" w:sz="4" w:space="0" w:color="auto"/>
              <w:right w:val="nil"/>
            </w:tcBorders>
            <w:vAlign w:val="center"/>
          </w:tcPr>
          <w:p w14:paraId="5A75D8B4" w14:textId="77777777" w:rsidR="00366A73" w:rsidRPr="00FB6D69" w:rsidRDefault="00366A73" w:rsidP="00161F93">
            <w:r w:rsidRPr="00FB6D69">
              <w:t xml:space="preserve">Characteristics </w:t>
            </w:r>
          </w:p>
        </w:tc>
        <w:tc>
          <w:tcPr>
            <w:tcW w:w="8910" w:type="dxa"/>
            <w:gridSpan w:val="11"/>
            <w:tcBorders>
              <w:top w:val="dotted" w:sz="4" w:space="0" w:color="auto"/>
              <w:left w:val="nil"/>
              <w:bottom w:val="single" w:sz="4" w:space="0" w:color="auto"/>
              <w:right w:val="single" w:sz="2" w:space="0" w:color="auto"/>
            </w:tcBorders>
            <w:vAlign w:val="center"/>
          </w:tcPr>
          <w:p w14:paraId="76076647" w14:textId="5C11203F" w:rsidR="00366A73" w:rsidRPr="00144E5D" w:rsidRDefault="00612509" w:rsidP="00144E5D">
            <w:pPr>
              <w:numPr>
                <w:ilvl w:val="0"/>
                <w:numId w:val="1"/>
              </w:numPr>
              <w:spacing w:before="40" w:after="40"/>
              <w:jc w:val="left"/>
              <w:rPr>
                <w:rFonts w:cs="Arial"/>
                <w:color w:val="000000" w:themeColor="text1"/>
                <w:szCs w:val="20"/>
              </w:rPr>
            </w:pPr>
            <w:r>
              <w:rPr>
                <w:rFonts w:cs="Arial"/>
                <w:color w:val="000000" w:themeColor="text1"/>
                <w:szCs w:val="20"/>
              </w:rPr>
              <w:t>Tenacity, resilience, team player, emotional intelligence,</w:t>
            </w:r>
            <w:r w:rsidR="00C55E0D">
              <w:rPr>
                <w:rFonts w:cs="Arial"/>
                <w:color w:val="000000" w:themeColor="text1"/>
                <w:szCs w:val="20"/>
              </w:rPr>
              <w:t xml:space="preserve"> </w:t>
            </w:r>
            <w:r>
              <w:rPr>
                <w:rFonts w:cs="Arial"/>
                <w:color w:val="000000" w:themeColor="text1"/>
                <w:szCs w:val="20"/>
              </w:rPr>
              <w:t>integrity and openness</w:t>
            </w:r>
          </w:p>
        </w:tc>
      </w:tr>
    </w:tbl>
    <w:p w14:paraId="2D697FCE" w14:textId="77777777" w:rsidR="00366A73" w:rsidRPr="006658E1" w:rsidRDefault="00FA1A0A" w:rsidP="00366A73">
      <w:pPr>
        <w:rPr>
          <w:sz w:val="18"/>
        </w:rPr>
      </w:pPr>
      <w:r>
        <w:rPr>
          <w:rFonts w:cs="Arial"/>
          <w:noProof/>
          <w:sz w:val="18"/>
          <w:lang w:val="en-GB" w:eastAsia="en-GB"/>
        </w:rPr>
        <mc:AlternateContent>
          <mc:Choice Requires="wps">
            <w:drawing>
              <wp:anchor distT="0" distB="0" distL="114300" distR="114300" simplePos="0" relativeHeight="251668480" behindDoc="0" locked="0" layoutInCell="1" allowOverlap="1" wp14:anchorId="5D035758" wp14:editId="643AB8D0">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1022D6EA"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D035758" id="Text Box 36" o:spid="_x0000_s1027" type="#_x0000_t202" style="position:absolute;left:0;text-align:left;margin-left:558pt;margin-top:211.8pt;width:124.7pt;height:19.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filled="f" fillcolor="#00a0c6" strokecolor="window" strokeweight=".25pt">
                <v:textbox inset="0,0,0,0">
                  <w:txbxContent>
                    <w:p w14:paraId="1022D6EA"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3F8394F7" w14:textId="77777777" w:rsidTr="00161F93">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4358C4D2" w14:textId="77777777" w:rsidR="00366A73" w:rsidRPr="000943F3" w:rsidRDefault="00366A73" w:rsidP="00161F93">
            <w:pPr>
              <w:pStyle w:val="titregris"/>
              <w:framePr w:hSpace="0" w:wrap="auto" w:vAnchor="margin" w:hAnchor="text" w:xAlign="left" w:yAlign="inline"/>
              <w:rPr>
                <w:b w:val="0"/>
              </w:rPr>
            </w:pPr>
            <w:r w:rsidRPr="00315425">
              <w:rPr>
                <w:color w:val="FF0000"/>
              </w:rPr>
              <w:t>3.</w:t>
            </w:r>
            <w:r>
              <w:t xml:space="preserve"> </w:t>
            </w:r>
            <w:r>
              <w:tab/>
              <w:t>Organisation chart</w:t>
            </w:r>
            <w:r w:rsidRPr="001942CC">
              <w:rPr>
                <w:b w:val="0"/>
              </w:rPr>
              <w:t xml:space="preserve"> </w:t>
            </w:r>
            <w:r w:rsidRPr="0032583E">
              <w:rPr>
                <w:b w:val="0"/>
                <w:sz w:val="12"/>
              </w:rPr>
              <w:t>–</w:t>
            </w:r>
            <w:r w:rsidRPr="0032583E">
              <w:rPr>
                <w:sz w:val="12"/>
              </w:rPr>
              <w:t xml:space="preserve"> </w:t>
            </w:r>
            <w:r w:rsidRPr="0032583E">
              <w:rPr>
                <w:b w:val="0"/>
                <w:sz w:val="12"/>
              </w:rPr>
              <w:t>Indicate schematically the position of the job within the organi</w:t>
            </w:r>
            <w:r>
              <w:rPr>
                <w:b w:val="0"/>
                <w:sz w:val="12"/>
              </w:rPr>
              <w:t>s</w:t>
            </w:r>
            <w:r w:rsidRPr="0032583E">
              <w:rPr>
                <w:b w:val="0"/>
                <w:sz w:val="12"/>
              </w:rPr>
              <w:t>ation. It is sufficient to indicate one hierarchical level above (including possible functional boss) and, if applicable, one below the position. In the horizontal direction, the other jobs reporting to the same superior should be indicated.</w:t>
            </w:r>
          </w:p>
        </w:tc>
      </w:tr>
      <w:tr w:rsidR="00366A73" w:rsidRPr="00315425" w14:paraId="7C0765A5" w14:textId="77777777" w:rsidTr="00366A73">
        <w:trPr>
          <w:trHeight w:val="77"/>
        </w:trPr>
        <w:tc>
          <w:tcPr>
            <w:tcW w:w="10458" w:type="dxa"/>
            <w:tcBorders>
              <w:top w:val="dotted" w:sz="4" w:space="0" w:color="auto"/>
              <w:left w:val="single" w:sz="2" w:space="0" w:color="auto"/>
              <w:bottom w:val="single" w:sz="2" w:space="0" w:color="000000"/>
              <w:right w:val="single" w:sz="2" w:space="0" w:color="auto"/>
            </w:tcBorders>
          </w:tcPr>
          <w:p w14:paraId="35F6980E" w14:textId="4AB180A3" w:rsidR="00366A73" w:rsidRPr="00315425" w:rsidRDefault="001B25AB" w:rsidP="00366A73">
            <w:pPr>
              <w:jc w:val="center"/>
              <w:rPr>
                <w:rFonts w:cs="Arial"/>
                <w:b/>
                <w:sz w:val="4"/>
                <w:szCs w:val="20"/>
              </w:rPr>
            </w:pPr>
            <w:r>
              <w:rPr>
                <w:rFonts w:cs="Arial"/>
                <w:noProof/>
                <w:sz w:val="10"/>
                <w:szCs w:val="20"/>
                <w:lang w:eastAsia="en-US"/>
              </w:rPr>
              <mc:AlternateContent>
                <mc:Choice Requires="wps">
                  <w:drawing>
                    <wp:anchor distT="0" distB="0" distL="114300" distR="114300" simplePos="0" relativeHeight="251657728" behindDoc="0" locked="0" layoutInCell="1" allowOverlap="1" wp14:anchorId="330D4B30" wp14:editId="0C0273DB">
                      <wp:simplePos x="0" y="0"/>
                      <wp:positionH relativeFrom="column">
                        <wp:posOffset>2376658</wp:posOffset>
                      </wp:positionH>
                      <wp:positionV relativeFrom="paragraph">
                        <wp:posOffset>12504</wp:posOffset>
                      </wp:positionV>
                      <wp:extent cx="1484142" cy="661181"/>
                      <wp:effectExtent l="0" t="0" r="20955" b="24765"/>
                      <wp:wrapNone/>
                      <wp:docPr id="2" name="Rectangle 2"/>
                      <wp:cNvGraphicFramePr/>
                      <a:graphic xmlns:a="http://schemas.openxmlformats.org/drawingml/2006/main">
                        <a:graphicData uri="http://schemas.microsoft.com/office/word/2010/wordprocessingShape">
                          <wps:wsp>
                            <wps:cNvSpPr/>
                            <wps:spPr>
                              <a:xfrm>
                                <a:off x="0" y="0"/>
                                <a:ext cx="1484142" cy="66118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46A7D59" w14:textId="4D2610BF" w:rsidR="00685646" w:rsidRDefault="004052E9" w:rsidP="003C72DF">
                                  <w:pPr>
                                    <w:jc w:val="center"/>
                                    <w:rPr>
                                      <w:sz w:val="16"/>
                                      <w:szCs w:val="16"/>
                                      <w:lang w:val="en-GB"/>
                                    </w:rPr>
                                  </w:pPr>
                                  <w:r>
                                    <w:rPr>
                                      <w:sz w:val="16"/>
                                      <w:szCs w:val="16"/>
                                      <w:lang w:val="en-GB"/>
                                    </w:rPr>
                                    <w:t xml:space="preserve">Growth </w:t>
                                  </w:r>
                                  <w:r w:rsidR="00B63DCD">
                                    <w:rPr>
                                      <w:sz w:val="16"/>
                                      <w:szCs w:val="16"/>
                                      <w:lang w:val="en-GB"/>
                                    </w:rPr>
                                    <w:t xml:space="preserve">Director </w:t>
                                  </w:r>
                                  <w:r w:rsidR="00685646" w:rsidRPr="001B25AB">
                                    <w:rPr>
                                      <w:sz w:val="16"/>
                                      <w:szCs w:val="16"/>
                                      <w:lang w:val="en-GB"/>
                                    </w:rPr>
                                    <w:t xml:space="preserve"> </w:t>
                                  </w:r>
                                </w:p>
                                <w:p w14:paraId="5C5409D0" w14:textId="60DF8805" w:rsidR="00B63DCD" w:rsidRPr="001B25AB" w:rsidRDefault="00B63DCD" w:rsidP="001B25AB">
                                  <w:pPr>
                                    <w:jc w:val="center"/>
                                    <w:rPr>
                                      <w:sz w:val="16"/>
                                      <w:szCs w:val="16"/>
                                      <w:lang w:val="en-GB"/>
                                    </w:rPr>
                                  </w:pPr>
                                  <w:r>
                                    <w:rPr>
                                      <w:sz w:val="16"/>
                                      <w:szCs w:val="16"/>
                                      <w:lang w:val="en-GB"/>
                                    </w:rPr>
                                    <w:t>Schools &amp; Universities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0D4B30" id="Rectangle 2" o:spid="_x0000_s1028" style="position:absolute;left:0;text-align:left;margin-left:187.15pt;margin-top:1pt;width:116.85pt;height:52.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" fillcolor="#4f81bd [3204]" strokecolor="#243f60 [1604]" strokeweight="2pt">
                      <v:textbox>
                        <w:txbxContent>
                          <w:p w14:paraId="446A7D59" w14:textId="4D2610BF" w:rsidR="00685646" w:rsidRDefault="004052E9" w:rsidP="003C72DF">
                            <w:pPr>
                              <w:jc w:val="center"/>
                              <w:rPr>
                                <w:sz w:val="16"/>
                                <w:szCs w:val="16"/>
                                <w:lang w:val="en-GB"/>
                              </w:rPr>
                            </w:pPr>
                            <w:r>
                              <w:rPr>
                                <w:sz w:val="16"/>
                                <w:szCs w:val="16"/>
                                <w:lang w:val="en-GB"/>
                              </w:rPr>
                              <w:t xml:space="preserve">Growth </w:t>
                            </w:r>
                            <w:r w:rsidR="00B63DCD">
                              <w:rPr>
                                <w:sz w:val="16"/>
                                <w:szCs w:val="16"/>
                                <w:lang w:val="en-GB"/>
                              </w:rPr>
                              <w:t xml:space="preserve">Director </w:t>
                            </w:r>
                            <w:r w:rsidR="00685646" w:rsidRPr="001B25AB">
                              <w:rPr>
                                <w:sz w:val="16"/>
                                <w:szCs w:val="16"/>
                                <w:lang w:val="en-GB"/>
                              </w:rPr>
                              <w:t xml:space="preserve"> </w:t>
                            </w:r>
                          </w:p>
                          <w:p w14:paraId="5C5409D0" w14:textId="60DF8805" w:rsidR="00B63DCD" w:rsidRPr="001B25AB" w:rsidRDefault="00B63DCD" w:rsidP="001B25AB">
                            <w:pPr>
                              <w:jc w:val="center"/>
                              <w:rPr>
                                <w:sz w:val="16"/>
                                <w:szCs w:val="16"/>
                                <w:lang w:val="en-GB"/>
                              </w:rPr>
                            </w:pPr>
                            <w:r>
                              <w:rPr>
                                <w:sz w:val="16"/>
                                <w:szCs w:val="16"/>
                                <w:lang w:val="en-GB"/>
                              </w:rPr>
                              <w:t>Schools &amp; Universities</w:t>
                            </w:r>
                          </w:p>
                        </w:txbxContent>
                      </v:textbox>
                    </v:rect>
                  </w:pict>
                </mc:Fallback>
              </mc:AlternateContent>
            </w:r>
          </w:p>
          <w:p w14:paraId="50342022" w14:textId="05457E23" w:rsidR="00366A73" w:rsidRPr="00315425" w:rsidRDefault="00366A73" w:rsidP="00366A73">
            <w:pPr>
              <w:jc w:val="center"/>
              <w:rPr>
                <w:rFonts w:cs="Arial"/>
                <w:b/>
                <w:sz w:val="6"/>
                <w:szCs w:val="20"/>
              </w:rPr>
            </w:pPr>
          </w:p>
          <w:p w14:paraId="7AC1AA64" w14:textId="1AEADA0B" w:rsidR="00366A73" w:rsidRDefault="00366A73" w:rsidP="00366A73">
            <w:pPr>
              <w:spacing w:after="40"/>
              <w:jc w:val="center"/>
              <w:rPr>
                <w:rFonts w:cs="Arial"/>
                <w:noProof/>
                <w:sz w:val="10"/>
                <w:szCs w:val="20"/>
                <w:lang w:eastAsia="en-US"/>
              </w:rPr>
            </w:pPr>
          </w:p>
          <w:p w14:paraId="72B2A9B3" w14:textId="7C650659" w:rsidR="00366A73" w:rsidRDefault="00366A73" w:rsidP="00366A73">
            <w:pPr>
              <w:spacing w:after="40"/>
              <w:jc w:val="center"/>
              <w:rPr>
                <w:rFonts w:cs="Arial"/>
                <w:noProof/>
                <w:sz w:val="10"/>
                <w:szCs w:val="20"/>
                <w:lang w:eastAsia="en-US"/>
              </w:rPr>
            </w:pPr>
          </w:p>
          <w:p w14:paraId="28547D47" w14:textId="77777777" w:rsidR="00366A73" w:rsidRDefault="00366A73" w:rsidP="00685646">
            <w:pPr>
              <w:spacing w:after="40"/>
              <w:jc w:val="center"/>
              <w:rPr>
                <w:rFonts w:cs="Arial"/>
                <w:sz w:val="14"/>
                <w:szCs w:val="20"/>
              </w:rPr>
            </w:pPr>
          </w:p>
          <w:p w14:paraId="3D08A474" w14:textId="77777777" w:rsidR="00685646" w:rsidRDefault="00685646" w:rsidP="00685646">
            <w:pPr>
              <w:spacing w:after="40"/>
              <w:jc w:val="center"/>
              <w:rPr>
                <w:rFonts w:cs="Arial"/>
                <w:sz w:val="14"/>
                <w:szCs w:val="20"/>
              </w:rPr>
            </w:pPr>
          </w:p>
          <w:p w14:paraId="1C595003" w14:textId="7F0FABED" w:rsidR="00685646" w:rsidRDefault="00685646" w:rsidP="00685646">
            <w:pPr>
              <w:spacing w:after="40"/>
              <w:jc w:val="center"/>
              <w:rPr>
                <w:rFonts w:cs="Arial"/>
                <w:sz w:val="14"/>
                <w:szCs w:val="20"/>
              </w:rPr>
            </w:pPr>
            <w:r>
              <w:rPr>
                <w:rFonts w:cs="Arial"/>
                <w:noProof/>
                <w:sz w:val="14"/>
                <w:szCs w:val="20"/>
              </w:rPr>
              <mc:AlternateContent>
                <mc:Choice Requires="wps">
                  <w:drawing>
                    <wp:anchor distT="0" distB="0" distL="114300" distR="114300" simplePos="0" relativeHeight="251672576" behindDoc="0" locked="0" layoutInCell="1" allowOverlap="1" wp14:anchorId="1743AE64" wp14:editId="75A96E5F">
                      <wp:simplePos x="0" y="0"/>
                      <wp:positionH relativeFrom="column">
                        <wp:posOffset>2939000</wp:posOffset>
                      </wp:positionH>
                      <wp:positionV relativeFrom="paragraph">
                        <wp:posOffset>108548</wp:posOffset>
                      </wp:positionV>
                      <wp:extent cx="10571" cy="369989"/>
                      <wp:effectExtent l="0" t="0" r="27940" b="30480"/>
                      <wp:wrapNone/>
                      <wp:docPr id="6" name="Straight Connector 6"/>
                      <wp:cNvGraphicFramePr/>
                      <a:graphic xmlns:a="http://schemas.openxmlformats.org/drawingml/2006/main">
                        <a:graphicData uri="http://schemas.microsoft.com/office/word/2010/wordprocessingShape">
                          <wps:wsp>
                            <wps:cNvCnPr/>
                            <wps:spPr>
                              <a:xfrm flipH="1">
                                <a:off x="0" y="0"/>
                                <a:ext cx="10571" cy="36998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4CA03E" id="Straight Connector 6" o:spid="_x0000_s1026" style="position:absolute;flip:x;z-index:251672576;visibility:visible;mso-wrap-style:square;mso-wrap-distance-left:9pt;mso-wrap-distance-top:0;mso-wrap-distance-right:9pt;mso-wrap-distance-bottom:0;mso-position-horizontal:absolute;mso-position-horizontal-relative:text;mso-position-vertical:absolute;mso-position-vertical-relative:text" from="231.4pt,8.55pt" to="232.25pt,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" strokecolor="#4579b8 [3044]"/>
                  </w:pict>
                </mc:Fallback>
              </mc:AlternateContent>
            </w:r>
          </w:p>
          <w:p w14:paraId="45AE9F7C" w14:textId="77777777" w:rsidR="00685646" w:rsidRDefault="00685646" w:rsidP="00685646">
            <w:pPr>
              <w:spacing w:after="40"/>
              <w:jc w:val="center"/>
              <w:rPr>
                <w:rFonts w:cs="Arial"/>
                <w:sz w:val="14"/>
                <w:szCs w:val="20"/>
              </w:rPr>
            </w:pPr>
          </w:p>
          <w:p w14:paraId="6237E576" w14:textId="15C1ADDD" w:rsidR="00685646" w:rsidRDefault="00685646" w:rsidP="00685646">
            <w:pPr>
              <w:spacing w:after="40"/>
              <w:jc w:val="center"/>
              <w:rPr>
                <w:rFonts w:cs="Arial"/>
                <w:sz w:val="14"/>
                <w:szCs w:val="20"/>
              </w:rPr>
            </w:pPr>
          </w:p>
          <w:p w14:paraId="3FAFE962" w14:textId="55DB1C37" w:rsidR="00685646" w:rsidRDefault="00685646" w:rsidP="00685646">
            <w:pPr>
              <w:spacing w:after="40"/>
              <w:jc w:val="center"/>
              <w:rPr>
                <w:rFonts w:cs="Arial"/>
                <w:sz w:val="14"/>
                <w:szCs w:val="20"/>
              </w:rPr>
            </w:pPr>
            <w:r>
              <w:rPr>
                <w:rFonts w:cs="Arial"/>
                <w:noProof/>
                <w:sz w:val="10"/>
                <w:szCs w:val="20"/>
                <w:lang w:eastAsia="en-US"/>
              </w:rPr>
              <mc:AlternateContent>
                <mc:Choice Requires="wps">
                  <w:drawing>
                    <wp:anchor distT="0" distB="0" distL="114300" distR="114300" simplePos="0" relativeHeight="251660800" behindDoc="0" locked="0" layoutInCell="1" allowOverlap="1" wp14:anchorId="3B7487E4" wp14:editId="5589999A">
                      <wp:simplePos x="0" y="0"/>
                      <wp:positionH relativeFrom="column">
                        <wp:posOffset>2362200</wp:posOffset>
                      </wp:positionH>
                      <wp:positionV relativeFrom="paragraph">
                        <wp:posOffset>50477</wp:posOffset>
                      </wp:positionV>
                      <wp:extent cx="1399735" cy="668215"/>
                      <wp:effectExtent l="0" t="0" r="10160" b="17780"/>
                      <wp:wrapNone/>
                      <wp:docPr id="5" name="Rectangle 5"/>
                      <wp:cNvGraphicFramePr/>
                      <a:graphic xmlns:a="http://schemas.openxmlformats.org/drawingml/2006/main">
                        <a:graphicData uri="http://schemas.microsoft.com/office/word/2010/wordprocessingShape">
                          <wps:wsp>
                            <wps:cNvSpPr/>
                            <wps:spPr>
                              <a:xfrm>
                                <a:off x="0" y="0"/>
                                <a:ext cx="1399735" cy="668215"/>
                              </a:xfrm>
                              <a:prstGeom prst="rect">
                                <a:avLst/>
                              </a:prstGeom>
                              <a:solidFill>
                                <a:srgbClr val="4F81BD"/>
                              </a:solidFill>
                              <a:ln w="25400" cap="flat" cmpd="sng" algn="ctr">
                                <a:solidFill>
                                  <a:srgbClr val="4F81BD">
                                    <a:shade val="50000"/>
                                  </a:srgbClr>
                                </a:solidFill>
                                <a:prstDash val="solid"/>
                              </a:ln>
                              <a:effectLst/>
                            </wps:spPr>
                            <wps:txbx>
                              <w:txbxContent>
                                <w:p w14:paraId="18799C48" w14:textId="6D954CB7" w:rsidR="00685646" w:rsidRPr="00C55E0D" w:rsidRDefault="00B63DCD" w:rsidP="001B25AB">
                                  <w:pPr>
                                    <w:jc w:val="center"/>
                                    <w:rPr>
                                      <w:color w:val="FFFFFF" w:themeColor="background1"/>
                                      <w:sz w:val="16"/>
                                      <w:szCs w:val="16"/>
                                      <w:lang w:val="en-GB"/>
                                    </w:rPr>
                                  </w:pPr>
                                  <w:r w:rsidRPr="00C55E0D">
                                    <w:rPr>
                                      <w:color w:val="FFFFFF" w:themeColor="background1"/>
                                      <w:sz w:val="16"/>
                                      <w:szCs w:val="16"/>
                                      <w:lang w:val="en-GB"/>
                                    </w:rPr>
                                    <w:t>Partnership Manager</w:t>
                                  </w:r>
                                  <w:r w:rsidR="00685646" w:rsidRPr="00C55E0D">
                                    <w:rPr>
                                      <w:color w:val="FFFFFF" w:themeColor="background1"/>
                                      <w:sz w:val="16"/>
                                      <w:szCs w:val="16"/>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7487E4" id="Rectangle 5" o:spid="_x0000_s1029" style="position:absolute;left:0;text-align:left;margin-left:186pt;margin-top:3.95pt;width:110.2pt;height:52.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" fillcolor="#4f81bd" strokecolor="#385d8a" strokeweight="2pt">
                      <v:textbox>
                        <w:txbxContent>
                          <w:p w14:paraId="18799C48" w14:textId="6D954CB7" w:rsidR="00685646" w:rsidRPr="00C55E0D" w:rsidRDefault="00B63DCD" w:rsidP="001B25AB">
                            <w:pPr>
                              <w:jc w:val="center"/>
                              <w:rPr>
                                <w:color w:val="FFFFFF" w:themeColor="background1"/>
                                <w:sz w:val="16"/>
                                <w:szCs w:val="16"/>
                                <w:lang w:val="en-GB"/>
                              </w:rPr>
                            </w:pPr>
                            <w:r w:rsidRPr="00C55E0D">
                              <w:rPr>
                                <w:color w:val="FFFFFF" w:themeColor="background1"/>
                                <w:sz w:val="16"/>
                                <w:szCs w:val="16"/>
                                <w:lang w:val="en-GB"/>
                              </w:rPr>
                              <w:t>Partnership Manager</w:t>
                            </w:r>
                            <w:r w:rsidR="00685646" w:rsidRPr="00C55E0D">
                              <w:rPr>
                                <w:color w:val="FFFFFF" w:themeColor="background1"/>
                                <w:sz w:val="16"/>
                                <w:szCs w:val="16"/>
                                <w:lang w:val="en-GB"/>
                              </w:rPr>
                              <w:t xml:space="preserve"> </w:t>
                            </w:r>
                          </w:p>
                        </w:txbxContent>
                      </v:textbox>
                    </v:rect>
                  </w:pict>
                </mc:Fallback>
              </mc:AlternateContent>
            </w:r>
          </w:p>
          <w:p w14:paraId="433B23D7" w14:textId="23D8F927" w:rsidR="00685646" w:rsidRDefault="00685646" w:rsidP="00685646">
            <w:pPr>
              <w:spacing w:after="40"/>
              <w:jc w:val="center"/>
              <w:rPr>
                <w:rFonts w:cs="Arial"/>
                <w:sz w:val="14"/>
                <w:szCs w:val="20"/>
              </w:rPr>
            </w:pPr>
          </w:p>
          <w:p w14:paraId="3C1C2969" w14:textId="77777777" w:rsidR="00685646" w:rsidRDefault="00685646" w:rsidP="00685646">
            <w:pPr>
              <w:spacing w:after="40"/>
              <w:jc w:val="center"/>
              <w:rPr>
                <w:rFonts w:cs="Arial"/>
                <w:sz w:val="14"/>
                <w:szCs w:val="20"/>
              </w:rPr>
            </w:pPr>
          </w:p>
          <w:p w14:paraId="476717F5" w14:textId="77777777" w:rsidR="00685646" w:rsidRDefault="00685646" w:rsidP="00685646">
            <w:pPr>
              <w:spacing w:after="40"/>
              <w:jc w:val="center"/>
              <w:rPr>
                <w:rFonts w:cs="Arial"/>
                <w:sz w:val="14"/>
                <w:szCs w:val="20"/>
              </w:rPr>
            </w:pPr>
          </w:p>
          <w:p w14:paraId="2E467A73" w14:textId="77777777" w:rsidR="00685646" w:rsidRDefault="00685646" w:rsidP="00685646">
            <w:pPr>
              <w:spacing w:after="40"/>
              <w:jc w:val="center"/>
              <w:rPr>
                <w:rFonts w:cs="Arial"/>
                <w:sz w:val="14"/>
                <w:szCs w:val="20"/>
              </w:rPr>
            </w:pPr>
          </w:p>
          <w:p w14:paraId="69DA6FFE" w14:textId="590EF7D5" w:rsidR="00685646" w:rsidRPr="00D376CF" w:rsidRDefault="00685646" w:rsidP="00685646">
            <w:pPr>
              <w:spacing w:after="40"/>
              <w:jc w:val="center"/>
              <w:rPr>
                <w:rFonts w:cs="Arial"/>
                <w:sz w:val="14"/>
                <w:szCs w:val="20"/>
              </w:rPr>
            </w:pPr>
          </w:p>
        </w:tc>
      </w:tr>
    </w:tbl>
    <w:p w14:paraId="42D36D3E" w14:textId="77777777" w:rsidR="00366A73" w:rsidRDefault="00366A73" w:rsidP="00366A73">
      <w:pPr>
        <w:jc w:val="left"/>
        <w:rPr>
          <w:rFonts w:cs="Arial"/>
        </w:rPr>
      </w:pPr>
    </w:p>
    <w:p w14:paraId="4412B891" w14:textId="77777777" w:rsidR="00F634F0" w:rsidRDefault="00F634F0" w:rsidP="00366A73">
      <w:pPr>
        <w:jc w:val="left"/>
        <w:rPr>
          <w:rFonts w:cs="Arial"/>
        </w:rPr>
      </w:pPr>
    </w:p>
    <w:p w14:paraId="1D3F72BC" w14:textId="77777777" w:rsidR="00366A73" w:rsidRDefault="00366A73"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05177A" w14:paraId="6B0E8970" w14:textId="77777777" w:rsidTr="00161F93">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vAlign w:val="center"/>
          </w:tcPr>
          <w:p w14:paraId="26216AE5" w14:textId="77777777" w:rsidR="00366A73" w:rsidRPr="002A2FAD" w:rsidRDefault="00366A73" w:rsidP="00161F93">
            <w:pPr>
              <w:rPr>
                <w:rFonts w:cs="Arial"/>
                <w:b/>
              </w:rPr>
            </w:pPr>
            <w:r w:rsidRPr="004749DE">
              <w:rPr>
                <w:rFonts w:cs="Arial"/>
                <w:b/>
                <w:color w:val="FF0000"/>
                <w:szCs w:val="20"/>
                <w:shd w:val="clear" w:color="auto" w:fill="F2F2F2"/>
              </w:rPr>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366A73" w:rsidRPr="0023730C" w14:paraId="7920BC07" w14:textId="77777777" w:rsidTr="00F634F0">
        <w:trPr>
          <w:trHeight w:val="832"/>
        </w:trPr>
        <w:tc>
          <w:tcPr>
            <w:tcW w:w="10458" w:type="dxa"/>
            <w:tcBorders>
              <w:top w:val="dotted" w:sz="2" w:space="0" w:color="auto"/>
              <w:left w:val="single" w:sz="2" w:space="0" w:color="auto"/>
              <w:bottom w:val="single" w:sz="4" w:space="0" w:color="auto"/>
              <w:right w:val="single" w:sz="2" w:space="0" w:color="auto"/>
            </w:tcBorders>
          </w:tcPr>
          <w:p w14:paraId="17E9DD65" w14:textId="2A3E887C" w:rsidR="001B25AB" w:rsidRPr="00C55E0D" w:rsidRDefault="00685646" w:rsidP="00833DCA">
            <w:pPr>
              <w:numPr>
                <w:ilvl w:val="0"/>
                <w:numId w:val="3"/>
              </w:numPr>
              <w:tabs>
                <w:tab w:val="num" w:pos="1440"/>
              </w:tabs>
              <w:rPr>
                <w:rFonts w:cs="Arial"/>
                <w:szCs w:val="20"/>
                <w:lang w:val="en-GB"/>
              </w:rPr>
            </w:pPr>
            <w:r w:rsidRPr="00C55E0D">
              <w:rPr>
                <w:rFonts w:cs="Arial"/>
                <w:szCs w:val="20"/>
              </w:rPr>
              <w:t>Develop</w:t>
            </w:r>
            <w:r w:rsidR="00833DCA" w:rsidRPr="00C55E0D">
              <w:rPr>
                <w:rFonts w:cs="Arial"/>
                <w:szCs w:val="20"/>
              </w:rPr>
              <w:t xml:space="preserve"> and maintain</w:t>
            </w:r>
            <w:r w:rsidRPr="00C55E0D">
              <w:rPr>
                <w:rFonts w:cs="Arial"/>
                <w:szCs w:val="20"/>
              </w:rPr>
              <w:t xml:space="preserve"> relationship</w:t>
            </w:r>
            <w:r w:rsidR="00833DCA" w:rsidRPr="00C55E0D">
              <w:rPr>
                <w:rFonts w:cs="Arial"/>
                <w:szCs w:val="20"/>
              </w:rPr>
              <w:t>s</w:t>
            </w:r>
            <w:r w:rsidRPr="00C55E0D">
              <w:rPr>
                <w:rFonts w:cs="Arial"/>
                <w:szCs w:val="20"/>
              </w:rPr>
              <w:t xml:space="preserve"> with </w:t>
            </w:r>
            <w:r w:rsidR="00B63DCD" w:rsidRPr="00C55E0D">
              <w:rPr>
                <w:rFonts w:cs="Arial"/>
                <w:szCs w:val="20"/>
              </w:rPr>
              <w:t>clients</w:t>
            </w:r>
            <w:r w:rsidR="001B25AB" w:rsidRPr="00C55E0D">
              <w:rPr>
                <w:rFonts w:cs="Arial"/>
                <w:szCs w:val="20"/>
              </w:rPr>
              <w:t>,</w:t>
            </w:r>
            <w:r w:rsidR="00B63DCD" w:rsidRPr="00C55E0D">
              <w:rPr>
                <w:rFonts w:cs="Arial"/>
                <w:szCs w:val="20"/>
              </w:rPr>
              <w:t xml:space="preserve"> sector </w:t>
            </w:r>
            <w:r w:rsidRPr="00C55E0D">
              <w:rPr>
                <w:rFonts w:cs="Arial"/>
                <w:szCs w:val="20"/>
              </w:rPr>
              <w:t>stakeholders and influencers to</w:t>
            </w:r>
            <w:r w:rsidR="00C51A42" w:rsidRPr="00C55E0D">
              <w:rPr>
                <w:rFonts w:cs="Arial"/>
                <w:szCs w:val="20"/>
              </w:rPr>
              <w:t xml:space="preserve"> </w:t>
            </w:r>
            <w:r w:rsidR="001B25AB" w:rsidRPr="00C55E0D">
              <w:rPr>
                <w:rFonts w:cs="Arial"/>
                <w:szCs w:val="20"/>
              </w:rPr>
              <w:t>strengthen</w:t>
            </w:r>
            <w:r w:rsidR="00B63DCD" w:rsidRPr="00C55E0D">
              <w:rPr>
                <w:rFonts w:cs="Arial"/>
                <w:szCs w:val="20"/>
              </w:rPr>
              <w:t xml:space="preserve"> relationships, build trust and uphold the Sodexo brand </w:t>
            </w:r>
          </w:p>
          <w:p w14:paraId="12999CBA" w14:textId="0443A0C3" w:rsidR="00833DCA" w:rsidRPr="001B25AB" w:rsidRDefault="00833DCA" w:rsidP="00833DCA">
            <w:pPr>
              <w:numPr>
                <w:ilvl w:val="0"/>
                <w:numId w:val="3"/>
              </w:numPr>
              <w:tabs>
                <w:tab w:val="num" w:pos="1440"/>
              </w:tabs>
              <w:rPr>
                <w:rFonts w:cs="Arial"/>
                <w:szCs w:val="20"/>
                <w:lang w:val="en-GB"/>
              </w:rPr>
            </w:pPr>
            <w:r w:rsidRPr="001B25AB">
              <w:rPr>
                <w:rFonts w:cs="Arial"/>
                <w:szCs w:val="20"/>
                <w:lang w:val="en-GB"/>
              </w:rPr>
              <w:t xml:space="preserve">Deliver on </w:t>
            </w:r>
            <w:r w:rsidR="00B63DCD" w:rsidRPr="001B25AB">
              <w:rPr>
                <w:rFonts w:cs="Arial"/>
                <w:szCs w:val="20"/>
                <w:lang w:val="en-GB"/>
              </w:rPr>
              <w:t>retention</w:t>
            </w:r>
            <w:r w:rsidRPr="001B25AB">
              <w:rPr>
                <w:rFonts w:cs="Arial"/>
                <w:szCs w:val="20"/>
                <w:lang w:val="en-GB"/>
              </w:rPr>
              <w:t xml:space="preserve"> targets through implementation of end-to-end sales processes, leveraging relationship</w:t>
            </w:r>
            <w:r w:rsidR="001B25AB" w:rsidRPr="001B25AB">
              <w:rPr>
                <w:rFonts w:cs="Arial"/>
                <w:szCs w:val="20"/>
                <w:lang w:val="en-GB"/>
              </w:rPr>
              <w:t>s</w:t>
            </w:r>
            <w:r w:rsidRPr="001B25AB">
              <w:rPr>
                <w:rFonts w:cs="Arial"/>
                <w:szCs w:val="20"/>
                <w:lang w:val="en-GB"/>
              </w:rPr>
              <w:t xml:space="preserve"> </w:t>
            </w:r>
            <w:r w:rsidR="00D63B9D" w:rsidRPr="001B25AB">
              <w:rPr>
                <w:rFonts w:cs="Arial"/>
                <w:szCs w:val="20"/>
                <w:lang w:val="en-GB"/>
              </w:rPr>
              <w:t xml:space="preserve">of </w:t>
            </w:r>
            <w:r w:rsidRPr="001B25AB">
              <w:rPr>
                <w:rFonts w:cs="Arial"/>
                <w:szCs w:val="20"/>
                <w:lang w:val="en-GB"/>
              </w:rPr>
              <w:t>identifie</w:t>
            </w:r>
            <w:r w:rsidR="00D63B9D" w:rsidRPr="001B25AB">
              <w:rPr>
                <w:rFonts w:cs="Arial"/>
                <w:szCs w:val="20"/>
                <w:lang w:val="en-GB"/>
              </w:rPr>
              <w:t xml:space="preserve">d </w:t>
            </w:r>
            <w:r w:rsidRPr="001B25AB">
              <w:rPr>
                <w:rFonts w:cs="Arial"/>
                <w:szCs w:val="20"/>
                <w:lang w:val="en-GB"/>
              </w:rPr>
              <w:t>client</w:t>
            </w:r>
            <w:r w:rsidR="00C9303F">
              <w:rPr>
                <w:rFonts w:cs="Arial"/>
                <w:szCs w:val="20"/>
                <w:lang w:val="en-GB"/>
              </w:rPr>
              <w:t>s</w:t>
            </w:r>
            <w:r w:rsidRPr="001B25AB">
              <w:rPr>
                <w:rFonts w:cs="Arial"/>
                <w:szCs w:val="20"/>
                <w:lang w:val="en-GB"/>
              </w:rPr>
              <w:t xml:space="preserve"> and strategic targets</w:t>
            </w:r>
          </w:p>
          <w:p w14:paraId="65FAFA4E" w14:textId="77777777" w:rsidR="00833DCA" w:rsidRPr="001B25AB" w:rsidRDefault="00833DCA" w:rsidP="00833DCA">
            <w:pPr>
              <w:rPr>
                <w:rFonts w:cs="Arial"/>
                <w:b/>
                <w:bCs/>
                <w:szCs w:val="20"/>
                <w:lang w:val="en-GB"/>
              </w:rPr>
            </w:pPr>
            <w:r w:rsidRPr="001B25AB">
              <w:rPr>
                <w:rFonts w:cs="Arial"/>
                <w:b/>
                <w:bCs/>
                <w:szCs w:val="20"/>
                <w:lang w:val="en-GB"/>
              </w:rPr>
              <w:t xml:space="preserve">Work collaboratively </w:t>
            </w:r>
          </w:p>
          <w:p w14:paraId="68616B9C" w14:textId="169AEBD9" w:rsidR="00833DCA" w:rsidRPr="001B25AB" w:rsidRDefault="00D63B9D" w:rsidP="00833DCA">
            <w:pPr>
              <w:numPr>
                <w:ilvl w:val="0"/>
                <w:numId w:val="3"/>
              </w:numPr>
              <w:tabs>
                <w:tab w:val="num" w:pos="1440"/>
              </w:tabs>
              <w:rPr>
                <w:rFonts w:cs="Arial"/>
                <w:szCs w:val="20"/>
              </w:rPr>
            </w:pPr>
            <w:r w:rsidRPr="001B25AB">
              <w:rPr>
                <w:rFonts w:cs="Arial"/>
                <w:szCs w:val="20"/>
              </w:rPr>
              <w:t>To a</w:t>
            </w:r>
            <w:r w:rsidR="00833DCA" w:rsidRPr="001B25AB">
              <w:rPr>
                <w:rFonts w:cs="Arial"/>
                <w:szCs w:val="20"/>
              </w:rPr>
              <w:t>ctively engage with S&amp;U Sales and Operational peers to leverage collective performance</w:t>
            </w:r>
          </w:p>
          <w:p w14:paraId="7C6A2160" w14:textId="6E945C3E" w:rsidR="00833DCA" w:rsidRPr="001B25AB" w:rsidRDefault="00833DCA" w:rsidP="00833DCA">
            <w:pPr>
              <w:numPr>
                <w:ilvl w:val="0"/>
                <w:numId w:val="3"/>
              </w:numPr>
              <w:tabs>
                <w:tab w:val="num" w:pos="1440"/>
              </w:tabs>
              <w:rPr>
                <w:rFonts w:cs="Arial"/>
                <w:szCs w:val="20"/>
              </w:rPr>
            </w:pPr>
            <w:r w:rsidRPr="001B25AB">
              <w:rPr>
                <w:rFonts w:cs="Arial"/>
                <w:szCs w:val="20"/>
              </w:rPr>
              <w:t>With Operations, Service platforms and</w:t>
            </w:r>
            <w:r w:rsidR="00D63B9D" w:rsidRPr="001B25AB">
              <w:rPr>
                <w:rFonts w:cs="Arial"/>
                <w:szCs w:val="20"/>
              </w:rPr>
              <w:t xml:space="preserve"> Support</w:t>
            </w:r>
            <w:r w:rsidRPr="001B25AB">
              <w:rPr>
                <w:rFonts w:cs="Arial"/>
                <w:szCs w:val="20"/>
              </w:rPr>
              <w:t xml:space="preserve"> functions to sell and implement competitive solutions within the segment</w:t>
            </w:r>
          </w:p>
          <w:p w14:paraId="1202310F" w14:textId="35916563" w:rsidR="00833DCA" w:rsidRPr="00C55E0D" w:rsidRDefault="00833DCA" w:rsidP="00C55E0D">
            <w:pPr>
              <w:numPr>
                <w:ilvl w:val="0"/>
                <w:numId w:val="3"/>
              </w:numPr>
              <w:tabs>
                <w:tab w:val="num" w:pos="1440"/>
              </w:tabs>
              <w:rPr>
                <w:rFonts w:cs="Arial"/>
                <w:szCs w:val="20"/>
                <w:lang w:val="en-GB"/>
              </w:rPr>
            </w:pPr>
            <w:r w:rsidRPr="001B25AB">
              <w:rPr>
                <w:rFonts w:cs="Arial"/>
                <w:szCs w:val="20"/>
              </w:rPr>
              <w:t>Strategically work with Marketing</w:t>
            </w:r>
            <w:r w:rsidR="00612509">
              <w:rPr>
                <w:rFonts w:cs="Arial"/>
                <w:szCs w:val="20"/>
              </w:rPr>
              <w:t>,</w:t>
            </w:r>
            <w:r w:rsidRPr="001B25AB">
              <w:rPr>
                <w:rFonts w:cs="Arial"/>
                <w:szCs w:val="20"/>
              </w:rPr>
              <w:t xml:space="preserve"> Food Development</w:t>
            </w:r>
            <w:r w:rsidR="00C51A42" w:rsidRPr="001B25AB">
              <w:rPr>
                <w:rFonts w:cs="Arial"/>
                <w:szCs w:val="20"/>
              </w:rPr>
              <w:t xml:space="preserve"> and relevant support functions</w:t>
            </w:r>
            <w:r w:rsidRPr="001B25AB">
              <w:rPr>
                <w:rFonts w:cs="Arial"/>
                <w:szCs w:val="20"/>
              </w:rPr>
              <w:t xml:space="preserve"> to </w:t>
            </w:r>
            <w:r w:rsidR="00C51A42" w:rsidRPr="001B25AB">
              <w:rPr>
                <w:rFonts w:cs="Arial"/>
                <w:szCs w:val="20"/>
              </w:rPr>
              <w:t xml:space="preserve">continually evolve the </w:t>
            </w:r>
            <w:r w:rsidR="004052E9">
              <w:rPr>
                <w:rFonts w:cs="Arial"/>
                <w:szCs w:val="20"/>
              </w:rPr>
              <w:t>segments</w:t>
            </w:r>
            <w:r w:rsidR="00C51A42" w:rsidRPr="001B25AB">
              <w:rPr>
                <w:rFonts w:cs="Arial"/>
                <w:szCs w:val="20"/>
              </w:rPr>
              <w:t xml:space="preserve"> Offer</w:t>
            </w:r>
            <w:r w:rsidRPr="001B25AB">
              <w:rPr>
                <w:rFonts w:cs="Arial"/>
                <w:szCs w:val="20"/>
              </w:rPr>
              <w:t xml:space="preserve"> </w:t>
            </w:r>
            <w:r w:rsidR="00C51A42" w:rsidRPr="001B25AB">
              <w:rPr>
                <w:rFonts w:cs="Arial"/>
                <w:szCs w:val="20"/>
              </w:rPr>
              <w:t>based on insight gained</w:t>
            </w:r>
          </w:p>
        </w:tc>
      </w:tr>
    </w:tbl>
    <w:p w14:paraId="77DA3F7E" w14:textId="77777777" w:rsidR="00E57078" w:rsidRDefault="00E57078"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6A9E9880" w14:textId="77777777" w:rsidTr="00161F93">
        <w:trPr>
          <w:trHeight w:val="565"/>
        </w:trPr>
        <w:tc>
          <w:tcPr>
            <w:tcW w:w="10458" w:type="dxa"/>
            <w:shd w:val="clear" w:color="auto" w:fill="F2F2F2"/>
            <w:vAlign w:val="center"/>
          </w:tcPr>
          <w:p w14:paraId="0AC2B4CB" w14:textId="77777777" w:rsidR="00366A73" w:rsidRPr="00315425" w:rsidRDefault="00366A73" w:rsidP="00161F93">
            <w:pPr>
              <w:pStyle w:val="titregris"/>
              <w:framePr w:hSpace="0" w:wrap="auto" w:vAnchor="margin" w:hAnchor="text"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366A73" w:rsidRPr="00062691" w14:paraId="45BCE1D4" w14:textId="77777777" w:rsidTr="00161F93">
        <w:trPr>
          <w:trHeight w:val="620"/>
        </w:trPr>
        <w:tc>
          <w:tcPr>
            <w:tcW w:w="10458" w:type="dxa"/>
          </w:tcPr>
          <w:p w14:paraId="614D4EA6" w14:textId="77777777" w:rsidR="00366A73" w:rsidRPr="00C56FEC" w:rsidRDefault="00366A73" w:rsidP="00161F93">
            <w:pPr>
              <w:rPr>
                <w:rFonts w:cs="Arial"/>
                <w:b/>
                <w:sz w:val="6"/>
                <w:szCs w:val="20"/>
              </w:rPr>
            </w:pPr>
          </w:p>
          <w:p w14:paraId="6DCF2293" w14:textId="77777777" w:rsidR="00F479E6" w:rsidRDefault="00F479E6" w:rsidP="00656519">
            <w:pPr>
              <w:rPr>
                <w:rFonts w:cs="Arial"/>
                <w:b/>
                <w:color w:val="000000" w:themeColor="text1"/>
                <w:szCs w:val="20"/>
                <w:lang w:val="en-GB"/>
              </w:rPr>
            </w:pPr>
          </w:p>
          <w:p w14:paraId="3E6E4D4D" w14:textId="77777777" w:rsidR="00F634F0" w:rsidRDefault="00F634F0" w:rsidP="00C55E0D">
            <w:pPr>
              <w:pStyle w:val="Texte4"/>
              <w:ind w:left="0"/>
              <w:rPr>
                <w:b/>
                <w:u w:val="single"/>
                <w:lang w:eastAsia="en-GB"/>
              </w:rPr>
            </w:pPr>
            <w:r>
              <w:rPr>
                <w:b/>
                <w:u w:val="single"/>
                <w:lang w:eastAsia="en-GB"/>
              </w:rPr>
              <w:t>Bid Solutioning / Conversion</w:t>
            </w:r>
          </w:p>
          <w:p w14:paraId="28984C08" w14:textId="35007EA0" w:rsidR="00F634F0" w:rsidRDefault="00F634F0" w:rsidP="00C51A42">
            <w:pPr>
              <w:pStyle w:val="Puces4"/>
            </w:pPr>
            <w:r w:rsidRPr="00CE503B">
              <w:t xml:space="preserve">Leadership of </w:t>
            </w:r>
            <w:r w:rsidR="00385708">
              <w:t>retention activity</w:t>
            </w:r>
            <w:r>
              <w:t>, drawing on the skills of segment resource and shared bid solutioning capability so as to deliver winn</w:t>
            </w:r>
            <w:r w:rsidR="008F29ED">
              <w:t>in</w:t>
            </w:r>
            <w:r>
              <w:t>g bids as identified within the prioritised UK&amp;I portfolio</w:t>
            </w:r>
          </w:p>
          <w:p w14:paraId="038E54AF" w14:textId="783565C4" w:rsidR="00F634F0" w:rsidRDefault="00F634F0" w:rsidP="00C51A42">
            <w:pPr>
              <w:pStyle w:val="Puces4"/>
            </w:pPr>
            <w:r w:rsidRPr="00C279A8">
              <w:rPr>
                <w:lang w:eastAsia="en-GB"/>
              </w:rPr>
              <w:t xml:space="preserve">Proactively lead and support the business with </w:t>
            </w:r>
            <w:r>
              <w:rPr>
                <w:lang w:eastAsia="en-GB"/>
              </w:rPr>
              <w:t xml:space="preserve">major </w:t>
            </w:r>
            <w:r w:rsidRPr="00C279A8">
              <w:rPr>
                <w:lang w:eastAsia="en-GB"/>
              </w:rPr>
              <w:t xml:space="preserve">re-tenders and organic growth bids </w:t>
            </w:r>
            <w:r w:rsidRPr="00C279A8">
              <w:t>within existing contracts</w:t>
            </w:r>
          </w:p>
          <w:p w14:paraId="338E0A43" w14:textId="09BB8498" w:rsidR="00385708" w:rsidRPr="005E6688" w:rsidRDefault="00385708" w:rsidP="00A35DBE">
            <w:pPr>
              <w:pStyle w:val="Puces4"/>
            </w:pPr>
            <w:r>
              <w:t xml:space="preserve">Have accountability for solutioning winning Bids which evidence delivery to client requirement, delivery to Sodexo requirements and </w:t>
            </w:r>
            <w:r w:rsidR="00A0098B">
              <w:t>evidence</w:t>
            </w:r>
            <w:r>
              <w:t xml:space="preserve"> competitive advantage as a result of the Sodexo proposition</w:t>
            </w:r>
          </w:p>
          <w:p w14:paraId="06535E52" w14:textId="77777777" w:rsidR="00F634F0" w:rsidRPr="00D330CF" w:rsidRDefault="00F634F0" w:rsidP="00C51A42">
            <w:pPr>
              <w:pStyle w:val="Puces4"/>
              <w:rPr>
                <w:b/>
              </w:rPr>
            </w:pPr>
            <w:r w:rsidRPr="00B130C7">
              <w:t xml:space="preserve">Generate holistic solutions that </w:t>
            </w:r>
            <w:r>
              <w:t>are a compelling proposition to</w:t>
            </w:r>
            <w:r w:rsidRPr="00B130C7">
              <w:t xml:space="preserve"> the client by addressing their business and consumer needs </w:t>
            </w:r>
            <w:r>
              <w:t xml:space="preserve">and differentiating Sodexo from our competitors </w:t>
            </w:r>
            <w:r w:rsidRPr="00B130C7">
              <w:t xml:space="preserve">while </w:t>
            </w:r>
            <w:r>
              <w:t xml:space="preserve">being balanced </w:t>
            </w:r>
            <w:r w:rsidRPr="00B130C7">
              <w:t>with commercial requirements</w:t>
            </w:r>
            <w:r>
              <w:t xml:space="preserve">. </w:t>
            </w:r>
          </w:p>
          <w:p w14:paraId="475631BA" w14:textId="77777777" w:rsidR="00F634F0" w:rsidRPr="00D706FD" w:rsidRDefault="00F634F0" w:rsidP="00C51A42">
            <w:pPr>
              <w:pStyle w:val="Puces4"/>
            </w:pPr>
            <w:r>
              <w:t xml:space="preserve">Manage the broader engagement and inputs of a variety of stakeholders, involving contributions from workstream leads, finance, commercial, legal and operation in support of delivery of the compelling bid. </w:t>
            </w:r>
          </w:p>
          <w:p w14:paraId="50BE806A" w14:textId="77777777" w:rsidR="00F634F0" w:rsidRPr="009F734E" w:rsidRDefault="00F634F0" w:rsidP="00C51A42">
            <w:pPr>
              <w:pStyle w:val="Puces4"/>
            </w:pPr>
            <w:r>
              <w:t>Ensure best practice is delivered working with other departments and country entities in solutioning the best offer for Sodexo and the client</w:t>
            </w:r>
          </w:p>
          <w:p w14:paraId="3751462A" w14:textId="77777777" w:rsidR="00F634F0" w:rsidRDefault="00F634F0" w:rsidP="00F634F0">
            <w:pPr>
              <w:pStyle w:val="Texte4"/>
              <w:rPr>
                <w:b/>
                <w:u w:val="single"/>
                <w:lang w:eastAsia="en-GB"/>
              </w:rPr>
            </w:pPr>
          </w:p>
          <w:p w14:paraId="43FD8310" w14:textId="77777777" w:rsidR="00F634F0" w:rsidRDefault="00F634F0" w:rsidP="00C55E0D">
            <w:pPr>
              <w:pStyle w:val="Texte4"/>
              <w:ind w:left="0"/>
              <w:rPr>
                <w:b/>
                <w:u w:val="single"/>
                <w:lang w:eastAsia="en-GB"/>
              </w:rPr>
            </w:pPr>
            <w:r w:rsidRPr="00EF6DAB">
              <w:rPr>
                <w:b/>
                <w:u w:val="single"/>
                <w:lang w:eastAsia="en-GB"/>
              </w:rPr>
              <w:t>E2E Sales Process</w:t>
            </w:r>
          </w:p>
          <w:p w14:paraId="0495A188" w14:textId="214D1325" w:rsidR="00804C6C" w:rsidRDefault="00804C6C" w:rsidP="00C51A42">
            <w:pPr>
              <w:pStyle w:val="Puces4"/>
            </w:pPr>
            <w:r>
              <w:t>Crea</w:t>
            </w:r>
            <w:r w:rsidR="00A0098B">
              <w:t>te</w:t>
            </w:r>
            <w:r>
              <w:t xml:space="preserve"> a retention plan to retain existing clients working closely with </w:t>
            </w:r>
            <w:r w:rsidR="00612509">
              <w:t>O</w:t>
            </w:r>
            <w:r>
              <w:t>perations and utilising the Account Development Plan</w:t>
            </w:r>
          </w:p>
          <w:p w14:paraId="3FF9082F" w14:textId="3285319D" w:rsidR="00804C6C" w:rsidRDefault="00804C6C" w:rsidP="00C51A42">
            <w:pPr>
              <w:pStyle w:val="Puces4"/>
            </w:pPr>
            <w:r>
              <w:t>Meeting regularly with clients and sector influencers to discuss and understand concerns and improve overall satisfaction with Sodexo’s services</w:t>
            </w:r>
          </w:p>
          <w:p w14:paraId="7B50FBE6" w14:textId="79032386" w:rsidR="008A131D" w:rsidRDefault="008A131D" w:rsidP="00C51A42">
            <w:pPr>
              <w:pStyle w:val="Puces4"/>
            </w:pPr>
            <w:r>
              <w:t>Writing of</w:t>
            </w:r>
            <w:r w:rsidR="00804C6C">
              <w:t xml:space="preserve"> formal</w:t>
            </w:r>
            <w:r>
              <w:t xml:space="preserve"> tender responses and having overall responsibility for the written submiss</w:t>
            </w:r>
            <w:r w:rsidR="008F29ED">
              <w:t>i</w:t>
            </w:r>
            <w:r>
              <w:t>on</w:t>
            </w:r>
          </w:p>
          <w:p w14:paraId="00D4FA11" w14:textId="4F53F91A" w:rsidR="00804C6C" w:rsidRDefault="00804C6C" w:rsidP="00C9303F">
            <w:pPr>
              <w:pStyle w:val="Puces4"/>
              <w:numPr>
                <w:ilvl w:val="2"/>
                <w:numId w:val="12"/>
              </w:numPr>
            </w:pPr>
            <w:r>
              <w:t>Supporting operations with the creation of all non-formal retention documents and client facing material</w:t>
            </w:r>
          </w:p>
          <w:p w14:paraId="6CDC97C5" w14:textId="77777777" w:rsidR="00D00E3F" w:rsidRPr="00C57E97" w:rsidRDefault="008A131D" w:rsidP="00C51A42">
            <w:pPr>
              <w:pStyle w:val="Puces4"/>
            </w:pPr>
            <w:r w:rsidRPr="00D00E3F">
              <w:t>Securing the advocacy of operational col</w:t>
            </w:r>
            <w:r w:rsidR="00D00E3F" w:rsidRPr="00D00E3F">
              <w:t>l</w:t>
            </w:r>
            <w:r w:rsidRPr="00D00E3F">
              <w:t>eagues and centra</w:t>
            </w:r>
            <w:r w:rsidR="00D00E3F">
              <w:t>l</w:t>
            </w:r>
            <w:r w:rsidR="00D00E3F" w:rsidRPr="00D00E3F">
              <w:t xml:space="preserve"> </w:t>
            </w:r>
            <w:r w:rsidR="00D00E3F">
              <w:t>f</w:t>
            </w:r>
            <w:r w:rsidR="00D00E3F" w:rsidRPr="00D00E3F">
              <w:t>unction</w:t>
            </w:r>
            <w:r w:rsidR="00D00E3F" w:rsidRPr="00C57E97">
              <w:t>s in the process</w:t>
            </w:r>
          </w:p>
          <w:p w14:paraId="43EEDB02" w14:textId="1B62C759" w:rsidR="00F634F0" w:rsidRDefault="00140A4F" w:rsidP="00C51A42">
            <w:pPr>
              <w:pStyle w:val="Puces4"/>
            </w:pPr>
            <w:r>
              <w:t xml:space="preserve">Ensure </w:t>
            </w:r>
            <w:r w:rsidR="00F634F0">
              <w:t xml:space="preserve">feedback is collated and actioned following each bid submission to understand key positions of strengths and weaknesses to </w:t>
            </w:r>
            <w:r w:rsidR="00C9303F">
              <w:t>act</w:t>
            </w:r>
            <w:r w:rsidR="00F634F0">
              <w:t xml:space="preserve"> on</w:t>
            </w:r>
          </w:p>
          <w:p w14:paraId="3D54AE99" w14:textId="785E1F7A" w:rsidR="00F634F0" w:rsidRDefault="00F634F0" w:rsidP="00C51A42">
            <w:pPr>
              <w:pStyle w:val="Puces4"/>
            </w:pPr>
            <w:r>
              <w:t>Ensure Sodexo governance and control standards are adhered to for all assigned Bids e.g. UKIC</w:t>
            </w:r>
            <w:r w:rsidR="00C51A42">
              <w:t xml:space="preserve"> and risk register</w:t>
            </w:r>
            <w:r>
              <w:t xml:space="preserve"> etc. </w:t>
            </w:r>
          </w:p>
          <w:p w14:paraId="06A05290" w14:textId="3F077FA5" w:rsidR="003C72DF" w:rsidRPr="003C72DF" w:rsidRDefault="003C72DF" w:rsidP="004B54E4">
            <w:pPr>
              <w:pStyle w:val="Puces4"/>
              <w:rPr>
                <w:b/>
                <w:szCs w:val="20"/>
              </w:rPr>
            </w:pPr>
            <w:r>
              <w:t>Ensure all solutions produced are in line with both Sodexo and Client commercial models revenue / profit expectations</w:t>
            </w:r>
          </w:p>
          <w:p w14:paraId="4DEA9530" w14:textId="3B1574D9" w:rsidR="003C72DF" w:rsidRDefault="003C72DF" w:rsidP="00DD39BA">
            <w:pPr>
              <w:pStyle w:val="Puces4"/>
            </w:pPr>
            <w:r>
              <w:t xml:space="preserve">Ensure that </w:t>
            </w:r>
            <w:r w:rsidRPr="004338A9">
              <w:t xml:space="preserve">all existing clients and tender opportunities are qualified for building long term growth for Sodexo </w:t>
            </w:r>
          </w:p>
          <w:p w14:paraId="74BAF95F" w14:textId="7D43A2C0" w:rsidR="00F634F0" w:rsidRDefault="00F634F0" w:rsidP="00C51A42">
            <w:pPr>
              <w:pStyle w:val="Puces4"/>
            </w:pPr>
            <w:r w:rsidRPr="00C279A8">
              <w:t>Maintain on-going relationships with clients and internal personnel after award of contract to build on the Clients for Life philosophy</w:t>
            </w:r>
          </w:p>
          <w:p w14:paraId="26C7A0C7" w14:textId="180EE6AF" w:rsidR="00385708" w:rsidRPr="00C279A8" w:rsidRDefault="00385708" w:rsidP="00C51A42">
            <w:pPr>
              <w:pStyle w:val="Puces4"/>
            </w:pPr>
            <w:r>
              <w:t>Work closely with the clients for Life</w:t>
            </w:r>
            <w:r w:rsidR="00804C6C">
              <w:t xml:space="preserve"> (CFL)</w:t>
            </w:r>
            <w:r>
              <w:t xml:space="preserve"> team to ensure the CFL process is </w:t>
            </w:r>
            <w:commentRangeStart w:id="0"/>
            <w:r>
              <w:t>followed</w:t>
            </w:r>
            <w:commentRangeEnd w:id="0"/>
            <w:r w:rsidR="00C9303F">
              <w:rPr>
                <w:rStyle w:val="CommentReference"/>
                <w:sz w:val="20"/>
                <w:szCs w:val="22"/>
              </w:rPr>
              <w:commentReference w:id="0"/>
            </w:r>
            <w:r>
              <w:t xml:space="preserve"> </w:t>
            </w:r>
          </w:p>
          <w:p w14:paraId="02FCD024" w14:textId="7A37B300" w:rsidR="00C51A42" w:rsidRDefault="00C51A42" w:rsidP="00C55E0D">
            <w:pPr>
              <w:pStyle w:val="Puces4"/>
              <w:numPr>
                <w:ilvl w:val="0"/>
                <w:numId w:val="0"/>
              </w:numPr>
              <w:ind w:left="341" w:hanging="171"/>
            </w:pPr>
          </w:p>
          <w:p w14:paraId="063EFB49" w14:textId="78AE5ED4" w:rsidR="00C51A42" w:rsidRDefault="00C51A42" w:rsidP="00257AFD">
            <w:pPr>
              <w:pStyle w:val="Puces4"/>
            </w:pPr>
            <w:r w:rsidRPr="002B10CA">
              <w:t xml:space="preserve">Develop and execute appropriate recording/reporting processes for </w:t>
            </w:r>
            <w:r>
              <w:t>SoForce (CRM)</w:t>
            </w:r>
            <w:r w:rsidRPr="002B10CA">
              <w:t xml:space="preserve"> and other business development</w:t>
            </w:r>
            <w:r w:rsidR="00385708">
              <w:t>/retention</w:t>
            </w:r>
            <w:r w:rsidRPr="002B10CA">
              <w:t xml:space="preserve"> tools</w:t>
            </w:r>
          </w:p>
          <w:p w14:paraId="7677EC92" w14:textId="2F4C4263" w:rsidR="00F634F0" w:rsidRDefault="00C51A42" w:rsidP="003C72DF">
            <w:pPr>
              <w:pStyle w:val="Puces4"/>
            </w:pPr>
            <w:r>
              <w:lastRenderedPageBreak/>
              <w:t xml:space="preserve">Ensure high quality handover </w:t>
            </w:r>
            <w:r w:rsidR="003C72DF">
              <w:t>criteria</w:t>
            </w:r>
            <w:r>
              <w:t xml:space="preserve"> is in place and acted upon as Bids covert and move into the mobilisation phase of the sales cycle</w:t>
            </w:r>
          </w:p>
          <w:p w14:paraId="03F703B6" w14:textId="77777777" w:rsidR="00A0098B" w:rsidRPr="00D330CF" w:rsidRDefault="00A0098B" w:rsidP="00A0098B">
            <w:pPr>
              <w:pStyle w:val="Puces4"/>
              <w:rPr>
                <w:b/>
                <w:szCs w:val="20"/>
              </w:rPr>
            </w:pPr>
            <w:r>
              <w:t>When required support Sales peers in wider S&amp;U new business activity</w:t>
            </w:r>
          </w:p>
          <w:p w14:paraId="47092AD4" w14:textId="77777777" w:rsidR="00424476" w:rsidRPr="00DE4927" w:rsidRDefault="00424476" w:rsidP="00DE4927">
            <w:pPr>
              <w:pStyle w:val="Puces4"/>
              <w:numPr>
                <w:ilvl w:val="0"/>
                <w:numId w:val="0"/>
              </w:numPr>
              <w:ind w:left="341"/>
              <w:rPr>
                <w:szCs w:val="20"/>
              </w:rPr>
            </w:pPr>
          </w:p>
        </w:tc>
      </w:tr>
    </w:tbl>
    <w:p w14:paraId="7A30618C" w14:textId="77777777" w:rsidR="00366A73" w:rsidRPr="00114C8C" w:rsidRDefault="00366A73"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05E9CAAB" w14:textId="77777777" w:rsidTr="00161F93">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2D1B2867" w14:textId="77777777" w:rsidR="00366A73" w:rsidRPr="00FB6D69" w:rsidRDefault="00366A73" w:rsidP="00161F93">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366A73" w:rsidRPr="00062691" w14:paraId="2E652839" w14:textId="77777777" w:rsidTr="00161F93">
        <w:trPr>
          <w:trHeight w:val="620"/>
        </w:trPr>
        <w:tc>
          <w:tcPr>
            <w:tcW w:w="10456" w:type="dxa"/>
            <w:tcBorders>
              <w:top w:val="nil"/>
              <w:left w:val="single" w:sz="2" w:space="0" w:color="auto"/>
              <w:bottom w:val="single" w:sz="4" w:space="0" w:color="auto"/>
              <w:right w:val="single" w:sz="4" w:space="0" w:color="auto"/>
            </w:tcBorders>
          </w:tcPr>
          <w:p w14:paraId="7510AE07" w14:textId="1C3670CB" w:rsidR="00F634F0" w:rsidRDefault="00F634F0" w:rsidP="00F634F0">
            <w:pPr>
              <w:pStyle w:val="Puces4"/>
              <w:ind w:left="851" w:hanging="284"/>
              <w:rPr>
                <w:szCs w:val="20"/>
              </w:rPr>
            </w:pPr>
            <w:r>
              <w:rPr>
                <w:szCs w:val="20"/>
              </w:rPr>
              <w:t xml:space="preserve">Strong </w:t>
            </w:r>
            <w:r w:rsidR="00804C6C">
              <w:rPr>
                <w:szCs w:val="20"/>
              </w:rPr>
              <w:t>retention</w:t>
            </w:r>
            <w:r>
              <w:rPr>
                <w:szCs w:val="20"/>
              </w:rPr>
              <w:t xml:space="preserve"> conversion rate of 1 in </w:t>
            </w:r>
            <w:r w:rsidR="00804C6C">
              <w:rPr>
                <w:szCs w:val="20"/>
              </w:rPr>
              <w:t>2</w:t>
            </w:r>
          </w:p>
          <w:p w14:paraId="268C61E5" w14:textId="2E943F32" w:rsidR="00804C6C" w:rsidRDefault="00804C6C" w:rsidP="00F634F0">
            <w:pPr>
              <w:pStyle w:val="Puces4"/>
              <w:ind w:left="851" w:hanging="284"/>
              <w:rPr>
                <w:szCs w:val="20"/>
              </w:rPr>
            </w:pPr>
            <w:r>
              <w:rPr>
                <w:szCs w:val="20"/>
              </w:rPr>
              <w:t>Support the achievement of the regions retention rate</w:t>
            </w:r>
          </w:p>
          <w:p w14:paraId="48DF0BA9" w14:textId="4C9FC435" w:rsidR="008A02EA" w:rsidRDefault="00F634F0" w:rsidP="00C71A45">
            <w:pPr>
              <w:pStyle w:val="Puces4"/>
              <w:ind w:left="851" w:hanging="284"/>
              <w:rPr>
                <w:szCs w:val="20"/>
              </w:rPr>
            </w:pPr>
            <w:r>
              <w:rPr>
                <w:szCs w:val="20"/>
              </w:rPr>
              <w:t>Competitive bid submissions on time and within budget</w:t>
            </w:r>
            <w:r w:rsidR="008A02EA">
              <w:rPr>
                <w:szCs w:val="20"/>
              </w:rPr>
              <w:t xml:space="preserve"> </w:t>
            </w:r>
          </w:p>
          <w:p w14:paraId="1BF12D51" w14:textId="3F8E1597" w:rsidR="008A131D" w:rsidRPr="00D00E3F" w:rsidRDefault="008A131D" w:rsidP="00C71A45">
            <w:pPr>
              <w:pStyle w:val="Puces4"/>
              <w:ind w:left="851" w:hanging="284"/>
              <w:rPr>
                <w:szCs w:val="20"/>
              </w:rPr>
            </w:pPr>
            <w:r w:rsidRPr="00D00E3F">
              <w:rPr>
                <w:szCs w:val="20"/>
              </w:rPr>
              <w:t xml:space="preserve">Compliance to all company processes and </w:t>
            </w:r>
            <w:r w:rsidR="00D00E3F" w:rsidRPr="00D00E3F">
              <w:rPr>
                <w:szCs w:val="20"/>
              </w:rPr>
              <w:t>procedures</w:t>
            </w:r>
          </w:p>
          <w:p w14:paraId="0E645020" w14:textId="05CC7838" w:rsidR="00F634F0" w:rsidRDefault="00F634F0" w:rsidP="00F634F0">
            <w:pPr>
              <w:pStyle w:val="Puces4"/>
              <w:ind w:left="851" w:hanging="284"/>
              <w:rPr>
                <w:szCs w:val="20"/>
              </w:rPr>
            </w:pPr>
            <w:r>
              <w:rPr>
                <w:szCs w:val="20"/>
              </w:rPr>
              <w:t xml:space="preserve">Retention of existing </w:t>
            </w:r>
            <w:r w:rsidR="00612509">
              <w:rPr>
                <w:szCs w:val="20"/>
              </w:rPr>
              <w:t xml:space="preserve">material </w:t>
            </w:r>
            <w:r>
              <w:rPr>
                <w:szCs w:val="20"/>
              </w:rPr>
              <w:t>contracts</w:t>
            </w:r>
          </w:p>
          <w:p w14:paraId="39628AFB" w14:textId="6F91E88C" w:rsidR="00F634F0" w:rsidRDefault="00804C6C" w:rsidP="00F634F0">
            <w:pPr>
              <w:pStyle w:val="Puces4"/>
              <w:ind w:left="851" w:hanging="284"/>
              <w:rPr>
                <w:szCs w:val="20"/>
              </w:rPr>
            </w:pPr>
            <w:r>
              <w:rPr>
                <w:szCs w:val="20"/>
              </w:rPr>
              <w:t>Support with a</w:t>
            </w:r>
            <w:r w:rsidR="00F634F0">
              <w:rPr>
                <w:szCs w:val="20"/>
              </w:rPr>
              <w:t>dditional service delivery within existing clients</w:t>
            </w:r>
          </w:p>
          <w:p w14:paraId="147A913C" w14:textId="77777777" w:rsidR="00F634F0" w:rsidRDefault="00F634F0" w:rsidP="00F634F0">
            <w:pPr>
              <w:pStyle w:val="Puces4"/>
              <w:ind w:left="851" w:hanging="284"/>
              <w:rPr>
                <w:szCs w:val="20"/>
              </w:rPr>
            </w:pPr>
            <w:r>
              <w:rPr>
                <w:szCs w:val="20"/>
              </w:rPr>
              <w:t>Profitable organic growth</w:t>
            </w:r>
          </w:p>
          <w:p w14:paraId="3D225A4D" w14:textId="260B0F7A" w:rsidR="00F634F0" w:rsidRDefault="00F634F0" w:rsidP="00F634F0">
            <w:pPr>
              <w:pStyle w:val="Puces4"/>
              <w:ind w:left="851" w:hanging="284"/>
              <w:rPr>
                <w:szCs w:val="20"/>
              </w:rPr>
            </w:pPr>
            <w:r>
              <w:rPr>
                <w:szCs w:val="20"/>
              </w:rPr>
              <w:t>Greater understanding of and deeper relationships with clients</w:t>
            </w:r>
            <w:r w:rsidR="008A02EA">
              <w:rPr>
                <w:szCs w:val="20"/>
              </w:rPr>
              <w:t xml:space="preserve"> and sector influencers such as consultants</w:t>
            </w:r>
          </w:p>
          <w:p w14:paraId="69EF1BF4" w14:textId="00F1D827" w:rsidR="00366A73" w:rsidRPr="00F634F0" w:rsidRDefault="00385708" w:rsidP="00F634F0">
            <w:pPr>
              <w:pStyle w:val="Puces4"/>
              <w:ind w:left="851" w:hanging="284"/>
              <w:rPr>
                <w:szCs w:val="20"/>
              </w:rPr>
            </w:pPr>
            <w:r>
              <w:rPr>
                <w:szCs w:val="20"/>
              </w:rPr>
              <w:t xml:space="preserve">Develop a </w:t>
            </w:r>
            <w:r w:rsidR="00804C6C">
              <w:rPr>
                <w:szCs w:val="20"/>
              </w:rPr>
              <w:t>three-year</w:t>
            </w:r>
            <w:r>
              <w:rPr>
                <w:szCs w:val="20"/>
              </w:rPr>
              <w:t xml:space="preserve"> retention pipeline with key milestones for proactive retention</w:t>
            </w:r>
            <w:r w:rsidR="00C9303F">
              <w:rPr>
                <w:szCs w:val="20"/>
              </w:rPr>
              <w:t xml:space="preserve"> which is</w:t>
            </w:r>
            <w:r>
              <w:rPr>
                <w:szCs w:val="20"/>
              </w:rPr>
              <w:t xml:space="preserve"> deployed</w:t>
            </w:r>
            <w:r w:rsidR="00C9303F">
              <w:rPr>
                <w:szCs w:val="20"/>
              </w:rPr>
              <w:t>,</w:t>
            </w:r>
            <w:r>
              <w:rPr>
                <w:szCs w:val="20"/>
              </w:rPr>
              <w:t xml:space="preserve"> recorded</w:t>
            </w:r>
            <w:r w:rsidR="00C9303F">
              <w:rPr>
                <w:szCs w:val="20"/>
              </w:rPr>
              <w:t xml:space="preserve"> and measured</w:t>
            </w:r>
          </w:p>
          <w:p w14:paraId="151053A2" w14:textId="77777777" w:rsidR="00745A24" w:rsidRPr="00424476" w:rsidRDefault="00745A24" w:rsidP="00F634F0">
            <w:pPr>
              <w:spacing w:before="40"/>
              <w:ind w:left="720"/>
              <w:jc w:val="left"/>
              <w:rPr>
                <w:rFonts w:cs="Arial"/>
                <w:color w:val="000000" w:themeColor="text1"/>
                <w:szCs w:val="20"/>
                <w:lang w:val="en-GB"/>
              </w:rPr>
            </w:pPr>
          </w:p>
        </w:tc>
      </w:tr>
    </w:tbl>
    <w:p w14:paraId="79C4D949"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57D954F8"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0FD0C9C5" w14:textId="77777777" w:rsidR="00EA3990" w:rsidRPr="00FB6D69" w:rsidRDefault="00EA3990" w:rsidP="00EA3990">
            <w:pPr>
              <w:pStyle w:val="titregris"/>
              <w:framePr w:hSpace="0" w:wrap="auto" w:vAnchor="margin" w:hAnchor="text" w:xAlign="left" w:yAlign="inline"/>
              <w:rPr>
                <w:b w:val="0"/>
              </w:rPr>
            </w:pPr>
            <w:r>
              <w:rPr>
                <w:color w:val="FF0000"/>
              </w:rPr>
              <w:t>7</w:t>
            </w:r>
            <w:r w:rsidRPr="00315425">
              <w:rPr>
                <w:color w:val="FF0000"/>
              </w:rPr>
              <w:t>.</w:t>
            </w:r>
            <w:r>
              <w:t xml:space="preserve">  Person Specification</w:t>
            </w:r>
            <w:r w:rsidRPr="00716D56">
              <w:t xml:space="preserve"> </w:t>
            </w:r>
            <w:r w:rsidRPr="000943F3">
              <w:rPr>
                <w:b w:val="0"/>
                <w:sz w:val="16"/>
              </w:rPr>
              <w:t>–</w:t>
            </w:r>
            <w:r w:rsidRPr="000943F3">
              <w:rPr>
                <w:sz w:val="16"/>
              </w:rPr>
              <w:t xml:space="preserve"> </w:t>
            </w:r>
            <w:r>
              <w:rPr>
                <w:b w:val="0"/>
                <w:sz w:val="16"/>
              </w:rPr>
              <w:t>Indicate the skills, knowledge and experience that the job holder should require to conduct the role effectively</w:t>
            </w:r>
          </w:p>
        </w:tc>
      </w:tr>
      <w:tr w:rsidR="00EA3990" w:rsidRPr="00062691" w14:paraId="04C132BD" w14:textId="77777777" w:rsidTr="004238D8">
        <w:trPr>
          <w:trHeight w:val="620"/>
        </w:trPr>
        <w:tc>
          <w:tcPr>
            <w:tcW w:w="10458" w:type="dxa"/>
            <w:tcBorders>
              <w:top w:val="nil"/>
              <w:left w:val="single" w:sz="2" w:space="0" w:color="auto"/>
              <w:bottom w:val="single" w:sz="4" w:space="0" w:color="auto"/>
              <w:right w:val="single" w:sz="4" w:space="0" w:color="auto"/>
            </w:tcBorders>
          </w:tcPr>
          <w:p w14:paraId="479D9618" w14:textId="77777777" w:rsidR="00F634F0" w:rsidRPr="009F734E" w:rsidRDefault="00F634F0" w:rsidP="00F634F0">
            <w:pPr>
              <w:pStyle w:val="Texte4"/>
              <w:ind w:left="0"/>
              <w:rPr>
                <w:rFonts w:cs="Arial"/>
                <w:szCs w:val="20"/>
                <w:lang w:eastAsia="en-GB"/>
              </w:rPr>
            </w:pPr>
            <w:r w:rsidRPr="009F734E">
              <w:rPr>
                <w:rFonts w:cs="Arial"/>
                <w:szCs w:val="20"/>
                <w:lang w:eastAsia="en-GB"/>
              </w:rPr>
              <w:t>Essential</w:t>
            </w:r>
          </w:p>
          <w:p w14:paraId="3FEEFA1B" w14:textId="62B32C84" w:rsidR="00D63B9D" w:rsidRDefault="00F634F0" w:rsidP="00C55E0D">
            <w:pPr>
              <w:pStyle w:val="Puces4"/>
            </w:pPr>
            <w:r>
              <w:t>Experience</w:t>
            </w:r>
            <w:r w:rsidR="008A131D">
              <w:t>d</w:t>
            </w:r>
            <w:r>
              <w:t xml:space="preserve"> in working with senior management to align</w:t>
            </w:r>
            <w:r w:rsidR="00804C6C">
              <w:t xml:space="preserve"> </w:t>
            </w:r>
            <w:r w:rsidR="00385708">
              <w:t>retention</w:t>
            </w:r>
            <w:r>
              <w:t xml:space="preserve"> strategies and solutions</w:t>
            </w:r>
          </w:p>
          <w:p w14:paraId="5E2CE7DC" w14:textId="4B9323AB" w:rsidR="00F634F0" w:rsidRDefault="00F634F0" w:rsidP="003C72DF">
            <w:pPr>
              <w:pStyle w:val="Puces4"/>
            </w:pPr>
            <w:r>
              <w:t xml:space="preserve">Must have experience of working in a </w:t>
            </w:r>
            <w:r w:rsidR="008A02EA">
              <w:t>sales</w:t>
            </w:r>
            <w:r w:rsidR="00612509">
              <w:t xml:space="preserve"> and client relationship</w:t>
            </w:r>
            <w:r>
              <w:t xml:space="preserve"> focused environment</w:t>
            </w:r>
            <w:r w:rsidR="003274A6">
              <w:t xml:space="preserve"> whilst being able to understand </w:t>
            </w:r>
            <w:r w:rsidR="00804C6C">
              <w:t>client’s</w:t>
            </w:r>
            <w:r w:rsidR="003274A6">
              <w:t xml:space="preserve"> quality drivers</w:t>
            </w:r>
          </w:p>
          <w:p w14:paraId="1C748FA8" w14:textId="5EC7A026" w:rsidR="00D63B9D" w:rsidRDefault="00D63B9D" w:rsidP="00C55E0D">
            <w:pPr>
              <w:pStyle w:val="Puces4"/>
            </w:pPr>
            <w:r w:rsidRPr="002B10CA">
              <w:t>Operate in a fast-paced environment with a results-oriented approach</w:t>
            </w:r>
          </w:p>
          <w:p w14:paraId="3B68BD12" w14:textId="36EED846" w:rsidR="00385708" w:rsidRDefault="00F634F0" w:rsidP="00C55E0D">
            <w:pPr>
              <w:pStyle w:val="Puces4"/>
            </w:pPr>
            <w:r>
              <w:t xml:space="preserve">Excellent negotiation skills, proven track record of successfully </w:t>
            </w:r>
            <w:r w:rsidR="00804C6C">
              <w:t>retaining business</w:t>
            </w:r>
          </w:p>
          <w:p w14:paraId="3BC0728F" w14:textId="04622AF2" w:rsidR="00F634F0" w:rsidRDefault="00F634F0" w:rsidP="00C55E0D">
            <w:pPr>
              <w:pStyle w:val="Puces4"/>
            </w:pPr>
            <w:r>
              <w:t>Proven track record of increasing revenue through generation of leads</w:t>
            </w:r>
          </w:p>
          <w:p w14:paraId="60F7B695" w14:textId="3BB81348" w:rsidR="00F634F0" w:rsidRDefault="00A0098B" w:rsidP="00C55E0D">
            <w:pPr>
              <w:pStyle w:val="Puces4"/>
            </w:pPr>
            <w:r>
              <w:t>An</w:t>
            </w:r>
            <w:r w:rsidR="00F634F0">
              <w:t xml:space="preserve"> excellent communicator with the ability to influence at a senior level</w:t>
            </w:r>
          </w:p>
          <w:p w14:paraId="1A245BC8" w14:textId="77777777" w:rsidR="00F634F0" w:rsidRDefault="00F634F0" w:rsidP="00C55E0D">
            <w:pPr>
              <w:pStyle w:val="Puces4"/>
            </w:pPr>
            <w:r>
              <w:t>Excellent presentation skills</w:t>
            </w:r>
          </w:p>
          <w:p w14:paraId="7FE1BF79" w14:textId="68857505" w:rsidR="00F634F0" w:rsidRDefault="00F634F0" w:rsidP="00C55E0D">
            <w:pPr>
              <w:pStyle w:val="Puces4"/>
            </w:pPr>
            <w:r>
              <w:t xml:space="preserve">Confident, </w:t>
            </w:r>
            <w:r w:rsidR="00C9303F">
              <w:t>ambitious,</w:t>
            </w:r>
            <w:r>
              <w:t xml:space="preserve"> and energetic with a persuasive manner and the ability to use your initiative</w:t>
            </w:r>
          </w:p>
          <w:p w14:paraId="5D52FC67" w14:textId="2C6E5318" w:rsidR="00D63B9D" w:rsidRDefault="00F634F0" w:rsidP="00C55E0D">
            <w:pPr>
              <w:pStyle w:val="Puces4"/>
            </w:pPr>
            <w:r>
              <w:t>Commercially aware with solid business development and financial management skills</w:t>
            </w:r>
          </w:p>
          <w:p w14:paraId="44189F06" w14:textId="77777777" w:rsidR="00F634F0" w:rsidRPr="00C279A8" w:rsidRDefault="00F634F0" w:rsidP="00D63B9D">
            <w:pPr>
              <w:pStyle w:val="Puces4"/>
              <w:rPr>
                <w:lang w:eastAsia="en-GB"/>
              </w:rPr>
            </w:pPr>
            <w:r w:rsidRPr="00C279A8">
              <w:rPr>
                <w:lang w:eastAsia="en-GB"/>
              </w:rPr>
              <w:t xml:space="preserve">Proven capacity to effectively manage complex proposal development processes, as well as manage and mentor staff with various levels of skills and experience. </w:t>
            </w:r>
          </w:p>
          <w:p w14:paraId="7F998EDB" w14:textId="77777777" w:rsidR="00F634F0" w:rsidRPr="002A2CED" w:rsidRDefault="00F634F0" w:rsidP="00D63B9D">
            <w:pPr>
              <w:pStyle w:val="Puces4"/>
              <w:rPr>
                <w:lang w:eastAsia="en-GB"/>
              </w:rPr>
            </w:pPr>
            <w:r w:rsidRPr="002A2CED">
              <w:rPr>
                <w:lang w:eastAsia="en-GB"/>
              </w:rPr>
              <w:t xml:space="preserve">Demonstrated achievement in the design and implementation of new business development systems, policies and procedures. </w:t>
            </w:r>
          </w:p>
          <w:p w14:paraId="410A540E" w14:textId="77777777" w:rsidR="00EA3990" w:rsidRDefault="00F634F0" w:rsidP="00D63B9D">
            <w:pPr>
              <w:pStyle w:val="Puces4"/>
              <w:rPr>
                <w:lang w:eastAsia="en-GB"/>
              </w:rPr>
            </w:pPr>
            <w:r>
              <w:rPr>
                <w:lang w:eastAsia="en-GB"/>
              </w:rPr>
              <w:t xml:space="preserve">Strong </w:t>
            </w:r>
            <w:r w:rsidRPr="002A2CED">
              <w:rPr>
                <w:lang w:eastAsia="en-GB"/>
              </w:rPr>
              <w:t>organisational skills and ability to manage complex teams, precise scheduling and mu</w:t>
            </w:r>
            <w:r>
              <w:rPr>
                <w:lang w:eastAsia="en-GB"/>
              </w:rPr>
              <w:t>ltiple and shifting priorities.</w:t>
            </w:r>
          </w:p>
          <w:p w14:paraId="44477786" w14:textId="77777777" w:rsidR="00140A4F" w:rsidRPr="004238D8" w:rsidRDefault="00140A4F" w:rsidP="00D63B9D">
            <w:pPr>
              <w:pStyle w:val="Puces4"/>
              <w:rPr>
                <w:lang w:eastAsia="en-GB"/>
              </w:rPr>
            </w:pPr>
            <w:r>
              <w:rPr>
                <w:lang w:eastAsia="en-GB"/>
              </w:rPr>
              <w:t>Deep understanding and experience of multiple service, multiple site, multiple stakeholder opportunities.</w:t>
            </w:r>
          </w:p>
        </w:tc>
      </w:tr>
    </w:tbl>
    <w:p w14:paraId="02C43516" w14:textId="77777777" w:rsidR="007520D9" w:rsidRDefault="007520D9" w:rsidP="000E3EF7">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60AC7C24"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3C3537DA" w14:textId="77777777" w:rsidR="00EA3990" w:rsidRPr="00FB6D69" w:rsidRDefault="00EA3990" w:rsidP="00EA3990">
            <w:pPr>
              <w:pStyle w:val="titregris"/>
              <w:framePr w:hSpace="0" w:wrap="auto" w:vAnchor="margin" w:hAnchor="text" w:xAlign="left" w:yAlign="inline"/>
              <w:rPr>
                <w:b w:val="0"/>
              </w:rPr>
            </w:pPr>
            <w:r>
              <w:rPr>
                <w:color w:val="FF0000"/>
              </w:rPr>
              <w:t>8</w:t>
            </w:r>
            <w:r w:rsidRPr="00315425">
              <w:rPr>
                <w:color w:val="FF0000"/>
              </w:rPr>
              <w:t>.</w:t>
            </w:r>
            <w:r>
              <w:t xml:space="preserve">  Competencies</w:t>
            </w:r>
            <w:r w:rsidRPr="00716D56">
              <w:t xml:space="preserve"> </w:t>
            </w:r>
            <w:r w:rsidRPr="000943F3">
              <w:rPr>
                <w:b w:val="0"/>
                <w:sz w:val="16"/>
              </w:rPr>
              <w:t>–</w:t>
            </w:r>
            <w:r w:rsidRPr="000943F3">
              <w:rPr>
                <w:sz w:val="16"/>
              </w:rPr>
              <w:t xml:space="preserve"> </w:t>
            </w:r>
            <w:r>
              <w:rPr>
                <w:b w:val="0"/>
                <w:sz w:val="16"/>
              </w:rPr>
              <w:t>Indicate which of the Sodexo core competencies and any professional competencies that the role requires</w:t>
            </w:r>
          </w:p>
        </w:tc>
      </w:tr>
      <w:tr w:rsidR="00EA3990" w:rsidRPr="00062691" w14:paraId="64F920F3" w14:textId="77777777" w:rsidTr="0007446E">
        <w:trPr>
          <w:trHeight w:val="620"/>
        </w:trPr>
        <w:tc>
          <w:tcPr>
            <w:tcW w:w="10456" w:type="dxa"/>
            <w:tcBorders>
              <w:top w:val="nil"/>
              <w:left w:val="single" w:sz="2" w:space="0" w:color="auto"/>
              <w:bottom w:val="single" w:sz="4" w:space="0" w:color="auto"/>
              <w:right w:val="single" w:sz="4" w:space="0" w:color="auto"/>
            </w:tcBorders>
          </w:tcPr>
          <w:p w14:paraId="542348AB" w14:textId="77777777" w:rsidR="00EA3990" w:rsidRDefault="00EA3990" w:rsidP="00EA3990">
            <w:pPr>
              <w:spacing w:before="40"/>
              <w:jc w:val="left"/>
              <w:rPr>
                <w:rFonts w:cs="Arial"/>
                <w:color w:val="000000" w:themeColor="text1"/>
                <w:szCs w:val="20"/>
                <w:lang w:val="en-GB"/>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3"/>
              <w:gridCol w:w="4524"/>
            </w:tblGrid>
            <w:tr w:rsidR="00EA3990" w:rsidRPr="00375F11" w14:paraId="6E24E41B" w14:textId="77777777" w:rsidTr="0007446E">
              <w:tc>
                <w:tcPr>
                  <w:tcW w:w="4473" w:type="dxa"/>
                </w:tcPr>
                <w:p w14:paraId="68A7AEEC" w14:textId="77777777" w:rsidR="00EA3990" w:rsidRPr="00375F11" w:rsidRDefault="00F634F0" w:rsidP="00A1475D">
                  <w:pPr>
                    <w:pStyle w:val="Puces4"/>
                    <w:framePr w:hSpace="180" w:wrap="around" w:vAnchor="text" w:hAnchor="margin" w:xAlign="center" w:y="192"/>
                    <w:ind w:left="851" w:hanging="284"/>
                    <w:jc w:val="left"/>
                    <w:rPr>
                      <w:rFonts w:eastAsia="Times New Roman"/>
                    </w:rPr>
                  </w:pPr>
                  <w:r>
                    <w:rPr>
                      <w:rFonts w:eastAsia="Times New Roman"/>
                    </w:rPr>
                    <w:t>Growth, client and customer satisfaction</w:t>
                  </w:r>
                </w:p>
              </w:tc>
              <w:tc>
                <w:tcPr>
                  <w:tcW w:w="4524" w:type="dxa"/>
                </w:tcPr>
                <w:p w14:paraId="03EE75AB" w14:textId="77777777" w:rsidR="00EA3990" w:rsidRPr="00375F11" w:rsidRDefault="00F634F0" w:rsidP="00A1475D">
                  <w:pPr>
                    <w:pStyle w:val="Puces4"/>
                    <w:framePr w:hSpace="180" w:wrap="around" w:vAnchor="text" w:hAnchor="margin" w:xAlign="center" w:y="192"/>
                    <w:ind w:left="851" w:hanging="284"/>
                    <w:jc w:val="left"/>
                    <w:rPr>
                      <w:rFonts w:eastAsia="Times New Roman"/>
                    </w:rPr>
                  </w:pPr>
                  <w:r>
                    <w:rPr>
                      <w:rFonts w:eastAsia="Times New Roman"/>
                    </w:rPr>
                    <w:t>Rigorous management of results</w:t>
                  </w:r>
                </w:p>
              </w:tc>
            </w:tr>
            <w:tr w:rsidR="00EA3990" w:rsidRPr="00375F11" w14:paraId="53CFA46E" w14:textId="77777777" w:rsidTr="0007446E">
              <w:tc>
                <w:tcPr>
                  <w:tcW w:w="4473" w:type="dxa"/>
                </w:tcPr>
                <w:p w14:paraId="184FC87C" w14:textId="77777777" w:rsidR="00EA3990" w:rsidRPr="00375F11" w:rsidRDefault="00F634F0" w:rsidP="00A1475D">
                  <w:pPr>
                    <w:pStyle w:val="Puces4"/>
                    <w:framePr w:hSpace="180" w:wrap="around" w:vAnchor="text" w:hAnchor="margin" w:xAlign="center" w:y="192"/>
                    <w:ind w:left="851" w:hanging="284"/>
                    <w:jc w:val="left"/>
                    <w:rPr>
                      <w:rFonts w:eastAsia="Times New Roman"/>
                    </w:rPr>
                  </w:pPr>
                  <w:r>
                    <w:rPr>
                      <w:rFonts w:eastAsia="Times New Roman"/>
                    </w:rPr>
                    <w:t>Leadership &amp; people management</w:t>
                  </w:r>
                </w:p>
              </w:tc>
              <w:tc>
                <w:tcPr>
                  <w:tcW w:w="4524" w:type="dxa"/>
                </w:tcPr>
                <w:p w14:paraId="47CB0D72" w14:textId="77777777" w:rsidR="00EA3990" w:rsidRPr="00375F11" w:rsidRDefault="00F634F0" w:rsidP="00A1475D">
                  <w:pPr>
                    <w:pStyle w:val="Puces4"/>
                    <w:framePr w:hSpace="180" w:wrap="around" w:vAnchor="text" w:hAnchor="margin" w:xAlign="center" w:y="192"/>
                    <w:ind w:left="851" w:hanging="284"/>
                    <w:jc w:val="left"/>
                    <w:rPr>
                      <w:rFonts w:eastAsia="Times New Roman"/>
                    </w:rPr>
                  </w:pPr>
                  <w:r>
                    <w:rPr>
                      <w:rFonts w:eastAsia="Times New Roman"/>
                    </w:rPr>
                    <w:t>Innovation &amp; change</w:t>
                  </w:r>
                </w:p>
              </w:tc>
            </w:tr>
            <w:tr w:rsidR="00EA3990" w:rsidRPr="00375F11" w14:paraId="460D5287" w14:textId="77777777" w:rsidTr="0007446E">
              <w:tc>
                <w:tcPr>
                  <w:tcW w:w="4473" w:type="dxa"/>
                </w:tcPr>
                <w:p w14:paraId="5FE3FDE1" w14:textId="77777777" w:rsidR="00EA3990" w:rsidRPr="00375F11" w:rsidRDefault="00F634F0" w:rsidP="00A1475D">
                  <w:pPr>
                    <w:pStyle w:val="Puces4"/>
                    <w:framePr w:hSpace="180" w:wrap="around" w:vAnchor="text" w:hAnchor="margin" w:xAlign="center" w:y="192"/>
                    <w:ind w:left="851" w:hanging="284"/>
                    <w:jc w:val="left"/>
                    <w:rPr>
                      <w:rFonts w:eastAsia="Times New Roman"/>
                    </w:rPr>
                  </w:pPr>
                  <w:r>
                    <w:rPr>
                      <w:rFonts w:eastAsia="Times New Roman"/>
                    </w:rPr>
                    <w:t>Brand notoriety</w:t>
                  </w:r>
                </w:p>
              </w:tc>
              <w:tc>
                <w:tcPr>
                  <w:tcW w:w="4524" w:type="dxa"/>
                </w:tcPr>
                <w:p w14:paraId="488F8C7C" w14:textId="3AB479C7" w:rsidR="00EA3990" w:rsidRPr="00375F11" w:rsidRDefault="003274A6" w:rsidP="00A1475D">
                  <w:pPr>
                    <w:pStyle w:val="Puces4"/>
                    <w:framePr w:hSpace="180" w:wrap="around" w:vAnchor="text" w:hAnchor="margin" w:xAlign="center" w:y="192"/>
                    <w:ind w:left="851" w:hanging="284"/>
                    <w:jc w:val="left"/>
                    <w:rPr>
                      <w:rFonts w:eastAsia="Times New Roman"/>
                    </w:rPr>
                  </w:pPr>
                  <w:r>
                    <w:rPr>
                      <w:rFonts w:eastAsia="Times New Roman"/>
                    </w:rPr>
                    <w:t xml:space="preserve">Project/Bid </w:t>
                  </w:r>
                  <w:r w:rsidR="00804C6C">
                    <w:rPr>
                      <w:rFonts w:eastAsia="Times New Roman"/>
                    </w:rPr>
                    <w:t>management</w:t>
                  </w:r>
                </w:p>
              </w:tc>
            </w:tr>
          </w:tbl>
          <w:p w14:paraId="0823EAF3" w14:textId="77777777" w:rsidR="00EA3990" w:rsidRPr="00EA3990" w:rsidRDefault="00EA3990" w:rsidP="00EA3990">
            <w:pPr>
              <w:spacing w:before="40"/>
              <w:ind w:left="720"/>
              <w:jc w:val="left"/>
              <w:rPr>
                <w:rFonts w:cs="Arial"/>
                <w:color w:val="000000" w:themeColor="text1"/>
                <w:szCs w:val="20"/>
                <w:lang w:val="en-GB"/>
              </w:rPr>
            </w:pPr>
          </w:p>
        </w:tc>
      </w:tr>
    </w:tbl>
    <w:p w14:paraId="4471FEB7" w14:textId="77777777" w:rsidR="00F634F0" w:rsidRDefault="00F634F0" w:rsidP="00E57078">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15425" w14:paraId="5CB1A59D" w14:textId="77777777" w:rsidTr="0035322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644596A8" w14:textId="77777777" w:rsidR="00E57078" w:rsidRPr="00FB6D69" w:rsidRDefault="00E57078" w:rsidP="00E57078">
            <w:pPr>
              <w:pStyle w:val="titregris"/>
              <w:framePr w:hSpace="0" w:wrap="auto" w:vAnchor="margin" w:hAnchor="text" w:xAlign="left" w:yAlign="inline"/>
              <w:rPr>
                <w:b w:val="0"/>
              </w:rPr>
            </w:pPr>
            <w:r>
              <w:rPr>
                <w:color w:val="FF0000"/>
              </w:rPr>
              <w:lastRenderedPageBreak/>
              <w:t>9</w:t>
            </w:r>
            <w:r w:rsidRPr="00315425">
              <w:rPr>
                <w:color w:val="FF0000"/>
              </w:rPr>
              <w:t>.</w:t>
            </w:r>
            <w:r>
              <w:t xml:space="preserve">  Management Approval</w:t>
            </w:r>
            <w:r w:rsidRPr="00716D56">
              <w:t xml:space="preserve"> </w:t>
            </w:r>
            <w:r w:rsidRPr="000943F3">
              <w:rPr>
                <w:b w:val="0"/>
                <w:sz w:val="16"/>
              </w:rPr>
              <w:t>–</w:t>
            </w:r>
            <w:r w:rsidRPr="000943F3">
              <w:rPr>
                <w:sz w:val="16"/>
              </w:rPr>
              <w:t xml:space="preserve"> </w:t>
            </w:r>
            <w:r w:rsidRPr="00E57078">
              <w:rPr>
                <w:b w:val="0"/>
                <w:sz w:val="16"/>
              </w:rPr>
              <w:t>To be completed by document owner</w:t>
            </w:r>
          </w:p>
        </w:tc>
      </w:tr>
      <w:tr w:rsidR="00E57078" w:rsidRPr="00062691" w14:paraId="055EF723" w14:textId="77777777" w:rsidTr="00353228">
        <w:trPr>
          <w:trHeight w:val="620"/>
        </w:trPr>
        <w:tc>
          <w:tcPr>
            <w:tcW w:w="10456" w:type="dxa"/>
            <w:tcBorders>
              <w:top w:val="nil"/>
              <w:left w:val="single" w:sz="2" w:space="0" w:color="auto"/>
              <w:bottom w:val="single" w:sz="4" w:space="0" w:color="auto"/>
              <w:right w:val="single" w:sz="4" w:space="0" w:color="auto"/>
            </w:tcBorders>
          </w:tcPr>
          <w:p w14:paraId="262B582C" w14:textId="77777777" w:rsidR="00E57078" w:rsidRDefault="00E57078" w:rsidP="00353228">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E57078" w14:paraId="4B653598" w14:textId="77777777" w:rsidTr="00E57078">
              <w:tc>
                <w:tcPr>
                  <w:tcW w:w="2122" w:type="dxa"/>
                </w:tcPr>
                <w:p w14:paraId="67E2452E" w14:textId="77777777" w:rsidR="00E57078" w:rsidRDefault="00E57078" w:rsidP="00A1475D">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Version</w:t>
                  </w:r>
                </w:p>
              </w:tc>
              <w:tc>
                <w:tcPr>
                  <w:tcW w:w="2991" w:type="dxa"/>
                </w:tcPr>
                <w:p w14:paraId="6E84F490" w14:textId="77777777" w:rsidR="00E57078" w:rsidRDefault="00F634F0" w:rsidP="00A1475D">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V1</w:t>
                  </w:r>
                </w:p>
              </w:tc>
              <w:tc>
                <w:tcPr>
                  <w:tcW w:w="2557" w:type="dxa"/>
                </w:tcPr>
                <w:p w14:paraId="7DA72601" w14:textId="77777777" w:rsidR="00E57078" w:rsidRDefault="00E57078" w:rsidP="00A1475D">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Date</w:t>
                  </w:r>
                </w:p>
              </w:tc>
              <w:tc>
                <w:tcPr>
                  <w:tcW w:w="2557" w:type="dxa"/>
                </w:tcPr>
                <w:p w14:paraId="1069F192" w14:textId="77777777" w:rsidR="00E57078" w:rsidRDefault="00E57078" w:rsidP="00A1475D">
                  <w:pPr>
                    <w:framePr w:hSpace="180" w:wrap="around" w:vAnchor="text" w:hAnchor="margin" w:xAlign="center" w:y="192"/>
                    <w:spacing w:before="40"/>
                    <w:jc w:val="left"/>
                    <w:rPr>
                      <w:rFonts w:cs="Arial"/>
                      <w:color w:val="000000" w:themeColor="text1"/>
                      <w:szCs w:val="20"/>
                      <w:lang w:val="en-GB"/>
                    </w:rPr>
                  </w:pPr>
                </w:p>
              </w:tc>
            </w:tr>
            <w:tr w:rsidR="00E57078" w14:paraId="1505F986" w14:textId="77777777" w:rsidTr="00E57078">
              <w:tc>
                <w:tcPr>
                  <w:tcW w:w="2122" w:type="dxa"/>
                </w:tcPr>
                <w:p w14:paraId="04C5F3F8" w14:textId="77777777" w:rsidR="00E57078" w:rsidRDefault="00E57078" w:rsidP="00A1475D">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Document Owner</w:t>
                  </w:r>
                </w:p>
              </w:tc>
              <w:tc>
                <w:tcPr>
                  <w:tcW w:w="8105" w:type="dxa"/>
                  <w:gridSpan w:val="3"/>
                </w:tcPr>
                <w:p w14:paraId="392D2C37" w14:textId="77777777" w:rsidR="00E57078" w:rsidRDefault="00E57078" w:rsidP="00A1475D">
                  <w:pPr>
                    <w:framePr w:hSpace="180" w:wrap="around" w:vAnchor="text" w:hAnchor="margin" w:xAlign="center" w:y="192"/>
                    <w:spacing w:before="40"/>
                    <w:jc w:val="left"/>
                    <w:rPr>
                      <w:rFonts w:cs="Arial"/>
                      <w:color w:val="000000" w:themeColor="text1"/>
                      <w:szCs w:val="20"/>
                      <w:lang w:val="en-GB"/>
                    </w:rPr>
                  </w:pPr>
                </w:p>
              </w:tc>
            </w:tr>
          </w:tbl>
          <w:p w14:paraId="21423E5B" w14:textId="77777777" w:rsidR="00E57078" w:rsidRPr="00EA3990" w:rsidRDefault="00E57078" w:rsidP="00353228">
            <w:pPr>
              <w:spacing w:before="40"/>
              <w:ind w:left="720"/>
              <w:jc w:val="left"/>
              <w:rPr>
                <w:rFonts w:cs="Arial"/>
                <w:color w:val="000000" w:themeColor="text1"/>
                <w:szCs w:val="20"/>
                <w:lang w:val="en-GB"/>
              </w:rPr>
            </w:pPr>
          </w:p>
        </w:tc>
      </w:tr>
    </w:tbl>
    <w:p w14:paraId="273BB788" w14:textId="77777777" w:rsidR="00E57078" w:rsidRDefault="00E57078" w:rsidP="00E57078">
      <w:pPr>
        <w:spacing w:after="200" w:line="276" w:lineRule="auto"/>
        <w:jc w:val="left"/>
      </w:pPr>
    </w:p>
    <w:p w14:paraId="38FCB0A0" w14:textId="77777777" w:rsidR="00E57078" w:rsidRPr="00366A73" w:rsidRDefault="00E57078" w:rsidP="000E3EF7">
      <w:pPr>
        <w:spacing w:after="200" w:line="276" w:lineRule="auto"/>
        <w:jc w:val="left"/>
      </w:pPr>
    </w:p>
    <w:sectPr w:rsidR="00E57078" w:rsidRPr="00366A73" w:rsidSect="00613392">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39534525" w14:textId="4A907408" w:rsidR="00C9303F" w:rsidRDefault="00C9303F">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953452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9534525" w16cid:durableId="26C0DCE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98909" w14:textId="77777777" w:rsidR="00CD08B6" w:rsidRDefault="00CD08B6" w:rsidP="00701B42">
      <w:r>
        <w:separator/>
      </w:r>
    </w:p>
  </w:endnote>
  <w:endnote w:type="continuationSeparator" w:id="0">
    <w:p w14:paraId="06EC4873" w14:textId="77777777" w:rsidR="00CD08B6" w:rsidRDefault="00CD08B6" w:rsidP="00701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F8FA4" w14:textId="77777777" w:rsidR="00701B42" w:rsidRDefault="00701B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DC0B1" w14:textId="77777777" w:rsidR="00701B42" w:rsidRDefault="00701B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4B2AA" w14:textId="77777777" w:rsidR="00701B42" w:rsidRDefault="00701B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10C15" w14:textId="77777777" w:rsidR="00CD08B6" w:rsidRDefault="00CD08B6" w:rsidP="00701B42">
      <w:r>
        <w:separator/>
      </w:r>
    </w:p>
  </w:footnote>
  <w:footnote w:type="continuationSeparator" w:id="0">
    <w:p w14:paraId="2E16853F" w14:textId="77777777" w:rsidR="00CD08B6" w:rsidRDefault="00CD08B6" w:rsidP="00701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F8B0" w14:textId="77777777" w:rsidR="00701B42" w:rsidRDefault="00701B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7A1FB" w14:textId="77777777" w:rsidR="00701B42" w:rsidRDefault="00701B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149E1" w14:textId="77777777" w:rsidR="00701B42" w:rsidRDefault="00701B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110CA4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10pt" o:bullet="t">
        <v:imagedata r:id="rId1" o:title="carre-rouge"/>
      </v:shape>
    </w:pict>
  </w:numPicBullet>
  <w:abstractNum w:abstractNumId="0" w15:restartNumberingAfterBreak="0">
    <w:nsid w:val="02D96681"/>
    <w:multiLevelType w:val="hybridMultilevel"/>
    <w:tmpl w:val="6AC6BE12"/>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1530097A"/>
    <w:multiLevelType w:val="hybridMultilevel"/>
    <w:tmpl w:val="6BAC317C"/>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A9365A"/>
    <w:multiLevelType w:val="hybridMultilevel"/>
    <w:tmpl w:val="D87A39AC"/>
    <w:lvl w:ilvl="0" w:tplc="08090001">
      <w:start w:val="1"/>
      <w:numFmt w:val="bullet"/>
      <w:lvlText w:val=""/>
      <w:lvlJc w:val="left"/>
      <w:pPr>
        <w:ind w:left="530" w:hanging="360"/>
      </w:pPr>
      <w:rPr>
        <w:rFonts w:ascii="Symbol" w:hAnsi="Symbol"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10"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717D9D"/>
    <w:multiLevelType w:val="multilevel"/>
    <w:tmpl w:val="66CC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5"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1827157">
    <w:abstractNumId w:val="6"/>
  </w:num>
  <w:num w:numId="2" w16cid:durableId="1788507197">
    <w:abstractNumId w:val="10"/>
  </w:num>
  <w:num w:numId="3" w16cid:durableId="1320037972">
    <w:abstractNumId w:val="1"/>
  </w:num>
  <w:num w:numId="4" w16cid:durableId="180434683">
    <w:abstractNumId w:val="8"/>
  </w:num>
  <w:num w:numId="5" w16cid:durableId="1115251934">
    <w:abstractNumId w:val="4"/>
  </w:num>
  <w:num w:numId="6" w16cid:durableId="994802549">
    <w:abstractNumId w:val="2"/>
  </w:num>
  <w:num w:numId="7" w16cid:durableId="744687916">
    <w:abstractNumId w:val="11"/>
  </w:num>
  <w:num w:numId="8" w16cid:durableId="692616376">
    <w:abstractNumId w:val="5"/>
  </w:num>
  <w:num w:numId="9" w16cid:durableId="950553112">
    <w:abstractNumId w:val="16"/>
  </w:num>
  <w:num w:numId="10" w16cid:durableId="740251355">
    <w:abstractNumId w:val="17"/>
  </w:num>
  <w:num w:numId="11" w16cid:durableId="1221329416">
    <w:abstractNumId w:val="7"/>
  </w:num>
  <w:num w:numId="12" w16cid:durableId="353960628">
    <w:abstractNumId w:val="0"/>
  </w:num>
  <w:num w:numId="13" w16cid:durableId="792751287">
    <w:abstractNumId w:val="12"/>
  </w:num>
  <w:num w:numId="14" w16cid:durableId="534998646">
    <w:abstractNumId w:val="3"/>
  </w:num>
  <w:num w:numId="15" w16cid:durableId="1446388391">
    <w:abstractNumId w:val="14"/>
  </w:num>
  <w:num w:numId="16" w16cid:durableId="784008585">
    <w:abstractNumId w:val="15"/>
  </w:num>
  <w:num w:numId="17" w16cid:durableId="1374766028">
    <w:abstractNumId w:val="13"/>
  </w:num>
  <w:num w:numId="18" w16cid:durableId="2920964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12C36"/>
    <w:rsid w:val="00023BCF"/>
    <w:rsid w:val="0002732D"/>
    <w:rsid w:val="000E3EF7"/>
    <w:rsid w:val="00104BDE"/>
    <w:rsid w:val="00140A4F"/>
    <w:rsid w:val="00144E5D"/>
    <w:rsid w:val="001B25AB"/>
    <w:rsid w:val="001C2004"/>
    <w:rsid w:val="001F1F6A"/>
    <w:rsid w:val="002822A9"/>
    <w:rsid w:val="00293E5D"/>
    <w:rsid w:val="002B1DC6"/>
    <w:rsid w:val="002C37EC"/>
    <w:rsid w:val="003274A6"/>
    <w:rsid w:val="00366A73"/>
    <w:rsid w:val="00385708"/>
    <w:rsid w:val="003B17A8"/>
    <w:rsid w:val="003C72DF"/>
    <w:rsid w:val="004052E9"/>
    <w:rsid w:val="00415929"/>
    <w:rsid w:val="004238D8"/>
    <w:rsid w:val="00424476"/>
    <w:rsid w:val="00425392"/>
    <w:rsid w:val="004B2221"/>
    <w:rsid w:val="004D170A"/>
    <w:rsid w:val="00520545"/>
    <w:rsid w:val="005E5B63"/>
    <w:rsid w:val="00612509"/>
    <w:rsid w:val="00613392"/>
    <w:rsid w:val="00616B0B"/>
    <w:rsid w:val="00646B79"/>
    <w:rsid w:val="00656519"/>
    <w:rsid w:val="00674674"/>
    <w:rsid w:val="006802C0"/>
    <w:rsid w:val="00685646"/>
    <w:rsid w:val="006D2EB0"/>
    <w:rsid w:val="00701B42"/>
    <w:rsid w:val="00745A24"/>
    <w:rsid w:val="007520D9"/>
    <w:rsid w:val="007C579D"/>
    <w:rsid w:val="007F602D"/>
    <w:rsid w:val="00804C6C"/>
    <w:rsid w:val="00833DCA"/>
    <w:rsid w:val="008A02EA"/>
    <w:rsid w:val="008A131D"/>
    <w:rsid w:val="008B64DE"/>
    <w:rsid w:val="008B6AFA"/>
    <w:rsid w:val="008D1A2B"/>
    <w:rsid w:val="008F29ED"/>
    <w:rsid w:val="00A0098B"/>
    <w:rsid w:val="00A0205A"/>
    <w:rsid w:val="00A1475D"/>
    <w:rsid w:val="00A37146"/>
    <w:rsid w:val="00AD019B"/>
    <w:rsid w:val="00AD1DEC"/>
    <w:rsid w:val="00B63DCD"/>
    <w:rsid w:val="00B70457"/>
    <w:rsid w:val="00B70F4C"/>
    <w:rsid w:val="00B722E6"/>
    <w:rsid w:val="00BA61A0"/>
    <w:rsid w:val="00BF4D80"/>
    <w:rsid w:val="00C22530"/>
    <w:rsid w:val="00C4467B"/>
    <w:rsid w:val="00C4695A"/>
    <w:rsid w:val="00C51A42"/>
    <w:rsid w:val="00C55E0D"/>
    <w:rsid w:val="00C61430"/>
    <w:rsid w:val="00C71A45"/>
    <w:rsid w:val="00C73D81"/>
    <w:rsid w:val="00C9303F"/>
    <w:rsid w:val="00CC0297"/>
    <w:rsid w:val="00CC2929"/>
    <w:rsid w:val="00CD08B6"/>
    <w:rsid w:val="00D00E3F"/>
    <w:rsid w:val="00D63B9D"/>
    <w:rsid w:val="00D65B9D"/>
    <w:rsid w:val="00D949FB"/>
    <w:rsid w:val="00DE4927"/>
    <w:rsid w:val="00DE5E49"/>
    <w:rsid w:val="00E31AA0"/>
    <w:rsid w:val="00E33C91"/>
    <w:rsid w:val="00E57078"/>
    <w:rsid w:val="00E70392"/>
    <w:rsid w:val="00E86121"/>
    <w:rsid w:val="00EA3990"/>
    <w:rsid w:val="00EA4C16"/>
    <w:rsid w:val="00EA5822"/>
    <w:rsid w:val="00EF6ED7"/>
    <w:rsid w:val="00F1581D"/>
    <w:rsid w:val="00F479E6"/>
    <w:rsid w:val="00F634F0"/>
    <w:rsid w:val="00F90453"/>
    <w:rsid w:val="00FA1A0A"/>
    <w:rsid w:val="00FF3C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8E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uiPriority w:val="99"/>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e4">
    <w:name w:val="Texte 4"/>
    <w:basedOn w:val="Normal"/>
    <w:qFormat/>
    <w:rsid w:val="00F634F0"/>
    <w:pPr>
      <w:spacing w:after="40"/>
      <w:ind w:left="567"/>
    </w:pPr>
    <w:rPr>
      <w:rFonts w:eastAsia="MS Mincho"/>
      <w:lang w:val="en-GB"/>
    </w:rPr>
  </w:style>
  <w:style w:type="paragraph" w:styleId="Header">
    <w:name w:val="header"/>
    <w:basedOn w:val="Normal"/>
    <w:link w:val="HeaderChar"/>
    <w:uiPriority w:val="99"/>
    <w:unhideWhenUsed/>
    <w:rsid w:val="00701B42"/>
    <w:pPr>
      <w:tabs>
        <w:tab w:val="center" w:pos="4513"/>
        <w:tab w:val="right" w:pos="9026"/>
      </w:tabs>
    </w:pPr>
  </w:style>
  <w:style w:type="character" w:customStyle="1" w:styleId="HeaderChar">
    <w:name w:val="Header Char"/>
    <w:basedOn w:val="DefaultParagraphFont"/>
    <w:link w:val="Header"/>
    <w:uiPriority w:val="99"/>
    <w:rsid w:val="00701B42"/>
    <w:rPr>
      <w:rFonts w:ascii="Arial" w:eastAsia="Times New Roman" w:hAnsi="Arial" w:cs="Times New Roman"/>
      <w:sz w:val="20"/>
      <w:szCs w:val="24"/>
      <w:lang w:val="en-US" w:eastAsia="fr-FR"/>
    </w:rPr>
  </w:style>
  <w:style w:type="paragraph" w:styleId="Footer">
    <w:name w:val="footer"/>
    <w:basedOn w:val="Normal"/>
    <w:link w:val="FooterChar"/>
    <w:uiPriority w:val="99"/>
    <w:unhideWhenUsed/>
    <w:rsid w:val="00701B42"/>
    <w:pPr>
      <w:tabs>
        <w:tab w:val="center" w:pos="4513"/>
        <w:tab w:val="right" w:pos="9026"/>
      </w:tabs>
    </w:pPr>
  </w:style>
  <w:style w:type="character" w:customStyle="1" w:styleId="FooterChar">
    <w:name w:val="Footer Char"/>
    <w:basedOn w:val="DefaultParagraphFont"/>
    <w:link w:val="Footer"/>
    <w:uiPriority w:val="99"/>
    <w:rsid w:val="00701B42"/>
    <w:rPr>
      <w:rFonts w:ascii="Arial" w:eastAsia="Times New Roman" w:hAnsi="Arial" w:cs="Times New Roman"/>
      <w:sz w:val="20"/>
      <w:szCs w:val="24"/>
      <w:lang w:val="en-US" w:eastAsia="fr-FR"/>
    </w:rPr>
  </w:style>
  <w:style w:type="character" w:styleId="CommentReference">
    <w:name w:val="annotation reference"/>
    <w:basedOn w:val="DefaultParagraphFont"/>
    <w:uiPriority w:val="99"/>
    <w:semiHidden/>
    <w:unhideWhenUsed/>
    <w:rsid w:val="00C9303F"/>
    <w:rPr>
      <w:sz w:val="16"/>
      <w:szCs w:val="16"/>
    </w:rPr>
  </w:style>
  <w:style w:type="paragraph" w:styleId="CommentText">
    <w:name w:val="annotation text"/>
    <w:basedOn w:val="Normal"/>
    <w:link w:val="CommentTextChar"/>
    <w:uiPriority w:val="99"/>
    <w:semiHidden/>
    <w:unhideWhenUsed/>
    <w:rsid w:val="00C9303F"/>
    <w:rPr>
      <w:szCs w:val="20"/>
    </w:rPr>
  </w:style>
  <w:style w:type="character" w:customStyle="1" w:styleId="CommentTextChar">
    <w:name w:val="Comment Text Char"/>
    <w:basedOn w:val="DefaultParagraphFont"/>
    <w:link w:val="CommentText"/>
    <w:uiPriority w:val="99"/>
    <w:semiHidden/>
    <w:rsid w:val="00C9303F"/>
    <w:rPr>
      <w:rFonts w:ascii="Arial" w:eastAsia="Times New Roman" w:hAnsi="Arial" w:cs="Times New Roman"/>
      <w:sz w:val="20"/>
      <w:szCs w:val="20"/>
      <w:lang w:val="en-US" w:eastAsia="fr-FR"/>
    </w:rPr>
  </w:style>
  <w:style w:type="paragraph" w:styleId="CommentSubject">
    <w:name w:val="annotation subject"/>
    <w:basedOn w:val="CommentText"/>
    <w:next w:val="CommentText"/>
    <w:link w:val="CommentSubjectChar"/>
    <w:uiPriority w:val="99"/>
    <w:semiHidden/>
    <w:unhideWhenUsed/>
    <w:rsid w:val="00C9303F"/>
    <w:rPr>
      <w:b/>
      <w:bCs/>
    </w:rPr>
  </w:style>
  <w:style w:type="character" w:customStyle="1" w:styleId="CommentSubjectChar">
    <w:name w:val="Comment Subject Char"/>
    <w:basedOn w:val="CommentTextChar"/>
    <w:link w:val="CommentSubject"/>
    <w:uiPriority w:val="99"/>
    <w:semiHidden/>
    <w:rsid w:val="00C9303F"/>
    <w:rPr>
      <w:rFonts w:ascii="Arial" w:eastAsia="Times New Roman" w:hAnsi="Arial" w:cs="Times New Roman"/>
      <w:b/>
      <w:bCs/>
      <w:sz w:val="20"/>
      <w:szCs w:val="20"/>
      <w:lang w:val="en-US" w:eastAsia="fr-FR"/>
    </w:rPr>
  </w:style>
  <w:style w:type="paragraph" w:styleId="Revision">
    <w:name w:val="Revision"/>
    <w:hidden/>
    <w:uiPriority w:val="99"/>
    <w:semiHidden/>
    <w:rsid w:val="004052E9"/>
    <w:pPr>
      <w:spacing w:after="0" w:line="240" w:lineRule="auto"/>
    </w:pPr>
    <w:rPr>
      <w:rFonts w:ascii="Arial" w:eastAsia="Times New Roman" w:hAnsi="Arial" w:cs="Times New Roman"/>
      <w:sz w:val="20"/>
      <w:szCs w:val="24"/>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E65BE-4DE7-4B56-89E9-97E4101CD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1210</Words>
  <Characters>6902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2026-11-03T07:43:00Z</dcterms:created>
  <dcterms:modified xsi:type="dcterms:W3CDTF">2026-11-03T07:43:00Z</dcterms:modified>
</cp:coreProperties>
</file>