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44D9DEF" w:rsidR="00B92F52" w:rsidRPr="000432D4" w:rsidRDefault="00636A04" w:rsidP="00E8530B">
            <w:pPr>
              <w:spacing w:after="0"/>
              <w:jc w:val="both"/>
              <w:rPr>
                <w:rFonts w:eastAsia="Times New Roman" w:cs="Times New Roman"/>
                <w:sz w:val="20"/>
                <w:szCs w:val="20"/>
                <w:lang w:eastAsia="fr-FR"/>
              </w:rPr>
            </w:pPr>
            <w:r>
              <w:rPr>
                <w:rFonts w:eastAsia="Times New Roman" w:cs="Times New Roman"/>
                <w:sz w:val="20"/>
                <w:szCs w:val="20"/>
                <w:lang w:eastAsia="fr-FR"/>
              </w:rPr>
              <w:t>Sodexo Live!</w:t>
            </w:r>
          </w:p>
        </w:tc>
      </w:tr>
      <w:tr w:rsidR="003C68C7"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3C68C7" w:rsidRPr="000432D4" w:rsidRDefault="003C68C7" w:rsidP="003C68C7">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01A557E5" w:rsidR="003C68C7" w:rsidRPr="0038110E" w:rsidRDefault="003C68C7" w:rsidP="003C68C7">
            <w:pPr>
              <w:spacing w:after="0"/>
              <w:outlineLvl w:val="1"/>
              <w:rPr>
                <w:rFonts w:eastAsia="Times New Roman" w:cs="Times New Roman"/>
                <w:b/>
                <w:sz w:val="20"/>
                <w:szCs w:val="20"/>
                <w:lang w:val="en-CA" w:eastAsia="fr-FR"/>
              </w:rPr>
            </w:pPr>
            <w:r>
              <w:rPr>
                <w:szCs w:val="20"/>
                <w:lang w:val="en-CA"/>
              </w:rPr>
              <w:t>Lighthouse Social Floor Manager</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FC4AF1F" w:rsidR="00B92F52" w:rsidRPr="000432D4" w:rsidRDefault="00636A04"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75B7315C" w:rsidR="00B92F52" w:rsidRPr="000432D4" w:rsidRDefault="00EA072F" w:rsidP="00E8530B">
            <w:pPr>
              <w:spacing w:before="20" w:after="20"/>
              <w:rPr>
                <w:rFonts w:eastAsia="Times New Roman" w:cs="Arial"/>
                <w:sz w:val="20"/>
                <w:szCs w:val="20"/>
                <w:lang w:eastAsia="fr-FR"/>
              </w:rPr>
            </w:pPr>
            <w:r>
              <w:rPr>
                <w:rFonts w:eastAsia="Times New Roman" w:cs="Arial"/>
                <w:sz w:val="20"/>
                <w:szCs w:val="20"/>
                <w:lang w:eastAsia="fr-FR"/>
              </w:rPr>
              <w:t xml:space="preserve">Lighthouse Social – </w:t>
            </w:r>
            <w:r w:rsidR="003C68C7">
              <w:rPr>
                <w:rFonts w:eastAsia="Times New Roman" w:cs="Arial"/>
                <w:sz w:val="20"/>
                <w:szCs w:val="20"/>
                <w:lang w:eastAsia="fr-FR"/>
              </w:rPr>
              <w:t>Floor Manager</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46AE0F2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6279354B" w:rsidR="00B92F52" w:rsidRPr="000432D4" w:rsidRDefault="00EA072F" w:rsidP="00E8530B">
            <w:pPr>
              <w:spacing w:before="20" w:after="20"/>
              <w:rPr>
                <w:rFonts w:eastAsia="Times New Roman" w:cs="Arial"/>
                <w:sz w:val="20"/>
                <w:szCs w:val="20"/>
                <w:lang w:eastAsia="fr-FR"/>
              </w:rPr>
            </w:pPr>
            <w:r>
              <w:rPr>
                <w:rFonts w:eastAsia="Times New Roman" w:cs="Arial"/>
                <w:sz w:val="20"/>
                <w:szCs w:val="20"/>
                <w:lang w:eastAsia="fr-FR"/>
              </w:rPr>
              <w:t>Fulham Pier, Stevenage Road, Fulham, SW6 6HH</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904DA9"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7492D384" w14:textId="77777777" w:rsidR="00E026E2" w:rsidRPr="00E026E2" w:rsidRDefault="00E026E2" w:rsidP="00E026E2">
            <w:pPr>
              <w:pStyle w:val="Puces4"/>
              <w:numPr>
                <w:ilvl w:val="0"/>
                <w:numId w:val="0"/>
              </w:numPr>
              <w:ind w:left="341"/>
              <w:rPr>
                <w:color w:val="auto"/>
              </w:rPr>
            </w:pPr>
            <w:r w:rsidRPr="00E026E2">
              <w:rPr>
                <w:color w:val="auto"/>
              </w:rPr>
              <w:t>The Lighthouse Social Floor Manager is responsible for overseeing the day-to-day front-of-house operations within the exclusive members club, ensuring that all guests experience exceptional service in a premium environment. The role involves managing the service team, maintaining high standards of guest satisfaction, and ensuring the smooth operation of all services, including dining and events. The Lighthouse Social Floor Manager will work closely with the Lighthouse Social Manager to ensure that service delivery aligns with the club’s high standards and that members feel valued and cared for.</w:t>
            </w:r>
          </w:p>
          <w:p w14:paraId="3FC96C75" w14:textId="77777777" w:rsidR="00E026E2" w:rsidRPr="00E026E2" w:rsidRDefault="00E026E2" w:rsidP="00E026E2">
            <w:pPr>
              <w:pStyle w:val="Puces4"/>
              <w:numPr>
                <w:ilvl w:val="0"/>
                <w:numId w:val="0"/>
              </w:numPr>
              <w:ind w:left="341"/>
              <w:rPr>
                <w:color w:val="auto"/>
              </w:rPr>
            </w:pPr>
          </w:p>
          <w:p w14:paraId="2D52A7EF" w14:textId="77777777" w:rsidR="00E026E2" w:rsidRPr="00E026E2" w:rsidRDefault="00E026E2" w:rsidP="00E026E2">
            <w:pPr>
              <w:pStyle w:val="Puces4"/>
              <w:rPr>
                <w:color w:val="auto"/>
              </w:rPr>
            </w:pPr>
            <w:r w:rsidRPr="00E026E2">
              <w:rPr>
                <w:color w:val="auto"/>
              </w:rPr>
              <w:t>Key responsibilities include:</w:t>
            </w:r>
          </w:p>
          <w:p w14:paraId="57015716" w14:textId="77777777" w:rsidR="00E026E2" w:rsidRPr="00E026E2" w:rsidRDefault="00E026E2" w:rsidP="00E026E2">
            <w:pPr>
              <w:pStyle w:val="Puces4"/>
              <w:numPr>
                <w:ilvl w:val="0"/>
                <w:numId w:val="0"/>
              </w:numPr>
              <w:ind w:left="341"/>
              <w:rPr>
                <w:color w:val="auto"/>
              </w:rPr>
            </w:pPr>
          </w:p>
          <w:p w14:paraId="6976C9F8" w14:textId="77777777" w:rsidR="00E026E2" w:rsidRPr="00E026E2" w:rsidRDefault="00E026E2" w:rsidP="00E026E2">
            <w:pPr>
              <w:pStyle w:val="Puces4"/>
              <w:rPr>
                <w:color w:val="auto"/>
              </w:rPr>
            </w:pPr>
            <w:r w:rsidRPr="00E026E2">
              <w:rPr>
                <w:color w:val="auto"/>
              </w:rPr>
              <w:t>Leading the front-of-house team in delivering a seamless and premium service experience for all members.</w:t>
            </w:r>
          </w:p>
          <w:p w14:paraId="0D2F2D47" w14:textId="77777777" w:rsidR="00E026E2" w:rsidRPr="00E026E2" w:rsidRDefault="00E026E2" w:rsidP="00E026E2">
            <w:pPr>
              <w:pStyle w:val="Puces4"/>
              <w:rPr>
                <w:color w:val="auto"/>
              </w:rPr>
            </w:pPr>
            <w:r w:rsidRPr="00E026E2">
              <w:rPr>
                <w:color w:val="auto"/>
              </w:rPr>
              <w:t>Managing guest relations, ensuring that members' needs are anticipated and met with discretion and professionalism.</w:t>
            </w:r>
          </w:p>
          <w:p w14:paraId="2499C6D0" w14:textId="77777777" w:rsidR="00E026E2" w:rsidRDefault="00E026E2" w:rsidP="00E026E2">
            <w:pPr>
              <w:pStyle w:val="Puces4"/>
              <w:rPr>
                <w:color w:val="auto"/>
              </w:rPr>
            </w:pPr>
            <w:r w:rsidRPr="00E026E2">
              <w:rPr>
                <w:color w:val="auto"/>
              </w:rPr>
              <w:t>Ensuring the club operates smoothly, coordinating between service staff and other departments such as kitchen and events teams.</w:t>
            </w:r>
          </w:p>
          <w:p w14:paraId="26BD1B1F" w14:textId="2E1CDEBD" w:rsidR="00904DA9" w:rsidRPr="00E026E2" w:rsidRDefault="00E026E2" w:rsidP="00E026E2">
            <w:pPr>
              <w:pStyle w:val="Puces4"/>
              <w:rPr>
                <w:color w:val="auto"/>
              </w:rPr>
            </w:pPr>
            <w:r w:rsidRPr="00E026E2">
              <w:t>Supporting the Lighthouse Social Manager with staff training, performance management, and maintaining service standards.</w:t>
            </w:r>
          </w:p>
        </w:tc>
      </w:tr>
      <w:tr w:rsidR="00904DA9"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904DA9" w:rsidRPr="000432D4" w:rsidRDefault="00904DA9" w:rsidP="00904DA9">
            <w:pPr>
              <w:spacing w:after="0"/>
              <w:rPr>
                <w:rFonts w:eastAsia="Times New Roman" w:cs="Arial"/>
                <w:sz w:val="20"/>
                <w:szCs w:val="20"/>
                <w:lang w:eastAsia="fr-FR"/>
              </w:rPr>
            </w:pPr>
          </w:p>
        </w:tc>
      </w:tr>
      <w:tr w:rsidR="00904DA9"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904DA9" w:rsidRPr="000432D4" w:rsidRDefault="00904DA9" w:rsidP="00904DA9">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904DA9"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13216E7C" w:rsidR="00904DA9" w:rsidRPr="000432D4" w:rsidRDefault="00904DA9" w:rsidP="00904DA9">
            <w:pPr>
              <w:spacing w:after="0"/>
              <w:jc w:val="both"/>
              <w:rPr>
                <w:rFonts w:eastAsia="Times New Roman" w:cs="Arial"/>
                <w:sz w:val="20"/>
                <w:szCs w:val="20"/>
                <w:lang w:eastAsia="fr-FR"/>
              </w:rPr>
            </w:pPr>
          </w:p>
        </w:tc>
        <w:tc>
          <w:tcPr>
            <w:tcW w:w="8730" w:type="dxa"/>
            <w:gridSpan w:val="3"/>
            <w:tcBorders>
              <w:top w:val="dotted" w:sz="4" w:space="0" w:color="auto"/>
              <w:left w:val="nil"/>
              <w:bottom w:val="single" w:sz="4" w:space="0" w:color="auto"/>
              <w:right w:val="single" w:sz="2" w:space="0" w:color="auto"/>
            </w:tcBorders>
            <w:vAlign w:val="center"/>
          </w:tcPr>
          <w:p w14:paraId="68260524" w14:textId="355BC605" w:rsidR="00904DA9" w:rsidRPr="00887109" w:rsidRDefault="00904DA9" w:rsidP="00840334">
            <w:pPr>
              <w:widowControl/>
              <w:autoSpaceDE/>
              <w:autoSpaceDN/>
              <w:spacing w:before="0" w:after="0"/>
              <w:contextualSpacing/>
              <w:jc w:val="both"/>
              <w:rPr>
                <w:rFonts w:eastAsia="Times New Roman" w:cs="Arial"/>
                <w:sz w:val="20"/>
                <w:szCs w:val="20"/>
                <w:lang w:eastAsia="fr-FR"/>
              </w:rPr>
            </w:pP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0C40E101" w:rsidR="006A05CE" w:rsidRPr="00CE40B9" w:rsidRDefault="009F4EEE" w:rsidP="007C70C3">
      <w:pPr>
        <w:spacing w:before="4"/>
        <w:jc w:val="center"/>
        <w:rPr>
          <w:rFonts w:cs="Arial"/>
          <w:b/>
          <w:bCs/>
          <w:sz w:val="32"/>
          <w:szCs w:val="32"/>
        </w:rPr>
      </w:pPr>
      <w:r w:rsidRPr="00F82AA6">
        <w:rPr>
          <w:rFonts w:cs="Arial"/>
          <w:b/>
          <w:bCs/>
          <w:sz w:val="24"/>
          <w:szCs w:val="24"/>
        </w:rPr>
        <w:t xml:space="preserve">Job Description: </w:t>
      </w:r>
      <w:r w:rsidR="007147A8">
        <w:rPr>
          <w:rFonts w:cs="Arial"/>
          <w:b/>
          <w:bCs/>
          <w:sz w:val="24"/>
          <w:szCs w:val="24"/>
        </w:rPr>
        <w:t xml:space="preserve">Sodexo Live! </w:t>
      </w:r>
    </w:p>
    <w:p w14:paraId="7BA0C539" w14:textId="77777777" w:rsidR="00F2482F" w:rsidRDefault="00F2482F" w:rsidP="00C80F53">
      <w:pPr>
        <w:spacing w:before="4"/>
        <w:rPr>
          <w:rFonts w:ascii="Times New Roman"/>
          <w:sz w:val="17"/>
        </w:rPr>
      </w:pPr>
    </w:p>
    <w:p w14:paraId="742C361E" w14:textId="77777777" w:rsidR="005D61C0" w:rsidRDefault="005D61C0" w:rsidP="00C80F53">
      <w:pPr>
        <w:spacing w:before="4"/>
        <w:rPr>
          <w:rFonts w:ascii="Times New Roman"/>
          <w:sz w:val="17"/>
        </w:rPr>
      </w:pPr>
    </w:p>
    <w:p w14:paraId="2F1C31B5" w14:textId="77777777" w:rsidR="005D61C0" w:rsidRDefault="005D61C0" w:rsidP="00C80F53">
      <w:pPr>
        <w:spacing w:before="4"/>
        <w:rPr>
          <w:rFonts w:ascii="Times New Roman"/>
          <w:sz w:val="17"/>
        </w:rPr>
      </w:pPr>
    </w:p>
    <w:p w14:paraId="44BA9DB5" w14:textId="77777777" w:rsidR="005D61C0" w:rsidRDefault="005D61C0" w:rsidP="00C80F53">
      <w:pPr>
        <w:spacing w:before="4"/>
        <w:rPr>
          <w:rFonts w:ascii="Times New Roman"/>
          <w:sz w:val="17"/>
        </w:rPr>
      </w:pPr>
    </w:p>
    <w:p w14:paraId="49211AF7" w14:textId="77777777" w:rsidR="005D61C0" w:rsidRDefault="005D61C0" w:rsidP="00C80F53">
      <w:pPr>
        <w:spacing w:before="4"/>
        <w:rPr>
          <w:rFonts w:ascii="Times New Roman"/>
          <w:sz w:val="17"/>
        </w:rPr>
      </w:pPr>
    </w:p>
    <w:p w14:paraId="24E6FE15" w14:textId="77777777" w:rsidR="005D61C0" w:rsidRDefault="005D61C0" w:rsidP="00C80F53">
      <w:pPr>
        <w:spacing w:before="4"/>
        <w:rPr>
          <w:rFonts w:ascii="Times New Roman"/>
          <w:sz w:val="17"/>
        </w:rPr>
      </w:pPr>
    </w:p>
    <w:p w14:paraId="52A9556A" w14:textId="77777777" w:rsidR="005D61C0" w:rsidRDefault="005D61C0" w:rsidP="00C80F53">
      <w:pPr>
        <w:spacing w:before="4"/>
        <w:rPr>
          <w:rFonts w:ascii="Times New Roman"/>
          <w:sz w:val="17"/>
        </w:rPr>
      </w:pPr>
    </w:p>
    <w:p w14:paraId="0F6642A7" w14:textId="77777777" w:rsidR="005D61C0" w:rsidRDefault="005D61C0" w:rsidP="00C80F53">
      <w:pPr>
        <w:spacing w:before="4"/>
        <w:rPr>
          <w:rFonts w:ascii="Times New Roman"/>
          <w:sz w:val="17"/>
        </w:rPr>
      </w:pPr>
    </w:p>
    <w:p w14:paraId="65C59CD8" w14:textId="77777777" w:rsidR="005D61C0" w:rsidRDefault="005D61C0" w:rsidP="00C80F53">
      <w:pPr>
        <w:spacing w:before="4"/>
        <w:rPr>
          <w:rFonts w:ascii="Times New Roman"/>
          <w:sz w:val="17"/>
        </w:rPr>
      </w:pPr>
    </w:p>
    <w:p w14:paraId="63B5FF03" w14:textId="77777777" w:rsidR="005D61C0" w:rsidRDefault="005D61C0" w:rsidP="00C80F53">
      <w:pPr>
        <w:spacing w:before="4"/>
        <w:rPr>
          <w:rFonts w:ascii="Times New Roman"/>
          <w:sz w:val="17"/>
        </w:rPr>
      </w:pPr>
    </w:p>
    <w:p w14:paraId="53ED872C" w14:textId="77777777" w:rsidR="005D61C0" w:rsidRDefault="005D61C0" w:rsidP="00C80F53">
      <w:pPr>
        <w:spacing w:before="4"/>
        <w:rPr>
          <w:rFonts w:ascii="Times New Roman"/>
          <w:sz w:val="17"/>
        </w:rPr>
      </w:pPr>
    </w:p>
    <w:p w14:paraId="4DFEA9E7" w14:textId="77777777" w:rsidR="005D61C0" w:rsidRDefault="005D61C0" w:rsidP="00C80F53">
      <w:pPr>
        <w:spacing w:before="4"/>
        <w:rPr>
          <w:rFonts w:ascii="Times New Roman"/>
          <w:sz w:val="17"/>
        </w:rPr>
      </w:pPr>
    </w:p>
    <w:p w14:paraId="5F539E6E" w14:textId="77777777" w:rsidR="005D61C0" w:rsidRDefault="005D61C0" w:rsidP="00C80F53">
      <w:pPr>
        <w:spacing w:before="4"/>
        <w:rPr>
          <w:rFonts w:ascii="Times New Roman"/>
          <w:sz w:val="17"/>
        </w:rPr>
      </w:pPr>
    </w:p>
    <w:p w14:paraId="6C2BAAC1" w14:textId="77777777" w:rsidR="005D61C0" w:rsidRDefault="005D61C0" w:rsidP="00C80F53">
      <w:pPr>
        <w:spacing w:before="4"/>
        <w:rPr>
          <w:rFonts w:ascii="Times New Roman"/>
          <w:sz w:val="17"/>
        </w:rPr>
      </w:pPr>
    </w:p>
    <w:p w14:paraId="006C5A31"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5964D0">
            <w:pPr>
              <w:spacing w:after="40"/>
              <w:jc w:val="center"/>
              <w:rPr>
                <w:rFonts w:eastAsia="Times New Roman" w:cs="Arial"/>
                <w:noProof/>
                <w:sz w:val="20"/>
                <w:szCs w:val="20"/>
              </w:rPr>
            </w:pPr>
            <w:r>
              <w:rPr>
                <w:rFonts w:eastAsia="Times New Roman" w:cs="Arial"/>
                <w:noProof/>
                <w:sz w:val="20"/>
                <w:szCs w:val="20"/>
              </w:rPr>
              <w:drawing>
                <wp:inline distT="0" distB="0" distL="0" distR="0" wp14:anchorId="4A30308D" wp14:editId="2D843BA3">
                  <wp:extent cx="4305300" cy="1800225"/>
                  <wp:effectExtent l="0" t="3810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xml:space="preserve">– Describe the most difficult types of problems the jobholder </w:t>
            </w:r>
            <w:proofErr w:type="gramStart"/>
            <w:r w:rsidRPr="005155FB">
              <w:rPr>
                <w:rFonts w:eastAsia="Times New Roman" w:cs="Arial"/>
                <w:sz w:val="20"/>
                <w:szCs w:val="20"/>
                <w:shd w:val="clear" w:color="auto" w:fill="F2F2F2"/>
                <w:lang w:eastAsia="fr-FR"/>
              </w:rPr>
              <w:t>has to</w:t>
            </w:r>
            <w:proofErr w:type="gramEnd"/>
            <w:r w:rsidRPr="005155FB">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8740C9" w:rsidRPr="00AB4C25" w14:paraId="4D8B3F43" w14:textId="77777777" w:rsidTr="00AE4A27">
        <w:trPr>
          <w:trHeight w:val="3943"/>
        </w:trPr>
        <w:tc>
          <w:tcPr>
            <w:tcW w:w="10460" w:type="dxa"/>
          </w:tcPr>
          <w:p w14:paraId="540525E6" w14:textId="77777777" w:rsidR="008740C9" w:rsidRPr="00B04DCB" w:rsidRDefault="008740C9" w:rsidP="008740C9">
            <w:pPr>
              <w:pStyle w:val="Puces4"/>
              <w:numPr>
                <w:ilvl w:val="0"/>
                <w:numId w:val="47"/>
              </w:numPr>
              <w:rPr>
                <w:color w:val="auto"/>
                <w:lang w:eastAsia="en-GB"/>
              </w:rPr>
            </w:pPr>
            <w:r w:rsidRPr="00B04DCB">
              <w:rPr>
                <w:color w:val="auto"/>
                <w:lang w:eastAsia="en-GB"/>
              </w:rPr>
              <w:t>Provide personalised service in a premium members-only environment, ensuring that every member feels valued and receives top-tier attention.</w:t>
            </w:r>
          </w:p>
          <w:p w14:paraId="648BCA09" w14:textId="77777777" w:rsidR="008740C9" w:rsidRPr="00B04DCB" w:rsidRDefault="008740C9" w:rsidP="008740C9">
            <w:pPr>
              <w:pStyle w:val="Puces4"/>
              <w:numPr>
                <w:ilvl w:val="0"/>
                <w:numId w:val="47"/>
              </w:numPr>
              <w:rPr>
                <w:color w:val="auto"/>
                <w:lang w:eastAsia="en-GB"/>
              </w:rPr>
            </w:pPr>
            <w:r w:rsidRPr="00B04DCB">
              <w:rPr>
                <w:color w:val="auto"/>
                <w:lang w:eastAsia="en-GB"/>
              </w:rPr>
              <w:t>Handle service demands during high-volume periods, such as matchdays and special events, while maintaining an exclusive and calm atmosphere.</w:t>
            </w:r>
          </w:p>
          <w:p w14:paraId="4F214F32" w14:textId="77777777" w:rsidR="008740C9" w:rsidRDefault="008740C9" w:rsidP="008740C9">
            <w:pPr>
              <w:pStyle w:val="Puces4"/>
              <w:numPr>
                <w:ilvl w:val="0"/>
                <w:numId w:val="47"/>
              </w:numPr>
              <w:rPr>
                <w:color w:val="auto"/>
                <w:lang w:eastAsia="en-GB"/>
              </w:rPr>
            </w:pPr>
            <w:r w:rsidRPr="00B04DCB">
              <w:rPr>
                <w:color w:val="auto"/>
                <w:lang w:eastAsia="en-GB"/>
              </w:rPr>
              <w:t>Ensure smooth collaboration between the service team and other departments, particularly the kitchen and events teams, to guarantee seamless service delivery.</w:t>
            </w:r>
          </w:p>
          <w:p w14:paraId="62D62D0D" w14:textId="596692F9" w:rsidR="008740C9" w:rsidRPr="008740C9" w:rsidRDefault="008740C9" w:rsidP="008740C9">
            <w:pPr>
              <w:pStyle w:val="Puces4"/>
              <w:numPr>
                <w:ilvl w:val="0"/>
                <w:numId w:val="47"/>
              </w:numPr>
              <w:rPr>
                <w:color w:val="auto"/>
                <w:lang w:eastAsia="en-GB"/>
              </w:rPr>
            </w:pPr>
            <w:r w:rsidRPr="00B04DCB">
              <w:rPr>
                <w:lang w:eastAsia="en-GB"/>
              </w:rPr>
              <w:t xml:space="preserve">Maintain compliance with all health and safety regulations, ensuring that the </w:t>
            </w:r>
            <w:r>
              <w:rPr>
                <w:lang w:eastAsia="en-GB"/>
              </w:rPr>
              <w:t>Lighthouse Social</w:t>
            </w:r>
            <w:r w:rsidRPr="00B04DCB">
              <w:rPr>
                <w:lang w:eastAsia="en-GB"/>
              </w:rPr>
              <w:t xml:space="preserve"> is always clean, safe, and welcoming.</w:t>
            </w:r>
          </w:p>
        </w:tc>
      </w:tr>
    </w:tbl>
    <w:p w14:paraId="5D1D6E31" w14:textId="77777777" w:rsidR="009F4EEE" w:rsidRDefault="009F4EEE" w:rsidP="00C80F53">
      <w:pPr>
        <w:spacing w:before="4"/>
        <w:rPr>
          <w:rFonts w:ascii="Times New Roman"/>
          <w:sz w:val="17"/>
        </w:rPr>
      </w:pPr>
    </w:p>
    <w:p w14:paraId="6A66C02D" w14:textId="77777777" w:rsidR="005D61C0" w:rsidRDefault="005D61C0" w:rsidP="00C80F53">
      <w:pPr>
        <w:spacing w:before="4"/>
        <w:rPr>
          <w:rFonts w:ascii="Times New Roman"/>
          <w:sz w:val="17"/>
        </w:rPr>
      </w:pPr>
    </w:p>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2C135D11"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p w14:paraId="247D27E6" w14:textId="77777777" w:rsidR="005D61C0" w:rsidRDefault="005D61C0" w:rsidP="00C80F53">
      <w:pPr>
        <w:spacing w:before="4"/>
        <w:rPr>
          <w:rFonts w:ascii="Times New Roman"/>
          <w:sz w:val="17"/>
        </w:rPr>
      </w:pPr>
    </w:p>
    <w:p w14:paraId="248C7572" w14:textId="77777777" w:rsidR="005D61C0" w:rsidRDefault="005D61C0" w:rsidP="00C80F53">
      <w:pPr>
        <w:spacing w:before="4"/>
        <w:rPr>
          <w:rFonts w:ascii="Times New Roman"/>
          <w:sz w:val="17"/>
        </w:rPr>
      </w:pPr>
    </w:p>
    <w:p w14:paraId="13396065" w14:textId="77777777" w:rsidR="005D61C0" w:rsidRDefault="005D61C0" w:rsidP="00C80F53">
      <w:pPr>
        <w:spacing w:before="4"/>
        <w:rPr>
          <w:rFonts w:ascii="Times New Roman"/>
          <w:sz w:val="17"/>
        </w:rPr>
      </w:pPr>
    </w:p>
    <w:p w14:paraId="2CAF00F7" w14:textId="77777777" w:rsidR="005D61C0" w:rsidRDefault="005D61C0" w:rsidP="00C80F53">
      <w:pPr>
        <w:spacing w:before="4"/>
        <w:rPr>
          <w:rFonts w:ascii="Times New Roman"/>
          <w:sz w:val="17"/>
        </w:rPr>
      </w:pPr>
    </w:p>
    <w:p w14:paraId="2678B522" w14:textId="77777777" w:rsidR="005D61C0" w:rsidRDefault="005D61C0" w:rsidP="00C80F53">
      <w:pPr>
        <w:spacing w:before="4"/>
        <w:rPr>
          <w:rFonts w:ascii="Times New Roman"/>
          <w:sz w:val="17"/>
        </w:rPr>
      </w:pPr>
    </w:p>
    <w:p w14:paraId="761A856C" w14:textId="77777777" w:rsidR="005D61C0" w:rsidRDefault="005D61C0" w:rsidP="00C80F53">
      <w:pPr>
        <w:spacing w:before="4"/>
        <w:rPr>
          <w:rFonts w:ascii="Times New Roman"/>
          <w:sz w:val="17"/>
        </w:rPr>
      </w:pPr>
    </w:p>
    <w:p w14:paraId="503442C9"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6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2"/>
      </w:tblGrid>
      <w:tr w:rsidR="00645A12" w:rsidRPr="00AB4C25" w14:paraId="11E939FC" w14:textId="77777777" w:rsidTr="00C410AF">
        <w:trPr>
          <w:trHeight w:val="565"/>
        </w:trPr>
        <w:tc>
          <w:tcPr>
            <w:tcW w:w="10460" w:type="dxa"/>
            <w:shd w:val="clear" w:color="auto" w:fill="F2F2F2"/>
            <w:vAlign w:val="center"/>
          </w:tcPr>
          <w:p w14:paraId="05365F0D" w14:textId="77777777" w:rsidR="00645A12" w:rsidRPr="003425E5" w:rsidRDefault="00645A12" w:rsidP="003425E5">
            <w:pPr>
              <w:pStyle w:val="ListParagraph"/>
              <w:numPr>
                <w:ilvl w:val="0"/>
                <w:numId w:val="45"/>
              </w:numPr>
              <w:spacing w:before="60" w:after="60"/>
              <w:rPr>
                <w:rFonts w:eastAsia="Times New Roman" w:cs="Arial"/>
                <w:b/>
                <w:bCs/>
                <w:sz w:val="20"/>
                <w:szCs w:val="20"/>
                <w:shd w:val="clear" w:color="auto" w:fill="F2F2F2"/>
                <w:lang w:eastAsia="fr-FR"/>
              </w:rPr>
            </w:pPr>
            <w:r w:rsidRPr="003425E5">
              <w:rPr>
                <w:rFonts w:eastAsia="Times New Roman" w:cs="Arial"/>
                <w:b/>
                <w:bCs/>
                <w:sz w:val="20"/>
                <w:szCs w:val="20"/>
                <w:shd w:val="clear" w:color="auto" w:fill="F2F2F2"/>
                <w:lang w:eastAsia="fr-FR"/>
              </w:rPr>
              <w:t xml:space="preserve">5.  </w:t>
            </w:r>
            <w:r w:rsidRPr="003425E5">
              <w:rPr>
                <w:rFonts w:asciiTheme="minorHAnsi" w:eastAsia="Times New Roman" w:hAnsiTheme="minorHAnsi" w:cstheme="minorHAnsi"/>
                <w:b/>
                <w:bCs/>
                <w:sz w:val="20"/>
                <w:szCs w:val="20"/>
                <w:shd w:val="clear" w:color="auto" w:fill="F2F2F2"/>
                <w:lang w:eastAsia="fr-FR"/>
              </w:rPr>
              <w:t xml:space="preserve">Main assignments – </w:t>
            </w:r>
            <w:r w:rsidRPr="003425E5">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C410AF">
        <w:tc>
          <w:tcPr>
            <w:tcW w:w="10460" w:type="dxa"/>
          </w:tcPr>
          <w:p w14:paraId="67076844" w14:textId="77777777" w:rsidR="006E48DC" w:rsidRPr="006E48DC" w:rsidRDefault="006E48DC" w:rsidP="006E48DC">
            <w:pPr>
              <w:pStyle w:val="Puces4"/>
              <w:numPr>
                <w:ilvl w:val="0"/>
                <w:numId w:val="40"/>
              </w:numPr>
              <w:rPr>
                <w:color w:val="auto"/>
                <w:szCs w:val="20"/>
              </w:rPr>
            </w:pPr>
            <w:r w:rsidRPr="006E48DC">
              <w:rPr>
                <w:color w:val="auto"/>
                <w:szCs w:val="20"/>
              </w:rPr>
              <w:t>Supervise all front-of-house operations, ensuring that members receive personalised and exceptional service during all interactions.</w:t>
            </w:r>
          </w:p>
          <w:p w14:paraId="2237F430" w14:textId="77777777" w:rsidR="006E48DC" w:rsidRPr="006E48DC" w:rsidRDefault="006E48DC" w:rsidP="006E48DC">
            <w:pPr>
              <w:pStyle w:val="Puces4"/>
              <w:numPr>
                <w:ilvl w:val="0"/>
                <w:numId w:val="40"/>
              </w:numPr>
              <w:rPr>
                <w:color w:val="auto"/>
                <w:szCs w:val="20"/>
              </w:rPr>
            </w:pPr>
            <w:r w:rsidRPr="006E48DC">
              <w:rPr>
                <w:color w:val="auto"/>
                <w:szCs w:val="20"/>
              </w:rPr>
              <w:t>Lead, train, and motivate the service team to maintain the highest standards of service and hospitality.</w:t>
            </w:r>
          </w:p>
          <w:p w14:paraId="579F9619" w14:textId="77777777" w:rsidR="006E48DC" w:rsidRPr="006E48DC" w:rsidRDefault="006E48DC" w:rsidP="006E48DC">
            <w:pPr>
              <w:pStyle w:val="Puces4"/>
              <w:numPr>
                <w:ilvl w:val="0"/>
                <w:numId w:val="40"/>
              </w:numPr>
              <w:rPr>
                <w:color w:val="auto"/>
                <w:szCs w:val="20"/>
              </w:rPr>
            </w:pPr>
            <w:r w:rsidRPr="006E48DC">
              <w:rPr>
                <w:color w:val="auto"/>
                <w:szCs w:val="20"/>
              </w:rPr>
              <w:t>Monitor the club’s environment, ensuring that it is welcoming, clean, and reflective of the club’s exclusive status.</w:t>
            </w:r>
          </w:p>
          <w:p w14:paraId="204E33EC" w14:textId="77777777" w:rsidR="006E48DC" w:rsidRPr="006E48DC" w:rsidRDefault="006E48DC" w:rsidP="006E48DC">
            <w:pPr>
              <w:pStyle w:val="Puces4"/>
              <w:numPr>
                <w:ilvl w:val="0"/>
                <w:numId w:val="40"/>
              </w:numPr>
              <w:rPr>
                <w:color w:val="auto"/>
                <w:szCs w:val="20"/>
              </w:rPr>
            </w:pPr>
            <w:r w:rsidRPr="006E48DC">
              <w:rPr>
                <w:color w:val="auto"/>
                <w:szCs w:val="20"/>
              </w:rPr>
              <w:t>Handle member requests, complaints, and special requirements with discretion, ensuring that all issues are resolved swiftly and effectively.</w:t>
            </w:r>
          </w:p>
          <w:p w14:paraId="732A9B5B" w14:textId="77777777" w:rsidR="006E48DC" w:rsidRPr="006E48DC" w:rsidRDefault="006E48DC" w:rsidP="006E48DC">
            <w:pPr>
              <w:pStyle w:val="Puces4"/>
              <w:numPr>
                <w:ilvl w:val="0"/>
                <w:numId w:val="40"/>
              </w:numPr>
              <w:rPr>
                <w:color w:val="auto"/>
                <w:szCs w:val="20"/>
              </w:rPr>
            </w:pPr>
            <w:r w:rsidRPr="006E48DC">
              <w:rPr>
                <w:color w:val="auto"/>
                <w:szCs w:val="20"/>
              </w:rPr>
              <w:t>Work with the Lighthouse Social Manager to implement service procedures and standards that elevate the member experience.</w:t>
            </w:r>
          </w:p>
          <w:p w14:paraId="4496DBDB" w14:textId="77777777" w:rsidR="006E48DC" w:rsidRPr="006E48DC" w:rsidRDefault="006E48DC" w:rsidP="006E48DC">
            <w:pPr>
              <w:pStyle w:val="Puces4"/>
              <w:numPr>
                <w:ilvl w:val="0"/>
                <w:numId w:val="40"/>
              </w:numPr>
              <w:rPr>
                <w:color w:val="auto"/>
                <w:szCs w:val="20"/>
              </w:rPr>
            </w:pPr>
            <w:r w:rsidRPr="006E48DC">
              <w:rPr>
                <w:color w:val="auto"/>
                <w:szCs w:val="20"/>
              </w:rPr>
              <w:t>Collaborate with the kitchen, events, and bar teams to ensure seamless coordination and delivery of service during both regular service hours and special events.</w:t>
            </w:r>
          </w:p>
          <w:p w14:paraId="6A7D4CAE" w14:textId="77777777" w:rsidR="006E48DC" w:rsidRPr="006E48DC" w:rsidRDefault="006E48DC" w:rsidP="006E48DC">
            <w:pPr>
              <w:pStyle w:val="Puces4"/>
              <w:numPr>
                <w:ilvl w:val="0"/>
                <w:numId w:val="40"/>
              </w:numPr>
              <w:rPr>
                <w:color w:val="auto"/>
                <w:szCs w:val="20"/>
              </w:rPr>
            </w:pPr>
            <w:r w:rsidRPr="006E48DC">
              <w:rPr>
                <w:color w:val="auto"/>
                <w:szCs w:val="20"/>
              </w:rPr>
              <w:t>Manage staffing levels during service, ensuring efficient team deployment while controlling labour costs.</w:t>
            </w:r>
          </w:p>
          <w:p w14:paraId="63F38D2B" w14:textId="77777777" w:rsidR="006E48DC" w:rsidRPr="006E48DC" w:rsidRDefault="006E48DC" w:rsidP="006E48DC">
            <w:pPr>
              <w:pStyle w:val="Puces4"/>
              <w:numPr>
                <w:ilvl w:val="0"/>
                <w:numId w:val="40"/>
              </w:numPr>
              <w:rPr>
                <w:color w:val="auto"/>
                <w:szCs w:val="20"/>
              </w:rPr>
            </w:pPr>
            <w:r w:rsidRPr="006E48DC">
              <w:rPr>
                <w:color w:val="auto"/>
                <w:szCs w:val="20"/>
              </w:rPr>
              <w:t>Ensure that all health, safety, and hygiene standards are adhered to, maintaining a safe and elegant environment for members.</w:t>
            </w:r>
          </w:p>
          <w:p w14:paraId="7128C012" w14:textId="117BA249" w:rsidR="00E03DC2" w:rsidRPr="006E48DC" w:rsidRDefault="006E48DC" w:rsidP="006E48DC">
            <w:pPr>
              <w:pStyle w:val="Puces1"/>
              <w:numPr>
                <w:ilvl w:val="0"/>
                <w:numId w:val="40"/>
              </w:numPr>
              <w:tabs>
                <w:tab w:val="left" w:pos="720"/>
              </w:tabs>
              <w:spacing w:after="0"/>
              <w:rPr>
                <w:rFonts w:asciiTheme="minorHAnsi" w:hAnsiTheme="minorHAnsi" w:cstheme="minorHAnsi"/>
                <w:b w:val="0"/>
                <w:bCs/>
                <w:sz w:val="24"/>
                <w:szCs w:val="24"/>
              </w:rPr>
            </w:pPr>
            <w:r w:rsidRPr="006E48DC">
              <w:rPr>
                <w:b w:val="0"/>
                <w:bCs/>
                <w:szCs w:val="20"/>
              </w:rPr>
              <w:t>Assist in organising and managing exclusive events for members, ensuring smooth execution and a memorable experience for attendees.</w:t>
            </w:r>
          </w:p>
          <w:p w14:paraId="72723B7E"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54D68F79" w14:textId="78D42348" w:rsidR="00311C4D" w:rsidRPr="00C64750" w:rsidRDefault="00311C4D" w:rsidP="006E48DC">
            <w:pPr>
              <w:pStyle w:val="Puces1"/>
              <w:numPr>
                <w:ilvl w:val="0"/>
                <w:numId w:val="0"/>
              </w:numPr>
              <w:tabs>
                <w:tab w:val="left" w:pos="720"/>
              </w:tabs>
              <w:spacing w:after="0"/>
              <w:rPr>
                <w:rFonts w:asciiTheme="minorHAnsi" w:eastAsiaTheme="minorEastAsia" w:hAnsiTheme="minorHAnsi" w:cstheme="minorHAnsi"/>
                <w:sz w:val="24"/>
                <w:lang w:eastAsia="ja-JP"/>
              </w:rPr>
            </w:pPr>
          </w:p>
        </w:tc>
      </w:tr>
      <w:tr w:rsidR="00167263" w:rsidRPr="00AB4C25" w14:paraId="4CF7CD3F" w14:textId="77777777" w:rsidTr="00C410AF">
        <w:tc>
          <w:tcPr>
            <w:tcW w:w="10460" w:type="dxa"/>
          </w:tcPr>
          <w:p w14:paraId="704CCA3F" w14:textId="77777777" w:rsidR="00167263" w:rsidRDefault="00167263" w:rsidP="00167263">
            <w:pPr>
              <w:pStyle w:val="HTMLPreformatted"/>
              <w:rPr>
                <w:rFonts w:ascii="Arial" w:hAnsi="Arial" w:cs="Arial"/>
                <w:sz w:val="22"/>
                <w:szCs w:val="22"/>
              </w:rPr>
            </w:pPr>
          </w:p>
        </w:tc>
      </w:tr>
      <w:tr w:rsidR="00DC6D45" w:rsidRPr="009A27A3" w14:paraId="6736B9DE" w14:textId="77777777" w:rsidTr="00C410AF">
        <w:tblPrEx>
          <w:tblBorders>
            <w:insideH w:val="single" w:sz="4" w:space="0" w:color="auto"/>
            <w:insideV w:val="single" w:sz="4" w:space="0" w:color="auto"/>
          </w:tblBorders>
        </w:tblPrEx>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C410AF">
        <w:tblPrEx>
          <w:tblBorders>
            <w:insideH w:val="single" w:sz="4" w:space="0" w:color="auto"/>
            <w:insideV w:val="single" w:sz="4" w:space="0" w:color="auto"/>
          </w:tblBorders>
        </w:tblPrEx>
        <w:trPr>
          <w:trHeight w:val="620"/>
        </w:trPr>
        <w:tc>
          <w:tcPr>
            <w:tcW w:w="10460" w:type="dxa"/>
            <w:tcBorders>
              <w:top w:val="nil"/>
              <w:left w:val="single" w:sz="2" w:space="0" w:color="auto"/>
              <w:bottom w:val="nil"/>
              <w:right w:val="single" w:sz="4" w:space="0" w:color="auto"/>
            </w:tcBorders>
          </w:tcPr>
          <w:p w14:paraId="3C04D8F2" w14:textId="77777777" w:rsidR="00E03DC2" w:rsidRDefault="00E03DC2" w:rsidP="00E03DC2">
            <w:pPr>
              <w:pStyle w:val="Puces1"/>
              <w:numPr>
                <w:ilvl w:val="0"/>
                <w:numId w:val="0"/>
              </w:numPr>
              <w:tabs>
                <w:tab w:val="left" w:pos="720"/>
              </w:tabs>
              <w:spacing w:after="0"/>
              <w:rPr>
                <w:rFonts w:asciiTheme="minorHAnsi" w:hAnsiTheme="minorHAnsi" w:cstheme="minorHAnsi"/>
                <w:b w:val="0"/>
                <w:sz w:val="24"/>
                <w:szCs w:val="24"/>
              </w:rPr>
            </w:pPr>
          </w:p>
          <w:p w14:paraId="50384FA6" w14:textId="77777777" w:rsidR="00A56D0B" w:rsidRPr="00A56D0B" w:rsidRDefault="00A56D0B" w:rsidP="00A56D0B">
            <w:pPr>
              <w:pStyle w:val="Puces1"/>
              <w:numPr>
                <w:ilvl w:val="0"/>
                <w:numId w:val="1"/>
              </w:numPr>
              <w:tabs>
                <w:tab w:val="left" w:pos="720"/>
              </w:tabs>
              <w:spacing w:after="0"/>
              <w:rPr>
                <w:rFonts w:asciiTheme="minorHAnsi" w:hAnsiTheme="minorHAnsi" w:cstheme="minorHAnsi"/>
                <w:b w:val="0"/>
                <w:sz w:val="24"/>
                <w:szCs w:val="24"/>
              </w:rPr>
            </w:pPr>
            <w:r w:rsidRPr="00A56D0B">
              <w:rPr>
                <w:rFonts w:asciiTheme="minorHAnsi" w:hAnsiTheme="minorHAnsi" w:cstheme="minorHAnsi"/>
                <w:b w:val="0"/>
                <w:sz w:val="24"/>
                <w:szCs w:val="24"/>
              </w:rPr>
              <w:t>Ensure the delivery of a premium service experience that exceeds member expectations, maintaining high levels of satisfaction and loyalty.</w:t>
            </w:r>
          </w:p>
          <w:p w14:paraId="1B547F94" w14:textId="77777777" w:rsidR="00A56D0B" w:rsidRPr="00A56D0B" w:rsidRDefault="00A56D0B" w:rsidP="00A56D0B">
            <w:pPr>
              <w:pStyle w:val="Puces1"/>
              <w:numPr>
                <w:ilvl w:val="0"/>
                <w:numId w:val="1"/>
              </w:numPr>
              <w:tabs>
                <w:tab w:val="left" w:pos="720"/>
              </w:tabs>
              <w:spacing w:after="0"/>
              <w:rPr>
                <w:rFonts w:asciiTheme="minorHAnsi" w:hAnsiTheme="minorHAnsi" w:cstheme="minorHAnsi"/>
                <w:b w:val="0"/>
                <w:sz w:val="24"/>
                <w:szCs w:val="24"/>
              </w:rPr>
            </w:pPr>
            <w:r w:rsidRPr="00A56D0B">
              <w:rPr>
                <w:rFonts w:asciiTheme="minorHAnsi" w:hAnsiTheme="minorHAnsi" w:cstheme="minorHAnsi"/>
                <w:b w:val="0"/>
                <w:sz w:val="24"/>
                <w:szCs w:val="24"/>
              </w:rPr>
              <w:t>Lead the front-of-house team to consistently provide exceptional service, managing staff performance and development.</w:t>
            </w:r>
          </w:p>
          <w:p w14:paraId="13AF164D" w14:textId="77777777" w:rsidR="00A56D0B" w:rsidRPr="00A56D0B" w:rsidRDefault="00A56D0B" w:rsidP="00A56D0B">
            <w:pPr>
              <w:pStyle w:val="Puces1"/>
              <w:numPr>
                <w:ilvl w:val="0"/>
                <w:numId w:val="1"/>
              </w:numPr>
              <w:tabs>
                <w:tab w:val="left" w:pos="720"/>
              </w:tabs>
              <w:spacing w:after="0"/>
              <w:rPr>
                <w:rFonts w:asciiTheme="minorHAnsi" w:hAnsiTheme="minorHAnsi" w:cstheme="minorHAnsi"/>
                <w:b w:val="0"/>
                <w:sz w:val="24"/>
                <w:szCs w:val="24"/>
              </w:rPr>
            </w:pPr>
            <w:r w:rsidRPr="00A56D0B">
              <w:rPr>
                <w:rFonts w:asciiTheme="minorHAnsi" w:hAnsiTheme="minorHAnsi" w:cstheme="minorHAnsi"/>
                <w:b w:val="0"/>
                <w:sz w:val="24"/>
                <w:szCs w:val="24"/>
              </w:rPr>
              <w:t>Maintain the elegance, cleanliness, and overall ambiance of the Lighthouse Social to reflect its exclusive status.</w:t>
            </w:r>
          </w:p>
          <w:p w14:paraId="3EF75107" w14:textId="77777777" w:rsidR="00A56D0B" w:rsidRPr="00A56D0B" w:rsidRDefault="00A56D0B" w:rsidP="00A56D0B">
            <w:pPr>
              <w:pStyle w:val="Puces1"/>
              <w:numPr>
                <w:ilvl w:val="0"/>
                <w:numId w:val="1"/>
              </w:numPr>
              <w:tabs>
                <w:tab w:val="left" w:pos="720"/>
              </w:tabs>
              <w:spacing w:after="0"/>
              <w:rPr>
                <w:rFonts w:asciiTheme="minorHAnsi" w:hAnsiTheme="minorHAnsi" w:cstheme="minorHAnsi"/>
                <w:b w:val="0"/>
                <w:sz w:val="24"/>
                <w:szCs w:val="24"/>
              </w:rPr>
            </w:pPr>
            <w:r w:rsidRPr="00A56D0B">
              <w:rPr>
                <w:rFonts w:asciiTheme="minorHAnsi" w:hAnsiTheme="minorHAnsi" w:cstheme="minorHAnsi"/>
                <w:b w:val="0"/>
                <w:sz w:val="24"/>
                <w:szCs w:val="24"/>
              </w:rPr>
              <w:t>Handle member complaints and special requests with professionalism, ensuring quick resolution and a positive outcome.</w:t>
            </w:r>
          </w:p>
          <w:p w14:paraId="54C4218F" w14:textId="30EC5734" w:rsidR="005845DA" w:rsidRPr="00DB60AE" w:rsidRDefault="00A56D0B" w:rsidP="00A56D0B">
            <w:pPr>
              <w:pStyle w:val="Puces1"/>
              <w:numPr>
                <w:ilvl w:val="0"/>
                <w:numId w:val="1"/>
              </w:numPr>
              <w:tabs>
                <w:tab w:val="left" w:pos="720"/>
              </w:tabs>
              <w:spacing w:after="0"/>
              <w:rPr>
                <w:rFonts w:asciiTheme="minorHAnsi" w:hAnsiTheme="minorHAnsi" w:cstheme="minorHAnsi"/>
                <w:b w:val="0"/>
                <w:sz w:val="24"/>
                <w:szCs w:val="24"/>
              </w:rPr>
            </w:pPr>
            <w:r w:rsidRPr="00A56D0B">
              <w:rPr>
                <w:rFonts w:asciiTheme="minorHAnsi" w:hAnsiTheme="minorHAnsi" w:cstheme="minorHAnsi"/>
                <w:b w:val="0"/>
                <w:sz w:val="24"/>
                <w:szCs w:val="24"/>
              </w:rPr>
              <w:t>Assist the Lighthouse Social Manager in managing labour costs by ensuring efficient staffing and resource management.</w:t>
            </w:r>
          </w:p>
        </w:tc>
      </w:tr>
      <w:tr w:rsidR="00D57C31" w:rsidRPr="009A27A3" w14:paraId="3CB830EF" w14:textId="77777777" w:rsidTr="00C410AF">
        <w:tblPrEx>
          <w:tblBorders>
            <w:insideH w:val="single" w:sz="4" w:space="0" w:color="auto"/>
            <w:insideV w:val="single" w:sz="4" w:space="0" w:color="auto"/>
          </w:tblBorders>
        </w:tblPrEx>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09943E58" w14:textId="77777777" w:rsidR="0086706F" w:rsidRPr="0086706F" w:rsidRDefault="0086706F" w:rsidP="0086706F">
            <w:pPr>
              <w:pStyle w:val="Texte4"/>
              <w:numPr>
                <w:ilvl w:val="0"/>
                <w:numId w:val="45"/>
              </w:numPr>
              <w:rPr>
                <w:rFonts w:cs="Arial"/>
                <w:szCs w:val="20"/>
                <w:lang w:eastAsia="en-GB"/>
              </w:rPr>
            </w:pPr>
            <w:r w:rsidRPr="0086706F">
              <w:rPr>
                <w:rFonts w:cs="Arial"/>
                <w:szCs w:val="20"/>
                <w:lang w:eastAsia="en-GB"/>
              </w:rPr>
              <w:t>Proven experience in managing front-of-house operations, ideally within a premium or members-only setting.</w:t>
            </w:r>
          </w:p>
          <w:p w14:paraId="172874FC" w14:textId="77777777" w:rsidR="0086706F" w:rsidRPr="0086706F" w:rsidRDefault="0086706F" w:rsidP="0086706F">
            <w:pPr>
              <w:pStyle w:val="Texte4"/>
              <w:numPr>
                <w:ilvl w:val="0"/>
                <w:numId w:val="45"/>
              </w:numPr>
              <w:rPr>
                <w:rFonts w:cs="Arial"/>
                <w:szCs w:val="20"/>
                <w:lang w:eastAsia="en-GB"/>
              </w:rPr>
            </w:pPr>
            <w:r w:rsidRPr="0086706F">
              <w:rPr>
                <w:rFonts w:cs="Arial"/>
                <w:szCs w:val="20"/>
                <w:lang w:eastAsia="en-GB"/>
              </w:rPr>
              <w:t>Strong leadership and team management skills, with the ability to train, develop, and motivate a front-of-house team.</w:t>
            </w:r>
          </w:p>
          <w:p w14:paraId="061CB82C" w14:textId="77777777" w:rsidR="0086706F" w:rsidRPr="0086706F" w:rsidRDefault="0086706F" w:rsidP="0086706F">
            <w:pPr>
              <w:pStyle w:val="Texte4"/>
              <w:numPr>
                <w:ilvl w:val="0"/>
                <w:numId w:val="45"/>
              </w:numPr>
              <w:rPr>
                <w:rFonts w:cs="Arial"/>
                <w:szCs w:val="20"/>
                <w:lang w:eastAsia="en-GB"/>
              </w:rPr>
            </w:pPr>
            <w:r w:rsidRPr="0086706F">
              <w:rPr>
                <w:rFonts w:cs="Arial"/>
                <w:szCs w:val="20"/>
                <w:lang w:eastAsia="en-GB"/>
              </w:rPr>
              <w:t>Excellent communication and interpersonal skills, with a focus on providing personalised, high-quality service to guests.</w:t>
            </w:r>
          </w:p>
          <w:p w14:paraId="16D2348C" w14:textId="77777777" w:rsidR="0086706F" w:rsidRPr="0086706F" w:rsidRDefault="0086706F" w:rsidP="0086706F">
            <w:pPr>
              <w:pStyle w:val="Texte4"/>
              <w:numPr>
                <w:ilvl w:val="0"/>
                <w:numId w:val="45"/>
              </w:numPr>
              <w:rPr>
                <w:rFonts w:cs="Arial"/>
                <w:szCs w:val="20"/>
                <w:lang w:eastAsia="en-GB"/>
              </w:rPr>
            </w:pPr>
            <w:r w:rsidRPr="0086706F">
              <w:rPr>
                <w:rFonts w:cs="Arial"/>
                <w:szCs w:val="20"/>
                <w:lang w:eastAsia="en-GB"/>
              </w:rPr>
              <w:t>Ability to handle high-pressure situations while maintaining a calm and professional demeanour, particularly during high-volume events.</w:t>
            </w:r>
          </w:p>
          <w:p w14:paraId="19369A0E" w14:textId="77777777" w:rsidR="0086706F" w:rsidRPr="0086706F" w:rsidRDefault="0086706F" w:rsidP="0086706F">
            <w:pPr>
              <w:pStyle w:val="Texte4"/>
              <w:numPr>
                <w:ilvl w:val="0"/>
                <w:numId w:val="45"/>
              </w:numPr>
              <w:rPr>
                <w:rFonts w:cs="Arial"/>
                <w:szCs w:val="20"/>
                <w:lang w:eastAsia="en-GB"/>
              </w:rPr>
            </w:pPr>
            <w:r w:rsidRPr="0086706F">
              <w:rPr>
                <w:rFonts w:cs="Arial"/>
                <w:szCs w:val="20"/>
                <w:lang w:eastAsia="en-GB"/>
              </w:rPr>
              <w:t>Knowledge of health, safety, and hygiene regulations, with a commitment to maintaining high standards.</w:t>
            </w:r>
          </w:p>
          <w:p w14:paraId="5F269B1E" w14:textId="5EC0D198" w:rsidR="002B19DF" w:rsidRPr="00930027" w:rsidRDefault="0086706F" w:rsidP="0086706F">
            <w:pPr>
              <w:numPr>
                <w:ilvl w:val="0"/>
                <w:numId w:val="45"/>
              </w:numPr>
            </w:pPr>
            <w:r w:rsidRPr="0086706F">
              <w:rPr>
                <w:rFonts w:cs="Arial"/>
                <w:szCs w:val="20"/>
                <w:lang w:eastAsia="en-GB"/>
              </w:rPr>
              <w:t xml:space="preserve">Flexibility to work during peak periods, including weekends, evenings, and matchdays, as required </w:t>
            </w:r>
            <w:r w:rsidRPr="0086706F">
              <w:rPr>
                <w:rFonts w:cs="Arial"/>
                <w:szCs w:val="20"/>
                <w:lang w:eastAsia="en-GB"/>
              </w:rPr>
              <w:lastRenderedPageBreak/>
              <w:t>by the Lighthouse Social.</w:t>
            </w:r>
          </w:p>
          <w:p w14:paraId="6C0AFDAC" w14:textId="19618B57" w:rsidR="00E439A1" w:rsidRPr="00AC0F5A" w:rsidRDefault="00E439A1" w:rsidP="00345B8D">
            <w:pPr>
              <w:pStyle w:val="Texte4"/>
              <w:ind w:left="0"/>
              <w:rPr>
                <w:rFonts w:asciiTheme="minorHAnsi" w:hAnsiTheme="minorHAnsi" w:cstheme="minorHAnsi"/>
                <w:b/>
                <w:sz w:val="24"/>
              </w:rPr>
            </w:pP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99797E">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99797E">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99797E">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1D0A1E4F" w:rsidR="00143729" w:rsidRPr="005D61C0" w:rsidRDefault="003D037B" w:rsidP="0099797E">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21/10/2025</w:t>
                  </w:r>
                </w:p>
              </w:tc>
            </w:tr>
            <w:tr w:rsidR="00143729" w:rsidRPr="005D61C0" w14:paraId="52E046CF" w14:textId="77777777" w:rsidTr="00D1033D">
              <w:tc>
                <w:tcPr>
                  <w:tcW w:w="2122" w:type="dxa"/>
                </w:tcPr>
                <w:p w14:paraId="2838F189" w14:textId="77777777" w:rsidR="00143729" w:rsidRPr="005D61C0" w:rsidRDefault="00143729" w:rsidP="0099797E">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11FABB5B" w:rsidR="00143729" w:rsidRPr="005D61C0" w:rsidRDefault="003D037B" w:rsidP="0099797E">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99797E">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99797E">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99797E">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99797E">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C8CD3" w14:textId="77777777" w:rsidR="00842769" w:rsidRDefault="00842769" w:rsidP="00834D22">
      <w:pPr>
        <w:spacing w:before="0" w:after="0"/>
      </w:pPr>
      <w:r>
        <w:separator/>
      </w:r>
    </w:p>
  </w:endnote>
  <w:endnote w:type="continuationSeparator" w:id="0">
    <w:p w14:paraId="525141BC" w14:textId="77777777" w:rsidR="00842769" w:rsidRDefault="0084276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4189C" w14:textId="77777777" w:rsidR="00842769" w:rsidRDefault="00842769" w:rsidP="00834D22">
      <w:pPr>
        <w:spacing w:before="0" w:after="0"/>
      </w:pPr>
      <w:r>
        <w:separator/>
      </w:r>
    </w:p>
  </w:footnote>
  <w:footnote w:type="continuationSeparator" w:id="0">
    <w:p w14:paraId="66E6F26A" w14:textId="77777777" w:rsidR="00842769" w:rsidRDefault="0084276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75pt;height:9.7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13D76C5"/>
    <w:multiLevelType w:val="hybridMultilevel"/>
    <w:tmpl w:val="69C2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01F6FE4"/>
    <w:multiLevelType w:val="hybridMultilevel"/>
    <w:tmpl w:val="08BA445E"/>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9907767"/>
    <w:multiLevelType w:val="hybridMultilevel"/>
    <w:tmpl w:val="F9A23E66"/>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837DD8"/>
    <w:multiLevelType w:val="hybridMultilevel"/>
    <w:tmpl w:val="44C8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7"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A6F2F58"/>
    <w:multiLevelType w:val="hybridMultilevel"/>
    <w:tmpl w:val="A79EFA22"/>
    <w:lvl w:ilvl="0" w:tplc="CB400BD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87ADA"/>
    <w:multiLevelType w:val="hybridMultilevel"/>
    <w:tmpl w:val="94A60D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68013554"/>
    <w:multiLevelType w:val="hybridMultilevel"/>
    <w:tmpl w:val="2856DBCA"/>
    <w:lvl w:ilvl="0" w:tplc="08090001">
      <w:start w:val="1"/>
      <w:numFmt w:val="bullet"/>
      <w:lvlText w:val=""/>
      <w:lvlJc w:val="left"/>
      <w:pPr>
        <w:tabs>
          <w:tab w:val="num" w:pos="360"/>
        </w:tabs>
        <w:ind w:left="360" w:hanging="360"/>
      </w:pPr>
      <w:rPr>
        <w:rFonts w:ascii="Symbol" w:hAnsi="Symbol" w:hint="default"/>
        <w:color w:val="auto"/>
        <w:sz w:val="16"/>
      </w:rPr>
    </w:lvl>
    <w:lvl w:ilvl="1" w:tplc="FFFFFFFF">
      <w:start w:val="1"/>
      <w:numFmt w:val="bullet"/>
      <w:lvlText w:val="−"/>
      <w:lvlJc w:val="left"/>
      <w:pPr>
        <w:tabs>
          <w:tab w:val="num" w:pos="1080"/>
        </w:tabs>
        <w:ind w:left="1080" w:hanging="360"/>
      </w:pPr>
      <w:rPr>
        <w:rFonts w:ascii="Arial" w:hAnsi="Arial" w:hint="default"/>
        <w:color w:val="FF0000"/>
        <w:sz w:val="16"/>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3949B4"/>
    <w:multiLevelType w:val="hybridMultilevel"/>
    <w:tmpl w:val="5652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279324">
    <w:abstractNumId w:val="13"/>
  </w:num>
  <w:num w:numId="2" w16cid:durableId="934634585">
    <w:abstractNumId w:val="24"/>
  </w:num>
  <w:num w:numId="3" w16cid:durableId="1916161063">
    <w:abstractNumId w:val="1"/>
  </w:num>
  <w:num w:numId="4" w16cid:durableId="1239511258">
    <w:abstractNumId w:val="17"/>
  </w:num>
  <w:num w:numId="5" w16cid:durableId="725298445">
    <w:abstractNumId w:val="0"/>
  </w:num>
  <w:num w:numId="6" w16cid:durableId="492263976">
    <w:abstractNumId w:val="2"/>
  </w:num>
  <w:num w:numId="7" w16cid:durableId="1466660158">
    <w:abstractNumId w:val="8"/>
  </w:num>
  <w:num w:numId="8" w16cid:durableId="1998073323">
    <w:abstractNumId w:val="4"/>
  </w:num>
  <w:num w:numId="9" w16cid:durableId="803961680">
    <w:abstractNumId w:val="6"/>
  </w:num>
  <w:num w:numId="10" w16cid:durableId="1670476302">
    <w:abstractNumId w:val="11"/>
  </w:num>
  <w:num w:numId="11" w16cid:durableId="1575892352">
    <w:abstractNumId w:val="20"/>
  </w:num>
  <w:num w:numId="12" w16cid:durableId="1307514281">
    <w:abstractNumId w:val="12"/>
  </w:num>
  <w:num w:numId="13" w16cid:durableId="627324678">
    <w:abstractNumId w:val="22"/>
  </w:num>
  <w:num w:numId="14" w16cid:durableId="1504124498">
    <w:abstractNumId w:val="9"/>
  </w:num>
  <w:num w:numId="15" w16cid:durableId="2138335762">
    <w:abstractNumId w:val="10"/>
  </w:num>
  <w:num w:numId="16" w16cid:durableId="351106474">
    <w:abstractNumId w:val="22"/>
  </w:num>
  <w:num w:numId="17" w16cid:durableId="1834025420">
    <w:abstractNumId w:val="22"/>
  </w:num>
  <w:num w:numId="18" w16cid:durableId="1878270273">
    <w:abstractNumId w:val="22"/>
  </w:num>
  <w:num w:numId="19" w16cid:durableId="396515997">
    <w:abstractNumId w:val="22"/>
  </w:num>
  <w:num w:numId="20" w16cid:durableId="494802679">
    <w:abstractNumId w:val="22"/>
  </w:num>
  <w:num w:numId="21" w16cid:durableId="138113529">
    <w:abstractNumId w:val="16"/>
  </w:num>
  <w:num w:numId="22" w16cid:durableId="482165109">
    <w:abstractNumId w:val="22"/>
  </w:num>
  <w:num w:numId="23" w16cid:durableId="1877768557">
    <w:abstractNumId w:val="22"/>
  </w:num>
  <w:num w:numId="24" w16cid:durableId="1468471866">
    <w:abstractNumId w:val="22"/>
  </w:num>
  <w:num w:numId="25" w16cid:durableId="891886098">
    <w:abstractNumId w:val="22"/>
  </w:num>
  <w:num w:numId="26" w16cid:durableId="861817712">
    <w:abstractNumId w:val="22"/>
  </w:num>
  <w:num w:numId="27" w16cid:durableId="823352593">
    <w:abstractNumId w:val="22"/>
  </w:num>
  <w:num w:numId="28" w16cid:durableId="602149960">
    <w:abstractNumId w:val="22"/>
  </w:num>
  <w:num w:numId="29" w16cid:durableId="1572887347">
    <w:abstractNumId w:val="22"/>
  </w:num>
  <w:num w:numId="30" w16cid:durableId="658508689">
    <w:abstractNumId w:val="22"/>
  </w:num>
  <w:num w:numId="31" w16cid:durableId="2025325394">
    <w:abstractNumId w:val="22"/>
  </w:num>
  <w:num w:numId="32" w16cid:durableId="1746301197">
    <w:abstractNumId w:val="22"/>
  </w:num>
  <w:num w:numId="33" w16cid:durableId="399255044">
    <w:abstractNumId w:val="22"/>
  </w:num>
  <w:num w:numId="34" w16cid:durableId="1962304612">
    <w:abstractNumId w:val="22"/>
  </w:num>
  <w:num w:numId="35" w16cid:durableId="1295720708">
    <w:abstractNumId w:val="22"/>
  </w:num>
  <w:num w:numId="36" w16cid:durableId="605894698">
    <w:abstractNumId w:val="22"/>
  </w:num>
  <w:num w:numId="37" w16cid:durableId="396443434">
    <w:abstractNumId w:val="22"/>
  </w:num>
  <w:num w:numId="38" w16cid:durableId="509758722">
    <w:abstractNumId w:val="22"/>
  </w:num>
  <w:num w:numId="39" w16cid:durableId="724064184">
    <w:abstractNumId w:val="18"/>
  </w:num>
  <w:num w:numId="40" w16cid:durableId="103699481">
    <w:abstractNumId w:val="5"/>
  </w:num>
  <w:num w:numId="41" w16cid:durableId="1339432210">
    <w:abstractNumId w:val="7"/>
  </w:num>
  <w:num w:numId="42" w16cid:durableId="1229147008">
    <w:abstractNumId w:val="14"/>
  </w:num>
  <w:num w:numId="43" w16cid:durableId="1588615932">
    <w:abstractNumId w:val="19"/>
  </w:num>
  <w:num w:numId="44" w16cid:durableId="81413331">
    <w:abstractNumId w:val="21"/>
  </w:num>
  <w:num w:numId="45" w16cid:durableId="1790278013">
    <w:abstractNumId w:val="23"/>
  </w:num>
  <w:num w:numId="46" w16cid:durableId="381831893">
    <w:abstractNumId w:val="3"/>
  </w:num>
  <w:num w:numId="47" w16cid:durableId="5827608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24E8C"/>
    <w:rsid w:val="00037631"/>
    <w:rsid w:val="000432D4"/>
    <w:rsid w:val="00066321"/>
    <w:rsid w:val="000753A8"/>
    <w:rsid w:val="00082A72"/>
    <w:rsid w:val="00096DA8"/>
    <w:rsid w:val="000979FB"/>
    <w:rsid w:val="000B61D9"/>
    <w:rsid w:val="000D289F"/>
    <w:rsid w:val="000E76F9"/>
    <w:rsid w:val="001002FE"/>
    <w:rsid w:val="00115BF7"/>
    <w:rsid w:val="00116B77"/>
    <w:rsid w:val="001355D4"/>
    <w:rsid w:val="00143729"/>
    <w:rsid w:val="00143FAF"/>
    <w:rsid w:val="00167263"/>
    <w:rsid w:val="00167C3F"/>
    <w:rsid w:val="00182632"/>
    <w:rsid w:val="00191D59"/>
    <w:rsid w:val="001A47B6"/>
    <w:rsid w:val="001D0C8C"/>
    <w:rsid w:val="001D4DE2"/>
    <w:rsid w:val="001F4A8B"/>
    <w:rsid w:val="00217E6C"/>
    <w:rsid w:val="00232EA1"/>
    <w:rsid w:val="00242532"/>
    <w:rsid w:val="00244A72"/>
    <w:rsid w:val="00244FD4"/>
    <w:rsid w:val="0026567B"/>
    <w:rsid w:val="00266401"/>
    <w:rsid w:val="002666DE"/>
    <w:rsid w:val="0027438A"/>
    <w:rsid w:val="00280FD4"/>
    <w:rsid w:val="002A4D79"/>
    <w:rsid w:val="002B19DF"/>
    <w:rsid w:val="002B211D"/>
    <w:rsid w:val="002E037A"/>
    <w:rsid w:val="002F1EEF"/>
    <w:rsid w:val="002F38B2"/>
    <w:rsid w:val="00311C4D"/>
    <w:rsid w:val="003425E5"/>
    <w:rsid w:val="00345B8D"/>
    <w:rsid w:val="00354824"/>
    <w:rsid w:val="003660FB"/>
    <w:rsid w:val="003741E1"/>
    <w:rsid w:val="003744A5"/>
    <w:rsid w:val="0038110E"/>
    <w:rsid w:val="00384A8E"/>
    <w:rsid w:val="00392958"/>
    <w:rsid w:val="003B2419"/>
    <w:rsid w:val="003B435B"/>
    <w:rsid w:val="003C038A"/>
    <w:rsid w:val="003C68C7"/>
    <w:rsid w:val="003D037B"/>
    <w:rsid w:val="003D7C4C"/>
    <w:rsid w:val="00401B11"/>
    <w:rsid w:val="00405042"/>
    <w:rsid w:val="00406692"/>
    <w:rsid w:val="00456627"/>
    <w:rsid w:val="004774E8"/>
    <w:rsid w:val="00494DF7"/>
    <w:rsid w:val="004A00D8"/>
    <w:rsid w:val="004B3DF7"/>
    <w:rsid w:val="004C149C"/>
    <w:rsid w:val="004C4839"/>
    <w:rsid w:val="004E066D"/>
    <w:rsid w:val="004E42FD"/>
    <w:rsid w:val="004E46FC"/>
    <w:rsid w:val="00500497"/>
    <w:rsid w:val="0051403A"/>
    <w:rsid w:val="005155FB"/>
    <w:rsid w:val="00521364"/>
    <w:rsid w:val="00550229"/>
    <w:rsid w:val="00553957"/>
    <w:rsid w:val="00556243"/>
    <w:rsid w:val="00575930"/>
    <w:rsid w:val="005845DA"/>
    <w:rsid w:val="005964D0"/>
    <w:rsid w:val="005A4198"/>
    <w:rsid w:val="005B7310"/>
    <w:rsid w:val="005C653B"/>
    <w:rsid w:val="005C6B61"/>
    <w:rsid w:val="005D61C0"/>
    <w:rsid w:val="005E14F4"/>
    <w:rsid w:val="005E3C63"/>
    <w:rsid w:val="005F51BD"/>
    <w:rsid w:val="00603539"/>
    <w:rsid w:val="006062B7"/>
    <w:rsid w:val="006149BE"/>
    <w:rsid w:val="00636A04"/>
    <w:rsid w:val="00643D14"/>
    <w:rsid w:val="00645A12"/>
    <w:rsid w:val="00667CD6"/>
    <w:rsid w:val="00685253"/>
    <w:rsid w:val="00697576"/>
    <w:rsid w:val="006A05CE"/>
    <w:rsid w:val="006B3AC0"/>
    <w:rsid w:val="006B5620"/>
    <w:rsid w:val="006D0CBF"/>
    <w:rsid w:val="006E48DC"/>
    <w:rsid w:val="00713C79"/>
    <w:rsid w:val="007147A8"/>
    <w:rsid w:val="00724A85"/>
    <w:rsid w:val="007656BA"/>
    <w:rsid w:val="00773BB6"/>
    <w:rsid w:val="007A3AFB"/>
    <w:rsid w:val="007A4A28"/>
    <w:rsid w:val="007B0638"/>
    <w:rsid w:val="007B516D"/>
    <w:rsid w:val="007C2FCD"/>
    <w:rsid w:val="007C70C3"/>
    <w:rsid w:val="007E626A"/>
    <w:rsid w:val="007F0347"/>
    <w:rsid w:val="007F3536"/>
    <w:rsid w:val="00832B82"/>
    <w:rsid w:val="00834D22"/>
    <w:rsid w:val="00840334"/>
    <w:rsid w:val="00842769"/>
    <w:rsid w:val="00856E4B"/>
    <w:rsid w:val="0086706F"/>
    <w:rsid w:val="0087011C"/>
    <w:rsid w:val="00873326"/>
    <w:rsid w:val="008740C9"/>
    <w:rsid w:val="00880B46"/>
    <w:rsid w:val="008857B4"/>
    <w:rsid w:val="008862A4"/>
    <w:rsid w:val="00887109"/>
    <w:rsid w:val="00887747"/>
    <w:rsid w:val="008D2E99"/>
    <w:rsid w:val="008E3676"/>
    <w:rsid w:val="00904DA9"/>
    <w:rsid w:val="009154D2"/>
    <w:rsid w:val="00920DE4"/>
    <w:rsid w:val="00924586"/>
    <w:rsid w:val="00957A92"/>
    <w:rsid w:val="009667F6"/>
    <w:rsid w:val="00966D7A"/>
    <w:rsid w:val="00970602"/>
    <w:rsid w:val="00972988"/>
    <w:rsid w:val="0099077D"/>
    <w:rsid w:val="009913AF"/>
    <w:rsid w:val="00994861"/>
    <w:rsid w:val="00995F4E"/>
    <w:rsid w:val="0099797E"/>
    <w:rsid w:val="009A7FF3"/>
    <w:rsid w:val="009B2E6E"/>
    <w:rsid w:val="009B3B7E"/>
    <w:rsid w:val="009D6615"/>
    <w:rsid w:val="009F4EEE"/>
    <w:rsid w:val="009F7972"/>
    <w:rsid w:val="00A01780"/>
    <w:rsid w:val="00A05FDE"/>
    <w:rsid w:val="00A23BF2"/>
    <w:rsid w:val="00A4320F"/>
    <w:rsid w:val="00A5357B"/>
    <w:rsid w:val="00A53762"/>
    <w:rsid w:val="00A56D0B"/>
    <w:rsid w:val="00A64D3D"/>
    <w:rsid w:val="00A74526"/>
    <w:rsid w:val="00A872E6"/>
    <w:rsid w:val="00AA2E1C"/>
    <w:rsid w:val="00AB4938"/>
    <w:rsid w:val="00AC0F5A"/>
    <w:rsid w:val="00AE284C"/>
    <w:rsid w:val="00AE4A27"/>
    <w:rsid w:val="00B06625"/>
    <w:rsid w:val="00B269C1"/>
    <w:rsid w:val="00B3445D"/>
    <w:rsid w:val="00B34FE3"/>
    <w:rsid w:val="00B550DC"/>
    <w:rsid w:val="00B76E7B"/>
    <w:rsid w:val="00B92F52"/>
    <w:rsid w:val="00BA4399"/>
    <w:rsid w:val="00BA5142"/>
    <w:rsid w:val="00BB67AD"/>
    <w:rsid w:val="00BD6223"/>
    <w:rsid w:val="00BE20ED"/>
    <w:rsid w:val="00BF05B6"/>
    <w:rsid w:val="00C03267"/>
    <w:rsid w:val="00C04677"/>
    <w:rsid w:val="00C410AF"/>
    <w:rsid w:val="00C4164E"/>
    <w:rsid w:val="00C645C3"/>
    <w:rsid w:val="00C64750"/>
    <w:rsid w:val="00C80F53"/>
    <w:rsid w:val="00C81D73"/>
    <w:rsid w:val="00C85AD8"/>
    <w:rsid w:val="00C92DC8"/>
    <w:rsid w:val="00CB36AE"/>
    <w:rsid w:val="00CB72E8"/>
    <w:rsid w:val="00CC6F9D"/>
    <w:rsid w:val="00CC7ED8"/>
    <w:rsid w:val="00CD147B"/>
    <w:rsid w:val="00CD15B3"/>
    <w:rsid w:val="00CE40B9"/>
    <w:rsid w:val="00CF0269"/>
    <w:rsid w:val="00CF4AB1"/>
    <w:rsid w:val="00D11BFD"/>
    <w:rsid w:val="00D16A7D"/>
    <w:rsid w:val="00D54019"/>
    <w:rsid w:val="00D57C31"/>
    <w:rsid w:val="00D66C2D"/>
    <w:rsid w:val="00D71CE1"/>
    <w:rsid w:val="00D733EE"/>
    <w:rsid w:val="00D81E9A"/>
    <w:rsid w:val="00D8502D"/>
    <w:rsid w:val="00D85147"/>
    <w:rsid w:val="00D94C2D"/>
    <w:rsid w:val="00DA1029"/>
    <w:rsid w:val="00DB60AE"/>
    <w:rsid w:val="00DB7B5C"/>
    <w:rsid w:val="00DC1FBA"/>
    <w:rsid w:val="00DC5769"/>
    <w:rsid w:val="00DC6D45"/>
    <w:rsid w:val="00DE0886"/>
    <w:rsid w:val="00DE1F4F"/>
    <w:rsid w:val="00E026E2"/>
    <w:rsid w:val="00E03DC2"/>
    <w:rsid w:val="00E12A39"/>
    <w:rsid w:val="00E12B1E"/>
    <w:rsid w:val="00E17C95"/>
    <w:rsid w:val="00E20BE3"/>
    <w:rsid w:val="00E36BA3"/>
    <w:rsid w:val="00E439A1"/>
    <w:rsid w:val="00E55AE6"/>
    <w:rsid w:val="00E5623B"/>
    <w:rsid w:val="00E62B50"/>
    <w:rsid w:val="00E66B24"/>
    <w:rsid w:val="00E76A7B"/>
    <w:rsid w:val="00E8288A"/>
    <w:rsid w:val="00E82C8F"/>
    <w:rsid w:val="00E94D24"/>
    <w:rsid w:val="00EA072F"/>
    <w:rsid w:val="00EA148E"/>
    <w:rsid w:val="00EA488B"/>
    <w:rsid w:val="00EA5279"/>
    <w:rsid w:val="00F20465"/>
    <w:rsid w:val="00F2482F"/>
    <w:rsid w:val="00F37EA2"/>
    <w:rsid w:val="00F411E0"/>
    <w:rsid w:val="00F434AB"/>
    <w:rsid w:val="00F664C1"/>
    <w:rsid w:val="00F66E6F"/>
    <w:rsid w:val="00F82AA6"/>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21"/>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custT="1"/>
      <dgm:spPr>
        <a:solidFill>
          <a:srgbClr val="FF3399"/>
        </a:solidFill>
      </dgm:spPr>
      <dgm:t>
        <a:bodyPr/>
        <a:lstStyle/>
        <a:p>
          <a:r>
            <a:rPr lang="en-GB" sz="1800"/>
            <a:t>Restaurant Manager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232F3F38-B0AE-4B04-95D9-7EB80200D30C}">
      <dgm:prSet custT="1"/>
      <dgm:spPr>
        <a:solidFill>
          <a:srgbClr val="FF3399"/>
        </a:solidFill>
      </dgm:spPr>
      <dgm:t>
        <a:bodyPr/>
        <a:lstStyle/>
        <a:p>
          <a:r>
            <a:rPr lang="en-GB" sz="1800"/>
            <a:t>Floor Manager</a:t>
          </a:r>
        </a:p>
      </dgm:t>
    </dgm:pt>
    <dgm:pt modelId="{EA57F4A3-46C8-496E-A52C-079ACBAACC34}" type="parTrans" cxnId="{7300455B-E84D-4461-B98D-2B566932E1DB}">
      <dgm:prSet/>
      <dgm:spPr/>
      <dgm:t>
        <a:bodyPr/>
        <a:lstStyle/>
        <a:p>
          <a:endParaRPr lang="en-GB"/>
        </a:p>
      </dgm:t>
    </dgm:pt>
    <dgm:pt modelId="{8EC33CA3-5B71-498A-B570-D839D801FE8D}" type="sibTrans" cxnId="{7300455B-E84D-4461-B98D-2B566932E1DB}">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custScaleX="46668" custScaleY="41868">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A9EFD3DF-87E7-4444-B3BA-33962D5C93A6}" type="pres">
      <dgm:prSet presAssocID="{EA57F4A3-46C8-496E-A52C-079ACBAACC34}" presName="Name37" presStyleLbl="parChTrans1D2" presStyleIdx="0" presStyleCnt="1"/>
      <dgm:spPr/>
    </dgm:pt>
    <dgm:pt modelId="{63F2177F-EE60-4BD3-ADB8-BD987629C482}" type="pres">
      <dgm:prSet presAssocID="{232F3F38-B0AE-4B04-95D9-7EB80200D30C}" presName="hierRoot2" presStyleCnt="0">
        <dgm:presLayoutVars>
          <dgm:hierBranch val="init"/>
        </dgm:presLayoutVars>
      </dgm:prSet>
      <dgm:spPr/>
    </dgm:pt>
    <dgm:pt modelId="{56F25147-263E-4CB4-B8DD-9E5DD6DD24C4}" type="pres">
      <dgm:prSet presAssocID="{232F3F38-B0AE-4B04-95D9-7EB80200D30C}" presName="rootComposite" presStyleCnt="0"/>
      <dgm:spPr/>
    </dgm:pt>
    <dgm:pt modelId="{C77A632E-FA32-45C4-ABC3-CA335EC5BAE1}" type="pres">
      <dgm:prSet presAssocID="{232F3F38-B0AE-4B04-95D9-7EB80200D30C}" presName="rootText" presStyleLbl="node2" presStyleIdx="0" presStyleCnt="1" custScaleX="48323" custScaleY="36308">
        <dgm:presLayoutVars>
          <dgm:chPref val="3"/>
        </dgm:presLayoutVars>
      </dgm:prSet>
      <dgm:spPr/>
    </dgm:pt>
    <dgm:pt modelId="{B1C5F809-BE7E-48BC-86D5-B0981E72CA73}" type="pres">
      <dgm:prSet presAssocID="{232F3F38-B0AE-4B04-95D9-7EB80200D30C}" presName="rootConnector" presStyleLbl="node2" presStyleIdx="0" presStyleCnt="1"/>
      <dgm:spPr/>
    </dgm:pt>
    <dgm:pt modelId="{A0549C93-1D48-4D1F-B399-A293B2409A2A}" type="pres">
      <dgm:prSet presAssocID="{232F3F38-B0AE-4B04-95D9-7EB80200D30C}" presName="hierChild4" presStyleCnt="0"/>
      <dgm:spPr/>
    </dgm:pt>
    <dgm:pt modelId="{6E73A4AF-ECF3-4F5D-8B15-4DA1D97418CC}" type="pres">
      <dgm:prSet presAssocID="{232F3F38-B0AE-4B04-95D9-7EB80200D30C}" presName="hierChild5" presStyleCnt="0"/>
      <dgm:spPr/>
    </dgm:pt>
    <dgm:pt modelId="{53C185B3-596D-4DE2-92FC-FDC2345B83D6}" type="pres">
      <dgm:prSet presAssocID="{D31ADBDC-23E7-436F-9FF9-569AB827FE6E}" presName="hierChild3" presStyleCnt="0"/>
      <dgm:spPr/>
    </dgm:pt>
  </dgm:ptLst>
  <dgm:cxnLst>
    <dgm:cxn modelId="{19D1C23B-6D61-454C-9BD8-CF0CC0C24EFA}" type="presOf" srcId="{232F3F38-B0AE-4B04-95D9-7EB80200D30C}" destId="{C77A632E-FA32-45C4-ABC3-CA335EC5BAE1}" srcOrd="0" destOrd="0" presId="urn:microsoft.com/office/officeart/2005/8/layout/orgChart1"/>
    <dgm:cxn modelId="{7300455B-E84D-4461-B98D-2B566932E1DB}" srcId="{D31ADBDC-23E7-436F-9FF9-569AB827FE6E}" destId="{232F3F38-B0AE-4B04-95D9-7EB80200D30C}" srcOrd="0" destOrd="0" parTransId="{EA57F4A3-46C8-496E-A52C-079ACBAACC34}" sibTransId="{8EC33CA3-5B71-498A-B570-D839D801FE8D}"/>
    <dgm:cxn modelId="{C3D6AE43-7248-4033-A44C-9ADA4F1E679E}" type="presOf" srcId="{EA57F4A3-46C8-496E-A52C-079ACBAACC34}" destId="{A9EFD3DF-87E7-4444-B3BA-33962D5C93A6}" srcOrd="0" destOrd="0" presId="urn:microsoft.com/office/officeart/2005/8/layout/orgChart1"/>
    <dgm:cxn modelId="{AE4A547B-87EC-4C7C-9C14-8ADE6C4BF57C}" type="presOf" srcId="{D31ADBDC-23E7-436F-9FF9-569AB827FE6E}" destId="{5FC3E84A-FD8B-40F1-AEC6-54AE7FD9CCF0}"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86B1259D-382B-4619-B7B1-75947F9FA96F}" type="presOf" srcId="{D31ADBDC-23E7-436F-9FF9-569AB827FE6E}" destId="{E9A56771-C905-41AB-B12F-FDA3CE5122DD}" srcOrd="1" destOrd="0" presId="urn:microsoft.com/office/officeart/2005/8/layout/orgChart1"/>
    <dgm:cxn modelId="{60AE53C4-8099-4427-A90A-0079951A9DD1}" type="presOf" srcId="{232F3F38-B0AE-4B04-95D9-7EB80200D30C}" destId="{B1C5F809-BE7E-48BC-86D5-B0981E72CA73}" srcOrd="1" destOrd="0" presId="urn:microsoft.com/office/officeart/2005/8/layout/orgChart1"/>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0D490940-3EBA-4679-9835-E656188D9AE6}" type="presParOf" srcId="{892CA2D3-6C2B-4C5A-815C-22E32987F3B2}" destId="{A9EFD3DF-87E7-4444-B3BA-33962D5C93A6}" srcOrd="0" destOrd="0" presId="urn:microsoft.com/office/officeart/2005/8/layout/orgChart1"/>
    <dgm:cxn modelId="{0BC59575-EF36-41F3-9D00-3DB2B49B2032}" type="presParOf" srcId="{892CA2D3-6C2B-4C5A-815C-22E32987F3B2}" destId="{63F2177F-EE60-4BD3-ADB8-BD987629C482}" srcOrd="1" destOrd="0" presId="urn:microsoft.com/office/officeart/2005/8/layout/orgChart1"/>
    <dgm:cxn modelId="{73EF8EA0-81DF-4B56-84D5-C8918BC1969B}" type="presParOf" srcId="{63F2177F-EE60-4BD3-ADB8-BD987629C482}" destId="{56F25147-263E-4CB4-B8DD-9E5DD6DD24C4}" srcOrd="0" destOrd="0" presId="urn:microsoft.com/office/officeart/2005/8/layout/orgChart1"/>
    <dgm:cxn modelId="{5E1812E6-D1AC-47E3-9B2E-37878F6C14E7}" type="presParOf" srcId="{56F25147-263E-4CB4-B8DD-9E5DD6DD24C4}" destId="{C77A632E-FA32-45C4-ABC3-CA335EC5BAE1}" srcOrd="0" destOrd="0" presId="urn:microsoft.com/office/officeart/2005/8/layout/orgChart1"/>
    <dgm:cxn modelId="{6F020EC4-385A-436F-9C0B-9C10156EB581}" type="presParOf" srcId="{56F25147-263E-4CB4-B8DD-9E5DD6DD24C4}" destId="{B1C5F809-BE7E-48BC-86D5-B0981E72CA73}" srcOrd="1" destOrd="0" presId="urn:microsoft.com/office/officeart/2005/8/layout/orgChart1"/>
    <dgm:cxn modelId="{D83FD1F7-AA60-4039-B12E-0BCBAAD76328}" type="presParOf" srcId="{63F2177F-EE60-4BD3-ADB8-BD987629C482}" destId="{A0549C93-1D48-4D1F-B399-A293B2409A2A}" srcOrd="1" destOrd="0" presId="urn:microsoft.com/office/officeart/2005/8/layout/orgChart1"/>
    <dgm:cxn modelId="{68F6065F-3003-4499-B9FD-66898B6913C8}" type="presParOf" srcId="{63F2177F-EE60-4BD3-ADB8-BD987629C482}" destId="{6E73A4AF-ECF3-4F5D-8B15-4DA1D97418CC}"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EFD3DF-87E7-4444-B3BA-33962D5C93A6}">
      <dsp:nvSpPr>
        <dsp:cNvPr id="0" name=""/>
        <dsp:cNvSpPr/>
      </dsp:nvSpPr>
      <dsp:spPr>
        <a:xfrm>
          <a:off x="2106930" y="627210"/>
          <a:ext cx="91440" cy="629082"/>
        </a:xfrm>
        <a:custGeom>
          <a:avLst/>
          <a:gdLst/>
          <a:ahLst/>
          <a:cxnLst/>
          <a:rect l="0" t="0" r="0" b="0"/>
          <a:pathLst>
            <a:path>
              <a:moveTo>
                <a:pt x="45720" y="0"/>
              </a:moveTo>
              <a:lnTo>
                <a:pt x="45720" y="629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1453649" y="105"/>
          <a:ext cx="1398001" cy="627105"/>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Restaurant Manager</a:t>
          </a:r>
        </a:p>
      </dsp:txBody>
      <dsp:txXfrm>
        <a:off x="1453649" y="105"/>
        <a:ext cx="1398001" cy="627105"/>
      </dsp:txXfrm>
    </dsp:sp>
    <dsp:sp modelId="{C77A632E-FA32-45C4-ABC3-CA335EC5BAE1}">
      <dsp:nvSpPr>
        <dsp:cNvPr id="0" name=""/>
        <dsp:cNvSpPr/>
      </dsp:nvSpPr>
      <dsp:spPr>
        <a:xfrm>
          <a:off x="1428860" y="1256293"/>
          <a:ext cx="1447578" cy="543826"/>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Floor Manager</a:t>
          </a:r>
        </a:p>
      </dsp:txBody>
      <dsp:txXfrm>
        <a:off x="1428860" y="1256293"/>
        <a:ext cx="1447578" cy="5438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816</Words>
  <Characters>4972</Characters>
  <Application>Microsoft Office Word</Application>
  <DocSecurity>0</DocSecurity>
  <Lines>154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Hewlett, Ashley</cp:lastModifiedBy>
  <cp:revision>3</cp:revision>
  <dcterms:created xsi:type="dcterms:W3CDTF">2025-11-14T09:58:00Z</dcterms:created>
  <dcterms:modified xsi:type="dcterms:W3CDTF">2025-11-14T11:45:00Z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