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847CC">
                              <w:rPr>
                                <w:color w:val="FFFFFF"/>
                                <w:sz w:val="44"/>
                                <w:szCs w:val="44"/>
                                <w:lang w:val="en-AU"/>
                              </w:rPr>
                              <w:t>QHSE Advisor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847CC">
                        <w:rPr>
                          <w:color w:val="FFFFFF"/>
                          <w:sz w:val="44"/>
                          <w:szCs w:val="44"/>
                          <w:lang w:val="en-AU"/>
                        </w:rPr>
                        <w:t>QHSE Advisor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589"/>
        <w:gridCol w:w="31"/>
        <w:gridCol w:w="360"/>
        <w:gridCol w:w="540"/>
        <w:gridCol w:w="810"/>
        <w:gridCol w:w="900"/>
        <w:gridCol w:w="1260"/>
        <w:gridCol w:w="540"/>
        <w:gridCol w:w="1800"/>
        <w:gridCol w:w="972"/>
        <w:gridCol w:w="18"/>
      </w:tblGrid>
      <w:tr w:rsidR="00366A73" w:rsidRPr="00315425" w:rsidTr="00161F93">
        <w:trPr>
          <w:trHeight w:val="387"/>
        </w:trPr>
        <w:tc>
          <w:tcPr>
            <w:tcW w:w="3258" w:type="dxa"/>
            <w:gridSpan w:val="5"/>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847CC">
            <w:pPr>
              <w:pStyle w:val="gris"/>
              <w:framePr w:hSpace="0" w:wrap="auto" w:vAnchor="margin" w:hAnchor="text" w:xAlign="left" w:yAlign="inline"/>
              <w:spacing w:before="20" w:after="20"/>
              <w:rPr>
                <w:b w:val="0"/>
              </w:rPr>
            </w:pPr>
            <w:r>
              <w:rPr>
                <w:b w:val="0"/>
              </w:rPr>
              <w:t>Function</w:t>
            </w:r>
            <w:r w:rsidRPr="00B76A8C">
              <w:rPr>
                <w:b w:val="0"/>
              </w:rPr>
              <w:t>:</w:t>
            </w:r>
            <w:r w:rsidR="00806FEA">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rsidR="00366A73" w:rsidRPr="001847CC" w:rsidRDefault="001847CC" w:rsidP="00161F93">
            <w:pPr>
              <w:spacing w:before="20" w:after="20"/>
              <w:jc w:val="left"/>
              <w:rPr>
                <w:rFonts w:cs="Arial"/>
                <w:b/>
                <w:color w:val="000000"/>
                <w:szCs w:val="20"/>
              </w:rPr>
            </w:pPr>
            <w:r w:rsidRPr="001847CC">
              <w:rPr>
                <w:b/>
              </w:rPr>
              <w:t>Defence &amp; Government</w:t>
            </w:r>
          </w:p>
        </w:tc>
      </w:tr>
      <w:tr w:rsidR="00366A73" w:rsidRPr="00315425" w:rsidTr="00161F93">
        <w:trPr>
          <w:trHeight w:val="387"/>
        </w:trPr>
        <w:tc>
          <w:tcPr>
            <w:tcW w:w="3258" w:type="dxa"/>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847CC">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1847CC" w:rsidRDefault="001847CC" w:rsidP="00161F93">
            <w:pPr>
              <w:pStyle w:val="Heading2"/>
              <w:rPr>
                <w:lang w:val="en-CA"/>
              </w:rPr>
            </w:pPr>
            <w:r w:rsidRPr="001847CC">
              <w:t>QHSE Advisor</w:t>
            </w:r>
          </w:p>
        </w:tc>
      </w:tr>
      <w:tr w:rsidR="00366A73" w:rsidRPr="00315425" w:rsidTr="00161F93">
        <w:trPr>
          <w:trHeight w:val="387"/>
        </w:trPr>
        <w:tc>
          <w:tcPr>
            <w:tcW w:w="3258" w:type="dxa"/>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1847CC" w:rsidRDefault="00366A73" w:rsidP="00161F93">
            <w:pPr>
              <w:spacing w:before="20" w:after="20"/>
              <w:jc w:val="left"/>
              <w:rPr>
                <w:rFonts w:cs="Arial"/>
                <w:b/>
                <w:color w:val="000000"/>
                <w:szCs w:val="20"/>
              </w:rPr>
            </w:pPr>
          </w:p>
        </w:tc>
      </w:tr>
      <w:tr w:rsidR="00366A73" w:rsidRPr="00315425" w:rsidTr="00161F93">
        <w:trPr>
          <w:trHeight w:val="387"/>
        </w:trPr>
        <w:tc>
          <w:tcPr>
            <w:tcW w:w="3258" w:type="dxa"/>
            <w:gridSpan w:val="5"/>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Pr="001847CC" w:rsidRDefault="00366A73" w:rsidP="00161F93">
            <w:pPr>
              <w:spacing w:before="20" w:after="20"/>
              <w:jc w:val="left"/>
              <w:rPr>
                <w:rFonts w:cs="Arial"/>
                <w:b/>
                <w:color w:val="000000"/>
                <w:szCs w:val="20"/>
              </w:rPr>
            </w:pPr>
          </w:p>
        </w:tc>
      </w:tr>
      <w:tr w:rsidR="00366A73" w:rsidRPr="00315425" w:rsidTr="001847CC">
        <w:trPr>
          <w:trHeight w:val="387"/>
        </w:trPr>
        <w:tc>
          <w:tcPr>
            <w:tcW w:w="3227"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1847CC" w:rsidP="001847CC">
            <w:pPr>
              <w:pStyle w:val="gris"/>
              <w:framePr w:hSpace="0" w:wrap="auto" w:vAnchor="margin" w:hAnchor="text" w:xAlign="left" w:yAlign="inline"/>
              <w:spacing w:before="20" w:after="20"/>
              <w:rPr>
                <w:b w:val="0"/>
              </w:rPr>
            </w:pPr>
            <w:r>
              <w:rPr>
                <w:b w:val="0"/>
              </w:rPr>
              <w:t xml:space="preserve">Immediate manager: </w:t>
            </w:r>
            <w:r w:rsidR="00366A73">
              <w:rPr>
                <w:b w:val="0"/>
              </w:rPr>
              <w:br/>
            </w:r>
            <w:r w:rsidR="00366A73" w:rsidRPr="00B76A8C">
              <w:rPr>
                <w:b w:val="0"/>
                <w:sz w:val="16"/>
              </w:rPr>
              <w:t>(N+1 Job title and name):</w:t>
            </w:r>
          </w:p>
        </w:tc>
        <w:tc>
          <w:tcPr>
            <w:tcW w:w="7231" w:type="dxa"/>
            <w:gridSpan w:val="10"/>
            <w:tcBorders>
              <w:top w:val="dotted" w:sz="2" w:space="0" w:color="auto"/>
              <w:left w:val="nil"/>
              <w:bottom w:val="dotted" w:sz="4" w:space="0" w:color="auto"/>
              <w:right w:val="single" w:sz="4" w:space="0" w:color="auto"/>
            </w:tcBorders>
            <w:vAlign w:val="center"/>
          </w:tcPr>
          <w:p w:rsidR="00366A73" w:rsidRPr="001847CC" w:rsidRDefault="001847CC" w:rsidP="00366A73">
            <w:pPr>
              <w:spacing w:before="20" w:after="20"/>
              <w:jc w:val="left"/>
              <w:rPr>
                <w:rFonts w:cs="Arial"/>
                <w:b/>
                <w:color w:val="000000"/>
                <w:szCs w:val="20"/>
              </w:rPr>
            </w:pPr>
            <w:r w:rsidRPr="001847CC">
              <w:rPr>
                <w:b/>
              </w:rPr>
              <w:t>Contract Director</w:t>
            </w:r>
          </w:p>
        </w:tc>
      </w:tr>
      <w:tr w:rsidR="00366A73" w:rsidRPr="00315425" w:rsidTr="00161F93">
        <w:trPr>
          <w:trHeight w:val="387"/>
        </w:trPr>
        <w:tc>
          <w:tcPr>
            <w:tcW w:w="3258" w:type="dxa"/>
            <w:gridSpan w:val="5"/>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847CC">
            <w:pPr>
              <w:pStyle w:val="gris"/>
              <w:framePr w:hSpace="0" w:wrap="auto" w:vAnchor="margin" w:hAnchor="text" w:xAlign="left" w:yAlign="inline"/>
              <w:spacing w:before="20" w:after="20"/>
              <w:rPr>
                <w:b w:val="0"/>
              </w:rPr>
            </w:pPr>
            <w:r w:rsidRPr="004860AD">
              <w:rPr>
                <w:b w:val="0"/>
              </w:rPr>
              <w:t>Additional reporting line to</w:t>
            </w:r>
            <w:r>
              <w:rPr>
                <w:b w:val="0"/>
              </w:rPr>
              <w:t>:</w:t>
            </w:r>
            <w:r w:rsidR="001847CC">
              <w:rPr>
                <w:b w:val="0"/>
              </w:rPr>
              <w:t xml:space="preserve"> </w:t>
            </w:r>
          </w:p>
        </w:tc>
        <w:tc>
          <w:tcPr>
            <w:tcW w:w="7200" w:type="dxa"/>
            <w:gridSpan w:val="9"/>
            <w:tcBorders>
              <w:top w:val="dotted" w:sz="4" w:space="0" w:color="auto"/>
              <w:left w:val="nil"/>
              <w:bottom w:val="dotted" w:sz="4" w:space="0" w:color="auto"/>
              <w:right w:val="single" w:sz="4" w:space="0" w:color="auto"/>
            </w:tcBorders>
            <w:vAlign w:val="center"/>
          </w:tcPr>
          <w:p w:rsidR="00366A73" w:rsidRPr="001847CC" w:rsidRDefault="00472D87" w:rsidP="00366A73">
            <w:pPr>
              <w:spacing w:before="20" w:after="20"/>
              <w:jc w:val="left"/>
              <w:rPr>
                <w:rFonts w:cs="Arial"/>
                <w:b/>
                <w:color w:val="000000"/>
                <w:szCs w:val="20"/>
              </w:rPr>
            </w:pPr>
            <w:r>
              <w:rPr>
                <w:b/>
              </w:rPr>
              <w:t>H</w:t>
            </w:r>
            <w:bookmarkStart w:id="0" w:name="_GoBack"/>
            <w:bookmarkEnd w:id="0"/>
            <w:r w:rsidR="001847CC" w:rsidRPr="001847CC">
              <w:rPr>
                <w:b/>
              </w:rPr>
              <w:t>ealth &amp; Safety Executive</w:t>
            </w:r>
          </w:p>
        </w:tc>
      </w:tr>
      <w:tr w:rsidR="00366A73" w:rsidRPr="00315425" w:rsidTr="00161F93">
        <w:trPr>
          <w:trHeight w:val="387"/>
        </w:trPr>
        <w:tc>
          <w:tcPr>
            <w:tcW w:w="3258" w:type="dxa"/>
            <w:gridSpan w:val="5"/>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847CC">
            <w:pPr>
              <w:pStyle w:val="gris"/>
              <w:framePr w:hSpace="0" w:wrap="auto" w:vAnchor="margin" w:hAnchor="text" w:xAlign="left" w:yAlign="inline"/>
              <w:spacing w:before="20" w:after="20"/>
              <w:rPr>
                <w:b w:val="0"/>
              </w:rPr>
            </w:pPr>
            <w:r w:rsidRPr="004860AD">
              <w:rPr>
                <w:b w:val="0"/>
              </w:rPr>
              <w:t>Position location</w:t>
            </w:r>
            <w:r>
              <w:rPr>
                <w:b w:val="0"/>
              </w:rPr>
              <w:t>:</w:t>
            </w:r>
            <w:r w:rsidR="00BA4E94">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Pr="001847CC" w:rsidRDefault="001847CC" w:rsidP="00161F93">
            <w:pPr>
              <w:spacing w:before="20" w:after="20"/>
              <w:jc w:val="left"/>
              <w:rPr>
                <w:rFonts w:cs="Arial"/>
                <w:b/>
                <w:color w:val="000000"/>
                <w:szCs w:val="20"/>
              </w:rPr>
            </w:pPr>
            <w:r w:rsidRPr="001847CC">
              <w:rPr>
                <w:rFonts w:cs="Arial"/>
                <w:b/>
                <w:color w:val="000000"/>
                <w:szCs w:val="20"/>
              </w:rPr>
              <w:t>CapMAC, London</w:t>
            </w:r>
          </w:p>
        </w:tc>
      </w:tr>
      <w:tr w:rsidR="00366A73" w:rsidRPr="00315425" w:rsidTr="00161F93">
        <w:trPr>
          <w:gridAfter w:val="1"/>
          <w:wAfter w:w="18" w:type="dxa"/>
        </w:trPr>
        <w:tc>
          <w:tcPr>
            <w:tcW w:w="10440" w:type="dxa"/>
            <w:gridSpan w:val="1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4"/>
            <w:tcBorders>
              <w:top w:val="dotted" w:sz="4" w:space="0" w:color="auto"/>
              <w:left w:val="single" w:sz="4" w:space="0" w:color="auto"/>
              <w:bottom w:val="dotted" w:sz="4" w:space="0" w:color="auto"/>
              <w:right w:val="single" w:sz="2" w:space="0" w:color="auto"/>
            </w:tcBorders>
            <w:vAlign w:val="center"/>
          </w:tcPr>
          <w:p w:rsidR="00BA4E94" w:rsidRPr="00BA4E94" w:rsidRDefault="00BA4E94" w:rsidP="00BA4E94">
            <w:pPr>
              <w:pStyle w:val="Puces4"/>
              <w:numPr>
                <w:ilvl w:val="0"/>
                <w:numId w:val="2"/>
              </w:numPr>
              <w:rPr>
                <w:color w:val="000000" w:themeColor="text1"/>
              </w:rPr>
            </w:pPr>
            <w:r w:rsidRPr="00BA4E94">
              <w:rPr>
                <w:color w:val="000000" w:themeColor="text1"/>
              </w:rPr>
              <w:t xml:space="preserve">To implement the Sodexo Integrated Management System including Quality, Health, Safety and environmental best practice, across all elements of service delivery platforms within Sodexo, ensuring compliance with current health and safety legislation, approved codes of practice and company policies and procedures.  Focussing on adherence to service excellence and continuous improvement of the management system. </w:t>
            </w:r>
          </w:p>
          <w:p w:rsidR="00745A24" w:rsidRPr="00F479E6" w:rsidRDefault="00BA4E94" w:rsidP="001847CC">
            <w:pPr>
              <w:pStyle w:val="Puces4"/>
              <w:numPr>
                <w:ilvl w:val="0"/>
                <w:numId w:val="2"/>
              </w:numPr>
              <w:rPr>
                <w:color w:val="000000" w:themeColor="text1"/>
              </w:rPr>
            </w:pPr>
            <w:r w:rsidRPr="00BA4E94">
              <w:rPr>
                <w:color w:val="000000" w:themeColor="text1"/>
              </w:rPr>
              <w:t xml:space="preserve">To work proactively with managers to establish and maintain safe systems of work and a safe environment for colleagues and customers. To ensure that there is a provision of competent safety advice to all managers and front line </w:t>
            </w:r>
            <w:r w:rsidR="001847CC">
              <w:rPr>
                <w:color w:val="000000" w:themeColor="text1"/>
              </w:rPr>
              <w:t>colleagues</w:t>
            </w:r>
            <w:r w:rsidRPr="00BA4E94">
              <w:rPr>
                <w:color w:val="000000" w:themeColor="text1"/>
              </w:rPr>
              <w:t xml:space="preserve"> across the </w:t>
            </w:r>
            <w:r w:rsidR="001847CC">
              <w:rPr>
                <w:color w:val="000000" w:themeColor="text1"/>
              </w:rPr>
              <w:t>contract</w:t>
            </w:r>
            <w:r w:rsidRPr="00BA4E94">
              <w:rPr>
                <w:color w:val="000000" w:themeColor="text1"/>
              </w:rPr>
              <w:t xml:space="preserve"> and to liaise with the client and Sodexo Defence HSE Executive on safety matters on both an emergency and routine basis. </w:t>
            </w:r>
          </w:p>
        </w:tc>
      </w:tr>
      <w:tr w:rsidR="00366A73" w:rsidRPr="00315425" w:rsidTr="00161F93">
        <w:trPr>
          <w:gridAfter w:val="1"/>
          <w:wAfter w:w="18" w:type="dxa"/>
        </w:trPr>
        <w:tc>
          <w:tcPr>
            <w:tcW w:w="10440" w:type="dxa"/>
            <w:gridSpan w:val="1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3"/>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3"/>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3"/>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3"/>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2"/>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51373E"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7FA793A3">
                  <wp:extent cx="2286000" cy="1487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8575" cy="1489283"/>
                          </a:xfrm>
                          <a:prstGeom prst="rect">
                            <a:avLst/>
                          </a:prstGeom>
                          <a:noFill/>
                        </pic:spPr>
                      </pic:pic>
                    </a:graphicData>
                  </a:graphic>
                </wp:inline>
              </w:drawing>
            </w:r>
          </w:p>
          <w:p w:rsidR="000E3EF7" w:rsidRDefault="000E3EF7" w:rsidP="00366A73">
            <w:pPr>
              <w:spacing w:after="40"/>
              <w:jc w:val="center"/>
              <w:rPr>
                <w:rFonts w:cs="Arial"/>
                <w:noProof/>
                <w:sz w:val="10"/>
                <w:szCs w:val="20"/>
                <w:lang w:eastAsia="en-US"/>
              </w:rPr>
            </w:pPr>
          </w:p>
          <w:p w:rsidR="00AB7D92" w:rsidRDefault="00AB7D92" w:rsidP="00366A73">
            <w:pPr>
              <w:spacing w:after="40"/>
              <w:jc w:val="center"/>
              <w:rPr>
                <w:rFonts w:cs="Arial"/>
                <w:noProof/>
                <w:sz w:val="10"/>
                <w:szCs w:val="20"/>
                <w:lang w:eastAsia="en-US"/>
              </w:rPr>
            </w:pPr>
          </w:p>
          <w:p w:rsidR="00AB7D92" w:rsidRDefault="00AB7D92" w:rsidP="00366A73">
            <w:pPr>
              <w:spacing w:after="40"/>
              <w:jc w:val="center"/>
              <w:rPr>
                <w:rFonts w:cs="Arial"/>
                <w:noProof/>
                <w:sz w:val="10"/>
                <w:szCs w:val="20"/>
                <w:lang w:eastAsia="en-US"/>
              </w:rPr>
            </w:pPr>
          </w:p>
          <w:p w:rsidR="00AB7D92" w:rsidRDefault="00AB7D92" w:rsidP="00AB7D92">
            <w:pPr>
              <w:spacing w:after="40"/>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BA4E94" w:rsidRDefault="00BA4E94" w:rsidP="00BA4E94">
            <w:pPr>
              <w:numPr>
                <w:ilvl w:val="0"/>
                <w:numId w:val="3"/>
              </w:numPr>
              <w:jc w:val="left"/>
              <w:rPr>
                <w:rFonts w:cs="Arial"/>
                <w:szCs w:val="20"/>
              </w:rPr>
            </w:pPr>
            <w:r w:rsidRPr="00BA4E94">
              <w:rPr>
                <w:rFonts w:cs="Arial"/>
                <w:szCs w:val="20"/>
              </w:rPr>
              <w:t>No EHO audit to be below 4 star</w:t>
            </w:r>
          </w:p>
          <w:p w:rsidR="0067207B" w:rsidRPr="00BA4E94" w:rsidRDefault="0067207B" w:rsidP="00BA4E94">
            <w:pPr>
              <w:numPr>
                <w:ilvl w:val="0"/>
                <w:numId w:val="3"/>
              </w:numPr>
              <w:jc w:val="left"/>
              <w:rPr>
                <w:rFonts w:cs="Arial"/>
                <w:szCs w:val="20"/>
              </w:rPr>
            </w:pPr>
            <w:r>
              <w:rPr>
                <w:rFonts w:cs="Arial"/>
                <w:szCs w:val="20"/>
              </w:rPr>
              <w:t>All internal audits green</w:t>
            </w:r>
          </w:p>
          <w:p w:rsidR="00BA4E94" w:rsidRPr="00BA4E94" w:rsidRDefault="00BA4E94" w:rsidP="00BA4E94">
            <w:pPr>
              <w:numPr>
                <w:ilvl w:val="0"/>
                <w:numId w:val="3"/>
              </w:numPr>
              <w:jc w:val="left"/>
              <w:rPr>
                <w:rFonts w:cs="Arial"/>
                <w:szCs w:val="20"/>
              </w:rPr>
            </w:pPr>
            <w:r w:rsidRPr="00BA4E94">
              <w:rPr>
                <w:rFonts w:cs="Arial"/>
                <w:szCs w:val="20"/>
              </w:rPr>
              <w:t>Maintenance of management system to</w:t>
            </w:r>
            <w:r w:rsidR="0067207B">
              <w:rPr>
                <w:rFonts w:cs="Arial"/>
                <w:szCs w:val="20"/>
              </w:rPr>
              <w:t xml:space="preserve"> BS11000,</w:t>
            </w:r>
            <w:r w:rsidRPr="00BA4E94">
              <w:rPr>
                <w:rFonts w:cs="Arial"/>
                <w:szCs w:val="20"/>
              </w:rPr>
              <w:t xml:space="preserve"> </w:t>
            </w:r>
            <w:smartTag w:uri="urn:schemas-microsoft-com:office:smarttags" w:element="stockticker">
              <w:r w:rsidRPr="00BA4E94">
                <w:rPr>
                  <w:rFonts w:cs="Arial"/>
                  <w:szCs w:val="20"/>
                </w:rPr>
                <w:t>ISO</w:t>
              </w:r>
            </w:smartTag>
            <w:r w:rsidRPr="00BA4E94">
              <w:rPr>
                <w:rFonts w:cs="Arial"/>
                <w:szCs w:val="20"/>
              </w:rPr>
              <w:t xml:space="preserve"> 9001:2008; HSG57/</w:t>
            </w:r>
            <w:smartTag w:uri="urn:schemas-microsoft-com:office:smarttags" w:element="stockticker">
              <w:r w:rsidRPr="00BA4E94">
                <w:rPr>
                  <w:rFonts w:cs="Arial"/>
                  <w:szCs w:val="20"/>
                </w:rPr>
                <w:t>ISO</w:t>
              </w:r>
            </w:smartTag>
            <w:r w:rsidRPr="00BA4E94">
              <w:rPr>
                <w:rFonts w:cs="Arial"/>
                <w:szCs w:val="20"/>
              </w:rPr>
              <w:t xml:space="preserve"> 18001; </w:t>
            </w:r>
            <w:smartTag w:uri="urn:schemas-microsoft-com:office:smarttags" w:element="stockticker">
              <w:r w:rsidRPr="00BA4E94">
                <w:rPr>
                  <w:rFonts w:cs="Arial"/>
                  <w:szCs w:val="20"/>
                </w:rPr>
                <w:t>ISO</w:t>
              </w:r>
            </w:smartTag>
            <w:r w:rsidRPr="00BA4E94">
              <w:rPr>
                <w:rFonts w:cs="Arial"/>
                <w:szCs w:val="20"/>
              </w:rPr>
              <w:t xml:space="preserve"> 14001</w:t>
            </w:r>
          </w:p>
          <w:p w:rsidR="00AB7D92" w:rsidRPr="0067207B" w:rsidRDefault="00BA4E94" w:rsidP="00BA4E94">
            <w:pPr>
              <w:numPr>
                <w:ilvl w:val="0"/>
                <w:numId w:val="3"/>
              </w:numPr>
              <w:jc w:val="left"/>
              <w:rPr>
                <w:rFonts w:cs="Arial"/>
                <w:sz w:val="22"/>
                <w:szCs w:val="22"/>
              </w:rPr>
            </w:pPr>
            <w:r w:rsidRPr="00BA4E94">
              <w:rPr>
                <w:rFonts w:cs="Arial"/>
                <w:szCs w:val="20"/>
              </w:rPr>
              <w:t>Managing active achievement of Quality Management Plan and KPI targets therein</w:t>
            </w:r>
          </w:p>
          <w:p w:rsidR="0067207B" w:rsidRDefault="0067207B" w:rsidP="00BA4E94">
            <w:pPr>
              <w:numPr>
                <w:ilvl w:val="0"/>
                <w:numId w:val="3"/>
              </w:numPr>
              <w:jc w:val="left"/>
              <w:rPr>
                <w:rFonts w:cs="Arial"/>
                <w:sz w:val="22"/>
                <w:szCs w:val="22"/>
              </w:rPr>
            </w:pPr>
            <w:r>
              <w:rPr>
                <w:rFonts w:cs="Arial"/>
                <w:szCs w:val="20"/>
              </w:rPr>
              <w:t>Actively drive a zero harm culture within the business area</w:t>
            </w:r>
          </w:p>
          <w:p w:rsidR="00AB7D92" w:rsidRPr="00AB7D92" w:rsidRDefault="00AB7D92" w:rsidP="00AB7D92">
            <w:pPr>
              <w:rPr>
                <w:rFonts w:cs="Arial"/>
                <w:sz w:val="22"/>
                <w:szCs w:val="22"/>
              </w:rPr>
            </w:pPr>
          </w:p>
          <w:p w:rsidR="00AB7D92" w:rsidRDefault="00AB7D92" w:rsidP="00AB7D92">
            <w:pPr>
              <w:rPr>
                <w:rFonts w:cs="Arial"/>
                <w:sz w:val="22"/>
                <w:szCs w:val="22"/>
              </w:rPr>
            </w:pPr>
          </w:p>
          <w:p w:rsidR="00745A24" w:rsidRPr="00AB7D92" w:rsidRDefault="00AB7D92" w:rsidP="00AB7D92">
            <w:pPr>
              <w:tabs>
                <w:tab w:val="left" w:pos="7470"/>
              </w:tabs>
              <w:rPr>
                <w:rFonts w:cs="Arial"/>
                <w:sz w:val="22"/>
                <w:szCs w:val="22"/>
              </w:rPr>
            </w:pPr>
            <w:r>
              <w:rPr>
                <w:rFonts w:cs="Arial"/>
                <w:sz w:val="22"/>
                <w:szCs w:val="22"/>
              </w:rPr>
              <w:tab/>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F479E6" w:rsidRDefault="00F479E6" w:rsidP="00656519">
            <w:pPr>
              <w:rPr>
                <w:rFonts w:cs="Arial"/>
                <w:b/>
                <w:color w:val="000000" w:themeColor="text1"/>
                <w:szCs w:val="20"/>
                <w:lang w:val="en-GB"/>
              </w:rPr>
            </w:pP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Develop and lead the operation and promotion of an integrated management system, encompassing a pro-active environmental, health and s</w:t>
            </w:r>
            <w:r w:rsidR="0067207B">
              <w:rPr>
                <w:rFonts w:cs="Arial"/>
                <w:color w:val="000000" w:themeColor="text1"/>
                <w:szCs w:val="20"/>
                <w:lang w:val="en-GB"/>
              </w:rPr>
              <w:t>afety culture across the region</w:t>
            </w:r>
            <w:r w:rsidRPr="00BA4E94">
              <w:rPr>
                <w:rFonts w:cs="Arial"/>
                <w:color w:val="000000" w:themeColor="text1"/>
                <w:szCs w:val="20"/>
                <w:lang w:val="en-GB"/>
              </w:rPr>
              <w:t xml:space="preserve">. Utilising the Sodexo management system policies and procedures, including risk assessment, accident prevention, health initiatives and acknowledged personal responsibility. </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 xml:space="preserve">Facilitate the maintenance and management of environmental health, safety and well-being through systems, audit/ inspection and the establishment of high standards and expectations on </w:t>
            </w:r>
            <w:r w:rsidR="0067207B">
              <w:rPr>
                <w:rFonts w:cs="Arial"/>
                <w:color w:val="000000" w:themeColor="text1"/>
                <w:szCs w:val="20"/>
                <w:lang w:val="en-GB"/>
              </w:rPr>
              <w:t>colleagues</w:t>
            </w:r>
            <w:r w:rsidRPr="00BA4E94">
              <w:rPr>
                <w:rFonts w:cs="Arial"/>
                <w:color w:val="000000" w:themeColor="text1"/>
                <w:szCs w:val="20"/>
                <w:lang w:val="en-GB"/>
              </w:rPr>
              <w:t xml:space="preserve"> of service excellence and safety awareness behaviours / performance.</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To maintain an Integrated Management System audit programme for Health &amp; Safety, environmental  and Quality standards and to ensure that all units are audited every 6 months through effective deployment of the trained auditors within the contract.</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To report on the performance of the IMS system at Management review meetings, and use this as a forum for any improvements.</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Advise on matters relating to the Environment and Health and Safety at work including the obligations and responsibilities of managers and employees; and provide comprehensive and practical advice to managers on best practice.</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Undertake environmental health and safety planning, including the setting of goals, agreeing priorities, and establishing adequate systems for performance management.</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Provide appropriate accident investigation methodology to ensure personal management accountability and improve risk management, including monitoring and interpretation of statistical data and formulate into a monthly report</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 xml:space="preserve">Management of client relationships and expectations relevant to the job role. Maintain formal and informal communications with clients, Sodexo Defence HSE Executive, </w:t>
            </w:r>
            <w:proofErr w:type="spellStart"/>
            <w:r w:rsidRPr="00BA4E94">
              <w:rPr>
                <w:rFonts w:cs="Arial"/>
                <w:color w:val="000000" w:themeColor="text1"/>
                <w:szCs w:val="20"/>
                <w:lang w:val="en-GB"/>
              </w:rPr>
              <w:t>sub contractors</w:t>
            </w:r>
            <w:proofErr w:type="spellEnd"/>
            <w:r w:rsidRPr="00BA4E94">
              <w:rPr>
                <w:rFonts w:cs="Arial"/>
                <w:color w:val="000000" w:themeColor="text1"/>
                <w:szCs w:val="20"/>
                <w:lang w:val="en-GB"/>
              </w:rPr>
              <w:t xml:space="preserve"> and customers. A positive pro-active approach must be made to the client as well as being supportive to their needs</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Compliance to all company/contract, documentation, audits and administration procedures are carried out to the company standard</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Legislative compliance, ensuring that all HSE aspects of the business are conducted in accordance with all relevant statutory requirements and Codes of Practice</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 xml:space="preserve">To ensure that support is given to the Health and Safety and Quality Management team in ensuring the Quality Management System reflects current legislation, best practice and company policy. </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To develop and ensure delivery of the Contract audit programme ensuring close outs of action plans are adhered to within the stipulated timeline.</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Investigation o</w:t>
            </w:r>
            <w:r w:rsidR="0067207B">
              <w:rPr>
                <w:rFonts w:cs="Arial"/>
                <w:color w:val="000000" w:themeColor="text1"/>
                <w:szCs w:val="20"/>
                <w:lang w:val="en-GB"/>
              </w:rPr>
              <w:t>f Health and Safety issues with</w:t>
            </w:r>
            <w:r w:rsidRPr="00BA4E94">
              <w:rPr>
                <w:rFonts w:cs="Arial"/>
                <w:color w:val="000000" w:themeColor="text1"/>
                <w:szCs w:val="20"/>
                <w:lang w:val="en-GB"/>
              </w:rPr>
              <w:t>in the co</w:t>
            </w:r>
            <w:r w:rsidR="0067207B">
              <w:rPr>
                <w:rFonts w:cs="Arial"/>
                <w:color w:val="000000" w:themeColor="text1"/>
                <w:szCs w:val="20"/>
                <w:lang w:val="en-GB"/>
              </w:rPr>
              <w:t>ntract</w:t>
            </w:r>
            <w:r w:rsidRPr="00BA4E94">
              <w:rPr>
                <w:rFonts w:cs="Arial"/>
                <w:color w:val="000000" w:themeColor="text1"/>
                <w:szCs w:val="20"/>
                <w:lang w:val="en-GB"/>
              </w:rPr>
              <w:t xml:space="preserve"> and if required Segment.</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 xml:space="preserve">Liaison with the external quality auditors on initial assessments and the </w:t>
            </w:r>
            <w:proofErr w:type="spellStart"/>
            <w:r w:rsidRPr="00BA4E94">
              <w:rPr>
                <w:rFonts w:cs="Arial"/>
                <w:color w:val="000000" w:themeColor="text1"/>
                <w:szCs w:val="20"/>
                <w:lang w:val="en-GB"/>
              </w:rPr>
              <w:t>co ordination</w:t>
            </w:r>
            <w:proofErr w:type="spellEnd"/>
            <w:r w:rsidRPr="00BA4E94">
              <w:rPr>
                <w:rFonts w:cs="Arial"/>
                <w:color w:val="000000" w:themeColor="text1"/>
                <w:szCs w:val="20"/>
                <w:lang w:val="en-GB"/>
              </w:rPr>
              <w:t xml:space="preserve"> of subsequent surveillance visits ensuring </w:t>
            </w:r>
            <w:proofErr w:type="spellStart"/>
            <w:r w:rsidRPr="00BA4E94">
              <w:rPr>
                <w:rFonts w:cs="Arial"/>
                <w:color w:val="000000" w:themeColor="text1"/>
                <w:szCs w:val="20"/>
                <w:lang w:val="en-GB"/>
              </w:rPr>
              <w:t>Safegard</w:t>
            </w:r>
            <w:proofErr w:type="spellEnd"/>
            <w:r w:rsidRPr="00BA4E94">
              <w:rPr>
                <w:rFonts w:cs="Arial"/>
                <w:color w:val="000000" w:themeColor="text1"/>
                <w:szCs w:val="20"/>
                <w:lang w:val="en-GB"/>
              </w:rPr>
              <w:t xml:space="preserve"> and the Quality Lead are kept informed.</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 xml:space="preserve">The planning and </w:t>
            </w:r>
            <w:proofErr w:type="spellStart"/>
            <w:r w:rsidRPr="00BA4E94">
              <w:rPr>
                <w:rFonts w:cs="Arial"/>
                <w:color w:val="000000" w:themeColor="text1"/>
                <w:szCs w:val="20"/>
                <w:lang w:val="en-GB"/>
              </w:rPr>
              <w:t>co ordination</w:t>
            </w:r>
            <w:proofErr w:type="spellEnd"/>
            <w:r w:rsidRPr="00BA4E94">
              <w:rPr>
                <w:rFonts w:cs="Arial"/>
                <w:color w:val="000000" w:themeColor="text1"/>
                <w:szCs w:val="20"/>
                <w:lang w:val="en-GB"/>
              </w:rPr>
              <w:t xml:space="preserve"> of quality assurance training for Company </w:t>
            </w:r>
            <w:r w:rsidR="0067207B">
              <w:rPr>
                <w:rFonts w:cs="Arial"/>
                <w:color w:val="000000" w:themeColor="text1"/>
                <w:szCs w:val="20"/>
                <w:lang w:val="en-GB"/>
              </w:rPr>
              <w:t>employees</w:t>
            </w:r>
            <w:r w:rsidRPr="00BA4E94">
              <w:rPr>
                <w:rFonts w:cs="Arial"/>
                <w:color w:val="000000" w:themeColor="text1"/>
                <w:szCs w:val="20"/>
                <w:lang w:val="en-GB"/>
              </w:rPr>
              <w:t xml:space="preserve"> including;</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Familiarisation Training</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Internal Auditor</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Lead Auditor</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Being the tutor for this training where practicable.</w:t>
            </w:r>
          </w:p>
          <w:p w:rsidR="00BA4E94" w:rsidRPr="00BA4E94" w:rsidRDefault="00BA4E94" w:rsidP="00BA4E94">
            <w:pPr>
              <w:pStyle w:val="ListParagraph"/>
              <w:numPr>
                <w:ilvl w:val="0"/>
                <w:numId w:val="14"/>
              </w:numPr>
              <w:rPr>
                <w:rFonts w:cs="Arial"/>
                <w:color w:val="000000" w:themeColor="text1"/>
                <w:szCs w:val="20"/>
                <w:lang w:val="en-GB"/>
              </w:rPr>
            </w:pPr>
            <w:r w:rsidRPr="00BA4E94">
              <w:rPr>
                <w:rFonts w:cs="Arial"/>
                <w:color w:val="000000" w:themeColor="text1"/>
                <w:szCs w:val="20"/>
                <w:lang w:val="en-GB"/>
              </w:rPr>
              <w:t>Ensure a personal development plan is in place and that CPD is kept up to</w:t>
            </w:r>
            <w:r w:rsidR="001847CC">
              <w:rPr>
                <w:rFonts w:cs="Arial"/>
                <w:color w:val="000000" w:themeColor="text1"/>
                <w:szCs w:val="20"/>
                <w:lang w:val="en-GB"/>
              </w:rPr>
              <w:t xml:space="preserve"> </w:t>
            </w:r>
            <w:r w:rsidR="0067207B">
              <w:rPr>
                <w:rFonts w:cs="Arial"/>
                <w:color w:val="000000" w:themeColor="text1"/>
                <w:szCs w:val="20"/>
                <w:lang w:val="en-GB"/>
              </w:rPr>
              <w:t>date</w:t>
            </w:r>
          </w:p>
          <w:p w:rsidR="00424476" w:rsidRPr="00424476" w:rsidRDefault="00424476" w:rsidP="0067207B">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BA4E94" w:rsidRPr="00AB7D92" w:rsidRDefault="00BA4E94" w:rsidP="00BA4E94">
            <w:pPr>
              <w:numPr>
                <w:ilvl w:val="0"/>
                <w:numId w:val="3"/>
              </w:numPr>
              <w:jc w:val="left"/>
              <w:rPr>
                <w:rFonts w:cs="Arial"/>
                <w:szCs w:val="20"/>
              </w:rPr>
            </w:pPr>
            <w:r w:rsidRPr="00AB7D92">
              <w:rPr>
                <w:rFonts w:cs="Arial"/>
                <w:szCs w:val="20"/>
              </w:rPr>
              <w:t>Meet H&amp;S accident reduction targets identified by Sodexo</w:t>
            </w:r>
          </w:p>
          <w:p w:rsidR="00BA4E94" w:rsidRPr="00AB7D92" w:rsidRDefault="00BA4E94" w:rsidP="00BA4E94">
            <w:pPr>
              <w:numPr>
                <w:ilvl w:val="0"/>
                <w:numId w:val="3"/>
              </w:numPr>
              <w:jc w:val="left"/>
              <w:rPr>
                <w:rFonts w:cs="Arial"/>
                <w:szCs w:val="20"/>
              </w:rPr>
            </w:pPr>
            <w:r w:rsidRPr="00AB7D92">
              <w:rPr>
                <w:rFonts w:cs="Arial"/>
                <w:szCs w:val="20"/>
              </w:rPr>
              <w:t xml:space="preserve">All external to contract audits particularly </w:t>
            </w:r>
            <w:proofErr w:type="spellStart"/>
            <w:r w:rsidRPr="00AB7D92">
              <w:rPr>
                <w:rFonts w:cs="Arial"/>
                <w:szCs w:val="20"/>
              </w:rPr>
              <w:t>Safegard</w:t>
            </w:r>
            <w:proofErr w:type="spellEnd"/>
            <w:r w:rsidRPr="00AB7D92">
              <w:rPr>
                <w:rFonts w:cs="Arial"/>
                <w:szCs w:val="20"/>
              </w:rPr>
              <w:t xml:space="preserve"> to be green</w:t>
            </w:r>
          </w:p>
          <w:p w:rsidR="00BA4E94" w:rsidRPr="00AB7D92" w:rsidRDefault="00BA4E94" w:rsidP="00BA4E94">
            <w:pPr>
              <w:numPr>
                <w:ilvl w:val="0"/>
                <w:numId w:val="3"/>
              </w:numPr>
              <w:jc w:val="left"/>
              <w:rPr>
                <w:rFonts w:cs="Arial"/>
                <w:szCs w:val="20"/>
              </w:rPr>
            </w:pPr>
            <w:r w:rsidRPr="00AB7D92">
              <w:rPr>
                <w:rFonts w:cs="Arial"/>
                <w:szCs w:val="20"/>
              </w:rPr>
              <w:t>Compliance audit KPI met</w:t>
            </w:r>
          </w:p>
          <w:p w:rsidR="00BA4E94" w:rsidRPr="00AB7D92" w:rsidRDefault="00BA4E94" w:rsidP="00BA4E94">
            <w:pPr>
              <w:numPr>
                <w:ilvl w:val="0"/>
                <w:numId w:val="3"/>
              </w:numPr>
              <w:jc w:val="left"/>
              <w:rPr>
                <w:rFonts w:cs="Arial"/>
                <w:szCs w:val="20"/>
              </w:rPr>
            </w:pPr>
            <w:r w:rsidRPr="00AB7D92">
              <w:rPr>
                <w:rFonts w:cs="Arial"/>
                <w:szCs w:val="20"/>
              </w:rPr>
              <w:t>Contribute to the delivery of the Sodexo SHEQ strategy and delivery.</w:t>
            </w:r>
          </w:p>
          <w:p w:rsidR="00745A24" w:rsidRPr="00424476" w:rsidRDefault="00BA4E94" w:rsidP="00BA4E94">
            <w:pPr>
              <w:numPr>
                <w:ilvl w:val="0"/>
                <w:numId w:val="3"/>
              </w:numPr>
              <w:spacing w:before="40"/>
              <w:jc w:val="left"/>
              <w:rPr>
                <w:rFonts w:cs="Arial"/>
                <w:color w:val="000000" w:themeColor="text1"/>
                <w:szCs w:val="20"/>
                <w:lang w:val="en-GB"/>
              </w:rPr>
            </w:pPr>
            <w:r w:rsidRPr="00AB7D92">
              <w:rPr>
                <w:szCs w:val="20"/>
              </w:rPr>
              <w:t>All accidents reported and investigated on time</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CE464E" w:rsidRPr="00CE464E" w:rsidRDefault="00CE464E" w:rsidP="00CE464E">
            <w:pPr>
              <w:pStyle w:val="Puces4"/>
              <w:numPr>
                <w:ilvl w:val="0"/>
                <w:numId w:val="0"/>
              </w:numPr>
              <w:ind w:left="341" w:hanging="171"/>
              <w:rPr>
                <w:szCs w:val="20"/>
              </w:rPr>
            </w:pPr>
            <w:r w:rsidRPr="00CE464E">
              <w:rPr>
                <w:szCs w:val="20"/>
              </w:rPr>
              <w:t>Essential</w:t>
            </w:r>
          </w:p>
          <w:p w:rsidR="00CE464E" w:rsidRPr="00CE464E" w:rsidRDefault="00CE464E" w:rsidP="00CE464E">
            <w:pPr>
              <w:pStyle w:val="Puces4"/>
              <w:numPr>
                <w:ilvl w:val="0"/>
                <w:numId w:val="22"/>
              </w:numPr>
              <w:rPr>
                <w:szCs w:val="20"/>
              </w:rPr>
            </w:pPr>
            <w:r w:rsidRPr="00CE464E">
              <w:rPr>
                <w:szCs w:val="20"/>
              </w:rPr>
              <w:t>Working toward a level 6 Safety Qualification, completed within 12 months from the start date</w:t>
            </w:r>
          </w:p>
          <w:p w:rsidR="00CE464E" w:rsidRPr="00CE464E" w:rsidRDefault="00CE464E" w:rsidP="00CE464E">
            <w:pPr>
              <w:pStyle w:val="Puces4"/>
              <w:numPr>
                <w:ilvl w:val="0"/>
                <w:numId w:val="22"/>
              </w:numPr>
              <w:rPr>
                <w:szCs w:val="20"/>
              </w:rPr>
            </w:pPr>
            <w:r w:rsidRPr="00CE464E">
              <w:rPr>
                <w:szCs w:val="20"/>
              </w:rPr>
              <w:t>Level 4 Food Safety Qualification or to be met within 6 months</w:t>
            </w:r>
          </w:p>
          <w:p w:rsidR="00CE464E" w:rsidRPr="00CE464E" w:rsidRDefault="00CE464E" w:rsidP="00CE464E">
            <w:pPr>
              <w:pStyle w:val="Puces4"/>
              <w:numPr>
                <w:ilvl w:val="0"/>
                <w:numId w:val="22"/>
              </w:numPr>
              <w:rPr>
                <w:szCs w:val="20"/>
              </w:rPr>
            </w:pPr>
            <w:r w:rsidRPr="00CE464E">
              <w:rPr>
                <w:szCs w:val="20"/>
              </w:rPr>
              <w:t>Certificate level environmental qualification</w:t>
            </w:r>
          </w:p>
          <w:p w:rsidR="00CE464E" w:rsidRPr="00CE464E" w:rsidRDefault="00CE464E" w:rsidP="00CE464E">
            <w:pPr>
              <w:pStyle w:val="Puces4"/>
              <w:numPr>
                <w:ilvl w:val="0"/>
                <w:numId w:val="22"/>
              </w:numPr>
              <w:rPr>
                <w:szCs w:val="20"/>
              </w:rPr>
            </w:pPr>
            <w:r w:rsidRPr="00CE464E">
              <w:rPr>
                <w:szCs w:val="20"/>
              </w:rPr>
              <w:t>Internal auditor in an ISO standard</w:t>
            </w:r>
          </w:p>
          <w:p w:rsidR="00CE464E" w:rsidRPr="00CE464E" w:rsidRDefault="00CE464E" w:rsidP="00CE464E">
            <w:pPr>
              <w:pStyle w:val="Puces4"/>
              <w:numPr>
                <w:ilvl w:val="0"/>
                <w:numId w:val="22"/>
              </w:numPr>
              <w:rPr>
                <w:szCs w:val="20"/>
              </w:rPr>
            </w:pPr>
            <w:r w:rsidRPr="00CE464E">
              <w:rPr>
                <w:szCs w:val="20"/>
              </w:rPr>
              <w:t>Good organisational and communication skills and production of concise information.</w:t>
            </w:r>
          </w:p>
          <w:p w:rsidR="00CE464E" w:rsidRPr="00CE464E" w:rsidRDefault="00CE464E" w:rsidP="00CE464E">
            <w:pPr>
              <w:pStyle w:val="Puces4"/>
              <w:numPr>
                <w:ilvl w:val="0"/>
                <w:numId w:val="22"/>
              </w:numPr>
              <w:rPr>
                <w:szCs w:val="20"/>
              </w:rPr>
            </w:pPr>
            <w:r w:rsidRPr="00CE464E">
              <w:rPr>
                <w:szCs w:val="20"/>
              </w:rPr>
              <w:t>Ability to prioritise, work to tight deadlines, both prescribed and self – imposed</w:t>
            </w:r>
          </w:p>
          <w:p w:rsidR="00CE464E" w:rsidRDefault="00CE464E" w:rsidP="00CE464E">
            <w:pPr>
              <w:pStyle w:val="Puces4"/>
              <w:numPr>
                <w:ilvl w:val="0"/>
                <w:numId w:val="22"/>
              </w:numPr>
              <w:rPr>
                <w:szCs w:val="20"/>
              </w:rPr>
            </w:pPr>
            <w:r w:rsidRPr="00CE464E">
              <w:rPr>
                <w:szCs w:val="20"/>
              </w:rPr>
              <w:t>Ability to establish and maintain good working relationships at all levels</w:t>
            </w:r>
          </w:p>
          <w:p w:rsidR="00CE464E" w:rsidRPr="00CE464E" w:rsidRDefault="00CE464E" w:rsidP="00CE464E">
            <w:pPr>
              <w:pStyle w:val="Puces4"/>
              <w:numPr>
                <w:ilvl w:val="0"/>
                <w:numId w:val="22"/>
              </w:numPr>
              <w:rPr>
                <w:szCs w:val="20"/>
              </w:rPr>
            </w:pPr>
            <w:r w:rsidRPr="00CE464E">
              <w:rPr>
                <w:szCs w:val="20"/>
              </w:rPr>
              <w:t>Experience of managing safety in a similar environment</w:t>
            </w:r>
          </w:p>
          <w:p w:rsidR="00CE464E" w:rsidRPr="00CE464E" w:rsidRDefault="00CE464E" w:rsidP="00CE464E">
            <w:pPr>
              <w:pStyle w:val="Puces4"/>
              <w:numPr>
                <w:ilvl w:val="0"/>
                <w:numId w:val="22"/>
              </w:numPr>
              <w:rPr>
                <w:szCs w:val="20"/>
              </w:rPr>
            </w:pPr>
            <w:r w:rsidRPr="00CE464E">
              <w:rPr>
                <w:szCs w:val="20"/>
              </w:rPr>
              <w:t>Able to demonstrate achievement of continuous improvement in the workplace</w:t>
            </w:r>
          </w:p>
          <w:p w:rsidR="00CE464E" w:rsidRPr="00CE464E" w:rsidRDefault="00CE464E" w:rsidP="00CE464E">
            <w:pPr>
              <w:pStyle w:val="Puces4"/>
              <w:numPr>
                <w:ilvl w:val="0"/>
                <w:numId w:val="0"/>
              </w:numPr>
              <w:ind w:left="720"/>
              <w:rPr>
                <w:szCs w:val="20"/>
              </w:rPr>
            </w:pPr>
          </w:p>
          <w:p w:rsidR="00CE464E" w:rsidRPr="00CE464E" w:rsidRDefault="00CE464E" w:rsidP="00CE464E">
            <w:pPr>
              <w:pStyle w:val="Puces4"/>
              <w:numPr>
                <w:ilvl w:val="0"/>
                <w:numId w:val="0"/>
              </w:numPr>
              <w:ind w:left="341" w:hanging="171"/>
              <w:rPr>
                <w:szCs w:val="20"/>
              </w:rPr>
            </w:pPr>
            <w:r w:rsidRPr="00CE464E">
              <w:rPr>
                <w:szCs w:val="20"/>
              </w:rPr>
              <w:t>Desirable</w:t>
            </w:r>
          </w:p>
          <w:p w:rsidR="00EA3990" w:rsidRDefault="00CE464E" w:rsidP="00CE464E">
            <w:pPr>
              <w:pStyle w:val="Puces4"/>
              <w:numPr>
                <w:ilvl w:val="0"/>
                <w:numId w:val="22"/>
              </w:numPr>
              <w:rPr>
                <w:szCs w:val="20"/>
              </w:rPr>
            </w:pPr>
            <w:r w:rsidRPr="00CE464E">
              <w:rPr>
                <w:szCs w:val="20"/>
              </w:rPr>
              <w:t>Affiliation to a suitable professional chartered body</w:t>
            </w:r>
          </w:p>
          <w:p w:rsidR="00CE464E" w:rsidRPr="00CE464E" w:rsidRDefault="00CE464E" w:rsidP="00CE464E">
            <w:pPr>
              <w:pStyle w:val="Puces4"/>
              <w:numPr>
                <w:ilvl w:val="0"/>
                <w:numId w:val="22"/>
              </w:numPr>
              <w:rPr>
                <w:szCs w:val="20"/>
              </w:rPr>
            </w:pPr>
            <w:r w:rsidRPr="00CE464E">
              <w:rPr>
                <w:szCs w:val="20"/>
              </w:rPr>
              <w:t>Responsibility for a management system operation</w:t>
            </w:r>
          </w:p>
          <w:p w:rsidR="00CE464E" w:rsidRPr="00AB7D92" w:rsidRDefault="00CE464E" w:rsidP="00CE464E">
            <w:pPr>
              <w:pStyle w:val="Puces4"/>
              <w:numPr>
                <w:ilvl w:val="0"/>
                <w:numId w:val="22"/>
              </w:numPr>
              <w:rPr>
                <w:szCs w:val="20"/>
              </w:rPr>
            </w:pPr>
            <w:r w:rsidRPr="00CE464E">
              <w:rPr>
                <w:szCs w:val="20"/>
              </w:rPr>
              <w:t>CMIOSH</w:t>
            </w:r>
          </w:p>
        </w:tc>
      </w:tr>
    </w:tbl>
    <w:p w:rsidR="007F02BF" w:rsidRDefault="00472D8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BA4E94">
        <w:trPr>
          <w:trHeight w:val="338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8B3ACA">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8B3ACA">
                  <w:pPr>
                    <w:pStyle w:val="Puces4"/>
                    <w:framePr w:hSpace="180" w:wrap="around" w:vAnchor="text" w:hAnchor="margin" w:xAlign="center" w:y="192"/>
                    <w:numPr>
                      <w:ilvl w:val="0"/>
                      <w:numId w:val="0"/>
                    </w:numPr>
                    <w:ind w:left="851"/>
                    <w:rPr>
                      <w:rFonts w:eastAsia="Times New Roman"/>
                    </w:rPr>
                  </w:pPr>
                </w:p>
              </w:tc>
            </w:tr>
            <w:tr w:rsidR="00EA3990" w:rsidRPr="00375F11" w:rsidTr="0007446E">
              <w:tc>
                <w:tcPr>
                  <w:tcW w:w="4473" w:type="dxa"/>
                </w:tcPr>
                <w:p w:rsidR="00EA3990" w:rsidRPr="00375F11" w:rsidRDefault="00EA3990" w:rsidP="008B3ACA">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8B3ACA">
                  <w:pPr>
                    <w:pStyle w:val="Puces4"/>
                    <w:framePr w:hSpace="180" w:wrap="around" w:vAnchor="text" w:hAnchor="margin" w:xAlign="center" w:y="192"/>
                    <w:numPr>
                      <w:ilvl w:val="0"/>
                      <w:numId w:val="0"/>
                    </w:numPr>
                    <w:ind w:left="851"/>
                    <w:rPr>
                      <w:rFonts w:eastAsia="Times New Roman"/>
                    </w:rPr>
                  </w:pPr>
                </w:p>
              </w:tc>
            </w:tr>
            <w:tr w:rsidR="00EA3990" w:rsidRPr="00375F11" w:rsidTr="0007446E">
              <w:tc>
                <w:tcPr>
                  <w:tcW w:w="4473" w:type="dxa"/>
                </w:tcPr>
                <w:p w:rsidR="00EA3990" w:rsidRPr="00375F11" w:rsidRDefault="00EA3990" w:rsidP="008B3ACA">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8B3ACA">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8B3AC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8B3ACA">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DE4FEC"/>
    <w:multiLevelType w:val="hybridMultilevel"/>
    <w:tmpl w:val="9D48553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2BBD380E"/>
    <w:multiLevelType w:val="hybridMultilevel"/>
    <w:tmpl w:val="3CD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3531902"/>
    <w:multiLevelType w:val="hybridMultilevel"/>
    <w:tmpl w:val="19E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084EA8"/>
    <w:multiLevelType w:val="hybridMultilevel"/>
    <w:tmpl w:val="71EE4204"/>
    <w:lvl w:ilvl="0" w:tplc="75CCB408">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1000E5B"/>
    <w:multiLevelType w:val="hybridMultilevel"/>
    <w:tmpl w:val="48DC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2"/>
  </w:num>
  <w:num w:numId="5">
    <w:abstractNumId w:val="5"/>
  </w:num>
  <w:num w:numId="6">
    <w:abstractNumId w:val="2"/>
  </w:num>
  <w:num w:numId="7">
    <w:abstractNumId w:val="16"/>
  </w:num>
  <w:num w:numId="8">
    <w:abstractNumId w:val="7"/>
  </w:num>
  <w:num w:numId="9">
    <w:abstractNumId w:val="20"/>
  </w:num>
  <w:num w:numId="10">
    <w:abstractNumId w:val="21"/>
  </w:num>
  <w:num w:numId="11">
    <w:abstractNumId w:val="11"/>
  </w:num>
  <w:num w:numId="12">
    <w:abstractNumId w:val="0"/>
  </w:num>
  <w:num w:numId="13">
    <w:abstractNumId w:val="17"/>
  </w:num>
  <w:num w:numId="14">
    <w:abstractNumId w:val="4"/>
  </w:num>
  <w:num w:numId="15">
    <w:abstractNumId w:val="18"/>
  </w:num>
  <w:num w:numId="16">
    <w:abstractNumId w:val="19"/>
  </w:num>
  <w:num w:numId="17">
    <w:abstractNumId w:val="13"/>
  </w:num>
  <w:num w:numId="18">
    <w:abstractNumId w:val="9"/>
  </w:num>
  <w:num w:numId="19">
    <w:abstractNumId w:val="15"/>
  </w:num>
  <w:num w:numId="20">
    <w:abstractNumId w:val="6"/>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847CC"/>
    <w:rsid w:val="001F1F6A"/>
    <w:rsid w:val="00293E5D"/>
    <w:rsid w:val="002B1DC6"/>
    <w:rsid w:val="00366A73"/>
    <w:rsid w:val="004238D8"/>
    <w:rsid w:val="00424476"/>
    <w:rsid w:val="00472D87"/>
    <w:rsid w:val="004D170A"/>
    <w:rsid w:val="0051373E"/>
    <w:rsid w:val="00520545"/>
    <w:rsid w:val="005E5B63"/>
    <w:rsid w:val="00613392"/>
    <w:rsid w:val="00616B0B"/>
    <w:rsid w:val="00646B79"/>
    <w:rsid w:val="00656519"/>
    <w:rsid w:val="0067207B"/>
    <w:rsid w:val="00674674"/>
    <w:rsid w:val="006802C0"/>
    <w:rsid w:val="00745A24"/>
    <w:rsid w:val="007F602D"/>
    <w:rsid w:val="00806FEA"/>
    <w:rsid w:val="008B3ACA"/>
    <w:rsid w:val="008B64DE"/>
    <w:rsid w:val="008D1A2B"/>
    <w:rsid w:val="00A37146"/>
    <w:rsid w:val="00AB7D92"/>
    <w:rsid w:val="00AD1DEC"/>
    <w:rsid w:val="00B70457"/>
    <w:rsid w:val="00BA4E94"/>
    <w:rsid w:val="00C4467B"/>
    <w:rsid w:val="00C4695A"/>
    <w:rsid w:val="00C61430"/>
    <w:rsid w:val="00CC0297"/>
    <w:rsid w:val="00CC2929"/>
    <w:rsid w:val="00CE464E"/>
    <w:rsid w:val="00D949FB"/>
    <w:rsid w:val="00DE5E49"/>
    <w:rsid w:val="00E31AA0"/>
    <w:rsid w:val="00E33C91"/>
    <w:rsid w:val="00E86121"/>
    <w:rsid w:val="00EA3990"/>
    <w:rsid w:val="00EA4C16"/>
    <w:rsid w:val="00EA5822"/>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s1">
    <w:name w:val="Puces 1"/>
    <w:rsid w:val="00BA4E94"/>
    <w:pPr>
      <w:numPr>
        <w:numId w:val="16"/>
      </w:numPr>
      <w:spacing w:after="60" w:line="260" w:lineRule="exact"/>
    </w:pPr>
    <w:rPr>
      <w:rFonts w:ascii="Arial" w:eastAsia="Times New Roman" w:hAnsi="Arial" w:cs="Arial"/>
      <w:b/>
      <w:lang w:eastAsia="fr-FR"/>
    </w:rPr>
  </w:style>
  <w:style w:type="paragraph" w:customStyle="1" w:styleId="Puces3">
    <w:name w:val="Puces 3"/>
    <w:basedOn w:val="Normal"/>
    <w:rsid w:val="00BA4E94"/>
    <w:pPr>
      <w:numPr>
        <w:numId w:val="18"/>
      </w:numPr>
      <w:spacing w:after="40" w:line="180" w:lineRule="exact"/>
      <w:jc w:val="left"/>
    </w:pPr>
    <w:rPr>
      <w:rFonts w:cs="Arial"/>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s1">
    <w:name w:val="Puces 1"/>
    <w:rsid w:val="00BA4E94"/>
    <w:pPr>
      <w:numPr>
        <w:numId w:val="16"/>
      </w:numPr>
      <w:spacing w:after="60" w:line="260" w:lineRule="exact"/>
    </w:pPr>
    <w:rPr>
      <w:rFonts w:ascii="Arial" w:eastAsia="Times New Roman" w:hAnsi="Arial" w:cs="Arial"/>
      <w:b/>
      <w:lang w:eastAsia="fr-FR"/>
    </w:rPr>
  </w:style>
  <w:style w:type="paragraph" w:customStyle="1" w:styleId="Puces3">
    <w:name w:val="Puces 3"/>
    <w:basedOn w:val="Normal"/>
    <w:rsid w:val="00BA4E94"/>
    <w:pPr>
      <w:numPr>
        <w:numId w:val="18"/>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3</cp:revision>
  <dcterms:created xsi:type="dcterms:W3CDTF">2016-01-22T11:55:00Z</dcterms:created>
  <dcterms:modified xsi:type="dcterms:W3CDTF">2016-01-22T11:55:00Z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