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EA632"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7BA1CDEA" wp14:editId="09657995">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8AACE7D" w14:textId="77777777" w:rsidR="000F68DC" w:rsidRDefault="000F68DC" w:rsidP="00366A73">
                            <w:pPr>
                              <w:jc w:val="left"/>
                              <w:rPr>
                                <w:color w:val="FFFFFF"/>
                                <w:sz w:val="44"/>
                                <w:szCs w:val="44"/>
                                <w:lang w:val="en-AU"/>
                              </w:rPr>
                            </w:pPr>
                            <w:r>
                              <w:rPr>
                                <w:color w:val="FFFFFF"/>
                                <w:sz w:val="44"/>
                                <w:szCs w:val="44"/>
                                <w:lang w:val="en-AU"/>
                              </w:rPr>
                              <w:t xml:space="preserve">Job Description: </w:t>
                            </w:r>
                          </w:p>
                          <w:p w14:paraId="2BC0669B" w14:textId="77777777" w:rsidR="000F68DC" w:rsidRDefault="006F7B83" w:rsidP="00366A73">
                            <w:pPr>
                              <w:jc w:val="left"/>
                              <w:rPr>
                                <w:color w:val="FFFFFF"/>
                                <w:sz w:val="44"/>
                                <w:szCs w:val="44"/>
                                <w:lang w:val="en-AU"/>
                              </w:rPr>
                            </w:pPr>
                            <w:r>
                              <w:rPr>
                                <w:color w:val="FFFFFF"/>
                                <w:sz w:val="44"/>
                                <w:szCs w:val="44"/>
                                <w:lang w:val="en-AU"/>
                              </w:rPr>
                              <w:t>Catering</w:t>
                            </w:r>
                            <w:r w:rsidR="000F68DC">
                              <w:rPr>
                                <w:color w:val="FFFFFF"/>
                                <w:sz w:val="44"/>
                                <w:szCs w:val="44"/>
                                <w:lang w:val="en-AU"/>
                              </w:rPr>
                              <w:t xml:space="preserve"> 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" filled="f" fillcolor="#00a0c6" stroked="f" strokeweight="1pt">
                <v:textbox inset=",7.2pt,,7.2pt">
                  <w:txbxContent>
                    <w:p w:rsidR="000F68DC" w:rsidRDefault="000F68DC" w:rsidP="00366A73">
                      <w:pPr>
                        <w:jc w:val="left"/>
                        <w:rPr>
                          <w:color w:val="FFFFFF"/>
                          <w:sz w:val="44"/>
                          <w:szCs w:val="44"/>
                          <w:lang w:val="en-AU"/>
                        </w:rPr>
                      </w:pPr>
                      <w:r>
                        <w:rPr>
                          <w:color w:val="FFFFFF"/>
                          <w:sz w:val="44"/>
                          <w:szCs w:val="44"/>
                          <w:lang w:val="en-AU"/>
                        </w:rPr>
                        <w:t xml:space="preserve">Job Description: </w:t>
                      </w:r>
                    </w:p>
                    <w:p w:rsidR="000F68DC" w:rsidRDefault="006F7B83" w:rsidP="00366A73">
                      <w:pPr>
                        <w:jc w:val="left"/>
                        <w:rPr>
                          <w:color w:val="FFFFFF"/>
                          <w:sz w:val="44"/>
                          <w:szCs w:val="44"/>
                          <w:lang w:val="en-AU"/>
                        </w:rPr>
                      </w:pPr>
                      <w:r>
                        <w:rPr>
                          <w:color w:val="FFFFFF"/>
                          <w:sz w:val="44"/>
                          <w:szCs w:val="44"/>
                          <w:lang w:val="en-AU"/>
                        </w:rPr>
                        <w:t>Catering</w:t>
                      </w:r>
                      <w:r w:rsidR="000F68DC">
                        <w:rPr>
                          <w:color w:val="FFFFFF"/>
                          <w:sz w:val="44"/>
                          <w:szCs w:val="44"/>
                          <w:lang w:val="en-AU"/>
                        </w:rPr>
                        <w:t xml:space="preserve"> Manager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14F5F39E" wp14:editId="3A8FA780">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712AACE5" w14:textId="77777777" w:rsidR="00366A73" w:rsidRPr="00366A73" w:rsidRDefault="00366A73" w:rsidP="00366A73"/>
    <w:p w14:paraId="0D37BA24" w14:textId="77777777" w:rsidR="00366A73" w:rsidRPr="00366A73" w:rsidRDefault="00366A73" w:rsidP="00366A73"/>
    <w:p w14:paraId="2DECAEC0" w14:textId="77777777" w:rsidR="00366A73" w:rsidRPr="00366A73" w:rsidRDefault="00366A73" w:rsidP="00366A73"/>
    <w:p w14:paraId="6BF8D403" w14:textId="77777777" w:rsidR="00366A73" w:rsidRPr="00366A73" w:rsidRDefault="00366A73" w:rsidP="00366A73"/>
    <w:p w14:paraId="43EA763E" w14:textId="77777777" w:rsidR="00366A73" w:rsidRDefault="00366A73" w:rsidP="00366A73"/>
    <w:p w14:paraId="14C70BCE"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368"/>
        <w:gridCol w:w="882"/>
        <w:gridCol w:w="360"/>
        <w:gridCol w:w="540"/>
        <w:gridCol w:w="810"/>
        <w:gridCol w:w="1236"/>
        <w:gridCol w:w="924"/>
        <w:gridCol w:w="540"/>
        <w:gridCol w:w="1800"/>
        <w:gridCol w:w="972"/>
        <w:gridCol w:w="18"/>
      </w:tblGrid>
      <w:tr w:rsidR="00366A73" w:rsidRPr="00315425" w14:paraId="261F68F8" w14:textId="77777777" w:rsidTr="000F68DC">
        <w:trPr>
          <w:trHeight w:val="387"/>
        </w:trPr>
        <w:tc>
          <w:tcPr>
            <w:tcW w:w="3258" w:type="dxa"/>
            <w:gridSpan w:val="3"/>
            <w:tcBorders>
              <w:top w:val="single" w:sz="4" w:space="0" w:color="auto"/>
              <w:left w:val="single" w:sz="4" w:space="0" w:color="auto"/>
              <w:bottom w:val="dotted" w:sz="2" w:space="0" w:color="auto"/>
              <w:right w:val="nil"/>
            </w:tcBorders>
            <w:shd w:val="clear" w:color="auto" w:fill="F2F2F2" w:themeFill="background1" w:themeFillShade="F2"/>
            <w:vAlign w:val="center"/>
          </w:tcPr>
          <w:p w14:paraId="331CAB2A" w14:textId="77777777" w:rsidR="00366A73" w:rsidRPr="004860AD" w:rsidRDefault="00366A73" w:rsidP="000F68DC">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6DDF2F1D" w14:textId="77777777" w:rsidR="00366A73" w:rsidRPr="00876EDD" w:rsidRDefault="00AF4082" w:rsidP="000F68DC">
            <w:pPr>
              <w:spacing w:before="20" w:after="20"/>
              <w:jc w:val="left"/>
              <w:rPr>
                <w:rFonts w:cs="Arial"/>
                <w:color w:val="000000"/>
                <w:szCs w:val="20"/>
              </w:rPr>
            </w:pPr>
            <w:r>
              <w:rPr>
                <w:rFonts w:cs="Arial"/>
                <w:color w:val="000000"/>
                <w:szCs w:val="20"/>
              </w:rPr>
              <w:t>Operational Post</w:t>
            </w:r>
          </w:p>
        </w:tc>
      </w:tr>
      <w:tr w:rsidR="00366A73" w:rsidRPr="00315425" w14:paraId="2C423A92" w14:textId="77777777" w:rsidTr="000F68DC">
        <w:trPr>
          <w:trHeight w:val="387"/>
        </w:trPr>
        <w:tc>
          <w:tcPr>
            <w:tcW w:w="3258"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1E0AA845" w14:textId="77777777" w:rsidR="00366A73" w:rsidRPr="004860AD" w:rsidRDefault="00366A73" w:rsidP="00AF4082">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19E61F0F" w14:textId="77777777" w:rsidR="00366A73" w:rsidRPr="00AF4082" w:rsidRDefault="004F5C78" w:rsidP="000F68DC">
            <w:pPr>
              <w:pStyle w:val="Heading2"/>
              <w:rPr>
                <w:b w:val="0"/>
                <w:lang w:val="en-CA"/>
              </w:rPr>
            </w:pPr>
            <w:r>
              <w:rPr>
                <w:b w:val="0"/>
                <w:lang w:val="en-CA"/>
              </w:rPr>
              <w:t>Head Chef</w:t>
            </w:r>
          </w:p>
        </w:tc>
      </w:tr>
      <w:tr w:rsidR="00366A73" w:rsidRPr="00315425" w14:paraId="486BDDCD" w14:textId="77777777" w:rsidTr="000F68DC">
        <w:trPr>
          <w:trHeight w:val="387"/>
        </w:trPr>
        <w:tc>
          <w:tcPr>
            <w:tcW w:w="3258"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03CDCEC1" w14:textId="77777777" w:rsidR="00366A73" w:rsidRPr="004860AD" w:rsidRDefault="00366A73" w:rsidP="000F68DC">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0981822E" w14:textId="733D9887" w:rsidR="00366A73" w:rsidRPr="00876EDD" w:rsidRDefault="00366A73" w:rsidP="000F68DC">
            <w:pPr>
              <w:spacing w:before="20" w:after="20"/>
              <w:jc w:val="left"/>
              <w:rPr>
                <w:rFonts w:cs="Arial"/>
                <w:color w:val="000000"/>
                <w:szCs w:val="20"/>
              </w:rPr>
            </w:pPr>
          </w:p>
        </w:tc>
      </w:tr>
      <w:tr w:rsidR="00366A73" w:rsidRPr="00315425" w14:paraId="794265F7" w14:textId="77777777" w:rsidTr="000F68DC">
        <w:trPr>
          <w:trHeight w:val="387"/>
        </w:trPr>
        <w:tc>
          <w:tcPr>
            <w:tcW w:w="3258" w:type="dxa"/>
            <w:gridSpan w:val="3"/>
            <w:tcBorders>
              <w:top w:val="dotted" w:sz="2" w:space="0" w:color="auto"/>
              <w:left w:val="single" w:sz="4" w:space="0" w:color="auto"/>
              <w:bottom w:val="dotted" w:sz="4" w:space="0" w:color="auto"/>
              <w:right w:val="nil"/>
            </w:tcBorders>
            <w:shd w:val="clear" w:color="auto" w:fill="F2F2F2" w:themeFill="background1" w:themeFillShade="F2"/>
            <w:vAlign w:val="center"/>
          </w:tcPr>
          <w:p w14:paraId="6D28D910" w14:textId="77777777" w:rsidR="00366A73" w:rsidRPr="004860AD" w:rsidRDefault="00366A73" w:rsidP="000F68DC">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531C219D" w14:textId="52E44DCC" w:rsidR="00366A73" w:rsidRDefault="00366A73" w:rsidP="000F68DC">
            <w:pPr>
              <w:spacing w:before="20" w:after="20"/>
              <w:jc w:val="left"/>
              <w:rPr>
                <w:rFonts w:cs="Arial"/>
                <w:color w:val="000000"/>
                <w:szCs w:val="20"/>
              </w:rPr>
            </w:pPr>
            <w:bookmarkStart w:id="0" w:name="_GoBack"/>
            <w:bookmarkEnd w:id="0"/>
          </w:p>
        </w:tc>
      </w:tr>
      <w:tr w:rsidR="00366A73" w:rsidRPr="00315425" w14:paraId="51A7A69E" w14:textId="77777777" w:rsidTr="000F68DC">
        <w:trPr>
          <w:trHeight w:val="387"/>
        </w:trPr>
        <w:tc>
          <w:tcPr>
            <w:tcW w:w="3258" w:type="dxa"/>
            <w:gridSpan w:val="3"/>
            <w:tcBorders>
              <w:top w:val="dotted" w:sz="2" w:space="0" w:color="auto"/>
              <w:left w:val="single" w:sz="4" w:space="0" w:color="auto"/>
              <w:bottom w:val="dotted" w:sz="4" w:space="0" w:color="auto"/>
              <w:right w:val="nil"/>
            </w:tcBorders>
            <w:shd w:val="clear" w:color="auto" w:fill="F2F2F2" w:themeFill="background1" w:themeFillShade="F2"/>
            <w:vAlign w:val="center"/>
          </w:tcPr>
          <w:p w14:paraId="034E9E15" w14:textId="77777777" w:rsidR="00366A73" w:rsidRPr="004860AD" w:rsidRDefault="00AF4082" w:rsidP="000F68DC">
            <w:pPr>
              <w:pStyle w:val="gris"/>
              <w:framePr w:hSpace="0" w:wrap="auto" w:vAnchor="margin" w:hAnchor="text" w:xAlign="left" w:yAlign="inline"/>
              <w:spacing w:before="20" w:after="20"/>
              <w:rPr>
                <w:b w:val="0"/>
              </w:rPr>
            </w:pPr>
            <w:r>
              <w:rPr>
                <w:b w:val="0"/>
              </w:rPr>
              <w:t>Immediate manager:</w:t>
            </w:r>
          </w:p>
        </w:tc>
        <w:tc>
          <w:tcPr>
            <w:tcW w:w="7200" w:type="dxa"/>
            <w:gridSpan w:val="9"/>
            <w:tcBorders>
              <w:top w:val="dotted" w:sz="2" w:space="0" w:color="auto"/>
              <w:left w:val="nil"/>
              <w:bottom w:val="dotted" w:sz="4" w:space="0" w:color="auto"/>
              <w:right w:val="single" w:sz="4" w:space="0" w:color="auto"/>
            </w:tcBorders>
            <w:vAlign w:val="center"/>
          </w:tcPr>
          <w:p w14:paraId="7A134E16" w14:textId="77777777" w:rsidR="00366A73" w:rsidRPr="00876EDD" w:rsidRDefault="00AF4082" w:rsidP="00366A73">
            <w:pPr>
              <w:spacing w:before="20" w:after="20"/>
              <w:jc w:val="left"/>
              <w:rPr>
                <w:rFonts w:cs="Arial"/>
                <w:color w:val="000000"/>
                <w:szCs w:val="20"/>
              </w:rPr>
            </w:pPr>
            <w:r>
              <w:rPr>
                <w:rFonts w:cs="Arial"/>
                <w:color w:val="000000"/>
                <w:szCs w:val="20"/>
              </w:rPr>
              <w:t>General Services Manager</w:t>
            </w:r>
          </w:p>
        </w:tc>
      </w:tr>
      <w:tr w:rsidR="00366A73" w:rsidRPr="00315425" w14:paraId="5BAE58DD" w14:textId="77777777" w:rsidTr="000F68DC">
        <w:trPr>
          <w:trHeight w:val="387"/>
        </w:trPr>
        <w:tc>
          <w:tcPr>
            <w:tcW w:w="3258" w:type="dxa"/>
            <w:gridSpan w:val="3"/>
            <w:tcBorders>
              <w:top w:val="dotted" w:sz="4" w:space="0" w:color="auto"/>
              <w:left w:val="single" w:sz="4" w:space="0" w:color="auto"/>
              <w:bottom w:val="dotted" w:sz="4" w:space="0" w:color="auto"/>
              <w:right w:val="nil"/>
            </w:tcBorders>
            <w:shd w:val="clear" w:color="auto" w:fill="F2F2F2" w:themeFill="background1" w:themeFillShade="F2"/>
            <w:vAlign w:val="center"/>
          </w:tcPr>
          <w:p w14:paraId="27AFD949" w14:textId="77777777" w:rsidR="00366A73" w:rsidRPr="004860AD" w:rsidRDefault="00366A73" w:rsidP="000F68DC">
            <w:pPr>
              <w:pStyle w:val="gris"/>
              <w:framePr w:hSpace="0" w:wrap="auto" w:vAnchor="margin" w:hAnchor="text" w:xAlign="left" w:yAlign="inline"/>
              <w:spacing w:before="20" w:after="20"/>
              <w:rPr>
                <w:b w:val="0"/>
              </w:rPr>
            </w:pPr>
            <w:r w:rsidRPr="004860AD">
              <w:rPr>
                <w:b w:val="0"/>
              </w:rPr>
              <w:t>Additional reporting line to</w:t>
            </w:r>
            <w:r>
              <w:rPr>
                <w:b w:val="0"/>
              </w:rPr>
              <w:t>:</w:t>
            </w:r>
            <w:r w:rsidR="000F68DC">
              <w:rPr>
                <w:b w:val="0"/>
              </w:rPr>
              <w:t xml:space="preserve"> </w:t>
            </w:r>
          </w:p>
        </w:tc>
        <w:tc>
          <w:tcPr>
            <w:tcW w:w="7200" w:type="dxa"/>
            <w:gridSpan w:val="9"/>
            <w:tcBorders>
              <w:top w:val="dotted" w:sz="4" w:space="0" w:color="auto"/>
              <w:left w:val="nil"/>
              <w:bottom w:val="dotted" w:sz="4" w:space="0" w:color="auto"/>
              <w:right w:val="single" w:sz="4" w:space="0" w:color="auto"/>
            </w:tcBorders>
            <w:vAlign w:val="center"/>
          </w:tcPr>
          <w:p w14:paraId="202F8FDA" w14:textId="77777777" w:rsidR="00366A73" w:rsidRDefault="00AF4082" w:rsidP="00366A73">
            <w:pPr>
              <w:spacing w:before="20" w:after="20"/>
              <w:jc w:val="left"/>
              <w:rPr>
                <w:rFonts w:cs="Arial"/>
                <w:color w:val="000000"/>
                <w:szCs w:val="20"/>
              </w:rPr>
            </w:pPr>
            <w:r>
              <w:rPr>
                <w:rFonts w:cs="Arial"/>
                <w:color w:val="000000"/>
                <w:szCs w:val="20"/>
              </w:rPr>
              <w:t>N/A</w:t>
            </w:r>
          </w:p>
        </w:tc>
      </w:tr>
      <w:tr w:rsidR="00366A73" w:rsidRPr="00315425" w14:paraId="6DC5476C" w14:textId="77777777" w:rsidTr="000F68DC">
        <w:trPr>
          <w:trHeight w:val="387"/>
        </w:trPr>
        <w:tc>
          <w:tcPr>
            <w:tcW w:w="3258" w:type="dxa"/>
            <w:gridSpan w:val="3"/>
            <w:tcBorders>
              <w:top w:val="dotted" w:sz="4" w:space="0" w:color="auto"/>
              <w:left w:val="single" w:sz="4" w:space="0" w:color="auto"/>
              <w:bottom w:val="single" w:sz="4" w:space="0" w:color="auto"/>
              <w:right w:val="nil"/>
            </w:tcBorders>
            <w:shd w:val="clear" w:color="auto" w:fill="F2F2F2" w:themeFill="background1" w:themeFillShade="F2"/>
            <w:vAlign w:val="center"/>
          </w:tcPr>
          <w:p w14:paraId="4A93F8BE" w14:textId="77777777" w:rsidR="00366A73" w:rsidRPr="004860AD" w:rsidRDefault="00366A73" w:rsidP="000F68DC">
            <w:pPr>
              <w:pStyle w:val="gris"/>
              <w:framePr w:hSpace="0" w:wrap="auto" w:vAnchor="margin" w:hAnchor="text" w:xAlign="left" w:yAlign="inline"/>
              <w:spacing w:before="20" w:after="20"/>
              <w:rPr>
                <w:b w:val="0"/>
              </w:rPr>
            </w:pPr>
            <w:r w:rsidRPr="004860AD">
              <w:rPr>
                <w:b w:val="0"/>
              </w:rPr>
              <w:t>Position location</w:t>
            </w:r>
            <w:r>
              <w:rPr>
                <w:b w:val="0"/>
              </w:rPr>
              <w:t>:</w:t>
            </w:r>
            <w:r w:rsidR="00AF4082">
              <w:rPr>
                <w:b w:val="0"/>
              </w:rPr>
              <w:t xml:space="preserve"> </w:t>
            </w:r>
          </w:p>
        </w:tc>
        <w:tc>
          <w:tcPr>
            <w:tcW w:w="7200" w:type="dxa"/>
            <w:gridSpan w:val="9"/>
            <w:tcBorders>
              <w:top w:val="dotted" w:sz="4" w:space="0" w:color="auto"/>
              <w:left w:val="nil"/>
              <w:bottom w:val="single" w:sz="4" w:space="0" w:color="auto"/>
              <w:right w:val="single" w:sz="4" w:space="0" w:color="auto"/>
            </w:tcBorders>
            <w:vAlign w:val="center"/>
          </w:tcPr>
          <w:p w14:paraId="29BA5E6D" w14:textId="77777777" w:rsidR="00366A73" w:rsidRDefault="004F5C78" w:rsidP="000F68DC">
            <w:pPr>
              <w:spacing w:before="20" w:after="20"/>
              <w:jc w:val="left"/>
              <w:rPr>
                <w:rFonts w:cs="Arial"/>
                <w:color w:val="000000"/>
                <w:szCs w:val="20"/>
              </w:rPr>
            </w:pPr>
            <w:r>
              <w:rPr>
                <w:rFonts w:cs="Arial"/>
                <w:color w:val="000000"/>
                <w:szCs w:val="20"/>
              </w:rPr>
              <w:t xml:space="preserve">DPD </w:t>
            </w:r>
          </w:p>
        </w:tc>
      </w:tr>
      <w:tr w:rsidR="00366A73" w:rsidRPr="00315425" w14:paraId="685BB0BD" w14:textId="77777777" w:rsidTr="000F68DC">
        <w:trPr>
          <w:gridAfter w:val="1"/>
          <w:wAfter w:w="18" w:type="dxa"/>
        </w:trPr>
        <w:tc>
          <w:tcPr>
            <w:tcW w:w="10440" w:type="dxa"/>
            <w:gridSpan w:val="11"/>
            <w:tcBorders>
              <w:top w:val="single" w:sz="2" w:space="0" w:color="auto"/>
              <w:left w:val="nil"/>
              <w:bottom w:val="single" w:sz="2" w:space="0" w:color="auto"/>
              <w:right w:val="nil"/>
            </w:tcBorders>
          </w:tcPr>
          <w:p w14:paraId="4451F38B" w14:textId="77777777" w:rsidR="00366A73" w:rsidRDefault="00366A73" w:rsidP="000F68DC">
            <w:pPr>
              <w:jc w:val="left"/>
              <w:rPr>
                <w:rFonts w:cs="Arial"/>
                <w:sz w:val="10"/>
                <w:szCs w:val="20"/>
              </w:rPr>
            </w:pPr>
          </w:p>
          <w:p w14:paraId="16F8F856" w14:textId="77777777" w:rsidR="00366A73" w:rsidRPr="00315425" w:rsidRDefault="00366A73" w:rsidP="000F68DC">
            <w:pPr>
              <w:jc w:val="left"/>
              <w:rPr>
                <w:rFonts w:cs="Arial"/>
                <w:sz w:val="10"/>
                <w:szCs w:val="20"/>
              </w:rPr>
            </w:pPr>
          </w:p>
        </w:tc>
      </w:tr>
      <w:tr w:rsidR="00366A73" w:rsidRPr="00315425" w14:paraId="0A83BE65" w14:textId="77777777" w:rsidTr="000F68DC">
        <w:trPr>
          <w:trHeight w:val="364"/>
        </w:trPr>
        <w:tc>
          <w:tcPr>
            <w:tcW w:w="10458" w:type="dxa"/>
            <w:gridSpan w:val="12"/>
            <w:tcBorders>
              <w:top w:val="single" w:sz="2" w:space="0" w:color="auto"/>
              <w:left w:val="single" w:sz="2" w:space="0" w:color="auto"/>
              <w:bottom w:val="dotted" w:sz="2" w:space="0" w:color="auto"/>
              <w:right w:val="single" w:sz="2" w:space="0" w:color="auto"/>
            </w:tcBorders>
            <w:shd w:val="clear" w:color="auto" w:fill="F2F2F2"/>
            <w:vAlign w:val="center"/>
          </w:tcPr>
          <w:p w14:paraId="20983707" w14:textId="77777777" w:rsidR="00366A73" w:rsidRPr="002E304F" w:rsidRDefault="00366A73" w:rsidP="000F68DC">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5C70B1E1" w14:textId="77777777" w:rsidTr="000F68DC">
        <w:trPr>
          <w:trHeight w:val="413"/>
        </w:trPr>
        <w:tc>
          <w:tcPr>
            <w:tcW w:w="10458" w:type="dxa"/>
            <w:gridSpan w:val="12"/>
            <w:tcBorders>
              <w:top w:val="dotted" w:sz="4" w:space="0" w:color="auto"/>
              <w:left w:val="single" w:sz="4" w:space="0" w:color="auto"/>
              <w:bottom w:val="dotted" w:sz="4" w:space="0" w:color="auto"/>
              <w:right w:val="single" w:sz="2" w:space="0" w:color="auto"/>
            </w:tcBorders>
            <w:vAlign w:val="center"/>
          </w:tcPr>
          <w:p w14:paraId="7B2BDAAA" w14:textId="77777777" w:rsidR="00745A24" w:rsidRPr="002F2490" w:rsidRDefault="003C6475" w:rsidP="002F2490">
            <w:pPr>
              <w:pStyle w:val="Puces4"/>
              <w:numPr>
                <w:ilvl w:val="0"/>
                <w:numId w:val="2"/>
              </w:numPr>
            </w:pPr>
            <w:r>
              <w:t xml:space="preserve">Day to day management </w:t>
            </w:r>
            <w:r w:rsidR="00580464">
              <w:t xml:space="preserve">of the </w:t>
            </w:r>
            <w:r w:rsidR="004F5C78">
              <w:t>Catering service at DPD</w:t>
            </w:r>
            <w:r w:rsidR="002F2490">
              <w:t xml:space="preserve">, </w:t>
            </w:r>
            <w:r>
              <w:t>ensuring the effective service deliver</w:t>
            </w:r>
            <w:r w:rsidR="00580464">
              <w:t>y of the Catering</w:t>
            </w:r>
            <w:r w:rsidR="002F2490">
              <w:t xml:space="preserve"> operation </w:t>
            </w:r>
            <w:r w:rsidR="00AF4082">
              <w:t>on behalf of</w:t>
            </w:r>
            <w:r w:rsidR="002F2490">
              <w:t xml:space="preserve"> Sodexo</w:t>
            </w:r>
          </w:p>
        </w:tc>
      </w:tr>
      <w:tr w:rsidR="00366A73" w:rsidRPr="00315425" w14:paraId="4F945B34" w14:textId="77777777" w:rsidTr="000F68DC">
        <w:trPr>
          <w:gridAfter w:val="1"/>
          <w:wAfter w:w="18" w:type="dxa"/>
        </w:trPr>
        <w:tc>
          <w:tcPr>
            <w:tcW w:w="10440" w:type="dxa"/>
            <w:gridSpan w:val="11"/>
            <w:tcBorders>
              <w:top w:val="single" w:sz="2" w:space="0" w:color="auto"/>
              <w:left w:val="nil"/>
              <w:bottom w:val="single" w:sz="2" w:space="0" w:color="auto"/>
              <w:right w:val="nil"/>
            </w:tcBorders>
          </w:tcPr>
          <w:p w14:paraId="6A64E3F8" w14:textId="77777777" w:rsidR="00366A73" w:rsidRDefault="00366A73" w:rsidP="000F68DC">
            <w:pPr>
              <w:jc w:val="left"/>
              <w:rPr>
                <w:rFonts w:cs="Arial"/>
                <w:sz w:val="10"/>
                <w:szCs w:val="20"/>
              </w:rPr>
            </w:pPr>
          </w:p>
          <w:p w14:paraId="3B8A9C20" w14:textId="77777777" w:rsidR="00366A73" w:rsidRPr="00315425" w:rsidRDefault="00366A73" w:rsidP="000F68DC">
            <w:pPr>
              <w:jc w:val="left"/>
              <w:rPr>
                <w:rFonts w:cs="Arial"/>
                <w:sz w:val="10"/>
                <w:szCs w:val="20"/>
              </w:rPr>
            </w:pPr>
          </w:p>
        </w:tc>
      </w:tr>
      <w:tr w:rsidR="00366A73" w:rsidRPr="00315425" w14:paraId="6BF82417" w14:textId="77777777" w:rsidTr="000F68DC">
        <w:trPr>
          <w:trHeight w:val="394"/>
        </w:trPr>
        <w:tc>
          <w:tcPr>
            <w:tcW w:w="10458" w:type="dxa"/>
            <w:gridSpan w:val="12"/>
            <w:tcBorders>
              <w:top w:val="single" w:sz="2" w:space="0" w:color="auto"/>
              <w:left w:val="single" w:sz="2" w:space="0" w:color="auto"/>
              <w:bottom w:val="dotted" w:sz="2" w:space="0" w:color="auto"/>
              <w:right w:val="single" w:sz="2" w:space="0" w:color="auto"/>
            </w:tcBorders>
            <w:shd w:val="clear" w:color="auto" w:fill="F2F2F2"/>
            <w:vAlign w:val="center"/>
          </w:tcPr>
          <w:p w14:paraId="097BC318" w14:textId="77777777" w:rsidR="00366A73" w:rsidRPr="00315425" w:rsidRDefault="00366A73" w:rsidP="000F68DC">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77E65239" w14:textId="77777777" w:rsidTr="00580464">
        <w:trPr>
          <w:trHeight w:val="232"/>
        </w:trPr>
        <w:tc>
          <w:tcPr>
            <w:tcW w:w="1008" w:type="dxa"/>
            <w:vMerge w:val="restart"/>
            <w:tcBorders>
              <w:top w:val="dotted" w:sz="2" w:space="0" w:color="auto"/>
              <w:left w:val="single" w:sz="2" w:space="0" w:color="auto"/>
              <w:right w:val="nil"/>
            </w:tcBorders>
            <w:vAlign w:val="center"/>
          </w:tcPr>
          <w:p w14:paraId="298D8549" w14:textId="77777777" w:rsidR="00366A73" w:rsidRPr="007C0E94" w:rsidRDefault="00EA4B74" w:rsidP="000F68DC">
            <w:pPr>
              <w:rPr>
                <w:sz w:val="18"/>
                <w:szCs w:val="18"/>
              </w:rPr>
            </w:pPr>
            <w:r>
              <w:rPr>
                <w:sz w:val="18"/>
                <w:szCs w:val="18"/>
              </w:rPr>
              <w:t>Revenue FY18</w:t>
            </w:r>
          </w:p>
        </w:tc>
        <w:tc>
          <w:tcPr>
            <w:tcW w:w="1368" w:type="dxa"/>
            <w:vMerge w:val="restart"/>
            <w:tcBorders>
              <w:top w:val="dotted" w:sz="2" w:space="0" w:color="auto"/>
              <w:left w:val="nil"/>
              <w:right w:val="dotted" w:sz="2" w:space="0" w:color="auto"/>
            </w:tcBorders>
            <w:vAlign w:val="center"/>
          </w:tcPr>
          <w:p w14:paraId="353F0FF8" w14:textId="77777777" w:rsidR="00366A73" w:rsidRPr="007C0E94" w:rsidRDefault="003C6475" w:rsidP="000F68DC">
            <w:pPr>
              <w:rPr>
                <w:sz w:val="18"/>
                <w:szCs w:val="18"/>
              </w:rPr>
            </w:pPr>
            <w:r>
              <w:rPr>
                <w:sz w:val="18"/>
                <w:szCs w:val="18"/>
              </w:rPr>
              <w:t>1</w:t>
            </w:r>
            <w:r w:rsidR="00EA4B74">
              <w:rPr>
                <w:sz w:val="18"/>
                <w:szCs w:val="18"/>
              </w:rPr>
              <w:t>.2</w:t>
            </w:r>
            <w:r>
              <w:rPr>
                <w:sz w:val="18"/>
                <w:szCs w:val="18"/>
              </w:rPr>
              <w:t>million</w:t>
            </w:r>
          </w:p>
        </w:tc>
        <w:tc>
          <w:tcPr>
            <w:tcW w:w="1242" w:type="dxa"/>
            <w:gridSpan w:val="2"/>
            <w:tcBorders>
              <w:top w:val="dotted" w:sz="2" w:space="0" w:color="auto"/>
              <w:left w:val="dotted" w:sz="2" w:space="0" w:color="auto"/>
              <w:bottom w:val="dotted" w:sz="4" w:space="0" w:color="auto"/>
              <w:right w:val="nil"/>
            </w:tcBorders>
            <w:vAlign w:val="center"/>
          </w:tcPr>
          <w:p w14:paraId="4F547DC0" w14:textId="77777777" w:rsidR="00366A73" w:rsidRPr="007C0E94" w:rsidRDefault="00366A73" w:rsidP="000F68DC">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776914B9" w14:textId="77777777" w:rsidR="00366A73" w:rsidRPr="007C0E94" w:rsidRDefault="003C6475" w:rsidP="000F68DC">
            <w:pPr>
              <w:rPr>
                <w:sz w:val="18"/>
                <w:szCs w:val="18"/>
              </w:rPr>
            </w:pPr>
            <w:r>
              <w:rPr>
                <w:sz w:val="18"/>
                <w:szCs w:val="18"/>
              </w:rPr>
              <w:t>2%</w:t>
            </w:r>
          </w:p>
        </w:tc>
        <w:tc>
          <w:tcPr>
            <w:tcW w:w="810" w:type="dxa"/>
            <w:vMerge w:val="restart"/>
            <w:tcBorders>
              <w:top w:val="dotted" w:sz="2" w:space="0" w:color="auto"/>
              <w:left w:val="dotted" w:sz="4" w:space="0" w:color="auto"/>
              <w:right w:val="nil"/>
            </w:tcBorders>
            <w:vAlign w:val="center"/>
          </w:tcPr>
          <w:p w14:paraId="154D0594" w14:textId="77777777" w:rsidR="00366A73" w:rsidRPr="007C0E94" w:rsidRDefault="00366A73" w:rsidP="000F68DC">
            <w:pPr>
              <w:rPr>
                <w:sz w:val="18"/>
                <w:szCs w:val="18"/>
              </w:rPr>
            </w:pPr>
            <w:r w:rsidRPr="007C0E94">
              <w:rPr>
                <w:sz w:val="18"/>
                <w:szCs w:val="18"/>
              </w:rPr>
              <w:t>Growth type:</w:t>
            </w:r>
          </w:p>
        </w:tc>
        <w:tc>
          <w:tcPr>
            <w:tcW w:w="1236" w:type="dxa"/>
            <w:vMerge w:val="restart"/>
            <w:tcBorders>
              <w:top w:val="dotted" w:sz="2" w:space="0" w:color="auto"/>
              <w:left w:val="nil"/>
              <w:right w:val="nil"/>
            </w:tcBorders>
            <w:vAlign w:val="center"/>
          </w:tcPr>
          <w:p w14:paraId="46DBC8B8" w14:textId="77777777" w:rsidR="00366A73" w:rsidRPr="007C0E94" w:rsidRDefault="002F2490" w:rsidP="000F68DC">
            <w:pPr>
              <w:rPr>
                <w:sz w:val="18"/>
                <w:szCs w:val="18"/>
              </w:rPr>
            </w:pPr>
            <w:r>
              <w:rPr>
                <w:sz w:val="18"/>
                <w:szCs w:val="18"/>
              </w:rPr>
              <w:t>Turnover</w:t>
            </w:r>
          </w:p>
        </w:tc>
        <w:tc>
          <w:tcPr>
            <w:tcW w:w="924" w:type="dxa"/>
            <w:vMerge w:val="restart"/>
            <w:tcBorders>
              <w:top w:val="dotted" w:sz="2" w:space="0" w:color="auto"/>
              <w:left w:val="dotted" w:sz="4" w:space="0" w:color="auto"/>
              <w:right w:val="nil"/>
            </w:tcBorders>
            <w:vAlign w:val="center"/>
          </w:tcPr>
          <w:p w14:paraId="78B01F65" w14:textId="77777777" w:rsidR="00366A73" w:rsidRPr="007C0E94" w:rsidRDefault="00366A73" w:rsidP="000F68DC">
            <w:pPr>
              <w:rPr>
                <w:sz w:val="18"/>
                <w:szCs w:val="18"/>
              </w:rPr>
            </w:pPr>
          </w:p>
        </w:tc>
        <w:tc>
          <w:tcPr>
            <w:tcW w:w="540" w:type="dxa"/>
            <w:vMerge w:val="restart"/>
            <w:tcBorders>
              <w:top w:val="dotted" w:sz="2" w:space="0" w:color="auto"/>
              <w:left w:val="nil"/>
              <w:right w:val="dotted" w:sz="4" w:space="0" w:color="auto"/>
            </w:tcBorders>
            <w:vAlign w:val="center"/>
          </w:tcPr>
          <w:p w14:paraId="17B15CC1" w14:textId="77777777" w:rsidR="00366A73" w:rsidRPr="007C0E94" w:rsidRDefault="00366A73" w:rsidP="000F68DC">
            <w:pPr>
              <w:rPr>
                <w:sz w:val="18"/>
                <w:szCs w:val="18"/>
              </w:rPr>
            </w:pPr>
          </w:p>
        </w:tc>
        <w:tc>
          <w:tcPr>
            <w:tcW w:w="1800" w:type="dxa"/>
            <w:vMerge w:val="restart"/>
            <w:tcBorders>
              <w:top w:val="dotted" w:sz="2" w:space="0" w:color="auto"/>
              <w:left w:val="dotted" w:sz="4" w:space="0" w:color="auto"/>
              <w:right w:val="nil"/>
            </w:tcBorders>
            <w:vAlign w:val="center"/>
          </w:tcPr>
          <w:p w14:paraId="0A4023B8" w14:textId="77777777" w:rsidR="00366A73" w:rsidRPr="007C0E94" w:rsidRDefault="00366A73" w:rsidP="000F68DC">
            <w:pPr>
              <w:rPr>
                <w:sz w:val="18"/>
                <w:szCs w:val="18"/>
              </w:rPr>
            </w:pPr>
          </w:p>
        </w:tc>
        <w:tc>
          <w:tcPr>
            <w:tcW w:w="990" w:type="dxa"/>
            <w:gridSpan w:val="2"/>
            <w:vMerge w:val="restart"/>
            <w:tcBorders>
              <w:top w:val="dotted" w:sz="2" w:space="0" w:color="auto"/>
              <w:left w:val="nil"/>
              <w:right w:val="single" w:sz="2" w:space="0" w:color="auto"/>
            </w:tcBorders>
            <w:vAlign w:val="center"/>
          </w:tcPr>
          <w:p w14:paraId="59A707E2" w14:textId="77777777" w:rsidR="00366A73" w:rsidRPr="007C0E94" w:rsidRDefault="00366A73" w:rsidP="000F68DC">
            <w:pPr>
              <w:rPr>
                <w:sz w:val="18"/>
                <w:szCs w:val="18"/>
              </w:rPr>
            </w:pPr>
          </w:p>
        </w:tc>
      </w:tr>
      <w:tr w:rsidR="00366A73" w:rsidRPr="007C0E94" w14:paraId="76841E2A" w14:textId="77777777" w:rsidTr="00580464">
        <w:trPr>
          <w:trHeight w:val="263"/>
        </w:trPr>
        <w:tc>
          <w:tcPr>
            <w:tcW w:w="1008" w:type="dxa"/>
            <w:vMerge/>
            <w:tcBorders>
              <w:left w:val="single" w:sz="2" w:space="0" w:color="auto"/>
              <w:right w:val="nil"/>
            </w:tcBorders>
            <w:vAlign w:val="center"/>
          </w:tcPr>
          <w:p w14:paraId="59ED4ED7" w14:textId="77777777" w:rsidR="00366A73" w:rsidRPr="007C0E94" w:rsidRDefault="00366A73" w:rsidP="000F68DC">
            <w:pPr>
              <w:rPr>
                <w:sz w:val="18"/>
                <w:szCs w:val="18"/>
              </w:rPr>
            </w:pPr>
          </w:p>
        </w:tc>
        <w:tc>
          <w:tcPr>
            <w:tcW w:w="1368" w:type="dxa"/>
            <w:vMerge/>
            <w:tcBorders>
              <w:left w:val="nil"/>
              <w:right w:val="dotted" w:sz="2" w:space="0" w:color="auto"/>
            </w:tcBorders>
            <w:vAlign w:val="center"/>
          </w:tcPr>
          <w:p w14:paraId="7FF66AF0" w14:textId="77777777" w:rsidR="00366A73" w:rsidRPr="007C0E94" w:rsidRDefault="00366A73" w:rsidP="000F68DC">
            <w:pPr>
              <w:rPr>
                <w:sz w:val="18"/>
                <w:szCs w:val="18"/>
              </w:rPr>
            </w:pPr>
          </w:p>
        </w:tc>
        <w:tc>
          <w:tcPr>
            <w:tcW w:w="1242" w:type="dxa"/>
            <w:gridSpan w:val="2"/>
            <w:tcBorders>
              <w:top w:val="dotted" w:sz="4" w:space="0" w:color="auto"/>
              <w:left w:val="dotted" w:sz="2" w:space="0" w:color="auto"/>
              <w:bottom w:val="dotted" w:sz="4" w:space="0" w:color="auto"/>
              <w:right w:val="nil"/>
            </w:tcBorders>
            <w:vAlign w:val="center"/>
          </w:tcPr>
          <w:p w14:paraId="2B717B6A" w14:textId="77777777" w:rsidR="00366A73" w:rsidRPr="007C0E94" w:rsidRDefault="00366A73" w:rsidP="000F68DC">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3B985FA9" w14:textId="77777777" w:rsidR="00366A73" w:rsidRPr="007C0E94" w:rsidRDefault="003C6475" w:rsidP="000F68DC">
            <w:pPr>
              <w:rPr>
                <w:sz w:val="18"/>
                <w:szCs w:val="18"/>
              </w:rPr>
            </w:pPr>
            <w:r>
              <w:rPr>
                <w:sz w:val="18"/>
                <w:szCs w:val="18"/>
              </w:rPr>
              <w:t>6%</w:t>
            </w:r>
          </w:p>
        </w:tc>
        <w:tc>
          <w:tcPr>
            <w:tcW w:w="810" w:type="dxa"/>
            <w:vMerge/>
            <w:tcBorders>
              <w:left w:val="dotted" w:sz="4" w:space="0" w:color="auto"/>
              <w:right w:val="nil"/>
            </w:tcBorders>
            <w:vAlign w:val="center"/>
          </w:tcPr>
          <w:p w14:paraId="5F9A9B2D" w14:textId="77777777" w:rsidR="00366A73" w:rsidRPr="007C0E94" w:rsidRDefault="00366A73" w:rsidP="000F68DC">
            <w:pPr>
              <w:rPr>
                <w:sz w:val="18"/>
                <w:szCs w:val="18"/>
              </w:rPr>
            </w:pPr>
          </w:p>
        </w:tc>
        <w:tc>
          <w:tcPr>
            <w:tcW w:w="1236" w:type="dxa"/>
            <w:vMerge/>
            <w:tcBorders>
              <w:left w:val="nil"/>
              <w:right w:val="nil"/>
            </w:tcBorders>
            <w:vAlign w:val="center"/>
          </w:tcPr>
          <w:p w14:paraId="494003CF" w14:textId="77777777" w:rsidR="00366A73" w:rsidRPr="007C0E94" w:rsidRDefault="00366A73" w:rsidP="000F68DC">
            <w:pPr>
              <w:rPr>
                <w:sz w:val="18"/>
                <w:szCs w:val="18"/>
              </w:rPr>
            </w:pPr>
          </w:p>
        </w:tc>
        <w:tc>
          <w:tcPr>
            <w:tcW w:w="924" w:type="dxa"/>
            <w:vMerge/>
            <w:tcBorders>
              <w:left w:val="dotted" w:sz="4" w:space="0" w:color="auto"/>
              <w:bottom w:val="dotted" w:sz="4" w:space="0" w:color="auto"/>
              <w:right w:val="nil"/>
            </w:tcBorders>
            <w:vAlign w:val="center"/>
          </w:tcPr>
          <w:p w14:paraId="37DEFCB5" w14:textId="77777777" w:rsidR="00366A73" w:rsidRPr="007C0E94" w:rsidRDefault="00366A73" w:rsidP="000F68DC">
            <w:pPr>
              <w:rPr>
                <w:sz w:val="18"/>
                <w:szCs w:val="18"/>
              </w:rPr>
            </w:pPr>
          </w:p>
        </w:tc>
        <w:tc>
          <w:tcPr>
            <w:tcW w:w="540" w:type="dxa"/>
            <w:vMerge/>
            <w:tcBorders>
              <w:left w:val="nil"/>
              <w:bottom w:val="dotted" w:sz="4" w:space="0" w:color="auto"/>
              <w:right w:val="dotted" w:sz="4" w:space="0" w:color="auto"/>
            </w:tcBorders>
            <w:vAlign w:val="center"/>
          </w:tcPr>
          <w:p w14:paraId="009183CD" w14:textId="77777777" w:rsidR="00366A73" w:rsidRPr="007C0E94" w:rsidRDefault="00366A73" w:rsidP="000F68DC">
            <w:pPr>
              <w:rPr>
                <w:sz w:val="18"/>
                <w:szCs w:val="18"/>
              </w:rPr>
            </w:pPr>
          </w:p>
        </w:tc>
        <w:tc>
          <w:tcPr>
            <w:tcW w:w="1800" w:type="dxa"/>
            <w:vMerge/>
            <w:tcBorders>
              <w:left w:val="dotted" w:sz="4" w:space="0" w:color="auto"/>
              <w:bottom w:val="dotted" w:sz="4" w:space="0" w:color="auto"/>
              <w:right w:val="nil"/>
            </w:tcBorders>
            <w:vAlign w:val="center"/>
          </w:tcPr>
          <w:p w14:paraId="6979ECFE" w14:textId="77777777" w:rsidR="00366A73" w:rsidRPr="007C0E94" w:rsidRDefault="00366A73" w:rsidP="000F68DC">
            <w:pPr>
              <w:rPr>
                <w:sz w:val="18"/>
                <w:szCs w:val="18"/>
              </w:rPr>
            </w:pPr>
          </w:p>
        </w:tc>
        <w:tc>
          <w:tcPr>
            <w:tcW w:w="990" w:type="dxa"/>
            <w:gridSpan w:val="2"/>
            <w:vMerge/>
            <w:tcBorders>
              <w:left w:val="nil"/>
              <w:bottom w:val="dotted" w:sz="4" w:space="0" w:color="auto"/>
              <w:right w:val="single" w:sz="2" w:space="0" w:color="auto"/>
            </w:tcBorders>
            <w:vAlign w:val="center"/>
          </w:tcPr>
          <w:p w14:paraId="0585BBD9" w14:textId="77777777" w:rsidR="00366A73" w:rsidRPr="007C0E94" w:rsidRDefault="00366A73" w:rsidP="000F68DC">
            <w:pPr>
              <w:rPr>
                <w:sz w:val="18"/>
                <w:szCs w:val="18"/>
              </w:rPr>
            </w:pPr>
          </w:p>
        </w:tc>
      </w:tr>
    </w:tbl>
    <w:p w14:paraId="45862326"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3419AEB2" wp14:editId="584FAA4B">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EC95CE7" w14:textId="77777777" w:rsidR="000F68DC" w:rsidRPr="00DB623E" w:rsidRDefault="000F68DC"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" filled="f" fillcolor="#00a0c6" strokecolor="window" strokeweight=".25pt">
                <v:textbox inset="0,0,0,0">
                  <w:txbxContent>
                    <w:p w:rsidR="000F68DC" w:rsidRPr="00DB623E" w:rsidRDefault="000F68DC"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D367F67" w14:textId="77777777" w:rsidTr="000F68DC">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45FF463D" w14:textId="77777777" w:rsidR="00366A73" w:rsidRPr="000943F3" w:rsidRDefault="00366A73" w:rsidP="000F68DC">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xml:space="preserve">. It is </w:t>
            </w:r>
            <w:proofErr w:type="gramStart"/>
            <w:r w:rsidRPr="0032583E">
              <w:rPr>
                <w:b w:val="0"/>
                <w:sz w:val="12"/>
              </w:rPr>
              <w:t>sufficient</w:t>
            </w:r>
            <w:proofErr w:type="gramEnd"/>
            <w:r w:rsidRPr="0032583E">
              <w:rPr>
                <w:b w:val="0"/>
                <w:sz w:val="12"/>
              </w:rPr>
              <w:t xml:space="preserve"> to indicate one hierarchical level above (including possible functional boss) and, if applicable, one below the position. In the horizontal direction, the other jobs reporting to the same superior should be indicated.</w:t>
            </w:r>
          </w:p>
        </w:tc>
      </w:tr>
      <w:tr w:rsidR="00366A73" w:rsidRPr="00315425" w14:paraId="08409CBC"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5EC28C2D" w14:textId="77777777" w:rsidR="00366A73" w:rsidRPr="00315425" w:rsidRDefault="00366A73" w:rsidP="00366A73">
            <w:pPr>
              <w:jc w:val="center"/>
              <w:rPr>
                <w:rFonts w:cs="Arial"/>
                <w:b/>
                <w:sz w:val="4"/>
                <w:szCs w:val="20"/>
              </w:rPr>
            </w:pPr>
          </w:p>
          <w:p w14:paraId="68887AA1" w14:textId="77777777" w:rsidR="00366A73" w:rsidRPr="00315425" w:rsidRDefault="00366A73" w:rsidP="00366A73">
            <w:pPr>
              <w:jc w:val="center"/>
              <w:rPr>
                <w:rFonts w:cs="Arial"/>
                <w:b/>
                <w:sz w:val="6"/>
                <w:szCs w:val="20"/>
              </w:rPr>
            </w:pPr>
          </w:p>
          <w:p w14:paraId="56D55BFC" w14:textId="77777777" w:rsidR="00366A73" w:rsidRDefault="00366A73" w:rsidP="00366A73">
            <w:pPr>
              <w:spacing w:after="40"/>
              <w:jc w:val="center"/>
              <w:rPr>
                <w:rFonts w:cs="Arial"/>
                <w:noProof/>
                <w:sz w:val="10"/>
                <w:szCs w:val="20"/>
                <w:lang w:eastAsia="en-US"/>
              </w:rPr>
            </w:pPr>
          </w:p>
          <w:p w14:paraId="5236C928" w14:textId="77777777" w:rsidR="00366A73" w:rsidRDefault="00366A73" w:rsidP="00366A73">
            <w:pPr>
              <w:spacing w:after="40"/>
              <w:jc w:val="center"/>
              <w:rPr>
                <w:rFonts w:cs="Arial"/>
                <w:noProof/>
                <w:sz w:val="10"/>
                <w:szCs w:val="20"/>
                <w:lang w:eastAsia="en-US"/>
              </w:rPr>
            </w:pPr>
          </w:p>
          <w:p w14:paraId="1ACFF1FA" w14:textId="77777777" w:rsidR="003C6475" w:rsidRPr="00D62A1A" w:rsidRDefault="003C6475" w:rsidP="003C6475">
            <w:pPr>
              <w:pStyle w:val="Heading2"/>
            </w:pPr>
          </w:p>
          <w:p w14:paraId="3682D39F" w14:textId="77777777" w:rsidR="00366A73" w:rsidRPr="00525F27" w:rsidRDefault="00E85D53" w:rsidP="00525F27">
            <w:pPr>
              <w:pStyle w:val="Texte2"/>
            </w:pPr>
            <w:r>
              <w:rPr>
                <w:noProof/>
                <w:lang w:eastAsia="en-GB"/>
              </w:rPr>
              <w:drawing>
                <wp:inline distT="0" distB="0" distL="0" distR="0" wp14:anchorId="0344F1F7" wp14:editId="070347BB">
                  <wp:extent cx="6298388" cy="2735885"/>
                  <wp:effectExtent l="0" t="0" r="0" b="2667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r w:rsidR="003C6475">
              <w:rPr>
                <w:noProof/>
                <w:lang w:eastAsia="en-GB"/>
              </w:rPr>
              <mc:AlternateContent>
                <mc:Choice Requires="wps">
                  <w:drawing>
                    <wp:anchor distT="0" distB="0" distL="114300" distR="114300" simplePos="0" relativeHeight="251676672" behindDoc="0" locked="0" layoutInCell="1" allowOverlap="1" wp14:anchorId="23E390DA" wp14:editId="6C38C357">
                      <wp:simplePos x="0" y="0"/>
                      <wp:positionH relativeFrom="column">
                        <wp:posOffset>2857500</wp:posOffset>
                      </wp:positionH>
                      <wp:positionV relativeFrom="paragraph">
                        <wp:posOffset>82550</wp:posOffset>
                      </wp:positionV>
                      <wp:extent cx="0" cy="0"/>
                      <wp:effectExtent l="13970" t="14605" r="14605" b="33020"/>
                      <wp:wrapNone/>
                      <wp:docPr id="12" name="Elb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12F406"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2" o:spid="_x0000_s1026" type="#_x0000_t34" style="position:absolute;margin-left:225pt;margin-top:6.5pt;width:0;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" strokecolor="#4f81bd" strokeweight="2pt">
                      <v:shadow on="t" opacity="24903f" origin=",.5" offset="0,.55556mm"/>
                    </v:shape>
                  </w:pict>
                </mc:Fallback>
              </mc:AlternateContent>
            </w:r>
          </w:p>
          <w:p w14:paraId="53FD3F65" w14:textId="77777777" w:rsidR="000E3EF7" w:rsidRDefault="000E3EF7" w:rsidP="00366A73">
            <w:pPr>
              <w:spacing w:after="40"/>
              <w:jc w:val="center"/>
              <w:rPr>
                <w:rFonts w:cs="Arial"/>
                <w:noProof/>
                <w:sz w:val="10"/>
                <w:szCs w:val="20"/>
                <w:lang w:eastAsia="en-US"/>
              </w:rPr>
            </w:pPr>
          </w:p>
          <w:p w14:paraId="3575EE38" w14:textId="77777777" w:rsidR="00366A73" w:rsidRPr="00D376CF" w:rsidRDefault="00366A73" w:rsidP="00366A73">
            <w:pPr>
              <w:spacing w:after="40"/>
              <w:jc w:val="center"/>
              <w:rPr>
                <w:rFonts w:cs="Arial"/>
                <w:sz w:val="14"/>
                <w:szCs w:val="20"/>
              </w:rPr>
            </w:pPr>
          </w:p>
        </w:tc>
      </w:tr>
    </w:tbl>
    <w:p w14:paraId="31C9893A" w14:textId="77777777" w:rsidR="00366A73" w:rsidRDefault="00366A73" w:rsidP="00366A73">
      <w:pPr>
        <w:jc w:val="left"/>
        <w:rPr>
          <w:rFonts w:cs="Arial"/>
        </w:rPr>
      </w:pPr>
    </w:p>
    <w:p w14:paraId="1BA24100" w14:textId="77777777" w:rsidR="00366A73" w:rsidRDefault="00366A73" w:rsidP="00366A73">
      <w:pPr>
        <w:jc w:val="left"/>
        <w:rPr>
          <w:rFonts w:cs="Arial"/>
        </w:rPr>
      </w:pPr>
    </w:p>
    <w:p w14:paraId="3AA4690E" w14:textId="77777777" w:rsidR="002F2490" w:rsidRDefault="002F2490" w:rsidP="00366A73">
      <w:pPr>
        <w:jc w:val="left"/>
        <w:rPr>
          <w:rFonts w:cs="Arial"/>
        </w:rPr>
      </w:pPr>
    </w:p>
    <w:p w14:paraId="505EFF93" w14:textId="77777777" w:rsidR="002F2490" w:rsidRDefault="002F2490" w:rsidP="00366A73">
      <w:pPr>
        <w:jc w:val="left"/>
        <w:rPr>
          <w:rFonts w:cs="Arial"/>
        </w:rPr>
      </w:pPr>
    </w:p>
    <w:p w14:paraId="677F7ACC" w14:textId="77777777" w:rsidR="002F2490" w:rsidRDefault="002F2490" w:rsidP="00366A73">
      <w:pPr>
        <w:jc w:val="left"/>
        <w:rPr>
          <w:rFonts w:cs="Arial"/>
        </w:rPr>
      </w:pPr>
    </w:p>
    <w:p w14:paraId="2096E07E" w14:textId="77777777" w:rsidR="002F2490" w:rsidRDefault="002F2490" w:rsidP="00366A73">
      <w:pPr>
        <w:jc w:val="left"/>
        <w:rPr>
          <w:rFonts w:cs="Arial"/>
        </w:rPr>
      </w:pPr>
    </w:p>
    <w:p w14:paraId="572F0954" w14:textId="77777777" w:rsidR="002F2490" w:rsidRDefault="002F2490" w:rsidP="00366A73">
      <w:pPr>
        <w:jc w:val="left"/>
        <w:rPr>
          <w:rFonts w:cs="Arial"/>
        </w:rPr>
      </w:pPr>
    </w:p>
    <w:p w14:paraId="4285C743" w14:textId="77777777" w:rsidR="002F2490" w:rsidRDefault="002F2490" w:rsidP="00366A73">
      <w:pPr>
        <w:jc w:val="left"/>
        <w:rPr>
          <w:rFonts w:cs="Arial"/>
          <w:vanish/>
        </w:rPr>
      </w:pPr>
    </w:p>
    <w:p w14:paraId="213A36D3"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6AB8BED6" w14:textId="77777777" w:rsidTr="000F68DC">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5155FC31" w14:textId="77777777" w:rsidR="00366A73" w:rsidRPr="002A2FAD" w:rsidRDefault="00366A73" w:rsidP="000F68DC">
            <w:pPr>
              <w:rPr>
                <w:rFonts w:cs="Arial"/>
                <w:b/>
              </w:rPr>
            </w:pPr>
            <w:r w:rsidRPr="004749DE">
              <w:rPr>
                <w:rFonts w:cs="Arial"/>
                <w:b/>
                <w:color w:val="FF0000"/>
                <w:szCs w:val="20"/>
                <w:shd w:val="clear" w:color="auto" w:fill="F2F2F2"/>
              </w:rPr>
              <w:t xml:space="preserve">4. </w:t>
            </w:r>
            <w:r w:rsidR="000A613E">
              <w:rPr>
                <w:rFonts w:cs="Arial"/>
                <w:b/>
                <w:color w:val="002060"/>
                <w:szCs w:val="20"/>
                <w:shd w:val="clear" w:color="auto" w:fill="F2F2F2"/>
              </w:rPr>
              <w:t xml:space="preserve">Context and </w:t>
            </w:r>
            <w:proofErr w:type="gramStart"/>
            <w:r w:rsidR="000A613E">
              <w:rPr>
                <w:rFonts w:cs="Arial"/>
                <w:b/>
                <w:color w:val="002060"/>
                <w:szCs w:val="20"/>
                <w:shd w:val="clear" w:color="auto" w:fill="F2F2F2"/>
              </w:rPr>
              <w:t>main Focus</w:t>
            </w:r>
            <w:proofErr w:type="gramEnd"/>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3F5B1589" w14:textId="77777777" w:rsidTr="000F68DC">
        <w:trPr>
          <w:trHeight w:val="1606"/>
        </w:trPr>
        <w:tc>
          <w:tcPr>
            <w:tcW w:w="10458" w:type="dxa"/>
            <w:tcBorders>
              <w:top w:val="dotted" w:sz="2" w:space="0" w:color="auto"/>
              <w:left w:val="single" w:sz="2" w:space="0" w:color="auto"/>
              <w:bottom w:val="single" w:sz="4" w:space="0" w:color="auto"/>
              <w:right w:val="single" w:sz="2" w:space="0" w:color="auto"/>
            </w:tcBorders>
          </w:tcPr>
          <w:p w14:paraId="4C7E0C2E" w14:textId="77777777" w:rsidR="00745A24" w:rsidRPr="008C33C3" w:rsidRDefault="00745A24" w:rsidP="008C33C3">
            <w:pPr>
              <w:spacing w:before="40" w:after="40"/>
              <w:jc w:val="left"/>
              <w:rPr>
                <w:rFonts w:cs="Arial"/>
                <w:color w:val="FF0000"/>
                <w:szCs w:val="20"/>
              </w:rPr>
            </w:pPr>
          </w:p>
          <w:p w14:paraId="1AA624E5" w14:textId="77777777" w:rsidR="000A613E" w:rsidRPr="000A613E" w:rsidRDefault="000A613E" w:rsidP="000A613E">
            <w:pPr>
              <w:numPr>
                <w:ilvl w:val="0"/>
                <w:numId w:val="3"/>
              </w:numPr>
              <w:spacing w:before="20" w:after="20"/>
              <w:rPr>
                <w:rFonts w:eastAsia="MS Mincho" w:cs="Arial"/>
                <w:bCs/>
                <w:color w:val="000000"/>
                <w:szCs w:val="22"/>
                <w:lang w:val="en-GB"/>
              </w:rPr>
            </w:pPr>
            <w:r w:rsidRPr="000A613E">
              <w:rPr>
                <w:rFonts w:eastAsia="MS Mincho" w:cs="Arial"/>
                <w:bCs/>
                <w:color w:val="000000"/>
                <w:szCs w:val="22"/>
                <w:lang w:val="en-GB"/>
              </w:rPr>
              <w:t>Ensure we provide a great quality Service to our Customers at DPD at all time</w:t>
            </w:r>
            <w:r>
              <w:rPr>
                <w:rFonts w:eastAsia="MS Mincho" w:cs="Arial"/>
                <w:bCs/>
                <w:color w:val="000000"/>
                <w:szCs w:val="22"/>
                <w:lang w:val="en-GB"/>
              </w:rPr>
              <w:t>, especially good quality food</w:t>
            </w:r>
          </w:p>
          <w:p w14:paraId="72E2130B" w14:textId="77777777" w:rsidR="000A613E" w:rsidRPr="000A613E" w:rsidRDefault="000A613E" w:rsidP="000A613E">
            <w:pPr>
              <w:numPr>
                <w:ilvl w:val="0"/>
                <w:numId w:val="3"/>
              </w:numPr>
              <w:spacing w:before="20" w:after="20"/>
              <w:rPr>
                <w:rFonts w:eastAsia="MS Mincho" w:cs="Arial"/>
                <w:bCs/>
                <w:color w:val="000000"/>
                <w:szCs w:val="22"/>
                <w:lang w:val="en-GB"/>
              </w:rPr>
            </w:pPr>
            <w:r w:rsidRPr="000A613E">
              <w:rPr>
                <w:rFonts w:eastAsia="MS Mincho" w:cs="Arial"/>
                <w:bCs/>
                <w:color w:val="000000"/>
                <w:szCs w:val="22"/>
                <w:lang w:val="en-GB"/>
              </w:rPr>
              <w:t>Ensure all Food Safety &amp; Health &amp; Safety is compliant with Legal Legislation and we score Green on our Safeguard audit</w:t>
            </w:r>
          </w:p>
          <w:p w14:paraId="6601937E" w14:textId="77777777" w:rsidR="000A613E" w:rsidRPr="000A613E" w:rsidRDefault="000A613E" w:rsidP="000A613E">
            <w:pPr>
              <w:numPr>
                <w:ilvl w:val="0"/>
                <w:numId w:val="3"/>
              </w:numPr>
              <w:spacing w:before="20" w:after="20"/>
              <w:rPr>
                <w:rFonts w:eastAsia="MS Mincho" w:cs="Arial"/>
                <w:bCs/>
                <w:color w:val="000000"/>
                <w:szCs w:val="22"/>
                <w:lang w:val="en-GB"/>
              </w:rPr>
            </w:pPr>
            <w:r w:rsidRPr="000A613E">
              <w:rPr>
                <w:rFonts w:eastAsia="MS Mincho" w:cs="Arial"/>
                <w:bCs/>
                <w:color w:val="000000"/>
                <w:szCs w:val="22"/>
                <w:lang w:val="en-GB"/>
              </w:rPr>
              <w:t>Maintaining a happy motivated staff</w:t>
            </w:r>
          </w:p>
          <w:p w14:paraId="65842469" w14:textId="77777777" w:rsidR="000A613E" w:rsidRPr="000A613E" w:rsidRDefault="000A613E" w:rsidP="000A613E">
            <w:pPr>
              <w:numPr>
                <w:ilvl w:val="0"/>
                <w:numId w:val="3"/>
              </w:numPr>
              <w:spacing w:before="20" w:after="20"/>
              <w:rPr>
                <w:rFonts w:eastAsia="MS Mincho" w:cs="Arial"/>
                <w:bCs/>
                <w:color w:val="000000"/>
                <w:szCs w:val="22"/>
                <w:lang w:val="en-GB"/>
              </w:rPr>
            </w:pPr>
            <w:r w:rsidRPr="000A613E">
              <w:rPr>
                <w:rFonts w:eastAsia="MS Mincho" w:cs="Arial"/>
                <w:bCs/>
                <w:color w:val="000000"/>
                <w:szCs w:val="22"/>
                <w:lang w:val="en-GB"/>
              </w:rPr>
              <w:t>To provide strong leadership to the team</w:t>
            </w:r>
            <w:r>
              <w:rPr>
                <w:rFonts w:eastAsia="MS Mincho" w:cs="Arial"/>
                <w:bCs/>
                <w:color w:val="000000"/>
                <w:szCs w:val="22"/>
                <w:lang w:val="en-GB"/>
              </w:rPr>
              <w:t xml:space="preserve"> to enable to move the business forward constantly</w:t>
            </w:r>
          </w:p>
          <w:p w14:paraId="1975AF9B" w14:textId="77777777" w:rsidR="00125043" w:rsidRDefault="00125043" w:rsidP="00125043">
            <w:pPr>
              <w:pStyle w:val="Puces4"/>
              <w:numPr>
                <w:ilvl w:val="0"/>
                <w:numId w:val="0"/>
              </w:numPr>
              <w:ind w:left="360"/>
            </w:pPr>
          </w:p>
          <w:p w14:paraId="52DE9085" w14:textId="77777777" w:rsidR="008C33C3" w:rsidRPr="00C4695A" w:rsidRDefault="008C33C3" w:rsidP="008C33C3">
            <w:pPr>
              <w:spacing w:before="40" w:after="40"/>
              <w:ind w:left="360"/>
              <w:jc w:val="left"/>
              <w:rPr>
                <w:rFonts w:cs="Arial"/>
                <w:color w:val="FF0000"/>
                <w:szCs w:val="20"/>
              </w:rPr>
            </w:pPr>
          </w:p>
        </w:tc>
      </w:tr>
    </w:tbl>
    <w:p w14:paraId="2455ECBB" w14:textId="77777777" w:rsidR="00366A73" w:rsidRDefault="00366A73" w:rsidP="00366A73">
      <w:pPr>
        <w:jc w:val="left"/>
        <w:rPr>
          <w:rFonts w:cs="Arial"/>
        </w:rPr>
      </w:pPr>
    </w:p>
    <w:p w14:paraId="0F67921C" w14:textId="77777777" w:rsidR="00E57078" w:rsidRDefault="00E57078" w:rsidP="00366A73">
      <w:pPr>
        <w:jc w:val="left"/>
        <w:rPr>
          <w:rFonts w:cs="Arial"/>
        </w:rPr>
      </w:pPr>
    </w:p>
    <w:p w14:paraId="135CFD4A" w14:textId="77777777" w:rsidR="00E57078" w:rsidRDefault="00E57078" w:rsidP="00366A73">
      <w:pPr>
        <w:jc w:val="left"/>
        <w:rPr>
          <w:rFonts w:cs="Arial"/>
        </w:rPr>
      </w:pPr>
    </w:p>
    <w:p w14:paraId="716DAD70"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784A9ED1" w14:textId="77777777" w:rsidTr="000F68DC">
        <w:trPr>
          <w:trHeight w:val="565"/>
        </w:trPr>
        <w:tc>
          <w:tcPr>
            <w:tcW w:w="10458" w:type="dxa"/>
            <w:shd w:val="clear" w:color="auto" w:fill="F2F2F2"/>
            <w:vAlign w:val="center"/>
          </w:tcPr>
          <w:p w14:paraId="17A38C50" w14:textId="77777777" w:rsidR="00366A73" w:rsidRPr="00315425" w:rsidRDefault="00366A73" w:rsidP="000F68DC">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14521FA5" w14:textId="77777777" w:rsidTr="000F68DC">
        <w:trPr>
          <w:trHeight w:val="620"/>
        </w:trPr>
        <w:tc>
          <w:tcPr>
            <w:tcW w:w="10458" w:type="dxa"/>
          </w:tcPr>
          <w:p w14:paraId="61BBBC3F" w14:textId="77777777" w:rsidR="00366A73" w:rsidRPr="00C56FEC" w:rsidRDefault="00366A73" w:rsidP="000F68DC">
            <w:pPr>
              <w:rPr>
                <w:rFonts w:cs="Arial"/>
                <w:b/>
                <w:sz w:val="6"/>
                <w:szCs w:val="20"/>
              </w:rPr>
            </w:pPr>
          </w:p>
          <w:p w14:paraId="7A31B4B2" w14:textId="77777777" w:rsidR="00F479E6" w:rsidRDefault="00F479E6" w:rsidP="00656519">
            <w:pPr>
              <w:rPr>
                <w:rFonts w:cs="Arial"/>
                <w:b/>
                <w:color w:val="000000" w:themeColor="text1"/>
                <w:szCs w:val="20"/>
                <w:lang w:val="en-GB"/>
              </w:rPr>
            </w:pPr>
          </w:p>
          <w:p w14:paraId="5FEDFB83" w14:textId="77777777" w:rsidR="00B403BA" w:rsidRPr="00D15F2D" w:rsidRDefault="00B403BA" w:rsidP="00B403BA">
            <w:pPr>
              <w:rPr>
                <w:rFonts w:cs="Arial"/>
              </w:rPr>
            </w:pPr>
            <w:r w:rsidRPr="00D15F2D">
              <w:rPr>
                <w:rFonts w:cs="Arial"/>
                <w:b/>
              </w:rPr>
              <w:t>Accountabilities</w:t>
            </w:r>
            <w:r w:rsidRPr="00D15F2D">
              <w:rPr>
                <w:rFonts w:cs="Arial"/>
              </w:rPr>
              <w:t xml:space="preserve"> or “What you have to do”</w:t>
            </w:r>
          </w:p>
          <w:p w14:paraId="47D6AB54" w14:textId="77777777" w:rsidR="00B403BA" w:rsidRPr="00D15F2D" w:rsidRDefault="00B403BA" w:rsidP="00B403BA">
            <w:pPr>
              <w:rPr>
                <w:rFonts w:cs="Arial"/>
              </w:rPr>
            </w:pPr>
          </w:p>
          <w:p w14:paraId="11778E16" w14:textId="77777777" w:rsidR="00B403BA" w:rsidRPr="00D15F2D" w:rsidRDefault="00B403BA" w:rsidP="00B403BA">
            <w:pPr>
              <w:numPr>
                <w:ilvl w:val="0"/>
                <w:numId w:val="19"/>
              </w:numPr>
              <w:jc w:val="left"/>
              <w:rPr>
                <w:rFonts w:cs="Arial"/>
                <w:szCs w:val="18"/>
              </w:rPr>
            </w:pPr>
            <w:r w:rsidRPr="00D15F2D">
              <w:rPr>
                <w:rFonts w:cs="Arial"/>
                <w:szCs w:val="18"/>
              </w:rPr>
              <w:t>To ensure that all food services are produced to the agreed client</w:t>
            </w:r>
            <w:r>
              <w:rPr>
                <w:rFonts w:cs="Arial"/>
                <w:szCs w:val="18"/>
              </w:rPr>
              <w:t xml:space="preserve"> &amp; Company</w:t>
            </w:r>
            <w:r w:rsidRPr="00D15F2D">
              <w:rPr>
                <w:rFonts w:cs="Arial"/>
                <w:szCs w:val="18"/>
              </w:rPr>
              <w:t xml:space="preserve"> sta</w:t>
            </w:r>
            <w:r w:rsidR="001A3756">
              <w:rPr>
                <w:rFonts w:cs="Arial"/>
                <w:szCs w:val="18"/>
              </w:rPr>
              <w:t>ndard through the catering team and in all areas of your responsibility.</w:t>
            </w:r>
          </w:p>
          <w:p w14:paraId="329289EE" w14:textId="77777777" w:rsidR="00B403BA" w:rsidRPr="00D15F2D" w:rsidRDefault="00B403BA" w:rsidP="00B403BA">
            <w:pPr>
              <w:numPr>
                <w:ilvl w:val="0"/>
                <w:numId w:val="19"/>
              </w:numPr>
              <w:jc w:val="left"/>
              <w:rPr>
                <w:rFonts w:cs="Arial"/>
                <w:szCs w:val="18"/>
              </w:rPr>
            </w:pPr>
            <w:r w:rsidRPr="00D15F2D">
              <w:rPr>
                <w:szCs w:val="18"/>
              </w:rPr>
              <w:t>To actively enforce relevant statutory, company and site H&amp;S and FS</w:t>
            </w:r>
            <w:r>
              <w:rPr>
                <w:szCs w:val="18"/>
              </w:rPr>
              <w:t xml:space="preserve"> </w:t>
            </w:r>
            <w:r w:rsidRPr="00D15F2D">
              <w:rPr>
                <w:szCs w:val="18"/>
              </w:rPr>
              <w:t>compliance together with the monitoring of related equipment</w:t>
            </w:r>
          </w:p>
          <w:p w14:paraId="3AC2422F" w14:textId="77777777" w:rsidR="00B403BA" w:rsidRPr="00D15F2D" w:rsidRDefault="00B403BA" w:rsidP="00B403BA">
            <w:pPr>
              <w:numPr>
                <w:ilvl w:val="0"/>
                <w:numId w:val="19"/>
              </w:numPr>
              <w:jc w:val="left"/>
              <w:rPr>
                <w:rFonts w:cs="Arial"/>
                <w:szCs w:val="18"/>
              </w:rPr>
            </w:pPr>
            <w:r w:rsidRPr="00D15F2D">
              <w:rPr>
                <w:szCs w:val="18"/>
              </w:rPr>
              <w:t>To motivate and lead catering employees to perform their roles to a high standard and in alignment to Sodexo policies and procedures</w:t>
            </w:r>
          </w:p>
          <w:p w14:paraId="4971CCEE" w14:textId="77777777" w:rsidR="00B403BA" w:rsidRPr="00D15F2D" w:rsidRDefault="00B403BA" w:rsidP="00B403BA">
            <w:pPr>
              <w:numPr>
                <w:ilvl w:val="0"/>
                <w:numId w:val="19"/>
              </w:numPr>
              <w:jc w:val="left"/>
              <w:rPr>
                <w:rFonts w:cs="Arial"/>
                <w:szCs w:val="18"/>
              </w:rPr>
            </w:pPr>
            <w:r w:rsidRPr="00D15F2D">
              <w:rPr>
                <w:rFonts w:cs="Arial"/>
                <w:szCs w:val="18"/>
              </w:rPr>
              <w:t>To actively seek and identify opportunities for business growth within the contract and external market</w:t>
            </w:r>
          </w:p>
          <w:p w14:paraId="2DCFA7B8" w14:textId="77777777" w:rsidR="00B403BA" w:rsidRPr="00D15F2D" w:rsidRDefault="00B403BA" w:rsidP="00B403BA">
            <w:pPr>
              <w:numPr>
                <w:ilvl w:val="0"/>
                <w:numId w:val="19"/>
              </w:numPr>
              <w:jc w:val="left"/>
              <w:rPr>
                <w:szCs w:val="18"/>
              </w:rPr>
            </w:pPr>
            <w:r w:rsidRPr="00D15F2D">
              <w:rPr>
                <w:szCs w:val="18"/>
              </w:rPr>
              <w:t>To drive the margin through adhering to the recipes on ROL</w:t>
            </w:r>
          </w:p>
          <w:p w14:paraId="12620ED8" w14:textId="77777777" w:rsidR="00B403BA" w:rsidRPr="00D15F2D" w:rsidRDefault="00B403BA" w:rsidP="00B403BA">
            <w:pPr>
              <w:numPr>
                <w:ilvl w:val="0"/>
                <w:numId w:val="19"/>
              </w:numPr>
              <w:jc w:val="left"/>
              <w:rPr>
                <w:szCs w:val="18"/>
              </w:rPr>
            </w:pPr>
            <w:r w:rsidRPr="00D15F2D">
              <w:rPr>
                <w:szCs w:val="18"/>
              </w:rPr>
              <w:t>To drive sales through keeping the food offer fresh &amp; up to date</w:t>
            </w:r>
          </w:p>
          <w:p w14:paraId="56E03581" w14:textId="77777777" w:rsidR="00B403BA" w:rsidRPr="00D15F2D" w:rsidRDefault="00B403BA" w:rsidP="00B403BA">
            <w:pPr>
              <w:numPr>
                <w:ilvl w:val="0"/>
                <w:numId w:val="22"/>
              </w:numPr>
              <w:jc w:val="left"/>
              <w:rPr>
                <w:szCs w:val="18"/>
              </w:rPr>
            </w:pPr>
            <w:r w:rsidRPr="00D15F2D">
              <w:rPr>
                <w:szCs w:val="18"/>
              </w:rPr>
              <w:t>Ensure the “service” at point of delivery in all of your business is exceeding the standards required and the customer is receiving the best quality service at all times of the day and that the contract is meeting the client objectives in relat</w:t>
            </w:r>
            <w:r w:rsidR="001A3756">
              <w:rPr>
                <w:szCs w:val="18"/>
              </w:rPr>
              <w:t xml:space="preserve">ion to finance and operational </w:t>
            </w:r>
            <w:r w:rsidRPr="00D15F2D">
              <w:rPr>
                <w:szCs w:val="18"/>
              </w:rPr>
              <w:t>KPI’s</w:t>
            </w:r>
          </w:p>
          <w:p w14:paraId="7271892D" w14:textId="77777777" w:rsidR="00B403BA" w:rsidRDefault="00B403BA" w:rsidP="00B403BA">
            <w:pPr>
              <w:numPr>
                <w:ilvl w:val="0"/>
                <w:numId w:val="22"/>
              </w:numPr>
              <w:tabs>
                <w:tab w:val="clear" w:pos="720"/>
              </w:tabs>
              <w:jc w:val="left"/>
              <w:rPr>
                <w:szCs w:val="18"/>
              </w:rPr>
            </w:pPr>
            <w:r w:rsidRPr="00D15F2D">
              <w:rPr>
                <w:szCs w:val="18"/>
              </w:rPr>
              <w:t xml:space="preserve">Understand the services that Sodexo </w:t>
            </w:r>
            <w:proofErr w:type="gramStart"/>
            <w:r w:rsidRPr="00D15F2D">
              <w:rPr>
                <w:szCs w:val="18"/>
              </w:rPr>
              <w:t>offers</w:t>
            </w:r>
            <w:proofErr w:type="gramEnd"/>
            <w:r w:rsidRPr="00D15F2D">
              <w:rPr>
                <w:szCs w:val="18"/>
              </w:rPr>
              <w:t xml:space="preserve"> and the end-to-end process of Sodexo’s operating systems/procedures involved in delivering the services to our </w:t>
            </w:r>
            <w:r w:rsidR="001A3756" w:rsidRPr="00D15F2D">
              <w:rPr>
                <w:szCs w:val="18"/>
              </w:rPr>
              <w:t>client.</w:t>
            </w:r>
          </w:p>
          <w:p w14:paraId="08A87218" w14:textId="77777777" w:rsidR="001A3756" w:rsidRDefault="001A3756" w:rsidP="00B403BA">
            <w:pPr>
              <w:numPr>
                <w:ilvl w:val="0"/>
                <w:numId w:val="22"/>
              </w:numPr>
              <w:tabs>
                <w:tab w:val="clear" w:pos="720"/>
              </w:tabs>
              <w:jc w:val="left"/>
              <w:rPr>
                <w:szCs w:val="18"/>
              </w:rPr>
            </w:pPr>
            <w:r>
              <w:rPr>
                <w:szCs w:val="18"/>
              </w:rPr>
              <w:t xml:space="preserve">To complete the weekly book work on </w:t>
            </w:r>
            <w:proofErr w:type="spellStart"/>
            <w:r>
              <w:rPr>
                <w:szCs w:val="18"/>
              </w:rPr>
              <w:t>Ephrofit</w:t>
            </w:r>
            <w:proofErr w:type="spellEnd"/>
            <w:r>
              <w:rPr>
                <w:szCs w:val="18"/>
              </w:rPr>
              <w:t xml:space="preserve"> and to take stock to ensure accuracy on GP/stock holding is achieved every week.</w:t>
            </w:r>
          </w:p>
          <w:p w14:paraId="412DC82D" w14:textId="77777777" w:rsidR="006D6262" w:rsidRDefault="006D6262" w:rsidP="006D6262">
            <w:pPr>
              <w:ind w:left="720"/>
              <w:jc w:val="left"/>
              <w:rPr>
                <w:szCs w:val="18"/>
              </w:rPr>
            </w:pPr>
          </w:p>
          <w:p w14:paraId="14654ECD" w14:textId="77777777" w:rsidR="006D6262" w:rsidRPr="00D15F2D" w:rsidRDefault="006D6262" w:rsidP="006D6262">
            <w:pPr>
              <w:ind w:left="360"/>
              <w:jc w:val="left"/>
              <w:rPr>
                <w:szCs w:val="18"/>
              </w:rPr>
            </w:pPr>
            <w:r>
              <w:rPr>
                <w:szCs w:val="18"/>
              </w:rPr>
              <w:t>Other duties</w:t>
            </w:r>
          </w:p>
          <w:p w14:paraId="0D8CC9E5" w14:textId="77777777" w:rsidR="00B403BA" w:rsidRPr="00D15F2D" w:rsidRDefault="00B403BA" w:rsidP="00B403BA">
            <w:pPr>
              <w:rPr>
                <w:szCs w:val="18"/>
              </w:rPr>
            </w:pPr>
          </w:p>
          <w:p w14:paraId="6D2A0B3D" w14:textId="77777777" w:rsidR="00B403BA" w:rsidRPr="006D6262" w:rsidRDefault="00B403BA" w:rsidP="006D6262">
            <w:pPr>
              <w:pStyle w:val="ListParagraph"/>
              <w:numPr>
                <w:ilvl w:val="0"/>
                <w:numId w:val="24"/>
              </w:numPr>
              <w:jc w:val="left"/>
              <w:rPr>
                <w:szCs w:val="18"/>
              </w:rPr>
            </w:pPr>
            <w:r w:rsidRPr="006D6262">
              <w:rPr>
                <w:szCs w:val="18"/>
              </w:rPr>
              <w:t xml:space="preserve">Look for and implement opportunities to drive Sodexo revenue and </w:t>
            </w:r>
            <w:proofErr w:type="spellStart"/>
            <w:r w:rsidRPr="006D6262">
              <w:rPr>
                <w:szCs w:val="18"/>
              </w:rPr>
              <w:t>labour</w:t>
            </w:r>
            <w:proofErr w:type="spellEnd"/>
            <w:r w:rsidRPr="006D6262">
              <w:rPr>
                <w:szCs w:val="18"/>
              </w:rPr>
              <w:t xml:space="preserve"> productivity in your units.</w:t>
            </w:r>
          </w:p>
          <w:p w14:paraId="00FE1415" w14:textId="77777777" w:rsidR="00B403BA" w:rsidRPr="006D6262" w:rsidRDefault="00B403BA" w:rsidP="006D6262">
            <w:pPr>
              <w:pStyle w:val="ListParagraph"/>
              <w:numPr>
                <w:ilvl w:val="0"/>
                <w:numId w:val="24"/>
              </w:numPr>
              <w:jc w:val="left"/>
              <w:rPr>
                <w:szCs w:val="18"/>
              </w:rPr>
            </w:pPr>
            <w:r w:rsidRPr="006D6262">
              <w:rPr>
                <w:szCs w:val="18"/>
              </w:rPr>
              <w:t>Coach your team on areas that need improvement, including personal development.</w:t>
            </w:r>
          </w:p>
          <w:p w14:paraId="2E5512EA" w14:textId="77777777" w:rsidR="00B403BA" w:rsidRPr="006D6262" w:rsidRDefault="00B403BA" w:rsidP="006D6262">
            <w:pPr>
              <w:pStyle w:val="ListParagraph"/>
              <w:numPr>
                <w:ilvl w:val="0"/>
                <w:numId w:val="24"/>
              </w:numPr>
              <w:jc w:val="left"/>
              <w:rPr>
                <w:szCs w:val="18"/>
              </w:rPr>
            </w:pPr>
            <w:r w:rsidRPr="006D6262">
              <w:rPr>
                <w:szCs w:val="18"/>
              </w:rPr>
              <w:t>Plan and check that marketing initiatives are implemented.</w:t>
            </w:r>
          </w:p>
          <w:p w14:paraId="10C37813" w14:textId="77777777" w:rsidR="00B403BA" w:rsidRPr="006D6262" w:rsidRDefault="00B403BA" w:rsidP="006D6262">
            <w:pPr>
              <w:pStyle w:val="ListParagraph"/>
              <w:numPr>
                <w:ilvl w:val="0"/>
                <w:numId w:val="24"/>
              </w:numPr>
              <w:jc w:val="left"/>
              <w:rPr>
                <w:szCs w:val="18"/>
              </w:rPr>
            </w:pPr>
            <w:r w:rsidRPr="006D6262">
              <w:rPr>
                <w:szCs w:val="18"/>
              </w:rPr>
              <w:t>“Walk the floor” during service periods to ensure that excellent levels of service are being delivered to the customers.</w:t>
            </w:r>
          </w:p>
          <w:p w14:paraId="35E22072" w14:textId="77777777" w:rsidR="00B403BA" w:rsidRPr="006D6262" w:rsidRDefault="00B403BA" w:rsidP="006D6262">
            <w:pPr>
              <w:pStyle w:val="ListParagraph"/>
              <w:numPr>
                <w:ilvl w:val="0"/>
                <w:numId w:val="20"/>
              </w:numPr>
              <w:jc w:val="left"/>
              <w:rPr>
                <w:rFonts w:cs="Arial"/>
                <w:szCs w:val="18"/>
              </w:rPr>
            </w:pPr>
            <w:r w:rsidRPr="006D6262">
              <w:rPr>
                <w:szCs w:val="18"/>
              </w:rPr>
              <w:t xml:space="preserve">Comply with all Company &amp; Client policies, site rules and statutory regulations relating to Health &amp; Safety, safe working practices, hygiene, cleanliness, fire and COSHH. This will include your awareness of any specific hazards in your </w:t>
            </w:r>
            <w:proofErr w:type="gramStart"/>
            <w:r w:rsidRPr="006D6262">
              <w:rPr>
                <w:szCs w:val="18"/>
              </w:rPr>
              <w:t>work place</w:t>
            </w:r>
            <w:proofErr w:type="gramEnd"/>
            <w:r w:rsidRPr="006D6262">
              <w:rPr>
                <w:szCs w:val="18"/>
              </w:rPr>
              <w:t xml:space="preserve"> and training of staff.</w:t>
            </w:r>
          </w:p>
          <w:p w14:paraId="3F0385B3" w14:textId="77777777" w:rsidR="00B403BA" w:rsidRPr="006D6262" w:rsidRDefault="00B403BA" w:rsidP="006D6262">
            <w:pPr>
              <w:pStyle w:val="ListParagraph"/>
              <w:numPr>
                <w:ilvl w:val="0"/>
                <w:numId w:val="20"/>
              </w:numPr>
              <w:jc w:val="left"/>
              <w:rPr>
                <w:rFonts w:cs="Arial"/>
                <w:szCs w:val="18"/>
              </w:rPr>
            </w:pPr>
            <w:r w:rsidRPr="006D6262">
              <w:rPr>
                <w:rFonts w:cs="Arial"/>
                <w:szCs w:val="18"/>
              </w:rPr>
              <w:t>Ensure that all equipment used, is in safe working order, checked regularly and serviced.  Report any faults to management/client, ensure they are rectified and ensure equipment is not used until safe.</w:t>
            </w:r>
          </w:p>
          <w:p w14:paraId="052D02BE" w14:textId="77777777" w:rsidR="00B403BA" w:rsidRPr="006D6262" w:rsidRDefault="00B403BA" w:rsidP="006D6262">
            <w:pPr>
              <w:pStyle w:val="ListParagraph"/>
              <w:numPr>
                <w:ilvl w:val="0"/>
                <w:numId w:val="20"/>
              </w:numPr>
              <w:jc w:val="left"/>
              <w:rPr>
                <w:rFonts w:cs="Arial"/>
                <w:szCs w:val="18"/>
              </w:rPr>
            </w:pPr>
            <w:r w:rsidRPr="006D6262">
              <w:rPr>
                <w:rFonts w:cs="Arial"/>
                <w:szCs w:val="18"/>
              </w:rPr>
              <w:t xml:space="preserve">Ensure that all equipment, monies and the overall establishment, </w:t>
            </w:r>
            <w:proofErr w:type="gramStart"/>
            <w:r w:rsidRPr="006D6262">
              <w:rPr>
                <w:rFonts w:cs="Arial"/>
                <w:szCs w:val="18"/>
              </w:rPr>
              <w:t>is safe and secure at all times</w:t>
            </w:r>
            <w:proofErr w:type="gramEnd"/>
            <w:r w:rsidRPr="006D6262">
              <w:rPr>
                <w:rFonts w:cs="Arial"/>
                <w:szCs w:val="18"/>
              </w:rPr>
              <w:t>.</w:t>
            </w:r>
          </w:p>
          <w:p w14:paraId="2ACED6EA" w14:textId="77777777" w:rsidR="00B403BA" w:rsidRPr="00D15F2D" w:rsidRDefault="00B403BA" w:rsidP="006D6262">
            <w:pPr>
              <w:pStyle w:val="GMLargeBull"/>
              <w:numPr>
                <w:ilvl w:val="0"/>
                <w:numId w:val="20"/>
              </w:numPr>
              <w:rPr>
                <w:rFonts w:ascii="Arial" w:hAnsi="Arial" w:cs="Arial"/>
                <w:sz w:val="18"/>
                <w:szCs w:val="18"/>
              </w:rPr>
            </w:pPr>
            <w:r w:rsidRPr="00D15F2D">
              <w:rPr>
                <w:rFonts w:ascii="Arial" w:hAnsi="Arial" w:cs="Arial"/>
                <w:sz w:val="18"/>
                <w:szCs w:val="18"/>
              </w:rPr>
              <w:lastRenderedPageBreak/>
              <w:t xml:space="preserve">Ensure </w:t>
            </w:r>
            <w:r>
              <w:rPr>
                <w:rFonts w:ascii="Arial" w:hAnsi="Arial" w:cs="Arial"/>
                <w:sz w:val="18"/>
                <w:szCs w:val="18"/>
              </w:rPr>
              <w:t>the standards across the site</w:t>
            </w:r>
            <w:r w:rsidRPr="00D15F2D">
              <w:rPr>
                <w:rFonts w:ascii="Arial" w:hAnsi="Arial" w:cs="Arial"/>
                <w:sz w:val="18"/>
                <w:szCs w:val="18"/>
              </w:rPr>
              <w:t xml:space="preserve"> are in accordance with the Service Level Agreements and Key Performance Indicators specified in the service contract</w:t>
            </w:r>
          </w:p>
          <w:p w14:paraId="5C17A912" w14:textId="77777777" w:rsidR="00B403BA" w:rsidRPr="00D15F2D" w:rsidRDefault="00B403BA" w:rsidP="00B403BA">
            <w:pPr>
              <w:pStyle w:val="GMLargeBull"/>
              <w:numPr>
                <w:ilvl w:val="0"/>
                <w:numId w:val="20"/>
              </w:numPr>
              <w:ind w:left="432"/>
              <w:rPr>
                <w:rFonts w:ascii="Arial" w:hAnsi="Arial" w:cs="Arial"/>
                <w:sz w:val="18"/>
                <w:szCs w:val="18"/>
              </w:rPr>
            </w:pPr>
            <w:r w:rsidRPr="00D15F2D">
              <w:rPr>
                <w:rFonts w:ascii="Arial" w:hAnsi="Arial" w:cs="Arial"/>
                <w:sz w:val="18"/>
                <w:szCs w:val="18"/>
              </w:rPr>
              <w:t>Ensure the prompt provision and efficient service of all meals and catering requirements at the specified time to the standards laid down in the KPI's.</w:t>
            </w:r>
          </w:p>
          <w:p w14:paraId="12BDFE1E" w14:textId="77777777" w:rsidR="00B403BA" w:rsidRPr="00D15F2D" w:rsidRDefault="00B403BA" w:rsidP="00B403BA">
            <w:pPr>
              <w:pStyle w:val="GMLargeBull"/>
              <w:numPr>
                <w:ilvl w:val="0"/>
                <w:numId w:val="20"/>
              </w:numPr>
              <w:ind w:left="432"/>
              <w:rPr>
                <w:rFonts w:ascii="Arial" w:hAnsi="Arial" w:cs="Arial"/>
                <w:sz w:val="18"/>
                <w:szCs w:val="18"/>
              </w:rPr>
            </w:pPr>
            <w:r w:rsidRPr="00D15F2D">
              <w:rPr>
                <w:rFonts w:ascii="Arial" w:hAnsi="Arial" w:cs="Arial"/>
                <w:sz w:val="18"/>
                <w:szCs w:val="18"/>
              </w:rPr>
              <w:t>To take adequate steps to ensure the security of Company and Client property and monies under your control.</w:t>
            </w:r>
          </w:p>
          <w:p w14:paraId="1DCA91ED" w14:textId="77777777" w:rsidR="00B403BA" w:rsidRPr="00D15F2D" w:rsidRDefault="00B403BA" w:rsidP="00B403BA">
            <w:pPr>
              <w:pStyle w:val="GMLargeBull"/>
              <w:numPr>
                <w:ilvl w:val="0"/>
                <w:numId w:val="20"/>
              </w:numPr>
              <w:ind w:left="432"/>
              <w:rPr>
                <w:rFonts w:ascii="Arial" w:hAnsi="Arial" w:cs="Arial"/>
                <w:sz w:val="18"/>
                <w:szCs w:val="18"/>
              </w:rPr>
            </w:pPr>
            <w:r w:rsidRPr="00D15F2D">
              <w:rPr>
                <w:rFonts w:ascii="Arial" w:hAnsi="Arial" w:cs="Arial"/>
                <w:sz w:val="18"/>
                <w:szCs w:val="18"/>
              </w:rPr>
              <w:t xml:space="preserve">Compile and agree an annual business plan with your line manager, and to be responsible for achieving all actions </w:t>
            </w:r>
          </w:p>
          <w:p w14:paraId="7F4D0071" w14:textId="77777777" w:rsidR="00B403BA" w:rsidRPr="00D15F2D" w:rsidRDefault="00B403BA" w:rsidP="00B403BA">
            <w:pPr>
              <w:pStyle w:val="GMLargeBull"/>
              <w:numPr>
                <w:ilvl w:val="0"/>
                <w:numId w:val="20"/>
              </w:numPr>
              <w:ind w:left="432"/>
              <w:rPr>
                <w:rFonts w:ascii="Arial" w:hAnsi="Arial" w:cs="Arial"/>
                <w:sz w:val="18"/>
                <w:szCs w:val="18"/>
              </w:rPr>
            </w:pPr>
            <w:r w:rsidRPr="00D15F2D">
              <w:rPr>
                <w:rFonts w:ascii="Arial" w:hAnsi="Arial" w:cs="Arial"/>
                <w:sz w:val="18"/>
                <w:szCs w:val="18"/>
              </w:rPr>
              <w:t>Initiate a process of continuous improvement by undertaking company promotions and extraordinary merchandising initiatives to ensure the profitable growth of the contract.</w:t>
            </w:r>
          </w:p>
          <w:p w14:paraId="4816FCF7" w14:textId="77777777" w:rsidR="00B403BA" w:rsidRPr="000A613E" w:rsidRDefault="00B403BA" w:rsidP="00B403BA">
            <w:pPr>
              <w:pStyle w:val="GMLargeBull"/>
              <w:numPr>
                <w:ilvl w:val="0"/>
                <w:numId w:val="20"/>
              </w:numPr>
              <w:ind w:left="432"/>
              <w:rPr>
                <w:rFonts w:ascii="Arial" w:hAnsi="Arial" w:cs="Arial"/>
                <w:sz w:val="18"/>
                <w:szCs w:val="18"/>
              </w:rPr>
            </w:pPr>
            <w:r w:rsidRPr="00D15F2D">
              <w:rPr>
                <w:rFonts w:ascii="Arial" w:hAnsi="Arial" w:cs="Arial"/>
                <w:snapToGrid w:val="0"/>
                <w:sz w:val="18"/>
                <w:szCs w:val="18"/>
                <w:lang w:eastAsia="en-US"/>
              </w:rPr>
              <w:t>Attend to and take all necessary action, statutory or otherwise, in the event of incidents or accident, fire, theft, loss, damage, unfit food, or other irregularities and take such action as may be appropriate.</w:t>
            </w:r>
          </w:p>
          <w:p w14:paraId="34F36AC5" w14:textId="77777777" w:rsidR="000A613E" w:rsidRPr="000A613E" w:rsidRDefault="000A613E" w:rsidP="00B403BA">
            <w:pPr>
              <w:pStyle w:val="GMLargeBull"/>
              <w:numPr>
                <w:ilvl w:val="0"/>
                <w:numId w:val="20"/>
              </w:numPr>
              <w:ind w:left="432"/>
              <w:rPr>
                <w:rFonts w:ascii="Arial" w:hAnsi="Arial" w:cs="Arial"/>
                <w:sz w:val="18"/>
                <w:szCs w:val="18"/>
              </w:rPr>
            </w:pPr>
            <w:r>
              <w:rPr>
                <w:rFonts w:ascii="Arial" w:hAnsi="Arial" w:cs="Arial"/>
                <w:snapToGrid w:val="0"/>
                <w:sz w:val="18"/>
                <w:szCs w:val="18"/>
                <w:lang w:eastAsia="en-US"/>
              </w:rPr>
              <w:t xml:space="preserve">Ensure staff are working safely in the </w:t>
            </w:r>
            <w:proofErr w:type="gramStart"/>
            <w:r>
              <w:rPr>
                <w:rFonts w:ascii="Arial" w:hAnsi="Arial" w:cs="Arial"/>
                <w:snapToGrid w:val="0"/>
                <w:sz w:val="18"/>
                <w:szCs w:val="18"/>
                <w:lang w:eastAsia="en-US"/>
              </w:rPr>
              <w:t>work place</w:t>
            </w:r>
            <w:proofErr w:type="gramEnd"/>
            <w:r>
              <w:rPr>
                <w:rFonts w:ascii="Arial" w:hAnsi="Arial" w:cs="Arial"/>
                <w:snapToGrid w:val="0"/>
                <w:sz w:val="18"/>
                <w:szCs w:val="18"/>
                <w:lang w:eastAsia="en-US"/>
              </w:rPr>
              <w:t xml:space="preserve"> and address any issues as necessary to ensure the safety of all staff, customers and clients</w:t>
            </w:r>
          </w:p>
          <w:p w14:paraId="7953D5A3" w14:textId="77777777" w:rsidR="000A613E" w:rsidRPr="00D15F2D" w:rsidRDefault="000A613E" w:rsidP="00B403BA">
            <w:pPr>
              <w:pStyle w:val="GMLargeBull"/>
              <w:numPr>
                <w:ilvl w:val="0"/>
                <w:numId w:val="20"/>
              </w:numPr>
              <w:ind w:left="432"/>
              <w:rPr>
                <w:rFonts w:ascii="Arial" w:hAnsi="Arial" w:cs="Arial"/>
                <w:sz w:val="18"/>
                <w:szCs w:val="18"/>
              </w:rPr>
            </w:pPr>
            <w:r>
              <w:rPr>
                <w:rFonts w:ascii="Arial" w:hAnsi="Arial" w:cs="Arial"/>
                <w:snapToGrid w:val="0"/>
                <w:sz w:val="18"/>
                <w:szCs w:val="18"/>
                <w:lang w:eastAsia="en-US"/>
              </w:rPr>
              <w:t>To Deliver to the team you are responsible for any team huddles and cascade information</w:t>
            </w:r>
          </w:p>
          <w:p w14:paraId="2037D8C2" w14:textId="77777777" w:rsidR="00B403BA" w:rsidRPr="00D15F2D" w:rsidRDefault="00B403BA" w:rsidP="00B403BA">
            <w:pPr>
              <w:widowControl w:val="0"/>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432"/>
              <w:jc w:val="left"/>
              <w:rPr>
                <w:rFonts w:cs="Arial"/>
                <w:szCs w:val="18"/>
              </w:rPr>
            </w:pPr>
            <w:r w:rsidRPr="00D15F2D">
              <w:rPr>
                <w:rFonts w:cs="Arial"/>
                <w:szCs w:val="18"/>
              </w:rPr>
              <w:t>Comply with all Sodexo Company policies/procedures and client site rules and regulations.</w:t>
            </w:r>
          </w:p>
          <w:p w14:paraId="19835EC6" w14:textId="77777777" w:rsidR="00B403BA" w:rsidRPr="00D15F2D" w:rsidRDefault="00B403BA" w:rsidP="00B403BA">
            <w:pPr>
              <w:numPr>
                <w:ilvl w:val="0"/>
                <w:numId w:val="20"/>
              </w:numPr>
              <w:ind w:left="432"/>
              <w:jc w:val="left"/>
              <w:rPr>
                <w:szCs w:val="18"/>
              </w:rPr>
            </w:pPr>
            <w:r w:rsidRPr="00D15F2D">
              <w:rPr>
                <w:szCs w:val="18"/>
              </w:rPr>
              <w:t>Complete company documentation and Administration as and when required.</w:t>
            </w:r>
          </w:p>
          <w:p w14:paraId="5FD792AB" w14:textId="77777777" w:rsidR="00B403BA" w:rsidRDefault="00B403BA" w:rsidP="00B403BA">
            <w:pPr>
              <w:numPr>
                <w:ilvl w:val="0"/>
                <w:numId w:val="20"/>
              </w:numPr>
              <w:jc w:val="left"/>
              <w:rPr>
                <w:szCs w:val="18"/>
              </w:rPr>
            </w:pPr>
            <w:r w:rsidRPr="00D15F2D">
              <w:rPr>
                <w:szCs w:val="18"/>
              </w:rPr>
              <w:t>Act when there are failures in compliance or initiatives and investigate the reasons behind these and address to build and develop performance</w:t>
            </w:r>
          </w:p>
          <w:p w14:paraId="6C22818F" w14:textId="77777777" w:rsidR="000A613E" w:rsidRPr="00D15F2D" w:rsidRDefault="000A613E" w:rsidP="00B403BA">
            <w:pPr>
              <w:numPr>
                <w:ilvl w:val="0"/>
                <w:numId w:val="20"/>
              </w:numPr>
              <w:jc w:val="left"/>
              <w:rPr>
                <w:szCs w:val="18"/>
              </w:rPr>
            </w:pPr>
            <w:r>
              <w:rPr>
                <w:szCs w:val="18"/>
              </w:rPr>
              <w:t xml:space="preserve">To </w:t>
            </w:r>
            <w:proofErr w:type="gramStart"/>
            <w:r>
              <w:rPr>
                <w:szCs w:val="18"/>
              </w:rPr>
              <w:t>help out</w:t>
            </w:r>
            <w:proofErr w:type="gramEnd"/>
            <w:r>
              <w:rPr>
                <w:szCs w:val="18"/>
              </w:rPr>
              <w:t xml:space="preserve"> at the other DPD sites when required to help bring consistency across the group.</w:t>
            </w:r>
          </w:p>
          <w:p w14:paraId="02D14A2E" w14:textId="77777777" w:rsidR="00B403BA" w:rsidRPr="00D15F2D" w:rsidRDefault="00B403BA" w:rsidP="000A613E">
            <w:pPr>
              <w:ind w:left="432"/>
              <w:jc w:val="left"/>
              <w:rPr>
                <w:szCs w:val="18"/>
              </w:rPr>
            </w:pPr>
          </w:p>
          <w:p w14:paraId="32178AAC" w14:textId="77777777" w:rsidR="00B403BA" w:rsidRPr="00D15F2D" w:rsidRDefault="00B403BA" w:rsidP="00B403BA">
            <w:pPr>
              <w:rPr>
                <w:szCs w:val="18"/>
              </w:rPr>
            </w:pPr>
            <w:r w:rsidRPr="00D15F2D">
              <w:rPr>
                <w:szCs w:val="18"/>
              </w:rPr>
              <w:t xml:space="preserve">People </w:t>
            </w:r>
          </w:p>
          <w:p w14:paraId="4C2FB8A9" w14:textId="77777777" w:rsidR="00B403BA" w:rsidRPr="00D15F2D" w:rsidRDefault="00B403BA" w:rsidP="00B403BA">
            <w:pPr>
              <w:numPr>
                <w:ilvl w:val="0"/>
                <w:numId w:val="20"/>
              </w:numPr>
              <w:tabs>
                <w:tab w:val="clear" w:pos="720"/>
              </w:tabs>
              <w:ind w:left="432"/>
              <w:jc w:val="left"/>
              <w:rPr>
                <w:szCs w:val="18"/>
              </w:rPr>
            </w:pPr>
            <w:r w:rsidRPr="00D15F2D">
              <w:rPr>
                <w:szCs w:val="18"/>
              </w:rPr>
              <w:t>Develop your people and ensure succession planning.</w:t>
            </w:r>
          </w:p>
          <w:p w14:paraId="5DCC0382" w14:textId="77777777" w:rsidR="00B403BA" w:rsidRPr="00D15F2D" w:rsidRDefault="00B403BA" w:rsidP="00B403BA">
            <w:pPr>
              <w:numPr>
                <w:ilvl w:val="0"/>
                <w:numId w:val="20"/>
              </w:numPr>
              <w:ind w:left="432"/>
              <w:jc w:val="left"/>
              <w:rPr>
                <w:rFonts w:cs="Arial"/>
                <w:szCs w:val="18"/>
              </w:rPr>
            </w:pPr>
            <w:r w:rsidRPr="00D15F2D">
              <w:rPr>
                <w:rFonts w:cs="Arial"/>
                <w:szCs w:val="18"/>
              </w:rPr>
              <w:t>Set targets &amp; objectives with your Managers on a regular basis and review these in line with the Performance Development Review process</w:t>
            </w:r>
          </w:p>
          <w:p w14:paraId="76AF8371" w14:textId="77777777" w:rsidR="00B403BA" w:rsidRPr="00D15F2D" w:rsidRDefault="00B403BA" w:rsidP="00B403BA">
            <w:pPr>
              <w:numPr>
                <w:ilvl w:val="0"/>
                <w:numId w:val="20"/>
              </w:numPr>
              <w:ind w:left="432"/>
              <w:jc w:val="left"/>
              <w:rPr>
                <w:rFonts w:cs="Arial"/>
                <w:b/>
                <w:szCs w:val="18"/>
              </w:rPr>
            </w:pPr>
            <w:r w:rsidRPr="00D15F2D">
              <w:rPr>
                <w:rFonts w:cs="Arial"/>
                <w:szCs w:val="18"/>
              </w:rPr>
              <w:t xml:space="preserve">Coach &amp; mentor your team </w:t>
            </w:r>
          </w:p>
          <w:p w14:paraId="4652717F" w14:textId="77777777" w:rsidR="00B403BA" w:rsidRPr="00D15F2D" w:rsidRDefault="00B403BA" w:rsidP="00B403BA">
            <w:pPr>
              <w:numPr>
                <w:ilvl w:val="0"/>
                <w:numId w:val="20"/>
              </w:numPr>
              <w:tabs>
                <w:tab w:val="clear" w:pos="720"/>
              </w:tabs>
              <w:ind w:left="432"/>
              <w:jc w:val="left"/>
              <w:rPr>
                <w:szCs w:val="18"/>
              </w:rPr>
            </w:pPr>
            <w:r w:rsidRPr="00D15F2D">
              <w:rPr>
                <w:szCs w:val="18"/>
              </w:rPr>
              <w:t>Communicate regularly – monthly face to face team briefing.</w:t>
            </w:r>
          </w:p>
          <w:p w14:paraId="63D90142" w14:textId="77777777" w:rsidR="00B403BA" w:rsidRPr="00D15F2D" w:rsidRDefault="00B403BA" w:rsidP="00B403BA">
            <w:pPr>
              <w:numPr>
                <w:ilvl w:val="0"/>
                <w:numId w:val="20"/>
              </w:numPr>
              <w:tabs>
                <w:tab w:val="clear" w:pos="720"/>
              </w:tabs>
              <w:ind w:left="432"/>
              <w:jc w:val="left"/>
              <w:rPr>
                <w:szCs w:val="18"/>
              </w:rPr>
            </w:pPr>
            <w:r w:rsidRPr="00D15F2D">
              <w:rPr>
                <w:szCs w:val="18"/>
              </w:rPr>
              <w:t xml:space="preserve">Annual </w:t>
            </w:r>
            <w:r>
              <w:rPr>
                <w:szCs w:val="18"/>
              </w:rPr>
              <w:t xml:space="preserve">employee reviews </w:t>
            </w:r>
            <w:r w:rsidRPr="00D15F2D">
              <w:rPr>
                <w:szCs w:val="18"/>
              </w:rPr>
              <w:t>to be completed.</w:t>
            </w:r>
          </w:p>
          <w:p w14:paraId="17121EF1" w14:textId="77777777" w:rsidR="00B403BA" w:rsidRPr="00D15F2D" w:rsidRDefault="00B403BA" w:rsidP="00B403BA">
            <w:pPr>
              <w:numPr>
                <w:ilvl w:val="0"/>
                <w:numId w:val="20"/>
              </w:numPr>
              <w:tabs>
                <w:tab w:val="clear" w:pos="720"/>
              </w:tabs>
              <w:ind w:left="432"/>
              <w:jc w:val="left"/>
              <w:rPr>
                <w:szCs w:val="18"/>
              </w:rPr>
            </w:pPr>
            <w:r w:rsidRPr="00D15F2D">
              <w:rPr>
                <w:szCs w:val="18"/>
              </w:rPr>
              <w:t xml:space="preserve">Training needs to be </w:t>
            </w:r>
            <w:r w:rsidR="000A613E" w:rsidRPr="00D15F2D">
              <w:rPr>
                <w:szCs w:val="18"/>
              </w:rPr>
              <w:t>recognized</w:t>
            </w:r>
            <w:r w:rsidRPr="00D15F2D">
              <w:rPr>
                <w:szCs w:val="18"/>
              </w:rPr>
              <w:t xml:space="preserve"> and planned for.</w:t>
            </w:r>
          </w:p>
          <w:p w14:paraId="2D39AE7C" w14:textId="77777777" w:rsidR="00B403BA" w:rsidRPr="00D15F2D" w:rsidRDefault="00B403BA" w:rsidP="00B403BA">
            <w:pPr>
              <w:numPr>
                <w:ilvl w:val="0"/>
                <w:numId w:val="20"/>
              </w:numPr>
              <w:tabs>
                <w:tab w:val="clear" w:pos="720"/>
              </w:tabs>
              <w:ind w:left="432"/>
              <w:jc w:val="left"/>
              <w:rPr>
                <w:szCs w:val="18"/>
              </w:rPr>
            </w:pPr>
            <w:r w:rsidRPr="00D15F2D">
              <w:rPr>
                <w:szCs w:val="18"/>
              </w:rPr>
              <w:t>Develop and drive high performance through the teams by promoting good morale and make the site a good place to work.</w:t>
            </w:r>
          </w:p>
          <w:p w14:paraId="18E7A7F6" w14:textId="77777777" w:rsidR="00B403BA" w:rsidRDefault="00B403BA" w:rsidP="00B403BA">
            <w:pPr>
              <w:numPr>
                <w:ilvl w:val="0"/>
                <w:numId w:val="20"/>
              </w:numPr>
              <w:tabs>
                <w:tab w:val="clear" w:pos="720"/>
              </w:tabs>
              <w:ind w:left="432"/>
              <w:jc w:val="left"/>
              <w:rPr>
                <w:szCs w:val="18"/>
              </w:rPr>
            </w:pPr>
            <w:r w:rsidRPr="00D15F2D">
              <w:rPr>
                <w:szCs w:val="18"/>
              </w:rPr>
              <w:t>To be able to cover staff where required and be”</w:t>
            </w:r>
            <w:r w:rsidR="000A613E">
              <w:rPr>
                <w:szCs w:val="18"/>
              </w:rPr>
              <w:t xml:space="preserve"> </w:t>
            </w:r>
            <w:r w:rsidRPr="00D15F2D">
              <w:rPr>
                <w:szCs w:val="18"/>
              </w:rPr>
              <w:t>hands on”</w:t>
            </w:r>
          </w:p>
          <w:p w14:paraId="0A2344D7" w14:textId="77777777" w:rsidR="000A613E" w:rsidRPr="00D15F2D" w:rsidRDefault="000A613E" w:rsidP="00B403BA">
            <w:pPr>
              <w:numPr>
                <w:ilvl w:val="0"/>
                <w:numId w:val="20"/>
              </w:numPr>
              <w:tabs>
                <w:tab w:val="clear" w:pos="720"/>
              </w:tabs>
              <w:ind w:left="432"/>
              <w:jc w:val="left"/>
              <w:rPr>
                <w:szCs w:val="18"/>
              </w:rPr>
            </w:pPr>
            <w:r>
              <w:rPr>
                <w:szCs w:val="18"/>
              </w:rPr>
              <w:t>Nominate those that go over and above an ‘On the Spot’ award</w:t>
            </w:r>
          </w:p>
          <w:p w14:paraId="06148FA0" w14:textId="77777777" w:rsidR="00B403BA" w:rsidRPr="00D15F2D" w:rsidRDefault="00B403BA" w:rsidP="00B403BA">
            <w:pPr>
              <w:rPr>
                <w:rFonts w:ascii="Mahsuri Sans MT" w:hAnsi="Mahsuri Sans MT"/>
                <w:szCs w:val="18"/>
              </w:rPr>
            </w:pPr>
            <w:r w:rsidRPr="00D15F2D">
              <w:rPr>
                <w:szCs w:val="18"/>
              </w:rPr>
              <w:t xml:space="preserve"> </w:t>
            </w:r>
          </w:p>
          <w:p w14:paraId="5DD6A458" w14:textId="77777777" w:rsidR="00B403BA" w:rsidRPr="00D15F2D" w:rsidRDefault="00B403BA" w:rsidP="00B403BA">
            <w:pPr>
              <w:rPr>
                <w:szCs w:val="18"/>
              </w:rPr>
            </w:pPr>
            <w:r w:rsidRPr="00D15F2D">
              <w:rPr>
                <w:szCs w:val="18"/>
              </w:rPr>
              <w:t xml:space="preserve">Finance </w:t>
            </w:r>
          </w:p>
          <w:p w14:paraId="0E6BBF27" w14:textId="77777777" w:rsidR="00B403BA" w:rsidRPr="00D15F2D" w:rsidRDefault="00B403BA" w:rsidP="00B403BA">
            <w:pPr>
              <w:numPr>
                <w:ilvl w:val="0"/>
                <w:numId w:val="23"/>
              </w:numPr>
              <w:jc w:val="left"/>
              <w:rPr>
                <w:szCs w:val="18"/>
              </w:rPr>
            </w:pPr>
            <w:r w:rsidRPr="00D15F2D">
              <w:rPr>
                <w:szCs w:val="18"/>
              </w:rPr>
              <w:t>Ensure that all company initiatives, retail, marketing, service offers are implemented to the highest standard wherever possible within your business.</w:t>
            </w:r>
          </w:p>
          <w:p w14:paraId="56910652" w14:textId="77777777" w:rsidR="00B403BA" w:rsidRDefault="00B403BA" w:rsidP="00B403BA">
            <w:pPr>
              <w:numPr>
                <w:ilvl w:val="0"/>
                <w:numId w:val="23"/>
              </w:numPr>
              <w:jc w:val="left"/>
              <w:rPr>
                <w:szCs w:val="18"/>
              </w:rPr>
            </w:pPr>
            <w:r w:rsidRPr="00D15F2D">
              <w:rPr>
                <w:szCs w:val="18"/>
              </w:rPr>
              <w:t xml:space="preserve">Develop an annual business plan in conjunction with the GSM for the catering department. </w:t>
            </w:r>
          </w:p>
          <w:p w14:paraId="14AC58C0" w14:textId="77777777" w:rsidR="000A613E" w:rsidRPr="00D15F2D" w:rsidRDefault="000A613E" w:rsidP="00B403BA">
            <w:pPr>
              <w:numPr>
                <w:ilvl w:val="0"/>
                <w:numId w:val="23"/>
              </w:numPr>
              <w:jc w:val="left"/>
              <w:rPr>
                <w:szCs w:val="18"/>
              </w:rPr>
            </w:pPr>
            <w:r>
              <w:rPr>
                <w:szCs w:val="18"/>
              </w:rPr>
              <w:t xml:space="preserve">Ensure you participate in the weekly results, ask about the figures and look for way to improve the financial results </w:t>
            </w:r>
          </w:p>
          <w:p w14:paraId="32D572E0" w14:textId="77777777" w:rsidR="00B403BA" w:rsidRPr="00D15F2D" w:rsidRDefault="00B403BA" w:rsidP="00B403BA">
            <w:pPr>
              <w:rPr>
                <w:szCs w:val="18"/>
              </w:rPr>
            </w:pPr>
          </w:p>
          <w:p w14:paraId="41A4CCE6" w14:textId="77777777" w:rsidR="00B403BA" w:rsidRPr="00D15F2D" w:rsidRDefault="00B403BA" w:rsidP="00B403BA">
            <w:pPr>
              <w:rPr>
                <w:szCs w:val="18"/>
              </w:rPr>
            </w:pPr>
          </w:p>
          <w:p w14:paraId="6A555F01" w14:textId="77777777" w:rsidR="00B403BA" w:rsidRPr="00D15F2D" w:rsidRDefault="00B403BA" w:rsidP="00B403BA">
            <w:pPr>
              <w:ind w:left="360"/>
              <w:rPr>
                <w:sz w:val="22"/>
                <w:szCs w:val="22"/>
              </w:rPr>
            </w:pPr>
          </w:p>
          <w:p w14:paraId="682AA631" w14:textId="77777777" w:rsidR="00B403BA" w:rsidRPr="00D15F2D" w:rsidRDefault="00B403BA" w:rsidP="00B403BA">
            <w:pPr>
              <w:rPr>
                <w:rFonts w:cs="Arial"/>
              </w:rPr>
            </w:pPr>
          </w:p>
          <w:p w14:paraId="4736972B" w14:textId="77777777" w:rsidR="00424476" w:rsidRPr="00AF4082" w:rsidRDefault="00424476" w:rsidP="000A613E">
            <w:pPr>
              <w:pStyle w:val="Puces4"/>
              <w:numPr>
                <w:ilvl w:val="0"/>
                <w:numId w:val="0"/>
              </w:numPr>
              <w:ind w:left="341"/>
            </w:pPr>
          </w:p>
        </w:tc>
      </w:tr>
    </w:tbl>
    <w:p w14:paraId="2D94BA4F"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78F5A973" w14:textId="77777777" w:rsidTr="000F68DC">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DBC3979" w14:textId="77777777" w:rsidR="00366A73" w:rsidRPr="00FB6D69" w:rsidRDefault="00366A73" w:rsidP="000F68DC">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50F94715" w14:textId="77777777" w:rsidTr="000F68DC">
        <w:trPr>
          <w:trHeight w:val="620"/>
        </w:trPr>
        <w:tc>
          <w:tcPr>
            <w:tcW w:w="10456" w:type="dxa"/>
            <w:tcBorders>
              <w:top w:val="nil"/>
              <w:left w:val="single" w:sz="2" w:space="0" w:color="auto"/>
              <w:bottom w:val="single" w:sz="4" w:space="0" w:color="auto"/>
              <w:right w:val="single" w:sz="4" w:space="0" w:color="auto"/>
            </w:tcBorders>
          </w:tcPr>
          <w:p w14:paraId="0372A076" w14:textId="77777777" w:rsidR="00745A24" w:rsidRDefault="008C33C3" w:rsidP="008C33C3">
            <w:pPr>
              <w:pStyle w:val="ListParagraph"/>
              <w:numPr>
                <w:ilvl w:val="0"/>
                <w:numId w:val="18"/>
              </w:numPr>
              <w:spacing w:before="40"/>
              <w:jc w:val="left"/>
              <w:rPr>
                <w:rFonts w:cs="Arial"/>
                <w:color w:val="000000" w:themeColor="text1"/>
                <w:szCs w:val="20"/>
                <w:lang w:val="en-GB"/>
              </w:rPr>
            </w:pPr>
            <w:r>
              <w:rPr>
                <w:rFonts w:cs="Arial"/>
                <w:color w:val="000000" w:themeColor="text1"/>
                <w:szCs w:val="20"/>
                <w:lang w:val="en-GB"/>
              </w:rPr>
              <w:t>To bring Innovation to the contract with a goal</w:t>
            </w:r>
            <w:r w:rsidR="00AF4082">
              <w:rPr>
                <w:rFonts w:cs="Arial"/>
                <w:color w:val="000000" w:themeColor="text1"/>
                <w:szCs w:val="20"/>
                <w:lang w:val="en-GB"/>
              </w:rPr>
              <w:t xml:space="preserve"> to improving</w:t>
            </w:r>
            <w:r w:rsidR="00580464">
              <w:rPr>
                <w:rFonts w:cs="Arial"/>
                <w:color w:val="000000" w:themeColor="text1"/>
                <w:szCs w:val="20"/>
                <w:lang w:val="en-GB"/>
              </w:rPr>
              <w:t xml:space="preserve"> the catering Services at Hinckley and assist with Smethwick &amp; Broadwell</w:t>
            </w:r>
          </w:p>
          <w:p w14:paraId="5F826FC2" w14:textId="77777777" w:rsidR="008C33C3" w:rsidRDefault="00580464" w:rsidP="008C33C3">
            <w:pPr>
              <w:pStyle w:val="ListParagraph"/>
              <w:numPr>
                <w:ilvl w:val="0"/>
                <w:numId w:val="18"/>
              </w:numPr>
              <w:spacing w:before="40"/>
              <w:jc w:val="left"/>
              <w:rPr>
                <w:rFonts w:cs="Arial"/>
                <w:color w:val="000000" w:themeColor="text1"/>
                <w:szCs w:val="20"/>
                <w:lang w:val="en-GB"/>
              </w:rPr>
            </w:pPr>
            <w:r>
              <w:rPr>
                <w:rFonts w:cs="Arial"/>
                <w:color w:val="000000" w:themeColor="text1"/>
                <w:szCs w:val="20"/>
                <w:lang w:val="en-GB"/>
              </w:rPr>
              <w:t>To Manage the teams</w:t>
            </w:r>
            <w:r w:rsidR="008C33C3">
              <w:rPr>
                <w:rFonts w:cs="Arial"/>
                <w:color w:val="000000" w:themeColor="text1"/>
                <w:szCs w:val="20"/>
                <w:lang w:val="en-GB"/>
              </w:rPr>
              <w:t xml:space="preserve"> to ensure we provide the best service possible to the client</w:t>
            </w:r>
          </w:p>
          <w:p w14:paraId="2A065BB7" w14:textId="77777777" w:rsidR="00BA22D7" w:rsidRPr="00AF4082" w:rsidRDefault="00580464" w:rsidP="00AF4082">
            <w:pPr>
              <w:pStyle w:val="ListParagraph"/>
              <w:numPr>
                <w:ilvl w:val="0"/>
                <w:numId w:val="18"/>
              </w:numPr>
              <w:spacing w:before="40"/>
              <w:jc w:val="left"/>
              <w:rPr>
                <w:rFonts w:cs="Arial"/>
                <w:color w:val="000000" w:themeColor="text1"/>
                <w:szCs w:val="20"/>
                <w:lang w:val="en-GB"/>
              </w:rPr>
            </w:pPr>
            <w:r>
              <w:rPr>
                <w:rFonts w:cs="Arial"/>
                <w:color w:val="000000" w:themeColor="text1"/>
                <w:szCs w:val="20"/>
                <w:lang w:val="en-GB"/>
              </w:rPr>
              <w:t>To ensure you are doing all you can to ensure Contact retention and good Financial Management</w:t>
            </w:r>
          </w:p>
        </w:tc>
      </w:tr>
    </w:tbl>
    <w:p w14:paraId="0628D509" w14:textId="77777777" w:rsidR="007F602D" w:rsidRDefault="007F602D" w:rsidP="00CA2EC7">
      <w:pPr>
        <w:tabs>
          <w:tab w:val="left" w:pos="1152"/>
        </w:tabs>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6DA66FAC" w14:textId="77777777" w:rsidTr="000F68DC">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7817D07"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197D3B21" w14:textId="77777777" w:rsidTr="004238D8">
        <w:trPr>
          <w:trHeight w:val="620"/>
        </w:trPr>
        <w:tc>
          <w:tcPr>
            <w:tcW w:w="10458" w:type="dxa"/>
            <w:tcBorders>
              <w:top w:val="nil"/>
              <w:left w:val="single" w:sz="2" w:space="0" w:color="auto"/>
              <w:bottom w:val="single" w:sz="4" w:space="0" w:color="auto"/>
              <w:right w:val="single" w:sz="4" w:space="0" w:color="auto"/>
            </w:tcBorders>
          </w:tcPr>
          <w:p w14:paraId="25171C89" w14:textId="77777777" w:rsidR="004238D8" w:rsidRDefault="004238D8" w:rsidP="003C6475">
            <w:pPr>
              <w:pStyle w:val="Puces4"/>
              <w:numPr>
                <w:ilvl w:val="0"/>
                <w:numId w:val="0"/>
              </w:numPr>
              <w:ind w:left="720"/>
            </w:pPr>
          </w:p>
          <w:p w14:paraId="02AE81C6" w14:textId="77777777" w:rsidR="004238D8" w:rsidRDefault="00580464" w:rsidP="004238D8">
            <w:pPr>
              <w:pStyle w:val="Puces4"/>
              <w:numPr>
                <w:ilvl w:val="0"/>
                <w:numId w:val="3"/>
              </w:numPr>
            </w:pPr>
            <w:r>
              <w:rPr>
                <w:rFonts w:eastAsia="Times New Roman"/>
                <w:szCs w:val="18"/>
              </w:rPr>
              <w:t>Ability to work shifts so staff see Management on all services</w:t>
            </w:r>
          </w:p>
          <w:p w14:paraId="7BB53FC6" w14:textId="77777777" w:rsidR="004238D8" w:rsidRDefault="003C6475" w:rsidP="004238D8">
            <w:pPr>
              <w:pStyle w:val="Puces4"/>
              <w:numPr>
                <w:ilvl w:val="0"/>
                <w:numId w:val="3"/>
              </w:numPr>
            </w:pPr>
            <w:r>
              <w:t>Must have a car and transport- Mileage expenses will be paid</w:t>
            </w:r>
          </w:p>
          <w:p w14:paraId="735C8DA2" w14:textId="77777777" w:rsidR="004238D8" w:rsidRDefault="00580464" w:rsidP="004238D8">
            <w:pPr>
              <w:pStyle w:val="Puces4"/>
              <w:numPr>
                <w:ilvl w:val="0"/>
                <w:numId w:val="3"/>
              </w:numPr>
            </w:pPr>
            <w:r>
              <w:t>Experience and knowledge</w:t>
            </w:r>
          </w:p>
          <w:p w14:paraId="40B2769D" w14:textId="77777777" w:rsidR="00EA3990" w:rsidRPr="004238D8" w:rsidRDefault="00EA3990" w:rsidP="008C33C3">
            <w:pPr>
              <w:pStyle w:val="Puces4"/>
              <w:numPr>
                <w:ilvl w:val="0"/>
                <w:numId w:val="0"/>
              </w:numPr>
              <w:ind w:left="720"/>
            </w:pPr>
          </w:p>
        </w:tc>
      </w:tr>
    </w:tbl>
    <w:p w14:paraId="74522F83" w14:textId="77777777" w:rsidR="000F68DC" w:rsidRDefault="000F68DC"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5C76CBE9" w14:textId="77777777" w:rsidTr="000F68DC">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FF59C38"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0CF5E007" w14:textId="77777777" w:rsidTr="000F68DC">
        <w:trPr>
          <w:trHeight w:val="620"/>
        </w:trPr>
        <w:tc>
          <w:tcPr>
            <w:tcW w:w="10456" w:type="dxa"/>
            <w:tcBorders>
              <w:top w:val="nil"/>
              <w:left w:val="single" w:sz="2" w:space="0" w:color="auto"/>
              <w:bottom w:val="single" w:sz="4" w:space="0" w:color="auto"/>
              <w:right w:val="single" w:sz="4" w:space="0" w:color="auto"/>
            </w:tcBorders>
          </w:tcPr>
          <w:p w14:paraId="547992FE"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452E86FF" w14:textId="77777777" w:rsidTr="000F68DC">
              <w:tc>
                <w:tcPr>
                  <w:tcW w:w="4473" w:type="dxa"/>
                </w:tcPr>
                <w:p w14:paraId="570902F2" w14:textId="77777777" w:rsidR="00EA3990" w:rsidRPr="00375F11" w:rsidRDefault="00EA3990" w:rsidP="00516388">
                  <w:pPr>
                    <w:pStyle w:val="Puces4"/>
                    <w:framePr w:hSpace="180" w:wrap="around" w:vAnchor="text" w:hAnchor="margin" w:xAlign="center" w:y="192"/>
                    <w:numPr>
                      <w:ilvl w:val="0"/>
                      <w:numId w:val="0"/>
                    </w:numPr>
                    <w:ind w:left="341" w:hanging="171"/>
                    <w:rPr>
                      <w:rFonts w:eastAsia="Times New Roman"/>
                    </w:rPr>
                  </w:pPr>
                  <w:r>
                    <w:rPr>
                      <w:rFonts w:eastAsia="Times New Roman"/>
                    </w:rPr>
                    <w:t>Client &amp; Customer Satisfactio</w:t>
                  </w:r>
                  <w:r w:rsidR="00AF4082">
                    <w:rPr>
                      <w:rFonts w:eastAsia="Times New Roman"/>
                    </w:rPr>
                    <w:t>n</w:t>
                  </w:r>
                </w:p>
              </w:tc>
              <w:tc>
                <w:tcPr>
                  <w:tcW w:w="4524" w:type="dxa"/>
                </w:tcPr>
                <w:p w14:paraId="0FC2F49B" w14:textId="77777777" w:rsidR="00EA3990" w:rsidRPr="00375F11" w:rsidRDefault="00EA3990" w:rsidP="00516388">
                  <w:pPr>
                    <w:pStyle w:val="Puces4"/>
                    <w:framePr w:hSpace="180" w:wrap="around" w:vAnchor="text" w:hAnchor="margin" w:xAlign="center" w:y="192"/>
                    <w:numPr>
                      <w:ilvl w:val="0"/>
                      <w:numId w:val="0"/>
                    </w:numPr>
                    <w:ind w:left="851"/>
                    <w:rPr>
                      <w:rFonts w:eastAsia="Times New Roman"/>
                    </w:rPr>
                  </w:pPr>
                  <w:r>
                    <w:rPr>
                      <w:rFonts w:eastAsia="Times New Roman"/>
                    </w:rPr>
                    <w:t>Leadership &amp; People Management</w:t>
                  </w:r>
                </w:p>
              </w:tc>
            </w:tr>
            <w:tr w:rsidR="00EA3990" w:rsidRPr="00375F11" w14:paraId="4BB8FF54" w14:textId="77777777" w:rsidTr="000F68DC">
              <w:tc>
                <w:tcPr>
                  <w:tcW w:w="4473" w:type="dxa"/>
                </w:tcPr>
                <w:p w14:paraId="24FDB051" w14:textId="77777777" w:rsidR="00EA3990" w:rsidRPr="00375F11" w:rsidRDefault="003C6475" w:rsidP="00516388">
                  <w:pPr>
                    <w:pStyle w:val="Puces4"/>
                    <w:framePr w:hSpace="180" w:wrap="around" w:vAnchor="text" w:hAnchor="margin" w:xAlign="center" w:y="192"/>
                    <w:numPr>
                      <w:ilvl w:val="0"/>
                      <w:numId w:val="0"/>
                    </w:numPr>
                    <w:ind w:left="341" w:hanging="171"/>
                    <w:rPr>
                      <w:rFonts w:eastAsia="Times New Roman"/>
                    </w:rPr>
                  </w:pPr>
                  <w:r>
                    <w:rPr>
                      <w:rFonts w:eastAsia="Times New Roman"/>
                    </w:rPr>
                    <w:t>Employee Engagement</w:t>
                  </w:r>
                </w:p>
              </w:tc>
              <w:tc>
                <w:tcPr>
                  <w:tcW w:w="4524" w:type="dxa"/>
                </w:tcPr>
                <w:p w14:paraId="3361D870" w14:textId="77777777" w:rsidR="00EA3990" w:rsidRPr="00375F11" w:rsidRDefault="00EA3990" w:rsidP="00516388">
                  <w:pPr>
                    <w:pStyle w:val="Puces4"/>
                    <w:framePr w:hSpace="180" w:wrap="around" w:vAnchor="text" w:hAnchor="margin" w:xAlign="center" w:y="192"/>
                    <w:numPr>
                      <w:ilvl w:val="0"/>
                      <w:numId w:val="0"/>
                    </w:numPr>
                    <w:ind w:left="851"/>
                    <w:rPr>
                      <w:rFonts w:eastAsia="Times New Roman"/>
                    </w:rPr>
                  </w:pPr>
                  <w:r>
                    <w:rPr>
                      <w:rFonts w:eastAsia="Times New Roman"/>
                    </w:rPr>
                    <w:t>Innovation and Change</w:t>
                  </w:r>
                </w:p>
              </w:tc>
            </w:tr>
            <w:tr w:rsidR="00EA3990" w14:paraId="71937EA1" w14:textId="77777777" w:rsidTr="000F68DC">
              <w:tc>
                <w:tcPr>
                  <w:tcW w:w="4473" w:type="dxa"/>
                </w:tcPr>
                <w:p w14:paraId="13280DAA" w14:textId="77777777" w:rsidR="00EA3990" w:rsidRDefault="00EA3990" w:rsidP="00516388">
                  <w:pPr>
                    <w:pStyle w:val="Puces4"/>
                    <w:framePr w:hSpace="180" w:wrap="around" w:vAnchor="text" w:hAnchor="margin" w:xAlign="center" w:y="192"/>
                    <w:numPr>
                      <w:ilvl w:val="0"/>
                      <w:numId w:val="0"/>
                    </w:numPr>
                    <w:ind w:left="341" w:hanging="171"/>
                    <w:rPr>
                      <w:rFonts w:eastAsia="Times New Roman"/>
                    </w:rPr>
                  </w:pPr>
                  <w:r>
                    <w:rPr>
                      <w:rFonts w:eastAsia="Times New Roman"/>
                    </w:rPr>
                    <w:t>Commercial Awareness</w:t>
                  </w:r>
                </w:p>
              </w:tc>
              <w:tc>
                <w:tcPr>
                  <w:tcW w:w="4524" w:type="dxa"/>
                </w:tcPr>
                <w:p w14:paraId="02A0E590" w14:textId="77777777" w:rsidR="00EA3990" w:rsidRDefault="00EA3990" w:rsidP="00516388">
                  <w:pPr>
                    <w:pStyle w:val="Puces4"/>
                    <w:framePr w:hSpace="180" w:wrap="around" w:vAnchor="text" w:hAnchor="margin" w:xAlign="center" w:y="192"/>
                    <w:numPr>
                      <w:ilvl w:val="0"/>
                      <w:numId w:val="0"/>
                    </w:numPr>
                    <w:ind w:left="567"/>
                    <w:rPr>
                      <w:rFonts w:eastAsia="Times New Roman"/>
                    </w:rPr>
                  </w:pPr>
                </w:p>
              </w:tc>
            </w:tr>
          </w:tbl>
          <w:p w14:paraId="426DE4F8" w14:textId="77777777" w:rsidR="00EA3990" w:rsidRPr="00EA3990" w:rsidRDefault="00EA3990" w:rsidP="00EA3990">
            <w:pPr>
              <w:spacing w:before="40"/>
              <w:ind w:left="720"/>
              <w:jc w:val="left"/>
              <w:rPr>
                <w:rFonts w:cs="Arial"/>
                <w:color w:val="000000" w:themeColor="text1"/>
                <w:szCs w:val="20"/>
                <w:lang w:val="en-GB"/>
              </w:rPr>
            </w:pPr>
          </w:p>
        </w:tc>
      </w:tr>
    </w:tbl>
    <w:p w14:paraId="4FA02F87" w14:textId="77777777" w:rsidR="00EA3990" w:rsidRDefault="00EA3990" w:rsidP="000E3EF7">
      <w:pPr>
        <w:spacing w:after="200" w:line="276" w:lineRule="auto"/>
        <w:jc w:val="left"/>
      </w:pPr>
    </w:p>
    <w:p w14:paraId="4F4C36B8"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48259DAC" w14:textId="77777777" w:rsidTr="000F68DC">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9DC012B"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474FD0CB" w14:textId="77777777" w:rsidTr="000F68DC">
        <w:trPr>
          <w:trHeight w:val="620"/>
        </w:trPr>
        <w:tc>
          <w:tcPr>
            <w:tcW w:w="10456" w:type="dxa"/>
            <w:tcBorders>
              <w:top w:val="nil"/>
              <w:left w:val="single" w:sz="2" w:space="0" w:color="auto"/>
              <w:bottom w:val="single" w:sz="4" w:space="0" w:color="auto"/>
              <w:right w:val="single" w:sz="4" w:space="0" w:color="auto"/>
            </w:tcBorders>
          </w:tcPr>
          <w:p w14:paraId="661E9B29" w14:textId="77777777" w:rsidR="00E57078" w:rsidRDefault="00E57078" w:rsidP="000F68DC">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22024588" w14:textId="77777777" w:rsidTr="00E57078">
              <w:tc>
                <w:tcPr>
                  <w:tcW w:w="2122" w:type="dxa"/>
                </w:tcPr>
                <w:p w14:paraId="3F335F44" w14:textId="77777777" w:rsidR="00E57078" w:rsidRDefault="00E57078" w:rsidP="0051638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30DA98B5" w14:textId="77777777" w:rsidR="00E57078" w:rsidRDefault="008C33C3" w:rsidP="0051638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p>
              </w:tc>
              <w:tc>
                <w:tcPr>
                  <w:tcW w:w="2557" w:type="dxa"/>
                </w:tcPr>
                <w:p w14:paraId="4D212BE6" w14:textId="77777777" w:rsidR="00E57078" w:rsidRDefault="00E57078" w:rsidP="0051638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0C9DEFB9" w14:textId="77777777" w:rsidR="00E57078" w:rsidRDefault="004F5C78" w:rsidP="0051638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14/10/2019</w:t>
                  </w:r>
                </w:p>
              </w:tc>
            </w:tr>
            <w:tr w:rsidR="00E57078" w14:paraId="7476A1D5" w14:textId="77777777" w:rsidTr="00E57078">
              <w:tc>
                <w:tcPr>
                  <w:tcW w:w="2122" w:type="dxa"/>
                </w:tcPr>
                <w:p w14:paraId="4C322429" w14:textId="77777777" w:rsidR="00E57078" w:rsidRDefault="00E57078" w:rsidP="0051638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3AA203C0" w14:textId="77777777" w:rsidR="00E57078" w:rsidRDefault="008C33C3" w:rsidP="0051638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Nicky Brown</w:t>
                  </w:r>
                </w:p>
              </w:tc>
            </w:tr>
          </w:tbl>
          <w:p w14:paraId="062B545B" w14:textId="77777777" w:rsidR="00E57078" w:rsidRPr="00EA3990" w:rsidRDefault="00E57078" w:rsidP="000F68DC">
            <w:pPr>
              <w:spacing w:before="40"/>
              <w:ind w:left="720"/>
              <w:jc w:val="left"/>
              <w:rPr>
                <w:rFonts w:cs="Arial"/>
                <w:color w:val="000000" w:themeColor="text1"/>
                <w:szCs w:val="20"/>
                <w:lang w:val="en-GB"/>
              </w:rPr>
            </w:pPr>
          </w:p>
        </w:tc>
      </w:tr>
    </w:tbl>
    <w:p w14:paraId="5C09DC41" w14:textId="77777777" w:rsidR="00E57078" w:rsidRDefault="00E57078" w:rsidP="00E57078">
      <w:pPr>
        <w:spacing w:after="200" w:line="276" w:lineRule="auto"/>
        <w:jc w:val="left"/>
      </w:pPr>
    </w:p>
    <w:p w14:paraId="015381A8"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abon">
    <w:panose1 w:val="00000000000000000000"/>
    <w:charset w:val="00"/>
    <w:family w:val="modern"/>
    <w:notTrueType/>
    <w:pitch w:val="variable"/>
    <w:sig w:usb0="00000003" w:usb1="00000000" w:usb2="00000000" w:usb3="00000000" w:csb0="00000001" w:csb1="00000000"/>
  </w:font>
  <w:font w:name="Mahsuri Sans MT">
    <w:altName w:val="Malgun Gothic"/>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2463E5A"/>
    <w:multiLevelType w:val="hybridMultilevel"/>
    <w:tmpl w:val="9B0A76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671CCF"/>
    <w:multiLevelType w:val="hybridMultilevel"/>
    <w:tmpl w:val="B824D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B534694"/>
    <w:multiLevelType w:val="hybridMultilevel"/>
    <w:tmpl w:val="2F8ED544"/>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6797C9A"/>
    <w:multiLevelType w:val="hybridMultilevel"/>
    <w:tmpl w:val="1EC27D98"/>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CF658C"/>
    <w:multiLevelType w:val="hybridMultilevel"/>
    <w:tmpl w:val="EC7E4B8A"/>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8F24C7"/>
    <w:multiLevelType w:val="singleLevel"/>
    <w:tmpl w:val="EDC896CA"/>
    <w:lvl w:ilvl="0">
      <w:start w:val="1"/>
      <w:numFmt w:val="bullet"/>
      <w:pStyle w:val="GMLargeBull"/>
      <w:lvlText w:val=""/>
      <w:lvlJc w:val="left"/>
      <w:pPr>
        <w:tabs>
          <w:tab w:val="num" w:pos="720"/>
        </w:tabs>
        <w:ind w:left="720" w:hanging="720"/>
      </w:pPr>
      <w:rPr>
        <w:rFonts w:ascii="Wingdings" w:hAnsi="Wingdings" w:hint="default"/>
      </w:rPr>
    </w:lvl>
  </w:abstractNum>
  <w:abstractNum w:abstractNumId="15"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9"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C12C57"/>
    <w:multiLevelType w:val="hybridMultilevel"/>
    <w:tmpl w:val="8E364E44"/>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1A5841"/>
    <w:multiLevelType w:val="hybridMultilevel"/>
    <w:tmpl w:val="BFF6C9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5"/>
  </w:num>
  <w:num w:numId="3">
    <w:abstractNumId w:val="2"/>
  </w:num>
  <w:num w:numId="4">
    <w:abstractNumId w:val="13"/>
  </w:num>
  <w:num w:numId="5">
    <w:abstractNumId w:val="6"/>
  </w:num>
  <w:num w:numId="6">
    <w:abstractNumId w:val="3"/>
  </w:num>
  <w:num w:numId="7">
    <w:abstractNumId w:val="16"/>
  </w:num>
  <w:num w:numId="8">
    <w:abstractNumId w:val="8"/>
  </w:num>
  <w:num w:numId="9">
    <w:abstractNumId w:val="20"/>
  </w:num>
  <w:num w:numId="10">
    <w:abstractNumId w:val="21"/>
  </w:num>
  <w:num w:numId="11">
    <w:abstractNumId w:val="12"/>
  </w:num>
  <w:num w:numId="12">
    <w:abstractNumId w:val="0"/>
  </w:num>
  <w:num w:numId="13">
    <w:abstractNumId w:val="17"/>
  </w:num>
  <w:num w:numId="14">
    <w:abstractNumId w:val="5"/>
  </w:num>
  <w:num w:numId="15">
    <w:abstractNumId w:val="18"/>
  </w:num>
  <w:num w:numId="16">
    <w:abstractNumId w:val="19"/>
  </w:num>
  <w:num w:numId="17">
    <w:abstractNumId w:val="1"/>
  </w:num>
  <w:num w:numId="18">
    <w:abstractNumId w:val="4"/>
  </w:num>
  <w:num w:numId="19">
    <w:abstractNumId w:val="23"/>
  </w:num>
  <w:num w:numId="20">
    <w:abstractNumId w:val="22"/>
  </w:num>
  <w:num w:numId="21">
    <w:abstractNumId w:val="14"/>
  </w:num>
  <w:num w:numId="22">
    <w:abstractNumId w:val="10"/>
  </w:num>
  <w:num w:numId="23">
    <w:abstractNumId w:val="7"/>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37107"/>
    <w:rsid w:val="00091906"/>
    <w:rsid w:val="000A613E"/>
    <w:rsid w:val="000E3EF7"/>
    <w:rsid w:val="000F68DC"/>
    <w:rsid w:val="00104BDE"/>
    <w:rsid w:val="00125043"/>
    <w:rsid w:val="001321E0"/>
    <w:rsid w:val="00144E5D"/>
    <w:rsid w:val="00186533"/>
    <w:rsid w:val="001A3756"/>
    <w:rsid w:val="001C1466"/>
    <w:rsid w:val="001F1F6A"/>
    <w:rsid w:val="00293E5D"/>
    <w:rsid w:val="002B1DC6"/>
    <w:rsid w:val="002F2490"/>
    <w:rsid w:val="00366A73"/>
    <w:rsid w:val="003C6475"/>
    <w:rsid w:val="004238D8"/>
    <w:rsid w:val="00424476"/>
    <w:rsid w:val="00476BF7"/>
    <w:rsid w:val="004D170A"/>
    <w:rsid w:val="004F5C78"/>
    <w:rsid w:val="00516388"/>
    <w:rsid w:val="00520545"/>
    <w:rsid w:val="00525F27"/>
    <w:rsid w:val="00580464"/>
    <w:rsid w:val="005E5B63"/>
    <w:rsid w:val="00613392"/>
    <w:rsid w:val="00616B0B"/>
    <w:rsid w:val="00646B79"/>
    <w:rsid w:val="00656519"/>
    <w:rsid w:val="00674674"/>
    <w:rsid w:val="006802C0"/>
    <w:rsid w:val="006D6262"/>
    <w:rsid w:val="006F7B83"/>
    <w:rsid w:val="00745A24"/>
    <w:rsid w:val="007F602D"/>
    <w:rsid w:val="008B64DE"/>
    <w:rsid w:val="008C33C3"/>
    <w:rsid w:val="008D1A2B"/>
    <w:rsid w:val="009C61E3"/>
    <w:rsid w:val="00A37146"/>
    <w:rsid w:val="00A92EF7"/>
    <w:rsid w:val="00AD1DEC"/>
    <w:rsid w:val="00AF4082"/>
    <w:rsid w:val="00B403BA"/>
    <w:rsid w:val="00B70457"/>
    <w:rsid w:val="00BA22D7"/>
    <w:rsid w:val="00C4467B"/>
    <w:rsid w:val="00C4695A"/>
    <w:rsid w:val="00C61430"/>
    <w:rsid w:val="00CA2EC7"/>
    <w:rsid w:val="00CC0297"/>
    <w:rsid w:val="00CC2929"/>
    <w:rsid w:val="00D6722F"/>
    <w:rsid w:val="00D949FB"/>
    <w:rsid w:val="00DE5E49"/>
    <w:rsid w:val="00E31AA0"/>
    <w:rsid w:val="00E33C91"/>
    <w:rsid w:val="00E57078"/>
    <w:rsid w:val="00E70392"/>
    <w:rsid w:val="00E85D53"/>
    <w:rsid w:val="00E86121"/>
    <w:rsid w:val="00EA3990"/>
    <w:rsid w:val="00EA4B74"/>
    <w:rsid w:val="00EA4C16"/>
    <w:rsid w:val="00EA5822"/>
    <w:rsid w:val="00EF6ED7"/>
    <w:rsid w:val="00F47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57FDF"/>
  <w15:docId w15:val="{66FDED83-32EA-402B-AC35-5464736F2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LargeBull">
    <w:name w:val="GM Large Bull"/>
    <w:basedOn w:val="Normal"/>
    <w:rsid w:val="00B403BA"/>
    <w:pPr>
      <w:numPr>
        <w:numId w:val="21"/>
      </w:numPr>
      <w:jc w:val="left"/>
    </w:pPr>
    <w:rPr>
      <w:rFonts w:ascii="Sabon" w:hAnsi="Sabon"/>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557B6A-439F-489E-B218-9C518AAAB6AC}" type="doc">
      <dgm:prSet loTypeId="urn:microsoft.com/office/officeart/2005/8/layout/hierarchy6" loCatId="hierarchy" qsTypeId="urn:microsoft.com/office/officeart/2005/8/quickstyle/simple1" qsCatId="simple" csTypeId="urn:microsoft.com/office/officeart/2005/8/colors/accent0_3" csCatId="mainScheme" phldr="1"/>
      <dgm:spPr/>
      <dgm:t>
        <a:bodyPr/>
        <a:lstStyle/>
        <a:p>
          <a:endParaRPr lang="en-GB"/>
        </a:p>
      </dgm:t>
    </dgm:pt>
    <dgm:pt modelId="{8AB274C0-C5C8-4F4E-9956-55542A3203EA}">
      <dgm:prSet phldrT="[Text]" custT="1"/>
      <dgm:spPr>
        <a:xfrm>
          <a:off x="2660207" y="1161"/>
          <a:ext cx="977972" cy="651981"/>
        </a:xfr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gm:spPr>
      <dgm:t>
        <a:bodyPr/>
        <a:lstStyle/>
        <a:p>
          <a:r>
            <a:rPr lang="en-US" sz="900">
              <a:solidFill>
                <a:sysClr val="window" lastClr="FFFFFF"/>
              </a:solidFill>
              <a:latin typeface="Arial" panose="020B0604020202020204" pitchFamily="34" charset="0"/>
              <a:ea typeface="+mn-ea"/>
              <a:cs typeface="Arial" panose="020B0604020202020204" pitchFamily="34" charset="0"/>
            </a:rPr>
            <a:t>General Services Manager</a:t>
          </a:r>
          <a:endParaRPr lang="en-GB" sz="900">
            <a:solidFill>
              <a:sysClr val="window" lastClr="FFFFFF"/>
            </a:solidFill>
            <a:latin typeface="Arial" panose="020B0604020202020204" pitchFamily="34" charset="0"/>
            <a:ea typeface="+mn-ea"/>
            <a:cs typeface="Arial" panose="020B0604020202020204" pitchFamily="34" charset="0"/>
          </a:endParaRPr>
        </a:p>
      </dgm:t>
    </dgm:pt>
    <dgm:pt modelId="{DBB175A9-3388-40B6-A021-62516A691C9E}" type="parTrans" cxnId="{BD03222D-BDC3-4CE8-A342-AE2D11BC1A2B}">
      <dgm:prSet/>
      <dgm:spPr/>
      <dgm:t>
        <a:bodyPr/>
        <a:lstStyle/>
        <a:p>
          <a:endParaRPr lang="en-GB" sz="1100">
            <a:latin typeface="Arial" panose="020B0604020202020204" pitchFamily="34" charset="0"/>
            <a:cs typeface="Arial" panose="020B0604020202020204" pitchFamily="34" charset="0"/>
          </a:endParaRPr>
        </a:p>
      </dgm:t>
    </dgm:pt>
    <dgm:pt modelId="{0F08D54C-AEF6-45BB-A8EE-C3065D255C18}" type="sibTrans" cxnId="{BD03222D-BDC3-4CE8-A342-AE2D11BC1A2B}">
      <dgm:prSet custT="1"/>
      <dgm:spPr/>
      <dgm:t>
        <a:bodyPr/>
        <a:lstStyle/>
        <a:p>
          <a:endParaRPr lang="en-GB" sz="900">
            <a:latin typeface="Arial" panose="020B0604020202020204" pitchFamily="34" charset="0"/>
            <a:cs typeface="Arial" panose="020B0604020202020204" pitchFamily="34" charset="0"/>
          </a:endParaRPr>
        </a:p>
      </dgm:t>
    </dgm:pt>
    <dgm:pt modelId="{A2EBB746-F3C3-43AD-838F-BF1651AA8AFD}">
      <dgm:prSet phldrT="[Text]" custT="1"/>
      <dgm:spPr>
        <a:xfrm>
          <a:off x="753161" y="1826709"/>
          <a:ext cx="977972" cy="651981"/>
        </a:xfr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gm:spPr>
      <dgm:t>
        <a:bodyPr/>
        <a:lstStyle/>
        <a:p>
          <a:r>
            <a:rPr lang="en-GB" sz="900">
              <a:solidFill>
                <a:sysClr val="window" lastClr="FFFFFF"/>
              </a:solidFill>
              <a:latin typeface="Arial" panose="020B0604020202020204" pitchFamily="34" charset="0"/>
              <a:ea typeface="+mn-ea"/>
              <a:cs typeface="Arial" panose="020B0604020202020204" pitchFamily="34" charset="0"/>
            </a:rPr>
            <a:t>Night Chef Supervisor</a:t>
          </a:r>
        </a:p>
      </dgm:t>
    </dgm:pt>
    <dgm:pt modelId="{E108B1D7-0B83-49AB-A5E5-2F44E710BE49}" type="parTrans" cxnId="{9F71D634-EAE9-4ECA-9E52-A9C6C438A821}">
      <dgm:prSet/>
      <dgm:spPr>
        <a:xfrm>
          <a:off x="1242147" y="1565917"/>
          <a:ext cx="1907046" cy="260792"/>
        </a:xfrm>
        <a:noFill/>
        <a:ln w="25400" cap="flat" cmpd="sng" algn="ctr">
          <a:solidFill>
            <a:srgbClr val="1F497D">
              <a:shade val="80000"/>
              <a:hueOff val="0"/>
              <a:satOff val="0"/>
              <a:lumOff val="0"/>
              <a:alphaOff val="0"/>
            </a:srgbClr>
          </a:solidFill>
          <a:prstDash val="solid"/>
        </a:ln>
        <a:effectLst/>
      </dgm:spPr>
      <dgm:t>
        <a:bodyPr/>
        <a:lstStyle/>
        <a:p>
          <a:endParaRPr lang="en-GB" sz="1100">
            <a:latin typeface="Arial" panose="020B0604020202020204" pitchFamily="34" charset="0"/>
            <a:cs typeface="Arial" panose="020B0604020202020204" pitchFamily="34" charset="0"/>
          </a:endParaRPr>
        </a:p>
      </dgm:t>
    </dgm:pt>
    <dgm:pt modelId="{90810497-8C0D-496F-9A71-3EF620261966}" type="sibTrans" cxnId="{9F71D634-EAE9-4ECA-9E52-A9C6C438A821}">
      <dgm:prSet custT="1"/>
      <dgm:spPr/>
      <dgm:t>
        <a:bodyPr/>
        <a:lstStyle/>
        <a:p>
          <a:endParaRPr lang="en-GB" sz="1000">
            <a:latin typeface="Arial" panose="020B0604020202020204" pitchFamily="34" charset="0"/>
            <a:cs typeface="Arial" panose="020B0604020202020204" pitchFamily="34" charset="0"/>
          </a:endParaRPr>
        </a:p>
      </dgm:t>
    </dgm:pt>
    <dgm:pt modelId="{518CF59B-D15E-488E-89B1-D0969819930F}">
      <dgm:prSet phldrT="[Text]" custT="1"/>
      <dgm:spPr>
        <a:xfrm>
          <a:off x="2024525" y="1826709"/>
          <a:ext cx="977972" cy="651981"/>
        </a:xfr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gm:spPr>
      <dgm:t>
        <a:bodyPr/>
        <a:lstStyle/>
        <a:p>
          <a:r>
            <a:rPr lang="en-GB" sz="900">
              <a:solidFill>
                <a:sysClr val="window" lastClr="FFFFFF"/>
              </a:solidFill>
              <a:latin typeface="Arial" panose="020B0604020202020204" pitchFamily="34" charset="0"/>
              <a:ea typeface="+mn-ea"/>
              <a:cs typeface="Arial" panose="020B0604020202020204" pitchFamily="34" charset="0"/>
            </a:rPr>
            <a:t>Shift /Day/Trainee Chef</a:t>
          </a:r>
        </a:p>
      </dgm:t>
    </dgm:pt>
    <dgm:pt modelId="{86646FC3-ED9E-4B84-9255-3F02A4F3B81E}" type="parTrans" cxnId="{D1038C8E-A9E9-4061-8EB4-23E855B8F16A}">
      <dgm:prSet/>
      <dgm:spPr>
        <a:xfrm>
          <a:off x="2513511" y="1565917"/>
          <a:ext cx="635682" cy="260792"/>
        </a:xfrm>
        <a:noFill/>
        <a:ln w="25400" cap="flat" cmpd="sng" algn="ctr">
          <a:solidFill>
            <a:srgbClr val="1F497D">
              <a:shade val="80000"/>
              <a:hueOff val="0"/>
              <a:satOff val="0"/>
              <a:lumOff val="0"/>
              <a:alphaOff val="0"/>
            </a:srgbClr>
          </a:solidFill>
          <a:prstDash val="solid"/>
        </a:ln>
        <a:effectLst/>
      </dgm:spPr>
      <dgm:t>
        <a:bodyPr/>
        <a:lstStyle/>
        <a:p>
          <a:endParaRPr lang="en-GB" sz="1100">
            <a:latin typeface="Arial" panose="020B0604020202020204" pitchFamily="34" charset="0"/>
            <a:cs typeface="Arial" panose="020B0604020202020204" pitchFamily="34" charset="0"/>
          </a:endParaRPr>
        </a:p>
      </dgm:t>
    </dgm:pt>
    <dgm:pt modelId="{10D33EBC-E0B1-481A-B873-EC61D615F25E}" type="sibTrans" cxnId="{D1038C8E-A9E9-4061-8EB4-23E855B8F16A}">
      <dgm:prSet custT="1"/>
      <dgm:spPr/>
      <dgm:t>
        <a:bodyPr/>
        <a:lstStyle/>
        <a:p>
          <a:endParaRPr lang="en-GB" sz="1000">
            <a:latin typeface="Arial" panose="020B0604020202020204" pitchFamily="34" charset="0"/>
            <a:cs typeface="Arial" panose="020B0604020202020204" pitchFamily="34" charset="0"/>
          </a:endParaRPr>
        </a:p>
      </dgm:t>
    </dgm:pt>
    <dgm:pt modelId="{7BAE049C-FAE7-43FC-BE07-DC4FF3624AFE}">
      <dgm:prSet phldrT="[Text]" custT="1"/>
      <dgm:spPr>
        <a:xfrm>
          <a:off x="3295889" y="1826709"/>
          <a:ext cx="977972" cy="651981"/>
        </a:xfr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gm:spPr>
      <dgm:t>
        <a:bodyPr/>
        <a:lstStyle/>
        <a:p>
          <a:r>
            <a:rPr lang="en-GB" sz="900">
              <a:solidFill>
                <a:sysClr val="window" lastClr="FFFFFF"/>
              </a:solidFill>
              <a:latin typeface="Arial" panose="020B0604020202020204" pitchFamily="34" charset="0"/>
              <a:ea typeface="+mn-ea"/>
              <a:cs typeface="Arial" panose="020B0604020202020204" pitchFamily="34" charset="0"/>
            </a:rPr>
            <a:t>Front of House Supervisor</a:t>
          </a:r>
        </a:p>
      </dgm:t>
    </dgm:pt>
    <dgm:pt modelId="{9AB49CC2-2FF3-4E29-89F6-60B5CE105CF9}" type="parTrans" cxnId="{DC07F3AE-9432-49A4-A079-AD9270C9E5FB}">
      <dgm:prSet/>
      <dgm:spPr>
        <a:xfrm>
          <a:off x="3149194" y="1565917"/>
          <a:ext cx="635682" cy="260792"/>
        </a:xfrm>
        <a:noFill/>
        <a:ln w="25400" cap="flat" cmpd="sng" algn="ctr">
          <a:solidFill>
            <a:srgbClr val="1F497D">
              <a:shade val="80000"/>
              <a:hueOff val="0"/>
              <a:satOff val="0"/>
              <a:lumOff val="0"/>
              <a:alphaOff val="0"/>
            </a:srgbClr>
          </a:solidFill>
          <a:prstDash val="solid"/>
        </a:ln>
        <a:effectLst/>
      </dgm:spPr>
      <dgm:t>
        <a:bodyPr/>
        <a:lstStyle/>
        <a:p>
          <a:endParaRPr lang="en-GB" sz="1100">
            <a:latin typeface="Arial" panose="020B0604020202020204" pitchFamily="34" charset="0"/>
            <a:cs typeface="Arial" panose="020B0604020202020204" pitchFamily="34" charset="0"/>
          </a:endParaRPr>
        </a:p>
      </dgm:t>
    </dgm:pt>
    <dgm:pt modelId="{283F944A-8C91-482C-91FF-5CB6FE64522B}" type="sibTrans" cxnId="{DC07F3AE-9432-49A4-A079-AD9270C9E5FB}">
      <dgm:prSet custT="1"/>
      <dgm:spPr/>
      <dgm:t>
        <a:bodyPr/>
        <a:lstStyle/>
        <a:p>
          <a:endParaRPr lang="en-GB" sz="1000">
            <a:latin typeface="Arial" panose="020B0604020202020204" pitchFamily="34" charset="0"/>
            <a:cs typeface="Arial" panose="020B0604020202020204" pitchFamily="34" charset="0"/>
          </a:endParaRPr>
        </a:p>
      </dgm:t>
    </dgm:pt>
    <dgm:pt modelId="{88E2020A-7850-4F4A-B8DF-BF8B03ADD49B}">
      <dgm:prSet phldrT="[Text]" custT="1"/>
      <dgm:spPr>
        <a:xfrm>
          <a:off x="2660207" y="913935"/>
          <a:ext cx="977972" cy="651981"/>
        </a:xfr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gm:spPr>
      <dgm:t>
        <a:bodyPr/>
        <a:lstStyle/>
        <a:p>
          <a:r>
            <a:rPr lang="en-GB" sz="900">
              <a:solidFill>
                <a:sysClr val="window" lastClr="FFFFFF"/>
              </a:solidFill>
              <a:latin typeface="Arial" panose="020B0604020202020204" pitchFamily="34" charset="0"/>
              <a:ea typeface="+mn-ea"/>
              <a:cs typeface="Arial" panose="020B0604020202020204" pitchFamily="34" charset="0"/>
            </a:rPr>
            <a:t>Head Chef</a:t>
          </a:r>
        </a:p>
      </dgm:t>
    </dgm:pt>
    <dgm:pt modelId="{EF4B1897-E1E8-4B57-9D89-1339BDC98191}" type="parTrans" cxnId="{E4FCABD4-0DC3-4833-B800-ABD3704FED5B}">
      <dgm:prSet/>
      <dgm:spPr>
        <a:xfrm>
          <a:off x="3103474" y="653143"/>
          <a:ext cx="91440" cy="260792"/>
        </a:xfrm>
        <a:noFill/>
        <a:ln w="25400" cap="flat" cmpd="sng" algn="ctr">
          <a:solidFill>
            <a:srgbClr val="1F497D">
              <a:shade val="60000"/>
              <a:hueOff val="0"/>
              <a:satOff val="0"/>
              <a:lumOff val="0"/>
              <a:alphaOff val="0"/>
            </a:srgbClr>
          </a:solidFill>
          <a:prstDash val="solid"/>
        </a:ln>
        <a:effectLst/>
      </dgm:spPr>
      <dgm:t>
        <a:bodyPr/>
        <a:lstStyle/>
        <a:p>
          <a:endParaRPr lang="en-GB" sz="1100">
            <a:latin typeface="Arial" panose="020B0604020202020204" pitchFamily="34" charset="0"/>
            <a:cs typeface="Arial" panose="020B0604020202020204" pitchFamily="34" charset="0"/>
          </a:endParaRPr>
        </a:p>
      </dgm:t>
    </dgm:pt>
    <dgm:pt modelId="{7601D85D-B228-43B4-98C0-1A9D07FB14F7}" type="sibTrans" cxnId="{E4FCABD4-0DC3-4833-B800-ABD3704FED5B}">
      <dgm:prSet custT="1"/>
      <dgm:spPr/>
      <dgm:t>
        <a:bodyPr/>
        <a:lstStyle/>
        <a:p>
          <a:endParaRPr lang="en-GB" sz="1000">
            <a:latin typeface="Arial" panose="020B0604020202020204" pitchFamily="34" charset="0"/>
            <a:cs typeface="Arial" panose="020B0604020202020204" pitchFamily="34" charset="0"/>
          </a:endParaRPr>
        </a:p>
      </dgm:t>
    </dgm:pt>
    <dgm:pt modelId="{1FB037B7-4ACC-499F-9471-D82B517490CC}">
      <dgm:prSet phldrT="[Text]" custT="1"/>
      <dgm:spPr>
        <a:xfrm>
          <a:off x="4567253" y="1826709"/>
          <a:ext cx="977972" cy="651981"/>
        </a:xfr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gm:spPr>
      <dgm:t>
        <a:bodyPr/>
        <a:lstStyle/>
        <a:p>
          <a:r>
            <a:rPr lang="en-GB" sz="900">
              <a:solidFill>
                <a:sysClr val="window" lastClr="FFFFFF"/>
              </a:solidFill>
              <a:latin typeface="Arial" panose="020B0604020202020204" pitchFamily="34" charset="0"/>
              <a:ea typeface="+mn-ea"/>
              <a:cs typeface="Arial" panose="020B0604020202020204" pitchFamily="34" charset="0"/>
            </a:rPr>
            <a:t>FSA's</a:t>
          </a:r>
        </a:p>
      </dgm:t>
    </dgm:pt>
    <dgm:pt modelId="{2BF4BACB-DAD2-4C0E-A5DF-18CF7BBD423F}" type="parTrans" cxnId="{275E42F9-8F4D-46A9-9854-7860AB58C8C7}">
      <dgm:prSet/>
      <dgm:spPr>
        <a:xfrm>
          <a:off x="3149194" y="1565917"/>
          <a:ext cx="1907046" cy="260792"/>
        </a:xfrm>
        <a:noFill/>
        <a:ln w="25400" cap="flat" cmpd="sng" algn="ctr">
          <a:solidFill>
            <a:srgbClr val="1F497D">
              <a:shade val="80000"/>
              <a:hueOff val="0"/>
              <a:satOff val="0"/>
              <a:lumOff val="0"/>
              <a:alphaOff val="0"/>
            </a:srgbClr>
          </a:solidFill>
          <a:prstDash val="solid"/>
        </a:ln>
        <a:effectLst/>
      </dgm:spPr>
      <dgm:t>
        <a:bodyPr/>
        <a:lstStyle/>
        <a:p>
          <a:endParaRPr lang="en-GB" sz="1100">
            <a:latin typeface="Arial" panose="020B0604020202020204" pitchFamily="34" charset="0"/>
            <a:cs typeface="Arial" panose="020B0604020202020204" pitchFamily="34" charset="0"/>
          </a:endParaRPr>
        </a:p>
      </dgm:t>
    </dgm:pt>
    <dgm:pt modelId="{606255D6-F869-4B18-8B39-16CD03A2B60F}" type="sibTrans" cxnId="{275E42F9-8F4D-46A9-9854-7860AB58C8C7}">
      <dgm:prSet custT="1"/>
      <dgm:spPr/>
      <dgm:t>
        <a:bodyPr/>
        <a:lstStyle/>
        <a:p>
          <a:endParaRPr lang="en-GB" sz="1000">
            <a:latin typeface="Arial" panose="020B0604020202020204" pitchFamily="34" charset="0"/>
            <a:cs typeface="Arial" panose="020B0604020202020204" pitchFamily="34" charset="0"/>
          </a:endParaRPr>
        </a:p>
      </dgm:t>
    </dgm:pt>
    <dgm:pt modelId="{CB32F5A3-A4D7-4CA6-8471-0B44721FCA39}" type="pres">
      <dgm:prSet presAssocID="{25557B6A-439F-489E-B218-9C518AAAB6AC}" presName="mainComposite" presStyleCnt="0">
        <dgm:presLayoutVars>
          <dgm:chPref val="1"/>
          <dgm:dir/>
          <dgm:animOne val="branch"/>
          <dgm:animLvl val="lvl"/>
          <dgm:resizeHandles val="exact"/>
        </dgm:presLayoutVars>
      </dgm:prSet>
      <dgm:spPr/>
    </dgm:pt>
    <dgm:pt modelId="{2737113C-F802-4D6F-97AB-99F00211AF8B}" type="pres">
      <dgm:prSet presAssocID="{25557B6A-439F-489E-B218-9C518AAAB6AC}" presName="hierFlow" presStyleCnt="0"/>
      <dgm:spPr/>
    </dgm:pt>
    <dgm:pt modelId="{9492EE90-B5E2-4D8B-80CC-5D23E0AC402C}" type="pres">
      <dgm:prSet presAssocID="{25557B6A-439F-489E-B218-9C518AAAB6AC}" presName="hierChild1" presStyleCnt="0">
        <dgm:presLayoutVars>
          <dgm:chPref val="1"/>
          <dgm:animOne val="branch"/>
          <dgm:animLvl val="lvl"/>
        </dgm:presLayoutVars>
      </dgm:prSet>
      <dgm:spPr/>
    </dgm:pt>
    <dgm:pt modelId="{29A27DB8-4AC9-4503-A288-0406F2ECCF2D}" type="pres">
      <dgm:prSet presAssocID="{8AB274C0-C5C8-4F4E-9956-55542A3203EA}" presName="Name14" presStyleCnt="0"/>
      <dgm:spPr/>
    </dgm:pt>
    <dgm:pt modelId="{CF3462FB-E7FF-4EA9-849D-3403E9B3FA3B}" type="pres">
      <dgm:prSet presAssocID="{8AB274C0-C5C8-4F4E-9956-55542A3203EA}" presName="level1Shape" presStyleLbl="node0" presStyleIdx="0" presStyleCnt="1">
        <dgm:presLayoutVars>
          <dgm:chPref val="3"/>
        </dgm:presLayoutVars>
      </dgm:prSet>
      <dgm:spPr>
        <a:prstGeom prst="roundRect">
          <a:avLst>
            <a:gd name="adj" fmla="val 10000"/>
          </a:avLst>
        </a:prstGeom>
      </dgm:spPr>
    </dgm:pt>
    <dgm:pt modelId="{8E2650B7-56DF-4D63-AAF9-241492F47B61}" type="pres">
      <dgm:prSet presAssocID="{8AB274C0-C5C8-4F4E-9956-55542A3203EA}" presName="hierChild2" presStyleCnt="0"/>
      <dgm:spPr/>
    </dgm:pt>
    <dgm:pt modelId="{E9679167-0471-4A67-AC2A-BA0D9046662E}" type="pres">
      <dgm:prSet presAssocID="{EF4B1897-E1E8-4B57-9D89-1339BDC98191}" presName="Name19" presStyleLbl="parChTrans1D2" presStyleIdx="0" presStyleCnt="1"/>
      <dgm:spPr>
        <a:custGeom>
          <a:avLst/>
          <a:gdLst/>
          <a:ahLst/>
          <a:cxnLst/>
          <a:rect l="0" t="0" r="0" b="0"/>
          <a:pathLst>
            <a:path>
              <a:moveTo>
                <a:pt x="45720" y="0"/>
              </a:moveTo>
              <a:lnTo>
                <a:pt x="45720" y="260792"/>
              </a:lnTo>
            </a:path>
          </a:pathLst>
        </a:custGeom>
      </dgm:spPr>
    </dgm:pt>
    <dgm:pt modelId="{94F281EB-1FF2-47A5-9DB9-8AA3B504D8A3}" type="pres">
      <dgm:prSet presAssocID="{88E2020A-7850-4F4A-B8DF-BF8B03ADD49B}" presName="Name21" presStyleCnt="0"/>
      <dgm:spPr/>
    </dgm:pt>
    <dgm:pt modelId="{E83B1D45-DB81-4557-B569-A83AE33AD301}" type="pres">
      <dgm:prSet presAssocID="{88E2020A-7850-4F4A-B8DF-BF8B03ADD49B}" presName="level2Shape" presStyleLbl="node2" presStyleIdx="0" presStyleCnt="1" custLinFactNeighborX="748" custLinFactNeighborY="3366"/>
      <dgm:spPr>
        <a:prstGeom prst="roundRect">
          <a:avLst>
            <a:gd name="adj" fmla="val 10000"/>
          </a:avLst>
        </a:prstGeom>
      </dgm:spPr>
    </dgm:pt>
    <dgm:pt modelId="{C4D96215-7C1A-498E-BE4E-9B72631C96FE}" type="pres">
      <dgm:prSet presAssocID="{88E2020A-7850-4F4A-B8DF-BF8B03ADD49B}" presName="hierChild3" presStyleCnt="0"/>
      <dgm:spPr/>
    </dgm:pt>
    <dgm:pt modelId="{85EDFBEE-2A3F-4D30-986D-A91B62065FF8}" type="pres">
      <dgm:prSet presAssocID="{E108B1D7-0B83-49AB-A5E5-2F44E710BE49}" presName="Name19" presStyleLbl="parChTrans1D3" presStyleIdx="0" presStyleCnt="4"/>
      <dgm:spPr>
        <a:custGeom>
          <a:avLst/>
          <a:gdLst/>
          <a:ahLst/>
          <a:cxnLst/>
          <a:rect l="0" t="0" r="0" b="0"/>
          <a:pathLst>
            <a:path>
              <a:moveTo>
                <a:pt x="1907046" y="0"/>
              </a:moveTo>
              <a:lnTo>
                <a:pt x="1907046" y="130396"/>
              </a:lnTo>
              <a:lnTo>
                <a:pt x="0" y="130396"/>
              </a:lnTo>
              <a:lnTo>
                <a:pt x="0" y="260792"/>
              </a:lnTo>
            </a:path>
          </a:pathLst>
        </a:custGeom>
      </dgm:spPr>
    </dgm:pt>
    <dgm:pt modelId="{F907F0BF-CA59-4B91-B02E-77E0D2999EFC}" type="pres">
      <dgm:prSet presAssocID="{A2EBB746-F3C3-43AD-838F-BF1651AA8AFD}" presName="Name21" presStyleCnt="0"/>
      <dgm:spPr/>
    </dgm:pt>
    <dgm:pt modelId="{68A6A1FF-47F6-4202-848B-AE80EC9EEE8C}" type="pres">
      <dgm:prSet presAssocID="{A2EBB746-F3C3-43AD-838F-BF1651AA8AFD}" presName="level2Shape" presStyleLbl="node3" presStyleIdx="0" presStyleCnt="4"/>
      <dgm:spPr>
        <a:prstGeom prst="roundRect">
          <a:avLst>
            <a:gd name="adj" fmla="val 10000"/>
          </a:avLst>
        </a:prstGeom>
      </dgm:spPr>
    </dgm:pt>
    <dgm:pt modelId="{B93F07D9-81D4-4FCD-8E32-3AC2FF23144E}" type="pres">
      <dgm:prSet presAssocID="{A2EBB746-F3C3-43AD-838F-BF1651AA8AFD}" presName="hierChild3" presStyleCnt="0"/>
      <dgm:spPr/>
    </dgm:pt>
    <dgm:pt modelId="{10F5A165-DE0A-44DA-9446-EE54FEC641EF}" type="pres">
      <dgm:prSet presAssocID="{86646FC3-ED9E-4B84-9255-3F02A4F3B81E}" presName="Name19" presStyleLbl="parChTrans1D3" presStyleIdx="1" presStyleCnt="4"/>
      <dgm:spPr>
        <a:custGeom>
          <a:avLst/>
          <a:gdLst/>
          <a:ahLst/>
          <a:cxnLst/>
          <a:rect l="0" t="0" r="0" b="0"/>
          <a:pathLst>
            <a:path>
              <a:moveTo>
                <a:pt x="635682" y="0"/>
              </a:moveTo>
              <a:lnTo>
                <a:pt x="635682" y="130396"/>
              </a:lnTo>
              <a:lnTo>
                <a:pt x="0" y="130396"/>
              </a:lnTo>
              <a:lnTo>
                <a:pt x="0" y="260792"/>
              </a:lnTo>
            </a:path>
          </a:pathLst>
        </a:custGeom>
      </dgm:spPr>
    </dgm:pt>
    <dgm:pt modelId="{D37172C0-B545-438B-B958-A14A088B53A5}" type="pres">
      <dgm:prSet presAssocID="{518CF59B-D15E-488E-89B1-D0969819930F}" presName="Name21" presStyleCnt="0"/>
      <dgm:spPr/>
    </dgm:pt>
    <dgm:pt modelId="{2BCDE957-EAF6-45D3-8C32-F07807C74796}" type="pres">
      <dgm:prSet presAssocID="{518CF59B-D15E-488E-89B1-D0969819930F}" presName="level2Shape" presStyleLbl="node3" presStyleIdx="1" presStyleCnt="4" custScaleY="121925"/>
      <dgm:spPr>
        <a:prstGeom prst="roundRect">
          <a:avLst>
            <a:gd name="adj" fmla="val 10000"/>
          </a:avLst>
        </a:prstGeom>
      </dgm:spPr>
    </dgm:pt>
    <dgm:pt modelId="{2444D73A-7453-43CE-9F5F-E3FA8C4AAC12}" type="pres">
      <dgm:prSet presAssocID="{518CF59B-D15E-488E-89B1-D0969819930F}" presName="hierChild3" presStyleCnt="0"/>
      <dgm:spPr/>
    </dgm:pt>
    <dgm:pt modelId="{BB291EF7-2B01-40BF-970A-15AF2619D57B}" type="pres">
      <dgm:prSet presAssocID="{9AB49CC2-2FF3-4E29-89F6-60B5CE105CF9}" presName="Name19" presStyleLbl="parChTrans1D3" presStyleIdx="2" presStyleCnt="4"/>
      <dgm:spPr>
        <a:custGeom>
          <a:avLst/>
          <a:gdLst/>
          <a:ahLst/>
          <a:cxnLst/>
          <a:rect l="0" t="0" r="0" b="0"/>
          <a:pathLst>
            <a:path>
              <a:moveTo>
                <a:pt x="0" y="0"/>
              </a:moveTo>
              <a:lnTo>
                <a:pt x="0" y="130396"/>
              </a:lnTo>
              <a:lnTo>
                <a:pt x="635682" y="130396"/>
              </a:lnTo>
              <a:lnTo>
                <a:pt x="635682" y="260792"/>
              </a:lnTo>
            </a:path>
          </a:pathLst>
        </a:custGeom>
      </dgm:spPr>
    </dgm:pt>
    <dgm:pt modelId="{2B6EC7F5-775C-43BB-A097-2A228DB6A9CF}" type="pres">
      <dgm:prSet presAssocID="{7BAE049C-FAE7-43FC-BE07-DC4FF3624AFE}" presName="Name21" presStyleCnt="0"/>
      <dgm:spPr/>
    </dgm:pt>
    <dgm:pt modelId="{EBBEE5E4-36E4-4F62-BF03-9D2193AE2663}" type="pres">
      <dgm:prSet presAssocID="{7BAE049C-FAE7-43FC-BE07-DC4FF3624AFE}" presName="level2Shape" presStyleLbl="node3" presStyleIdx="2" presStyleCnt="4" custScaleY="117192"/>
      <dgm:spPr>
        <a:prstGeom prst="roundRect">
          <a:avLst>
            <a:gd name="adj" fmla="val 10000"/>
          </a:avLst>
        </a:prstGeom>
      </dgm:spPr>
    </dgm:pt>
    <dgm:pt modelId="{2AFAAADC-6712-4983-8642-651D5AD65CCE}" type="pres">
      <dgm:prSet presAssocID="{7BAE049C-FAE7-43FC-BE07-DC4FF3624AFE}" presName="hierChild3" presStyleCnt="0"/>
      <dgm:spPr/>
    </dgm:pt>
    <dgm:pt modelId="{2C9D7CDB-60EF-4211-808F-C0902C659E2C}" type="pres">
      <dgm:prSet presAssocID="{2BF4BACB-DAD2-4C0E-A5DF-18CF7BBD423F}" presName="Name19" presStyleLbl="parChTrans1D3" presStyleIdx="3" presStyleCnt="4"/>
      <dgm:spPr>
        <a:custGeom>
          <a:avLst/>
          <a:gdLst/>
          <a:ahLst/>
          <a:cxnLst/>
          <a:rect l="0" t="0" r="0" b="0"/>
          <a:pathLst>
            <a:path>
              <a:moveTo>
                <a:pt x="0" y="0"/>
              </a:moveTo>
              <a:lnTo>
                <a:pt x="0" y="130396"/>
              </a:lnTo>
              <a:lnTo>
                <a:pt x="1907046" y="130396"/>
              </a:lnTo>
              <a:lnTo>
                <a:pt x="1907046" y="260792"/>
              </a:lnTo>
            </a:path>
          </a:pathLst>
        </a:custGeom>
      </dgm:spPr>
    </dgm:pt>
    <dgm:pt modelId="{508C4993-03A3-44C0-A98B-EB98491CCF97}" type="pres">
      <dgm:prSet presAssocID="{1FB037B7-4ACC-499F-9471-D82B517490CC}" presName="Name21" presStyleCnt="0"/>
      <dgm:spPr/>
    </dgm:pt>
    <dgm:pt modelId="{CB597EC8-364A-4BA6-A603-A2623A366C90}" type="pres">
      <dgm:prSet presAssocID="{1FB037B7-4ACC-499F-9471-D82B517490CC}" presName="level2Shape" presStyleLbl="node3" presStyleIdx="3" presStyleCnt="4"/>
      <dgm:spPr>
        <a:prstGeom prst="roundRect">
          <a:avLst>
            <a:gd name="adj" fmla="val 10000"/>
          </a:avLst>
        </a:prstGeom>
      </dgm:spPr>
    </dgm:pt>
    <dgm:pt modelId="{FA54C3B3-ABB9-4AFF-9121-A54E6C8AA819}" type="pres">
      <dgm:prSet presAssocID="{1FB037B7-4ACC-499F-9471-D82B517490CC}" presName="hierChild3" presStyleCnt="0"/>
      <dgm:spPr/>
    </dgm:pt>
    <dgm:pt modelId="{C9A37082-D957-4169-87EA-D02F7578296D}" type="pres">
      <dgm:prSet presAssocID="{25557B6A-439F-489E-B218-9C518AAAB6AC}" presName="bgShapesFlow" presStyleCnt="0"/>
      <dgm:spPr/>
    </dgm:pt>
  </dgm:ptLst>
  <dgm:cxnLst>
    <dgm:cxn modelId="{A677F502-BB71-457C-A999-74CDD3A433F8}" type="presOf" srcId="{518CF59B-D15E-488E-89B1-D0969819930F}" destId="{2BCDE957-EAF6-45D3-8C32-F07807C74796}" srcOrd="0" destOrd="0" presId="urn:microsoft.com/office/officeart/2005/8/layout/hierarchy6"/>
    <dgm:cxn modelId="{5EE85D09-FCE1-4C22-A335-5E554546A004}" type="presOf" srcId="{25557B6A-439F-489E-B218-9C518AAAB6AC}" destId="{CB32F5A3-A4D7-4CA6-8471-0B44721FCA39}" srcOrd="0" destOrd="0" presId="urn:microsoft.com/office/officeart/2005/8/layout/hierarchy6"/>
    <dgm:cxn modelId="{BD03222D-BDC3-4CE8-A342-AE2D11BC1A2B}" srcId="{25557B6A-439F-489E-B218-9C518AAAB6AC}" destId="{8AB274C0-C5C8-4F4E-9956-55542A3203EA}" srcOrd="0" destOrd="0" parTransId="{DBB175A9-3388-40B6-A021-62516A691C9E}" sibTransId="{0F08D54C-AEF6-45BB-A8EE-C3065D255C18}"/>
    <dgm:cxn modelId="{9F71D634-EAE9-4ECA-9E52-A9C6C438A821}" srcId="{88E2020A-7850-4F4A-B8DF-BF8B03ADD49B}" destId="{A2EBB746-F3C3-43AD-838F-BF1651AA8AFD}" srcOrd="0" destOrd="0" parTransId="{E108B1D7-0B83-49AB-A5E5-2F44E710BE49}" sibTransId="{90810497-8C0D-496F-9A71-3EF620261966}"/>
    <dgm:cxn modelId="{39343935-4A12-45FD-A4CB-F58556452577}" type="presOf" srcId="{9AB49CC2-2FF3-4E29-89F6-60B5CE105CF9}" destId="{BB291EF7-2B01-40BF-970A-15AF2619D57B}" srcOrd="0" destOrd="0" presId="urn:microsoft.com/office/officeart/2005/8/layout/hierarchy6"/>
    <dgm:cxn modelId="{CFB4DB4C-2A26-4ED3-B409-A3768F231E41}" type="presOf" srcId="{86646FC3-ED9E-4B84-9255-3F02A4F3B81E}" destId="{10F5A165-DE0A-44DA-9446-EE54FEC641EF}" srcOrd="0" destOrd="0" presId="urn:microsoft.com/office/officeart/2005/8/layout/hierarchy6"/>
    <dgm:cxn modelId="{B5E1F785-9443-4527-9716-DC8BC32C488E}" type="presOf" srcId="{88E2020A-7850-4F4A-B8DF-BF8B03ADD49B}" destId="{E83B1D45-DB81-4557-B569-A83AE33AD301}" srcOrd="0" destOrd="0" presId="urn:microsoft.com/office/officeart/2005/8/layout/hierarchy6"/>
    <dgm:cxn modelId="{D1038C8E-A9E9-4061-8EB4-23E855B8F16A}" srcId="{88E2020A-7850-4F4A-B8DF-BF8B03ADD49B}" destId="{518CF59B-D15E-488E-89B1-D0969819930F}" srcOrd="1" destOrd="0" parTransId="{86646FC3-ED9E-4B84-9255-3F02A4F3B81E}" sibTransId="{10D33EBC-E0B1-481A-B873-EC61D615F25E}"/>
    <dgm:cxn modelId="{E46205A3-6C2E-44D6-870F-F4FF3D45D22A}" type="presOf" srcId="{A2EBB746-F3C3-43AD-838F-BF1651AA8AFD}" destId="{68A6A1FF-47F6-4202-848B-AE80EC9EEE8C}" srcOrd="0" destOrd="0" presId="urn:microsoft.com/office/officeart/2005/8/layout/hierarchy6"/>
    <dgm:cxn modelId="{A9054DA8-7061-4FBF-AA28-45BA1188ACE7}" type="presOf" srcId="{8AB274C0-C5C8-4F4E-9956-55542A3203EA}" destId="{CF3462FB-E7FF-4EA9-849D-3403E9B3FA3B}" srcOrd="0" destOrd="0" presId="urn:microsoft.com/office/officeart/2005/8/layout/hierarchy6"/>
    <dgm:cxn modelId="{DC07F3AE-9432-49A4-A079-AD9270C9E5FB}" srcId="{88E2020A-7850-4F4A-B8DF-BF8B03ADD49B}" destId="{7BAE049C-FAE7-43FC-BE07-DC4FF3624AFE}" srcOrd="2" destOrd="0" parTransId="{9AB49CC2-2FF3-4E29-89F6-60B5CE105CF9}" sibTransId="{283F944A-8C91-482C-91FF-5CB6FE64522B}"/>
    <dgm:cxn modelId="{252332B4-C5DD-404B-9E14-18AA74A0A101}" type="presOf" srcId="{E108B1D7-0B83-49AB-A5E5-2F44E710BE49}" destId="{85EDFBEE-2A3F-4D30-986D-A91B62065FF8}" srcOrd="0" destOrd="0" presId="urn:microsoft.com/office/officeart/2005/8/layout/hierarchy6"/>
    <dgm:cxn modelId="{E4FCABD4-0DC3-4833-B800-ABD3704FED5B}" srcId="{8AB274C0-C5C8-4F4E-9956-55542A3203EA}" destId="{88E2020A-7850-4F4A-B8DF-BF8B03ADD49B}" srcOrd="0" destOrd="0" parTransId="{EF4B1897-E1E8-4B57-9D89-1339BDC98191}" sibTransId="{7601D85D-B228-43B4-98C0-1A9D07FB14F7}"/>
    <dgm:cxn modelId="{338A06D8-9071-439A-A7DC-2899F5CA7A16}" type="presOf" srcId="{EF4B1897-E1E8-4B57-9D89-1339BDC98191}" destId="{E9679167-0471-4A67-AC2A-BA0D9046662E}" srcOrd="0" destOrd="0" presId="urn:microsoft.com/office/officeart/2005/8/layout/hierarchy6"/>
    <dgm:cxn modelId="{6A5D23EA-70A3-4337-AF18-941DFF5A6934}" type="presOf" srcId="{1FB037B7-4ACC-499F-9471-D82B517490CC}" destId="{CB597EC8-364A-4BA6-A603-A2623A366C90}" srcOrd="0" destOrd="0" presId="urn:microsoft.com/office/officeart/2005/8/layout/hierarchy6"/>
    <dgm:cxn modelId="{275E42F9-8F4D-46A9-9854-7860AB58C8C7}" srcId="{88E2020A-7850-4F4A-B8DF-BF8B03ADD49B}" destId="{1FB037B7-4ACC-499F-9471-D82B517490CC}" srcOrd="3" destOrd="0" parTransId="{2BF4BACB-DAD2-4C0E-A5DF-18CF7BBD423F}" sibTransId="{606255D6-F869-4B18-8B39-16CD03A2B60F}"/>
    <dgm:cxn modelId="{62F6F7FD-554A-42C4-A21E-06DEEC3DD14A}" type="presOf" srcId="{2BF4BACB-DAD2-4C0E-A5DF-18CF7BBD423F}" destId="{2C9D7CDB-60EF-4211-808F-C0902C659E2C}" srcOrd="0" destOrd="0" presId="urn:microsoft.com/office/officeart/2005/8/layout/hierarchy6"/>
    <dgm:cxn modelId="{3C7D30FF-8430-465C-8979-7F822E4273ED}" type="presOf" srcId="{7BAE049C-FAE7-43FC-BE07-DC4FF3624AFE}" destId="{EBBEE5E4-36E4-4F62-BF03-9D2193AE2663}" srcOrd="0" destOrd="0" presId="urn:microsoft.com/office/officeart/2005/8/layout/hierarchy6"/>
    <dgm:cxn modelId="{B3259C4F-86AD-4D8D-9851-801B0EAA8112}" type="presParOf" srcId="{CB32F5A3-A4D7-4CA6-8471-0B44721FCA39}" destId="{2737113C-F802-4D6F-97AB-99F00211AF8B}" srcOrd="0" destOrd="0" presId="urn:microsoft.com/office/officeart/2005/8/layout/hierarchy6"/>
    <dgm:cxn modelId="{CBA3CBAB-C823-4A73-AA46-992B1ECB20CB}" type="presParOf" srcId="{2737113C-F802-4D6F-97AB-99F00211AF8B}" destId="{9492EE90-B5E2-4D8B-80CC-5D23E0AC402C}" srcOrd="0" destOrd="0" presId="urn:microsoft.com/office/officeart/2005/8/layout/hierarchy6"/>
    <dgm:cxn modelId="{B4D73E9D-19A7-4D00-8583-42B017AF8760}" type="presParOf" srcId="{9492EE90-B5E2-4D8B-80CC-5D23E0AC402C}" destId="{29A27DB8-4AC9-4503-A288-0406F2ECCF2D}" srcOrd="0" destOrd="0" presId="urn:microsoft.com/office/officeart/2005/8/layout/hierarchy6"/>
    <dgm:cxn modelId="{150513ED-6256-471D-874B-A57483AC9FEF}" type="presParOf" srcId="{29A27DB8-4AC9-4503-A288-0406F2ECCF2D}" destId="{CF3462FB-E7FF-4EA9-849D-3403E9B3FA3B}" srcOrd="0" destOrd="0" presId="urn:microsoft.com/office/officeart/2005/8/layout/hierarchy6"/>
    <dgm:cxn modelId="{27BD60EE-A27D-4B59-9BC9-F146B6B67F88}" type="presParOf" srcId="{29A27DB8-4AC9-4503-A288-0406F2ECCF2D}" destId="{8E2650B7-56DF-4D63-AAF9-241492F47B61}" srcOrd="1" destOrd="0" presId="urn:microsoft.com/office/officeart/2005/8/layout/hierarchy6"/>
    <dgm:cxn modelId="{1CAD426B-ECCE-4043-9DCC-509E840BA329}" type="presParOf" srcId="{8E2650B7-56DF-4D63-AAF9-241492F47B61}" destId="{E9679167-0471-4A67-AC2A-BA0D9046662E}" srcOrd="0" destOrd="0" presId="urn:microsoft.com/office/officeart/2005/8/layout/hierarchy6"/>
    <dgm:cxn modelId="{00E838CA-64DA-4458-9E1C-0E17042B9139}" type="presParOf" srcId="{8E2650B7-56DF-4D63-AAF9-241492F47B61}" destId="{94F281EB-1FF2-47A5-9DB9-8AA3B504D8A3}" srcOrd="1" destOrd="0" presId="urn:microsoft.com/office/officeart/2005/8/layout/hierarchy6"/>
    <dgm:cxn modelId="{E69225FC-B7A7-479C-B2F1-30DF3FDA25BF}" type="presParOf" srcId="{94F281EB-1FF2-47A5-9DB9-8AA3B504D8A3}" destId="{E83B1D45-DB81-4557-B569-A83AE33AD301}" srcOrd="0" destOrd="0" presId="urn:microsoft.com/office/officeart/2005/8/layout/hierarchy6"/>
    <dgm:cxn modelId="{9D421440-4BB2-4026-8FBB-13E0B1D68099}" type="presParOf" srcId="{94F281EB-1FF2-47A5-9DB9-8AA3B504D8A3}" destId="{C4D96215-7C1A-498E-BE4E-9B72631C96FE}" srcOrd="1" destOrd="0" presId="urn:microsoft.com/office/officeart/2005/8/layout/hierarchy6"/>
    <dgm:cxn modelId="{A4ED4B84-5A19-40F2-B01D-650456F5F7DA}" type="presParOf" srcId="{C4D96215-7C1A-498E-BE4E-9B72631C96FE}" destId="{85EDFBEE-2A3F-4D30-986D-A91B62065FF8}" srcOrd="0" destOrd="0" presId="urn:microsoft.com/office/officeart/2005/8/layout/hierarchy6"/>
    <dgm:cxn modelId="{98BBC29D-F9C6-4F8D-9BCD-8D25DD748651}" type="presParOf" srcId="{C4D96215-7C1A-498E-BE4E-9B72631C96FE}" destId="{F907F0BF-CA59-4B91-B02E-77E0D2999EFC}" srcOrd="1" destOrd="0" presId="urn:microsoft.com/office/officeart/2005/8/layout/hierarchy6"/>
    <dgm:cxn modelId="{78D36118-2025-40E0-802A-4049B778B9AF}" type="presParOf" srcId="{F907F0BF-CA59-4B91-B02E-77E0D2999EFC}" destId="{68A6A1FF-47F6-4202-848B-AE80EC9EEE8C}" srcOrd="0" destOrd="0" presId="urn:microsoft.com/office/officeart/2005/8/layout/hierarchy6"/>
    <dgm:cxn modelId="{61B30400-AB7B-45B3-BD34-723B13190ED0}" type="presParOf" srcId="{F907F0BF-CA59-4B91-B02E-77E0D2999EFC}" destId="{B93F07D9-81D4-4FCD-8E32-3AC2FF23144E}" srcOrd="1" destOrd="0" presId="urn:microsoft.com/office/officeart/2005/8/layout/hierarchy6"/>
    <dgm:cxn modelId="{B2D797D0-6A2F-4C5E-B955-BFDC9CCFE804}" type="presParOf" srcId="{C4D96215-7C1A-498E-BE4E-9B72631C96FE}" destId="{10F5A165-DE0A-44DA-9446-EE54FEC641EF}" srcOrd="2" destOrd="0" presId="urn:microsoft.com/office/officeart/2005/8/layout/hierarchy6"/>
    <dgm:cxn modelId="{90B32E6F-A171-444B-892D-A346C5393767}" type="presParOf" srcId="{C4D96215-7C1A-498E-BE4E-9B72631C96FE}" destId="{D37172C0-B545-438B-B958-A14A088B53A5}" srcOrd="3" destOrd="0" presId="urn:microsoft.com/office/officeart/2005/8/layout/hierarchy6"/>
    <dgm:cxn modelId="{07259BA3-2584-46A1-B263-89794C8EBBDF}" type="presParOf" srcId="{D37172C0-B545-438B-B958-A14A088B53A5}" destId="{2BCDE957-EAF6-45D3-8C32-F07807C74796}" srcOrd="0" destOrd="0" presId="urn:microsoft.com/office/officeart/2005/8/layout/hierarchy6"/>
    <dgm:cxn modelId="{E6407E23-3D70-4B74-A023-4F99DC60A092}" type="presParOf" srcId="{D37172C0-B545-438B-B958-A14A088B53A5}" destId="{2444D73A-7453-43CE-9F5F-E3FA8C4AAC12}" srcOrd="1" destOrd="0" presId="urn:microsoft.com/office/officeart/2005/8/layout/hierarchy6"/>
    <dgm:cxn modelId="{F4678BF3-6BA2-4993-9453-66A22BD70ED0}" type="presParOf" srcId="{C4D96215-7C1A-498E-BE4E-9B72631C96FE}" destId="{BB291EF7-2B01-40BF-970A-15AF2619D57B}" srcOrd="4" destOrd="0" presId="urn:microsoft.com/office/officeart/2005/8/layout/hierarchy6"/>
    <dgm:cxn modelId="{A5CB77C7-1F5C-405C-B57F-ADB4C72D3EA1}" type="presParOf" srcId="{C4D96215-7C1A-498E-BE4E-9B72631C96FE}" destId="{2B6EC7F5-775C-43BB-A097-2A228DB6A9CF}" srcOrd="5" destOrd="0" presId="urn:microsoft.com/office/officeart/2005/8/layout/hierarchy6"/>
    <dgm:cxn modelId="{99CC8BA1-68E9-46C3-8C04-3FAF65EB98D1}" type="presParOf" srcId="{2B6EC7F5-775C-43BB-A097-2A228DB6A9CF}" destId="{EBBEE5E4-36E4-4F62-BF03-9D2193AE2663}" srcOrd="0" destOrd="0" presId="urn:microsoft.com/office/officeart/2005/8/layout/hierarchy6"/>
    <dgm:cxn modelId="{7C8DFA97-D71B-4E76-8B52-51E6035F263B}" type="presParOf" srcId="{2B6EC7F5-775C-43BB-A097-2A228DB6A9CF}" destId="{2AFAAADC-6712-4983-8642-651D5AD65CCE}" srcOrd="1" destOrd="0" presId="urn:microsoft.com/office/officeart/2005/8/layout/hierarchy6"/>
    <dgm:cxn modelId="{C3E02956-E9BD-4E91-85DA-B9904CC01C36}" type="presParOf" srcId="{C4D96215-7C1A-498E-BE4E-9B72631C96FE}" destId="{2C9D7CDB-60EF-4211-808F-C0902C659E2C}" srcOrd="6" destOrd="0" presId="urn:microsoft.com/office/officeart/2005/8/layout/hierarchy6"/>
    <dgm:cxn modelId="{4384A93C-DCAA-48D9-8EC7-B00EBA56AA66}" type="presParOf" srcId="{C4D96215-7C1A-498E-BE4E-9B72631C96FE}" destId="{508C4993-03A3-44C0-A98B-EB98491CCF97}" srcOrd="7" destOrd="0" presId="urn:microsoft.com/office/officeart/2005/8/layout/hierarchy6"/>
    <dgm:cxn modelId="{DECDF3F8-2230-4545-82B4-16E09EC5A82E}" type="presParOf" srcId="{508C4993-03A3-44C0-A98B-EB98491CCF97}" destId="{CB597EC8-364A-4BA6-A603-A2623A366C90}" srcOrd="0" destOrd="0" presId="urn:microsoft.com/office/officeart/2005/8/layout/hierarchy6"/>
    <dgm:cxn modelId="{D8139111-FCD7-46E6-88F4-7A5EB0A2EB16}" type="presParOf" srcId="{508C4993-03A3-44C0-A98B-EB98491CCF97}" destId="{FA54C3B3-ABB9-4AFF-9121-A54E6C8AA819}" srcOrd="1" destOrd="0" presId="urn:microsoft.com/office/officeart/2005/8/layout/hierarchy6"/>
    <dgm:cxn modelId="{D2EED115-D163-4AF2-8760-71DA7A90A9C2}" type="presParOf" srcId="{CB32F5A3-A4D7-4CA6-8471-0B44721FCA39}" destId="{C9A37082-D957-4169-87EA-D02F7578296D}"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3462FB-E7FF-4EA9-849D-3403E9B3FA3B}">
      <dsp:nvSpPr>
        <dsp:cNvPr id="0" name=""/>
        <dsp:cNvSpPr/>
      </dsp:nvSpPr>
      <dsp:spPr>
        <a:xfrm>
          <a:off x="2638680" y="20"/>
          <a:ext cx="1021027" cy="680685"/>
        </a:xfrm>
        <a:prstGeom prst="roundRect">
          <a:avLst>
            <a:gd name="adj" fmla="val 10000"/>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 lastClr="FFFFFF"/>
              </a:solidFill>
              <a:latin typeface="Arial" panose="020B0604020202020204" pitchFamily="34" charset="0"/>
              <a:ea typeface="+mn-ea"/>
              <a:cs typeface="Arial" panose="020B0604020202020204" pitchFamily="34" charset="0"/>
            </a:rPr>
            <a:t>General Services Manager</a:t>
          </a:r>
          <a:endParaRPr lang="en-GB" sz="900" kern="1200">
            <a:solidFill>
              <a:sysClr val="window" lastClr="FFFFFF"/>
            </a:solidFill>
            <a:latin typeface="Arial" panose="020B0604020202020204" pitchFamily="34" charset="0"/>
            <a:ea typeface="+mn-ea"/>
            <a:cs typeface="Arial" panose="020B0604020202020204" pitchFamily="34" charset="0"/>
          </a:endParaRPr>
        </a:p>
      </dsp:txBody>
      <dsp:txXfrm>
        <a:off x="2658617" y="19957"/>
        <a:ext cx="981153" cy="640811"/>
      </dsp:txXfrm>
    </dsp:sp>
    <dsp:sp modelId="{E9679167-0471-4A67-AC2A-BA0D9046662E}">
      <dsp:nvSpPr>
        <dsp:cNvPr id="0" name=""/>
        <dsp:cNvSpPr/>
      </dsp:nvSpPr>
      <dsp:spPr>
        <a:xfrm>
          <a:off x="3103474" y="680705"/>
          <a:ext cx="91440" cy="295185"/>
        </a:xfrm>
        <a:custGeom>
          <a:avLst/>
          <a:gdLst/>
          <a:ahLst/>
          <a:cxnLst/>
          <a:rect l="0" t="0" r="0" b="0"/>
          <a:pathLst>
            <a:path>
              <a:moveTo>
                <a:pt x="45720" y="0"/>
              </a:moveTo>
              <a:lnTo>
                <a:pt x="45720" y="260792"/>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83B1D45-DB81-4557-B569-A83AE33AD301}">
      <dsp:nvSpPr>
        <dsp:cNvPr id="0" name=""/>
        <dsp:cNvSpPr/>
      </dsp:nvSpPr>
      <dsp:spPr>
        <a:xfrm>
          <a:off x="2646317" y="975891"/>
          <a:ext cx="1021027" cy="680685"/>
        </a:xfrm>
        <a:prstGeom prst="roundRect">
          <a:avLst>
            <a:gd name="adj" fmla="val 10000"/>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Arial" panose="020B0604020202020204" pitchFamily="34" charset="0"/>
              <a:ea typeface="+mn-ea"/>
              <a:cs typeface="Arial" panose="020B0604020202020204" pitchFamily="34" charset="0"/>
            </a:rPr>
            <a:t>Head Chef</a:t>
          </a:r>
        </a:p>
      </dsp:txBody>
      <dsp:txXfrm>
        <a:off x="2666254" y="995828"/>
        <a:ext cx="981153" cy="640811"/>
      </dsp:txXfrm>
    </dsp:sp>
    <dsp:sp modelId="{85EDFBEE-2A3F-4D30-986D-A91B62065FF8}">
      <dsp:nvSpPr>
        <dsp:cNvPr id="0" name=""/>
        <dsp:cNvSpPr/>
      </dsp:nvSpPr>
      <dsp:spPr>
        <a:xfrm>
          <a:off x="1158189" y="1656576"/>
          <a:ext cx="1998641" cy="249362"/>
        </a:xfrm>
        <a:custGeom>
          <a:avLst/>
          <a:gdLst/>
          <a:ahLst/>
          <a:cxnLst/>
          <a:rect l="0" t="0" r="0" b="0"/>
          <a:pathLst>
            <a:path>
              <a:moveTo>
                <a:pt x="1907046" y="0"/>
              </a:moveTo>
              <a:lnTo>
                <a:pt x="1907046" y="130396"/>
              </a:lnTo>
              <a:lnTo>
                <a:pt x="0" y="130396"/>
              </a:lnTo>
              <a:lnTo>
                <a:pt x="0" y="260792"/>
              </a:lnTo>
            </a:path>
          </a:pathLst>
        </a:custGeom>
        <a:noFill/>
        <a:ln w="25400" cap="flat" cmpd="sng" algn="ctr">
          <a:solidFill>
            <a:srgbClr val="1F497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8A6A1FF-47F6-4202-848B-AE80EC9EEE8C}">
      <dsp:nvSpPr>
        <dsp:cNvPr id="0" name=""/>
        <dsp:cNvSpPr/>
      </dsp:nvSpPr>
      <dsp:spPr>
        <a:xfrm>
          <a:off x="647676" y="1905939"/>
          <a:ext cx="1021027" cy="680685"/>
        </a:xfrm>
        <a:prstGeom prst="roundRect">
          <a:avLst>
            <a:gd name="adj" fmla="val 10000"/>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Arial" panose="020B0604020202020204" pitchFamily="34" charset="0"/>
              <a:ea typeface="+mn-ea"/>
              <a:cs typeface="Arial" panose="020B0604020202020204" pitchFamily="34" charset="0"/>
            </a:rPr>
            <a:t>Night Chef Supervisor</a:t>
          </a:r>
        </a:p>
      </dsp:txBody>
      <dsp:txXfrm>
        <a:off x="667613" y="1925876"/>
        <a:ext cx="981153" cy="640811"/>
      </dsp:txXfrm>
    </dsp:sp>
    <dsp:sp modelId="{10F5A165-DE0A-44DA-9446-EE54FEC641EF}">
      <dsp:nvSpPr>
        <dsp:cNvPr id="0" name=""/>
        <dsp:cNvSpPr/>
      </dsp:nvSpPr>
      <dsp:spPr>
        <a:xfrm>
          <a:off x="2485525" y="1656576"/>
          <a:ext cx="671305" cy="249362"/>
        </a:xfrm>
        <a:custGeom>
          <a:avLst/>
          <a:gdLst/>
          <a:ahLst/>
          <a:cxnLst/>
          <a:rect l="0" t="0" r="0" b="0"/>
          <a:pathLst>
            <a:path>
              <a:moveTo>
                <a:pt x="635682" y="0"/>
              </a:moveTo>
              <a:lnTo>
                <a:pt x="635682" y="130396"/>
              </a:lnTo>
              <a:lnTo>
                <a:pt x="0" y="130396"/>
              </a:lnTo>
              <a:lnTo>
                <a:pt x="0" y="260792"/>
              </a:lnTo>
            </a:path>
          </a:pathLst>
        </a:custGeom>
        <a:noFill/>
        <a:ln w="25400" cap="flat" cmpd="sng" algn="ctr">
          <a:solidFill>
            <a:srgbClr val="1F497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BCDE957-EAF6-45D3-8C32-F07807C74796}">
      <dsp:nvSpPr>
        <dsp:cNvPr id="0" name=""/>
        <dsp:cNvSpPr/>
      </dsp:nvSpPr>
      <dsp:spPr>
        <a:xfrm>
          <a:off x="1975012" y="1905939"/>
          <a:ext cx="1021027" cy="829925"/>
        </a:xfrm>
        <a:prstGeom prst="roundRect">
          <a:avLst>
            <a:gd name="adj" fmla="val 10000"/>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Arial" panose="020B0604020202020204" pitchFamily="34" charset="0"/>
              <a:ea typeface="+mn-ea"/>
              <a:cs typeface="Arial" panose="020B0604020202020204" pitchFamily="34" charset="0"/>
            </a:rPr>
            <a:t>Shift /Day/Trainee Chef</a:t>
          </a:r>
        </a:p>
      </dsp:txBody>
      <dsp:txXfrm>
        <a:off x="1999320" y="1930247"/>
        <a:ext cx="972411" cy="781309"/>
      </dsp:txXfrm>
    </dsp:sp>
    <dsp:sp modelId="{BB291EF7-2B01-40BF-970A-15AF2619D57B}">
      <dsp:nvSpPr>
        <dsp:cNvPr id="0" name=""/>
        <dsp:cNvSpPr/>
      </dsp:nvSpPr>
      <dsp:spPr>
        <a:xfrm>
          <a:off x="3156831" y="1656576"/>
          <a:ext cx="656030" cy="249362"/>
        </a:xfrm>
        <a:custGeom>
          <a:avLst/>
          <a:gdLst/>
          <a:ahLst/>
          <a:cxnLst/>
          <a:rect l="0" t="0" r="0" b="0"/>
          <a:pathLst>
            <a:path>
              <a:moveTo>
                <a:pt x="0" y="0"/>
              </a:moveTo>
              <a:lnTo>
                <a:pt x="0" y="130396"/>
              </a:lnTo>
              <a:lnTo>
                <a:pt x="635682" y="130396"/>
              </a:lnTo>
              <a:lnTo>
                <a:pt x="635682" y="260792"/>
              </a:lnTo>
            </a:path>
          </a:pathLst>
        </a:custGeom>
        <a:noFill/>
        <a:ln w="25400" cap="flat" cmpd="sng" algn="ctr">
          <a:solidFill>
            <a:srgbClr val="1F497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BBEE5E4-36E4-4F62-BF03-9D2193AE2663}">
      <dsp:nvSpPr>
        <dsp:cNvPr id="0" name=""/>
        <dsp:cNvSpPr/>
      </dsp:nvSpPr>
      <dsp:spPr>
        <a:xfrm>
          <a:off x="3302348" y="1905939"/>
          <a:ext cx="1021027" cy="797708"/>
        </a:xfrm>
        <a:prstGeom prst="roundRect">
          <a:avLst>
            <a:gd name="adj" fmla="val 10000"/>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Arial" panose="020B0604020202020204" pitchFamily="34" charset="0"/>
              <a:ea typeface="+mn-ea"/>
              <a:cs typeface="Arial" panose="020B0604020202020204" pitchFamily="34" charset="0"/>
            </a:rPr>
            <a:t>Front of House Supervisor</a:t>
          </a:r>
        </a:p>
      </dsp:txBody>
      <dsp:txXfrm>
        <a:off x="3325712" y="1929303"/>
        <a:ext cx="974299" cy="750980"/>
      </dsp:txXfrm>
    </dsp:sp>
    <dsp:sp modelId="{2C9D7CDB-60EF-4211-808F-C0902C659E2C}">
      <dsp:nvSpPr>
        <dsp:cNvPr id="0" name=""/>
        <dsp:cNvSpPr/>
      </dsp:nvSpPr>
      <dsp:spPr>
        <a:xfrm>
          <a:off x="3156831" y="1656576"/>
          <a:ext cx="1983366" cy="249362"/>
        </a:xfrm>
        <a:custGeom>
          <a:avLst/>
          <a:gdLst/>
          <a:ahLst/>
          <a:cxnLst/>
          <a:rect l="0" t="0" r="0" b="0"/>
          <a:pathLst>
            <a:path>
              <a:moveTo>
                <a:pt x="0" y="0"/>
              </a:moveTo>
              <a:lnTo>
                <a:pt x="0" y="130396"/>
              </a:lnTo>
              <a:lnTo>
                <a:pt x="1907046" y="130396"/>
              </a:lnTo>
              <a:lnTo>
                <a:pt x="1907046" y="260792"/>
              </a:lnTo>
            </a:path>
          </a:pathLst>
        </a:custGeom>
        <a:noFill/>
        <a:ln w="25400" cap="flat" cmpd="sng" algn="ctr">
          <a:solidFill>
            <a:srgbClr val="1F497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B597EC8-364A-4BA6-A603-A2623A366C90}">
      <dsp:nvSpPr>
        <dsp:cNvPr id="0" name=""/>
        <dsp:cNvSpPr/>
      </dsp:nvSpPr>
      <dsp:spPr>
        <a:xfrm>
          <a:off x="4629684" y="1905939"/>
          <a:ext cx="1021027" cy="680685"/>
        </a:xfrm>
        <a:prstGeom prst="roundRect">
          <a:avLst>
            <a:gd name="adj" fmla="val 10000"/>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Arial" panose="020B0604020202020204" pitchFamily="34" charset="0"/>
              <a:ea typeface="+mn-ea"/>
              <a:cs typeface="Arial" panose="020B0604020202020204" pitchFamily="34" charset="0"/>
            </a:rPr>
            <a:t>FSA's</a:t>
          </a:r>
        </a:p>
      </dsp:txBody>
      <dsp:txXfrm>
        <a:off x="4649621" y="1925876"/>
        <a:ext cx="981153" cy="64081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33B6A-BE3D-4CCA-845C-55FB4B9A1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1127</Words>
  <Characters>6424</Characters>
  <Application>Microsoft Office Word</Application>
  <DocSecurity>0</DocSecurity>
  <Lines>53</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Brown, Nicky</cp:lastModifiedBy>
  <cp:revision>2</cp:revision>
  <dcterms:created xsi:type="dcterms:W3CDTF">2021-04-26T13:00:00Z</dcterms:created>
  <dcterms:modified xsi:type="dcterms:W3CDTF">2021-04-26T13:00:00Z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