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3150E" w14:textId="77777777" w:rsidR="00EA738D" w:rsidRDefault="00EA738D" w:rsidP="00EA738D">
      <w:pPr>
        <w:spacing w:before="4"/>
        <w:jc w:val="center"/>
        <w:rPr>
          <w:rFonts w:cs="Arial"/>
          <w:b/>
          <w:bCs/>
          <w:sz w:val="24"/>
          <w:szCs w:val="24"/>
        </w:rPr>
      </w:pPr>
    </w:p>
    <w:p w14:paraId="04DA65A4" w14:textId="77777777" w:rsidR="00EA738D" w:rsidRDefault="00EA738D" w:rsidP="00EA738D">
      <w:pPr>
        <w:spacing w:before="4"/>
        <w:jc w:val="center"/>
        <w:rPr>
          <w:rFonts w:cs="Arial"/>
          <w:b/>
          <w:bCs/>
          <w:sz w:val="24"/>
          <w:szCs w:val="24"/>
        </w:rPr>
      </w:pPr>
    </w:p>
    <w:p w14:paraId="15DF8F95" w14:textId="77777777" w:rsidR="00EA738D" w:rsidRDefault="00EA738D" w:rsidP="00EA738D">
      <w:pPr>
        <w:spacing w:before="4"/>
        <w:jc w:val="center"/>
        <w:rPr>
          <w:rFonts w:cs="Arial"/>
          <w:b/>
          <w:bCs/>
          <w:sz w:val="24"/>
          <w:szCs w:val="24"/>
        </w:rPr>
      </w:pPr>
    </w:p>
    <w:p w14:paraId="474E072B" w14:textId="1DCB0182" w:rsidR="005D61C0" w:rsidRPr="00536426" w:rsidRDefault="00EA738D" w:rsidP="00536426">
      <w:pPr>
        <w:spacing w:before="4"/>
        <w:jc w:val="center"/>
        <w:rPr>
          <w:rFonts w:cs="Arial"/>
          <w:b/>
          <w:bCs/>
          <w:sz w:val="24"/>
          <w:szCs w:val="24"/>
        </w:rPr>
      </w:pPr>
      <w:r w:rsidRPr="00F82AA6">
        <w:rPr>
          <w:rFonts w:cs="Arial"/>
          <w:b/>
          <w:bCs/>
          <w:sz w:val="24"/>
          <w:szCs w:val="24"/>
        </w:rPr>
        <w:t xml:space="preserve">Job Description: </w:t>
      </w:r>
      <w:r>
        <w:rPr>
          <w:rFonts w:cs="Arial"/>
          <w:b/>
          <w:bCs/>
          <w:sz w:val="24"/>
          <w:szCs w:val="24"/>
        </w:rPr>
        <w:t>Sodexo Live!</w:t>
      </w:r>
      <w:r w:rsidR="00B92F52" w:rsidRPr="00AB4C25">
        <w:rPr>
          <w:rFonts w:eastAsia="Times New Roman" w:cs="Arial"/>
          <w:noProof/>
          <w:sz w:val="20"/>
          <w:szCs w:val="20"/>
          <w:lang w:eastAsia="en-GB"/>
        </w:rPr>
        <mc:AlternateContent>
          <mc:Choice Requires="wps">
            <w:drawing>
              <wp:anchor distT="0" distB="0" distL="114300" distR="114300" simplePos="0" relativeHeight="251654144" behindDoc="0" locked="0" layoutInCell="1" allowOverlap="1" wp14:anchorId="7AA566E3" wp14:editId="366905C8">
                <wp:simplePos x="0" y="0"/>
                <wp:positionH relativeFrom="column">
                  <wp:posOffset>7086290</wp:posOffset>
                </wp:positionH>
                <wp:positionV relativeFrom="paragraph">
                  <wp:posOffset>2690170</wp:posOffset>
                </wp:positionV>
                <wp:extent cx="1583690" cy="253365"/>
                <wp:effectExtent l="0" t="0" r="16510" b="13335"/>
                <wp:wrapNone/>
                <wp:docPr id="9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3365"/>
                        </a:xfrm>
                        <a:prstGeom prst="rect">
                          <a:avLst/>
                        </a:prstGeom>
                        <a:noFill/>
                        <a:ln w="3175">
                          <a:solidFill>
                            <a:sysClr val="window" lastClr="FFFFFF"/>
                          </a:solidFill>
                          <a:miter lim="800000"/>
                          <a:headEnd/>
                          <a:tailEnd/>
                        </a:ln>
                        <a:effectLst/>
                        <a:extLst>
                          <a:ext uri="{909E8E84-426E-40DD-AFC4-6F175D3DCCD1}">
                            <a14:hiddenFill xmlns:a14="http://schemas.microsoft.com/office/drawing/2010/main">
                              <a:solidFill>
                                <a:srgbClr val="00A0C6"/>
                              </a:solidFill>
                            </a14:hiddenFill>
                          </a:ext>
                          <a:ext uri="{AF507438-7753-43E0-B8FC-AC1667EBCBE1}">
                            <a14:hiddenEffects xmlns:a14="http://schemas.microsoft.com/office/drawing/2010/main">
                              <a:effectLst/>
                            </a14:hiddenEffects>
                          </a:ext>
                        </a:extLst>
                      </wps:spPr>
                      <wps:txbx>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566E3" id="_x0000_t202" coordsize="21600,21600" o:spt="202" path="m,l,21600r21600,l21600,xe">
                <v:stroke joinstyle="miter"/>
                <v:path gradientshapeok="t" o:connecttype="rect"/>
              </v:shapetype>
              <v:shape id="Text Box 18" o:spid="_x0000_s1026" type="#_x0000_t202" style="position:absolute;left:0;text-align:left;margin-left:558pt;margin-top:211.8pt;width:124.7pt;height:19.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" filled="f" fillcolor="#00a0c6" strokecolor="window" strokeweight=".25pt">
                <v:textbox inset="0,0,0,0">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v:textbox>
              </v:shape>
            </w:pict>
          </mc:Fallback>
        </mc:AlternateContent>
      </w:r>
    </w:p>
    <w:tbl>
      <w:tblPr>
        <w:tblpPr w:leftFromText="180" w:rightFromText="180" w:vertAnchor="text" w:horzAnchor="margin" w:tblpXSpec="center" w:tblpY="83"/>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7290"/>
      </w:tblGrid>
      <w:tr w:rsidR="003A4316" w:rsidRPr="000432D4" w14:paraId="45DF09D4" w14:textId="77777777" w:rsidTr="003A4316">
        <w:trPr>
          <w:trHeight w:val="387"/>
        </w:trPr>
        <w:tc>
          <w:tcPr>
            <w:tcW w:w="3168" w:type="dxa"/>
            <w:tcBorders>
              <w:top w:val="single" w:sz="4" w:space="0" w:color="auto"/>
              <w:left w:val="single" w:sz="4" w:space="0" w:color="auto"/>
              <w:bottom w:val="dotted" w:sz="2" w:space="0" w:color="auto"/>
              <w:right w:val="nil"/>
            </w:tcBorders>
            <w:shd w:val="clear" w:color="auto" w:fill="F2F2F2" w:themeFill="background1" w:themeFillShade="F2"/>
            <w:vAlign w:val="center"/>
          </w:tcPr>
          <w:p w14:paraId="50CA5DFE" w14:textId="77777777" w:rsidR="003A4316" w:rsidRPr="000432D4" w:rsidRDefault="003A4316" w:rsidP="003A4316">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Function:</w:t>
            </w:r>
          </w:p>
        </w:tc>
        <w:tc>
          <w:tcPr>
            <w:tcW w:w="7290" w:type="dxa"/>
            <w:tcBorders>
              <w:top w:val="single" w:sz="4" w:space="0" w:color="auto"/>
              <w:left w:val="nil"/>
              <w:bottom w:val="dotted" w:sz="2" w:space="0" w:color="auto"/>
              <w:right w:val="single" w:sz="4" w:space="0" w:color="auto"/>
            </w:tcBorders>
            <w:vAlign w:val="center"/>
          </w:tcPr>
          <w:p w14:paraId="7E84C0A2" w14:textId="4932D162" w:rsidR="003A4316" w:rsidRPr="00AB7A57" w:rsidRDefault="00EF66B4" w:rsidP="003A4316">
            <w:pPr>
              <w:spacing w:after="0"/>
              <w:jc w:val="both"/>
              <w:rPr>
                <w:rFonts w:eastAsia="MS Mincho" w:cs="Arial"/>
                <w:bCs/>
                <w:color w:val="000000"/>
                <w:sz w:val="18"/>
                <w:szCs w:val="18"/>
                <w:lang w:eastAsia="fr-FR"/>
              </w:rPr>
            </w:pPr>
            <w:r w:rsidRPr="00EF66B4">
              <w:rPr>
                <w:rFonts w:eastAsia="MS Mincho" w:cs="Arial"/>
                <w:bCs/>
                <w:color w:val="000000"/>
                <w:sz w:val="18"/>
                <w:szCs w:val="18"/>
                <w:lang w:eastAsia="fr-FR"/>
              </w:rPr>
              <w:t>Logistics Department</w:t>
            </w:r>
          </w:p>
        </w:tc>
      </w:tr>
      <w:tr w:rsidR="003A4316" w:rsidRPr="000432D4" w14:paraId="639CE660" w14:textId="77777777" w:rsidTr="003A4316">
        <w:trPr>
          <w:trHeight w:val="387"/>
        </w:trPr>
        <w:tc>
          <w:tcPr>
            <w:tcW w:w="3168" w:type="dxa"/>
            <w:tcBorders>
              <w:top w:val="dotted" w:sz="2" w:space="0" w:color="auto"/>
              <w:left w:val="single" w:sz="4" w:space="0" w:color="auto"/>
              <w:bottom w:val="dotted" w:sz="2" w:space="0" w:color="auto"/>
              <w:right w:val="nil"/>
            </w:tcBorders>
            <w:shd w:val="clear" w:color="auto" w:fill="F2F2F2" w:themeFill="background1" w:themeFillShade="F2"/>
            <w:vAlign w:val="center"/>
          </w:tcPr>
          <w:p w14:paraId="1888D0FA" w14:textId="77777777" w:rsidR="003A4316" w:rsidRPr="000432D4" w:rsidRDefault="003A4316" w:rsidP="003A4316">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Position:  </w:t>
            </w:r>
          </w:p>
        </w:tc>
        <w:tc>
          <w:tcPr>
            <w:tcW w:w="7290" w:type="dxa"/>
            <w:tcBorders>
              <w:top w:val="dotted" w:sz="2" w:space="0" w:color="auto"/>
              <w:left w:val="nil"/>
              <w:bottom w:val="dotted" w:sz="2" w:space="0" w:color="auto"/>
              <w:right w:val="single" w:sz="4" w:space="0" w:color="auto"/>
            </w:tcBorders>
            <w:vAlign w:val="center"/>
          </w:tcPr>
          <w:p w14:paraId="53C5BAD2" w14:textId="39195A00" w:rsidR="003A4316" w:rsidRPr="00AB7A57" w:rsidRDefault="00EF66B4" w:rsidP="003A4316">
            <w:pPr>
              <w:spacing w:after="0"/>
              <w:outlineLvl w:val="1"/>
              <w:rPr>
                <w:rFonts w:eastAsia="MS Mincho" w:cs="Arial"/>
                <w:b/>
                <w:color w:val="000000"/>
                <w:sz w:val="18"/>
                <w:szCs w:val="18"/>
                <w:lang w:eastAsia="fr-FR"/>
              </w:rPr>
            </w:pPr>
            <w:r>
              <w:rPr>
                <w:rFonts w:eastAsia="MS Mincho" w:cs="Arial"/>
                <w:b/>
                <w:color w:val="000000"/>
                <w:sz w:val="18"/>
                <w:szCs w:val="18"/>
                <w:lang w:eastAsia="fr-FR"/>
              </w:rPr>
              <w:t>Logistics Assistant</w:t>
            </w:r>
          </w:p>
        </w:tc>
      </w:tr>
      <w:tr w:rsidR="003A4316" w:rsidRPr="000432D4" w14:paraId="509BDE54" w14:textId="77777777" w:rsidTr="003A4316">
        <w:trPr>
          <w:trHeight w:val="387"/>
        </w:trPr>
        <w:tc>
          <w:tcPr>
            <w:tcW w:w="3168" w:type="dxa"/>
            <w:tcBorders>
              <w:top w:val="dotted" w:sz="2" w:space="0" w:color="auto"/>
              <w:left w:val="single" w:sz="4" w:space="0" w:color="auto"/>
              <w:bottom w:val="dotted" w:sz="2" w:space="0" w:color="auto"/>
              <w:right w:val="nil"/>
            </w:tcBorders>
            <w:shd w:val="clear" w:color="auto" w:fill="F2F2F2" w:themeFill="background1" w:themeFillShade="F2"/>
            <w:vAlign w:val="center"/>
          </w:tcPr>
          <w:p w14:paraId="153ED3C9" w14:textId="77777777" w:rsidR="003A4316" w:rsidRPr="000432D4" w:rsidRDefault="003A4316" w:rsidP="003A4316">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Job holder:</w:t>
            </w:r>
          </w:p>
        </w:tc>
        <w:tc>
          <w:tcPr>
            <w:tcW w:w="7290" w:type="dxa"/>
            <w:tcBorders>
              <w:top w:val="dotted" w:sz="2" w:space="0" w:color="auto"/>
              <w:left w:val="nil"/>
              <w:bottom w:val="dotted" w:sz="2" w:space="0" w:color="auto"/>
              <w:right w:val="single" w:sz="4" w:space="0" w:color="auto"/>
            </w:tcBorders>
            <w:vAlign w:val="center"/>
          </w:tcPr>
          <w:p w14:paraId="264F7081" w14:textId="77777777" w:rsidR="003A4316" w:rsidRPr="00AB7A57" w:rsidRDefault="003A4316" w:rsidP="003A4316">
            <w:pPr>
              <w:spacing w:before="20" w:after="20"/>
              <w:rPr>
                <w:rFonts w:eastAsia="MS Mincho" w:cs="Arial"/>
                <w:bCs/>
                <w:color w:val="000000"/>
                <w:sz w:val="18"/>
                <w:szCs w:val="18"/>
                <w:lang w:eastAsia="fr-FR"/>
              </w:rPr>
            </w:pPr>
          </w:p>
        </w:tc>
      </w:tr>
      <w:tr w:rsidR="003A4316" w:rsidRPr="000432D4" w14:paraId="1D13A41B" w14:textId="77777777" w:rsidTr="003A4316">
        <w:trPr>
          <w:trHeight w:val="387"/>
        </w:trPr>
        <w:tc>
          <w:tcPr>
            <w:tcW w:w="3168" w:type="dxa"/>
            <w:tcBorders>
              <w:top w:val="dotted" w:sz="2" w:space="0" w:color="auto"/>
              <w:left w:val="single" w:sz="4" w:space="0" w:color="auto"/>
              <w:bottom w:val="dotted" w:sz="4" w:space="0" w:color="auto"/>
              <w:right w:val="nil"/>
            </w:tcBorders>
            <w:shd w:val="clear" w:color="auto" w:fill="F2F2F2" w:themeFill="background1" w:themeFillShade="F2"/>
            <w:vAlign w:val="center"/>
          </w:tcPr>
          <w:p w14:paraId="06AD11B7" w14:textId="77777777" w:rsidR="003A4316" w:rsidRPr="000432D4" w:rsidRDefault="003A4316" w:rsidP="003A4316">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Date (in job since):</w:t>
            </w:r>
          </w:p>
        </w:tc>
        <w:tc>
          <w:tcPr>
            <w:tcW w:w="7290" w:type="dxa"/>
            <w:tcBorders>
              <w:top w:val="dotted" w:sz="2" w:space="0" w:color="auto"/>
              <w:left w:val="nil"/>
              <w:bottom w:val="dotted" w:sz="4" w:space="0" w:color="auto"/>
              <w:right w:val="single" w:sz="4" w:space="0" w:color="auto"/>
            </w:tcBorders>
            <w:vAlign w:val="center"/>
          </w:tcPr>
          <w:p w14:paraId="388D3AC0" w14:textId="77777777" w:rsidR="003A4316" w:rsidRPr="00AB7A57" w:rsidRDefault="003A4316" w:rsidP="003A4316">
            <w:pPr>
              <w:spacing w:before="20" w:after="20"/>
              <w:rPr>
                <w:rFonts w:eastAsia="MS Mincho" w:cs="Arial"/>
                <w:bCs/>
                <w:color w:val="000000"/>
                <w:sz w:val="18"/>
                <w:szCs w:val="18"/>
                <w:lang w:eastAsia="fr-FR"/>
              </w:rPr>
            </w:pPr>
          </w:p>
        </w:tc>
      </w:tr>
      <w:tr w:rsidR="003A4316" w:rsidRPr="000432D4" w14:paraId="6C1A470D" w14:textId="77777777" w:rsidTr="003A4316">
        <w:trPr>
          <w:trHeight w:val="387"/>
        </w:trPr>
        <w:tc>
          <w:tcPr>
            <w:tcW w:w="3168" w:type="dxa"/>
            <w:tcBorders>
              <w:top w:val="dotted" w:sz="2" w:space="0" w:color="auto"/>
              <w:left w:val="single" w:sz="4" w:space="0" w:color="auto"/>
              <w:bottom w:val="dotted" w:sz="4" w:space="0" w:color="auto"/>
              <w:right w:val="nil"/>
            </w:tcBorders>
            <w:shd w:val="clear" w:color="auto" w:fill="F2F2F2" w:themeFill="background1" w:themeFillShade="F2"/>
            <w:vAlign w:val="center"/>
          </w:tcPr>
          <w:p w14:paraId="158B56CF" w14:textId="77777777" w:rsidR="003A4316" w:rsidRPr="000432D4" w:rsidRDefault="003A4316" w:rsidP="003A4316">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Immediate manager </w:t>
            </w:r>
            <w:r w:rsidRPr="000432D4">
              <w:rPr>
                <w:rFonts w:eastAsia="Times New Roman" w:cs="Arial"/>
                <w:sz w:val="20"/>
                <w:szCs w:val="20"/>
                <w:shd w:val="clear" w:color="auto" w:fill="F2F2F2"/>
                <w:lang w:eastAsia="fr-FR"/>
              </w:rPr>
              <w:br/>
              <w:t>(N+1 Job title and name):</w:t>
            </w:r>
          </w:p>
        </w:tc>
        <w:tc>
          <w:tcPr>
            <w:tcW w:w="7290" w:type="dxa"/>
            <w:tcBorders>
              <w:top w:val="dotted" w:sz="2" w:space="0" w:color="auto"/>
              <w:left w:val="nil"/>
              <w:bottom w:val="dotted" w:sz="4" w:space="0" w:color="auto"/>
              <w:right w:val="single" w:sz="4" w:space="0" w:color="auto"/>
            </w:tcBorders>
            <w:vAlign w:val="center"/>
          </w:tcPr>
          <w:p w14:paraId="1D8E031E" w14:textId="132E9ECD" w:rsidR="003A4316" w:rsidRPr="00AB7A57" w:rsidRDefault="00EF66B4" w:rsidP="003A4316">
            <w:pPr>
              <w:spacing w:before="20" w:after="20"/>
              <w:rPr>
                <w:rFonts w:eastAsia="MS Mincho" w:cs="Arial"/>
                <w:bCs/>
                <w:color w:val="000000"/>
                <w:sz w:val="18"/>
                <w:szCs w:val="18"/>
                <w:lang w:eastAsia="fr-FR"/>
              </w:rPr>
            </w:pPr>
            <w:r w:rsidRPr="00EF66B4">
              <w:rPr>
                <w:rFonts w:eastAsia="MS Mincho" w:cs="Arial"/>
                <w:bCs/>
                <w:color w:val="000000"/>
                <w:sz w:val="18"/>
                <w:szCs w:val="18"/>
                <w:lang w:eastAsia="fr-FR"/>
              </w:rPr>
              <w:t>Logistics Manager, Ascot Racecourse</w:t>
            </w:r>
          </w:p>
        </w:tc>
      </w:tr>
      <w:tr w:rsidR="003A4316" w:rsidRPr="000432D4" w14:paraId="0FE8D410" w14:textId="77777777" w:rsidTr="003A4316">
        <w:trPr>
          <w:trHeight w:val="387"/>
        </w:trPr>
        <w:tc>
          <w:tcPr>
            <w:tcW w:w="3168" w:type="dxa"/>
            <w:tcBorders>
              <w:top w:val="dotted" w:sz="4" w:space="0" w:color="auto"/>
              <w:left w:val="single" w:sz="4" w:space="0" w:color="auto"/>
              <w:bottom w:val="dotted" w:sz="4" w:space="0" w:color="auto"/>
              <w:right w:val="nil"/>
            </w:tcBorders>
            <w:shd w:val="clear" w:color="auto" w:fill="F2F2F2" w:themeFill="background1" w:themeFillShade="F2"/>
            <w:vAlign w:val="center"/>
          </w:tcPr>
          <w:p w14:paraId="47249D8E" w14:textId="77777777" w:rsidR="003A4316" w:rsidRPr="000432D4" w:rsidRDefault="003A4316" w:rsidP="003A4316">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Additional reporting line to:</w:t>
            </w:r>
          </w:p>
        </w:tc>
        <w:tc>
          <w:tcPr>
            <w:tcW w:w="7290" w:type="dxa"/>
            <w:tcBorders>
              <w:top w:val="dotted" w:sz="4" w:space="0" w:color="auto"/>
              <w:left w:val="nil"/>
              <w:bottom w:val="dotted" w:sz="4" w:space="0" w:color="auto"/>
              <w:right w:val="single" w:sz="4" w:space="0" w:color="auto"/>
            </w:tcBorders>
            <w:vAlign w:val="center"/>
          </w:tcPr>
          <w:p w14:paraId="62BD36B6" w14:textId="5BC1EA53" w:rsidR="003A4316" w:rsidRPr="00AB7A57" w:rsidRDefault="00EF66B4" w:rsidP="003A4316">
            <w:pPr>
              <w:spacing w:before="20" w:after="20"/>
              <w:rPr>
                <w:rFonts w:eastAsia="MS Mincho" w:cs="Arial"/>
                <w:bCs/>
                <w:color w:val="000000"/>
                <w:sz w:val="18"/>
                <w:szCs w:val="18"/>
                <w:lang w:eastAsia="fr-FR"/>
              </w:rPr>
            </w:pPr>
            <w:r w:rsidRPr="00EF66B4">
              <w:rPr>
                <w:rFonts w:eastAsia="MS Mincho" w:cs="Arial"/>
                <w:bCs/>
                <w:color w:val="000000"/>
                <w:sz w:val="18"/>
                <w:szCs w:val="18"/>
                <w:lang w:eastAsia="fr-FR"/>
              </w:rPr>
              <w:t>Head of Soft Services &amp; Operational Leads</w:t>
            </w:r>
          </w:p>
        </w:tc>
      </w:tr>
      <w:tr w:rsidR="003A4316" w:rsidRPr="000432D4" w14:paraId="53FFC533" w14:textId="77777777" w:rsidTr="003A4316">
        <w:trPr>
          <w:trHeight w:val="387"/>
        </w:trPr>
        <w:tc>
          <w:tcPr>
            <w:tcW w:w="3168" w:type="dxa"/>
            <w:tcBorders>
              <w:top w:val="dotted" w:sz="4" w:space="0" w:color="auto"/>
              <w:left w:val="single" w:sz="4" w:space="0" w:color="auto"/>
              <w:bottom w:val="single" w:sz="4" w:space="0" w:color="auto"/>
              <w:right w:val="nil"/>
            </w:tcBorders>
            <w:shd w:val="clear" w:color="auto" w:fill="F2F2F2" w:themeFill="background1" w:themeFillShade="F2"/>
            <w:vAlign w:val="center"/>
          </w:tcPr>
          <w:p w14:paraId="721C2B86" w14:textId="77777777" w:rsidR="003A4316" w:rsidRPr="000432D4" w:rsidRDefault="003A4316" w:rsidP="003A4316">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Position location:</w:t>
            </w:r>
          </w:p>
        </w:tc>
        <w:tc>
          <w:tcPr>
            <w:tcW w:w="7290" w:type="dxa"/>
            <w:tcBorders>
              <w:top w:val="dotted" w:sz="4" w:space="0" w:color="auto"/>
              <w:left w:val="nil"/>
              <w:bottom w:val="single" w:sz="4" w:space="0" w:color="auto"/>
              <w:right w:val="single" w:sz="4" w:space="0" w:color="auto"/>
            </w:tcBorders>
            <w:vAlign w:val="center"/>
          </w:tcPr>
          <w:p w14:paraId="3DBE98FC" w14:textId="77777777" w:rsidR="003A4316" w:rsidRPr="00AB7A57" w:rsidRDefault="003A4316" w:rsidP="003A4316">
            <w:pPr>
              <w:spacing w:before="20" w:after="20"/>
              <w:rPr>
                <w:rFonts w:eastAsia="MS Mincho" w:cs="Arial"/>
                <w:bCs/>
                <w:color w:val="000000"/>
                <w:sz w:val="18"/>
                <w:szCs w:val="18"/>
                <w:lang w:eastAsia="fr-FR"/>
              </w:rPr>
            </w:pPr>
            <w:r w:rsidRPr="00AB7A57">
              <w:rPr>
                <w:rFonts w:eastAsia="MS Mincho" w:cs="Arial"/>
                <w:bCs/>
                <w:color w:val="000000"/>
                <w:sz w:val="18"/>
                <w:szCs w:val="18"/>
                <w:lang w:eastAsia="fr-FR"/>
              </w:rPr>
              <w:t>Ascot Racecourse</w:t>
            </w:r>
          </w:p>
        </w:tc>
      </w:tr>
    </w:tbl>
    <w:p w14:paraId="1862DD1A" w14:textId="77777777" w:rsidR="00B6271A" w:rsidRDefault="00B6271A" w:rsidP="00C80F53">
      <w:pPr>
        <w:spacing w:before="4"/>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EA738D" w:rsidRPr="002E304F" w14:paraId="44002BB2" w14:textId="77777777" w:rsidTr="00B8291B">
        <w:trPr>
          <w:trHeight w:val="364"/>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3119C0A4" w14:textId="16E9C9F0" w:rsidR="00EA738D" w:rsidRPr="002E304F" w:rsidRDefault="00EA738D" w:rsidP="00DB2676">
            <w:pPr>
              <w:pStyle w:val="titregris"/>
              <w:framePr w:hSpace="0" w:wrap="auto" w:vAnchor="margin" w:hAnchor="text" w:xAlign="left" w:yAlign="inline"/>
              <w:numPr>
                <w:ilvl w:val="0"/>
                <w:numId w:val="5"/>
              </w:numPr>
              <w:rPr>
                <w:b w:val="0"/>
              </w:rPr>
            </w:pPr>
            <w:r w:rsidRPr="006D678A">
              <w:rPr>
                <w:color w:val="auto"/>
              </w:rPr>
              <w:t>Purpose of the role &amp; who you will work with</w:t>
            </w:r>
          </w:p>
        </w:tc>
      </w:tr>
      <w:tr w:rsidR="003256DE" w:rsidRPr="004B7645" w14:paraId="71411EF0" w14:textId="77777777" w:rsidTr="00B8291B">
        <w:trPr>
          <w:trHeight w:val="413"/>
        </w:trPr>
        <w:tc>
          <w:tcPr>
            <w:tcW w:w="10458" w:type="dxa"/>
            <w:tcBorders>
              <w:top w:val="dotted" w:sz="4" w:space="0" w:color="auto"/>
              <w:left w:val="single" w:sz="4" w:space="0" w:color="auto"/>
              <w:bottom w:val="dotted" w:sz="4" w:space="0" w:color="auto"/>
              <w:right w:val="single" w:sz="2" w:space="0" w:color="auto"/>
            </w:tcBorders>
            <w:vAlign w:val="center"/>
          </w:tcPr>
          <w:p w14:paraId="07F6E0AE" w14:textId="77777777" w:rsidR="00EF66B4" w:rsidRPr="00EF66B4" w:rsidRDefault="00EF66B4" w:rsidP="00EF66B4">
            <w:pPr>
              <w:pStyle w:val="Puces4"/>
              <w:numPr>
                <w:ilvl w:val="0"/>
                <w:numId w:val="12"/>
              </w:numPr>
              <w:spacing w:before="0" w:after="0" w:line="360" w:lineRule="auto"/>
              <w:rPr>
                <w:sz w:val="18"/>
                <w:szCs w:val="18"/>
              </w:rPr>
            </w:pPr>
            <w:r w:rsidRPr="00EF66B4">
              <w:rPr>
                <w:sz w:val="18"/>
                <w:szCs w:val="18"/>
              </w:rPr>
              <w:t>To ensure smooth, efficient running of the set up and breakdown of all race day and events activity whilst adhering to the Standard Operating Procedures</w:t>
            </w:r>
          </w:p>
          <w:p w14:paraId="25161F1F" w14:textId="391AAE99" w:rsidR="00EF66B4" w:rsidRPr="00EF66B4" w:rsidRDefault="00EF66B4" w:rsidP="00EF66B4">
            <w:pPr>
              <w:pStyle w:val="Puces4"/>
              <w:numPr>
                <w:ilvl w:val="0"/>
                <w:numId w:val="12"/>
              </w:numPr>
              <w:spacing w:before="0" w:after="0" w:line="360" w:lineRule="auto"/>
              <w:rPr>
                <w:sz w:val="18"/>
                <w:szCs w:val="18"/>
              </w:rPr>
            </w:pPr>
            <w:r w:rsidRPr="00EF66B4">
              <w:rPr>
                <w:sz w:val="18"/>
                <w:szCs w:val="18"/>
              </w:rPr>
              <w:t xml:space="preserve">To maintain a high standard of housekeeping in both back and front of house areas at all times </w:t>
            </w:r>
          </w:p>
          <w:p w14:paraId="5CB4ACAB" w14:textId="77777777" w:rsidR="00EF66B4" w:rsidRPr="00EF66B4" w:rsidRDefault="00EF66B4" w:rsidP="00EF66B4">
            <w:pPr>
              <w:pStyle w:val="Puces4"/>
              <w:numPr>
                <w:ilvl w:val="0"/>
                <w:numId w:val="12"/>
              </w:numPr>
              <w:spacing w:before="0" w:after="0" w:line="360" w:lineRule="auto"/>
              <w:rPr>
                <w:sz w:val="18"/>
                <w:szCs w:val="18"/>
              </w:rPr>
            </w:pPr>
            <w:r w:rsidRPr="00EF66B4">
              <w:rPr>
                <w:sz w:val="18"/>
                <w:szCs w:val="18"/>
              </w:rPr>
              <w:t>Provide a professional, courteous, helpful service to both internal and external clients</w:t>
            </w:r>
          </w:p>
          <w:p w14:paraId="1A51161B" w14:textId="77777777" w:rsidR="00EF66B4" w:rsidRPr="00EF66B4" w:rsidRDefault="00EF66B4" w:rsidP="00EF66B4">
            <w:pPr>
              <w:pStyle w:val="Puces4"/>
              <w:numPr>
                <w:ilvl w:val="0"/>
                <w:numId w:val="12"/>
              </w:numPr>
              <w:spacing w:before="0" w:after="0" w:line="360" w:lineRule="auto"/>
              <w:rPr>
                <w:sz w:val="18"/>
                <w:szCs w:val="18"/>
              </w:rPr>
            </w:pPr>
            <w:r w:rsidRPr="00EF66B4">
              <w:rPr>
                <w:sz w:val="18"/>
                <w:szCs w:val="18"/>
              </w:rPr>
              <w:t>Provide logistic support to other departments as required</w:t>
            </w:r>
          </w:p>
          <w:p w14:paraId="33C9D88F" w14:textId="77777777" w:rsidR="00EF66B4" w:rsidRDefault="00EF66B4" w:rsidP="00EF66B4">
            <w:pPr>
              <w:pStyle w:val="Puces4"/>
              <w:numPr>
                <w:ilvl w:val="0"/>
                <w:numId w:val="12"/>
              </w:numPr>
              <w:spacing w:before="0" w:after="0" w:line="360" w:lineRule="auto"/>
              <w:rPr>
                <w:sz w:val="18"/>
                <w:szCs w:val="18"/>
              </w:rPr>
            </w:pPr>
            <w:r w:rsidRPr="00EF66B4">
              <w:rPr>
                <w:sz w:val="18"/>
                <w:szCs w:val="18"/>
              </w:rPr>
              <w:t>Support operational teams as required</w:t>
            </w:r>
          </w:p>
          <w:p w14:paraId="571EB08F" w14:textId="5394CC6F" w:rsidR="00961E1F" w:rsidRPr="00961E1F" w:rsidRDefault="00961E1F" w:rsidP="00961E1F">
            <w:pPr>
              <w:pStyle w:val="Puces4"/>
              <w:numPr>
                <w:ilvl w:val="0"/>
                <w:numId w:val="12"/>
              </w:numPr>
              <w:spacing w:before="0" w:after="0" w:line="360" w:lineRule="auto"/>
              <w:rPr>
                <w:sz w:val="18"/>
                <w:szCs w:val="18"/>
              </w:rPr>
            </w:pPr>
            <w:r>
              <w:rPr>
                <w:sz w:val="18"/>
                <w:szCs w:val="18"/>
              </w:rPr>
              <w:t>Work as part of the broader logistics team and s</w:t>
            </w:r>
            <w:r w:rsidRPr="00961E1F">
              <w:rPr>
                <w:sz w:val="18"/>
                <w:szCs w:val="18"/>
              </w:rPr>
              <w:t>upport casual workforce and give clear instructions if asked to supervise them</w:t>
            </w:r>
          </w:p>
          <w:p w14:paraId="07A21D0D" w14:textId="4C860F54" w:rsidR="003256DE" w:rsidRPr="006D678A" w:rsidRDefault="00EF66B4" w:rsidP="00EF66B4">
            <w:pPr>
              <w:pStyle w:val="Puces4"/>
              <w:numPr>
                <w:ilvl w:val="0"/>
                <w:numId w:val="12"/>
              </w:numPr>
              <w:spacing w:before="0" w:after="0" w:line="360" w:lineRule="auto"/>
              <w:rPr>
                <w:sz w:val="18"/>
                <w:szCs w:val="18"/>
              </w:rPr>
            </w:pPr>
            <w:r w:rsidRPr="00EF66B4">
              <w:rPr>
                <w:sz w:val="18"/>
                <w:szCs w:val="18"/>
              </w:rPr>
              <w:t>Support cellar</w:t>
            </w:r>
            <w:r w:rsidR="00961E1F">
              <w:rPr>
                <w:sz w:val="18"/>
                <w:szCs w:val="18"/>
              </w:rPr>
              <w:t xml:space="preserve"> or culinary teams,</w:t>
            </w:r>
            <w:r w:rsidRPr="00EF66B4">
              <w:rPr>
                <w:sz w:val="18"/>
                <w:szCs w:val="18"/>
              </w:rPr>
              <w:t xml:space="preserve"> as required </w:t>
            </w:r>
          </w:p>
        </w:tc>
      </w:tr>
    </w:tbl>
    <w:p w14:paraId="6C2BAAC1" w14:textId="77777777" w:rsidR="005D61C0" w:rsidRDefault="005D61C0" w:rsidP="00C80F53">
      <w:pPr>
        <w:spacing w:before="4"/>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7486"/>
      </w:tblGrid>
      <w:tr w:rsidR="006D678A" w:rsidRPr="00315425" w14:paraId="6CFF5270" w14:textId="77777777" w:rsidTr="00FD754D">
        <w:trPr>
          <w:trHeight w:val="394"/>
        </w:trPr>
        <w:tc>
          <w:tcPr>
            <w:tcW w:w="10458" w:type="dxa"/>
            <w:gridSpan w:val="2"/>
            <w:tcBorders>
              <w:top w:val="single" w:sz="2" w:space="0" w:color="auto"/>
              <w:left w:val="single" w:sz="2" w:space="0" w:color="auto"/>
              <w:bottom w:val="dotted" w:sz="2" w:space="0" w:color="auto"/>
              <w:right w:val="single" w:sz="2" w:space="0" w:color="auto"/>
            </w:tcBorders>
            <w:shd w:val="clear" w:color="auto" w:fill="F2F2F2"/>
            <w:vAlign w:val="center"/>
          </w:tcPr>
          <w:p w14:paraId="52C1B9BC" w14:textId="595D9FBC" w:rsidR="006D678A" w:rsidRPr="00315425" w:rsidRDefault="006D678A" w:rsidP="00DB2676">
            <w:pPr>
              <w:pStyle w:val="titregris"/>
              <w:framePr w:hSpace="0" w:wrap="auto" w:vAnchor="margin" w:hAnchor="text" w:xAlign="left" w:yAlign="inline"/>
              <w:numPr>
                <w:ilvl w:val="0"/>
                <w:numId w:val="5"/>
              </w:numPr>
            </w:pPr>
            <w:r w:rsidRPr="006D678A">
              <w:rPr>
                <w:color w:val="auto"/>
              </w:rPr>
              <w:t xml:space="preserve">Dimensions </w:t>
            </w:r>
          </w:p>
        </w:tc>
      </w:tr>
      <w:tr w:rsidR="006D678A" w:rsidRPr="003B3243" w14:paraId="40EE0A37" w14:textId="77777777" w:rsidTr="00FD754D">
        <w:trPr>
          <w:trHeight w:val="413"/>
        </w:trPr>
        <w:tc>
          <w:tcPr>
            <w:tcW w:w="2972" w:type="dxa"/>
            <w:tcBorders>
              <w:top w:val="dotted" w:sz="2" w:space="0" w:color="auto"/>
              <w:left w:val="single" w:sz="2" w:space="0" w:color="auto"/>
              <w:bottom w:val="single" w:sz="4" w:space="0" w:color="auto"/>
              <w:right w:val="nil"/>
            </w:tcBorders>
            <w:vAlign w:val="center"/>
          </w:tcPr>
          <w:p w14:paraId="1A0A772B" w14:textId="14ABFFD6" w:rsidR="006D678A" w:rsidRPr="003B3243" w:rsidRDefault="006D678A" w:rsidP="00DB2676">
            <w:pPr>
              <w:pStyle w:val="Puces4"/>
              <w:numPr>
                <w:ilvl w:val="0"/>
                <w:numId w:val="0"/>
              </w:numPr>
              <w:spacing w:before="0" w:after="0" w:line="360" w:lineRule="auto"/>
              <w:ind w:left="720"/>
              <w:rPr>
                <w:sz w:val="18"/>
                <w:szCs w:val="18"/>
              </w:rPr>
            </w:pPr>
            <w:r w:rsidRPr="003B3243">
              <w:rPr>
                <w:sz w:val="18"/>
                <w:szCs w:val="18"/>
              </w:rPr>
              <w:t>202</w:t>
            </w:r>
            <w:r w:rsidR="00EF66B4">
              <w:rPr>
                <w:sz w:val="18"/>
                <w:szCs w:val="18"/>
              </w:rPr>
              <w:t>6</w:t>
            </w:r>
            <w:r w:rsidRPr="003B3243">
              <w:rPr>
                <w:sz w:val="18"/>
                <w:szCs w:val="18"/>
              </w:rPr>
              <w:t xml:space="preserve">  </w:t>
            </w:r>
          </w:p>
        </w:tc>
        <w:tc>
          <w:tcPr>
            <w:tcW w:w="7486" w:type="dxa"/>
            <w:tcBorders>
              <w:top w:val="dotted" w:sz="4" w:space="0" w:color="auto"/>
              <w:left w:val="nil"/>
              <w:bottom w:val="single" w:sz="4" w:space="0" w:color="auto"/>
              <w:right w:val="single" w:sz="2" w:space="0" w:color="auto"/>
            </w:tcBorders>
            <w:vAlign w:val="center"/>
          </w:tcPr>
          <w:p w14:paraId="1E8A766E" w14:textId="00DDF3FA" w:rsidR="006D678A" w:rsidRPr="003B3243" w:rsidRDefault="006D678A" w:rsidP="00DB2676">
            <w:pPr>
              <w:pStyle w:val="Puces4"/>
              <w:numPr>
                <w:ilvl w:val="0"/>
                <w:numId w:val="6"/>
              </w:numPr>
              <w:spacing w:before="0" w:after="0" w:line="360" w:lineRule="auto"/>
              <w:rPr>
                <w:sz w:val="18"/>
                <w:szCs w:val="18"/>
              </w:rPr>
            </w:pPr>
            <w:r w:rsidRPr="003B3243">
              <w:rPr>
                <w:sz w:val="18"/>
                <w:szCs w:val="18"/>
              </w:rPr>
              <w:t>£</w:t>
            </w:r>
            <w:r w:rsidR="00536426">
              <w:rPr>
                <w:sz w:val="18"/>
                <w:szCs w:val="18"/>
              </w:rPr>
              <w:t>34</w:t>
            </w:r>
            <w:r w:rsidRPr="003B3243">
              <w:rPr>
                <w:sz w:val="18"/>
                <w:szCs w:val="18"/>
              </w:rPr>
              <w:t>m Turnover</w:t>
            </w:r>
          </w:p>
        </w:tc>
      </w:tr>
    </w:tbl>
    <w:p w14:paraId="593D0AF0" w14:textId="77777777" w:rsidR="00CA2E27" w:rsidRDefault="00CA2E27" w:rsidP="00C80F53">
      <w:pPr>
        <w:spacing w:before="4"/>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5155FB" w:rsidRPr="005155FB" w14:paraId="28331E3F" w14:textId="77777777" w:rsidTr="00E8530B">
        <w:trPr>
          <w:trHeight w:val="113"/>
        </w:trPr>
        <w:tc>
          <w:tcPr>
            <w:tcW w:w="10458" w:type="dxa"/>
            <w:tcBorders>
              <w:top w:val="single" w:sz="2" w:space="0" w:color="auto"/>
              <w:left w:val="single" w:sz="2" w:space="0" w:color="auto"/>
              <w:bottom w:val="dotted" w:sz="4" w:space="0" w:color="auto"/>
              <w:right w:val="single" w:sz="2" w:space="0" w:color="auto"/>
            </w:tcBorders>
            <w:shd w:val="clear" w:color="auto" w:fill="F2F2F2"/>
            <w:vAlign w:val="center"/>
          </w:tcPr>
          <w:p w14:paraId="76153F87" w14:textId="5A264BED" w:rsidR="00E82C8F" w:rsidRPr="001F6C26" w:rsidRDefault="00E82C8F" w:rsidP="00DB2676">
            <w:pPr>
              <w:pStyle w:val="ListParagraph"/>
              <w:numPr>
                <w:ilvl w:val="0"/>
                <w:numId w:val="5"/>
              </w:numPr>
              <w:spacing w:before="60" w:after="60"/>
              <w:rPr>
                <w:rFonts w:eastAsia="Times New Roman" w:cs="Arial"/>
                <w:sz w:val="20"/>
                <w:szCs w:val="20"/>
                <w:shd w:val="clear" w:color="auto" w:fill="F2F2F2"/>
                <w:lang w:eastAsia="fr-FR"/>
              </w:rPr>
            </w:pPr>
            <w:r w:rsidRPr="001F6C26">
              <w:rPr>
                <w:rFonts w:eastAsia="Times New Roman" w:cs="Arial"/>
                <w:b/>
                <w:sz w:val="20"/>
                <w:szCs w:val="20"/>
                <w:shd w:val="clear" w:color="auto" w:fill="F2F2F2"/>
                <w:lang w:eastAsia="fr-FR"/>
              </w:rPr>
              <w:t>Organization chart</w:t>
            </w:r>
            <w:r w:rsidRPr="001F6C26">
              <w:rPr>
                <w:rFonts w:eastAsia="Times New Roman" w:cs="Arial"/>
                <w:sz w:val="20"/>
                <w:szCs w:val="20"/>
                <w:shd w:val="clear" w:color="auto" w:fill="F2F2F2"/>
                <w:lang w:eastAsia="fr-FR"/>
              </w:rPr>
              <w:t xml:space="preserve"> </w:t>
            </w:r>
          </w:p>
        </w:tc>
      </w:tr>
      <w:tr w:rsidR="005155FB" w:rsidRPr="005155FB" w14:paraId="3C57A3EB" w14:textId="77777777" w:rsidTr="00E8530B">
        <w:trPr>
          <w:trHeight w:val="113"/>
        </w:trPr>
        <w:tc>
          <w:tcPr>
            <w:tcW w:w="10458" w:type="dxa"/>
            <w:tcBorders>
              <w:top w:val="dotted" w:sz="4" w:space="0" w:color="auto"/>
              <w:left w:val="single" w:sz="2" w:space="0" w:color="auto"/>
              <w:bottom w:val="single" w:sz="2" w:space="0" w:color="000000"/>
              <w:right w:val="single" w:sz="2" w:space="0" w:color="auto"/>
            </w:tcBorders>
            <w:vAlign w:val="center"/>
          </w:tcPr>
          <w:p w14:paraId="7C49F562" w14:textId="09372891" w:rsidR="00BF05B6" w:rsidRPr="005155FB" w:rsidRDefault="006D678A" w:rsidP="005964D0">
            <w:pPr>
              <w:spacing w:after="40"/>
              <w:jc w:val="center"/>
              <w:rPr>
                <w:rFonts w:eastAsia="Times New Roman" w:cs="Arial"/>
                <w:noProof/>
                <w:sz w:val="20"/>
                <w:szCs w:val="20"/>
              </w:rPr>
            </w:pPr>
            <w:r w:rsidRPr="00DF39A9">
              <w:rPr>
                <w:noProof/>
                <w:color w:val="FF0000"/>
                <w:lang w:eastAsia="en-GB"/>
              </w:rPr>
              <w:drawing>
                <wp:inline distT="0" distB="0" distL="0" distR="0" wp14:anchorId="241BFFBF" wp14:editId="4B4F3ABB">
                  <wp:extent cx="4121150" cy="198755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c>
      </w:tr>
    </w:tbl>
    <w:p w14:paraId="0CC9999D" w14:textId="77777777" w:rsidR="001F6C26" w:rsidRDefault="001F6C26" w:rsidP="00C80F53">
      <w:pPr>
        <w:spacing w:before="4"/>
        <w:rPr>
          <w:rFonts w:ascii="Times New Roman"/>
          <w:sz w:val="17"/>
        </w:rPr>
      </w:pPr>
    </w:p>
    <w:p w14:paraId="6868C703" w14:textId="77777777" w:rsidR="00EF66B4" w:rsidRDefault="00EF66B4" w:rsidP="00C80F53">
      <w:pPr>
        <w:spacing w:before="4"/>
        <w:rPr>
          <w:rFonts w:ascii="Times New Roman"/>
          <w:sz w:val="17"/>
        </w:rPr>
      </w:pPr>
    </w:p>
    <w:p w14:paraId="714BF1C5" w14:textId="77777777" w:rsidR="00961E1F" w:rsidRDefault="00961E1F" w:rsidP="00C80F53">
      <w:pPr>
        <w:spacing w:before="4"/>
        <w:rPr>
          <w:rFonts w:ascii="Times New Roman"/>
          <w:sz w:val="17"/>
        </w:rPr>
      </w:pPr>
    </w:p>
    <w:p w14:paraId="0E8EAE48" w14:textId="77777777" w:rsidR="00EF66B4" w:rsidRDefault="00EF66B4"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3D7C4C" w:rsidRPr="00AB4C25" w14:paraId="3E56A76F" w14:textId="77777777" w:rsidTr="00805349">
        <w:trPr>
          <w:trHeight w:val="565"/>
        </w:trPr>
        <w:tc>
          <w:tcPr>
            <w:tcW w:w="10460" w:type="dxa"/>
            <w:shd w:val="clear" w:color="auto" w:fill="F2F2F2"/>
            <w:vAlign w:val="center"/>
          </w:tcPr>
          <w:p w14:paraId="23D1AFEC" w14:textId="6C6AB4CB" w:rsidR="003D7C4C" w:rsidRPr="001F6C26" w:rsidRDefault="001F6C26" w:rsidP="00DB2676">
            <w:pPr>
              <w:pStyle w:val="ListParagraph"/>
              <w:numPr>
                <w:ilvl w:val="0"/>
                <w:numId w:val="5"/>
              </w:numPr>
              <w:spacing w:before="60" w:after="60"/>
              <w:rPr>
                <w:rFonts w:eastAsia="Times New Roman" w:cs="Arial"/>
                <w:b/>
                <w:bCs/>
                <w:sz w:val="20"/>
                <w:szCs w:val="20"/>
                <w:shd w:val="clear" w:color="auto" w:fill="F2F2F2"/>
                <w:lang w:eastAsia="fr-FR"/>
              </w:rPr>
            </w:pPr>
            <w:r w:rsidRPr="001F6C26">
              <w:rPr>
                <w:rFonts w:eastAsia="Times New Roman" w:cs="Arial"/>
                <w:b/>
                <w:sz w:val="20"/>
                <w:szCs w:val="20"/>
                <w:shd w:val="clear" w:color="auto" w:fill="F2F2F2"/>
                <w:lang w:eastAsia="fr-FR"/>
              </w:rPr>
              <w:t xml:space="preserve">Context </w:t>
            </w:r>
          </w:p>
        </w:tc>
      </w:tr>
      <w:tr w:rsidR="003D7C4C" w:rsidRPr="00AB4C25" w14:paraId="4D8B3F43" w14:textId="77777777" w:rsidTr="00805349">
        <w:tc>
          <w:tcPr>
            <w:tcW w:w="10460" w:type="dxa"/>
          </w:tcPr>
          <w:p w14:paraId="245E7208" w14:textId="109E4F0D" w:rsidR="00961E1F" w:rsidRDefault="00961E1F" w:rsidP="00E6293C">
            <w:pPr>
              <w:pStyle w:val="Puces4"/>
              <w:numPr>
                <w:ilvl w:val="0"/>
                <w:numId w:val="12"/>
              </w:numPr>
              <w:spacing w:before="0" w:after="0" w:line="360" w:lineRule="auto"/>
              <w:rPr>
                <w:sz w:val="18"/>
                <w:szCs w:val="18"/>
              </w:rPr>
            </w:pPr>
            <w:r>
              <w:rPr>
                <w:sz w:val="18"/>
                <w:szCs w:val="18"/>
              </w:rPr>
              <w:t>Ensures all areas are set to plan in a timely and efficient manner</w:t>
            </w:r>
          </w:p>
          <w:p w14:paraId="1EE62AAC" w14:textId="37251334" w:rsidR="00E6293C" w:rsidRDefault="00E6293C" w:rsidP="00E6293C">
            <w:pPr>
              <w:pStyle w:val="Puces4"/>
              <w:numPr>
                <w:ilvl w:val="0"/>
                <w:numId w:val="12"/>
              </w:numPr>
              <w:spacing w:before="0" w:after="0" w:line="360" w:lineRule="auto"/>
              <w:rPr>
                <w:sz w:val="18"/>
                <w:szCs w:val="18"/>
              </w:rPr>
            </w:pPr>
            <w:r w:rsidRPr="00E6293C">
              <w:rPr>
                <w:sz w:val="18"/>
                <w:szCs w:val="18"/>
              </w:rPr>
              <w:t xml:space="preserve">Anticipate, recognise and respond to client and customer expectations and needs by tailoring solutions to deliver a </w:t>
            </w:r>
            <w:r w:rsidR="00961E1F">
              <w:rPr>
                <w:sz w:val="18"/>
                <w:szCs w:val="18"/>
              </w:rPr>
              <w:t xml:space="preserve">best </w:t>
            </w:r>
            <w:r w:rsidRPr="00E6293C">
              <w:rPr>
                <w:sz w:val="18"/>
                <w:szCs w:val="18"/>
              </w:rPr>
              <w:t>quality service</w:t>
            </w:r>
          </w:p>
          <w:p w14:paraId="4A872538" w14:textId="1D0DE06A" w:rsidR="00961E1F" w:rsidRPr="00E6293C" w:rsidRDefault="00961E1F" w:rsidP="00E6293C">
            <w:pPr>
              <w:pStyle w:val="Puces4"/>
              <w:numPr>
                <w:ilvl w:val="0"/>
                <w:numId w:val="12"/>
              </w:numPr>
              <w:spacing w:before="0" w:after="0" w:line="360" w:lineRule="auto"/>
              <w:rPr>
                <w:sz w:val="18"/>
                <w:szCs w:val="18"/>
              </w:rPr>
            </w:pPr>
            <w:r>
              <w:rPr>
                <w:sz w:val="18"/>
                <w:szCs w:val="18"/>
              </w:rPr>
              <w:t xml:space="preserve">Delivers work of the highest standard and meets all deadlines </w:t>
            </w:r>
          </w:p>
          <w:p w14:paraId="7EFFD4FC" w14:textId="77777777" w:rsidR="00E6293C" w:rsidRPr="00E6293C" w:rsidRDefault="00E6293C" w:rsidP="00E6293C">
            <w:pPr>
              <w:pStyle w:val="Puces4"/>
              <w:numPr>
                <w:ilvl w:val="0"/>
                <w:numId w:val="12"/>
              </w:numPr>
              <w:spacing w:before="0" w:after="0" w:line="360" w:lineRule="auto"/>
              <w:rPr>
                <w:sz w:val="18"/>
                <w:szCs w:val="18"/>
              </w:rPr>
            </w:pPr>
            <w:r w:rsidRPr="00E6293C">
              <w:rPr>
                <w:sz w:val="18"/>
                <w:szCs w:val="18"/>
              </w:rPr>
              <w:t>Understand and deliver to the requirements of the Standard Operating Procedures as applicable to the role</w:t>
            </w:r>
          </w:p>
          <w:p w14:paraId="379AB2D8" w14:textId="77777777" w:rsidR="00E6293C" w:rsidRPr="00E6293C" w:rsidRDefault="00E6293C" w:rsidP="00E6293C">
            <w:pPr>
              <w:pStyle w:val="Puces4"/>
              <w:numPr>
                <w:ilvl w:val="0"/>
                <w:numId w:val="12"/>
              </w:numPr>
              <w:spacing w:before="0" w:after="0" w:line="360" w:lineRule="auto"/>
              <w:rPr>
                <w:sz w:val="18"/>
                <w:szCs w:val="18"/>
              </w:rPr>
            </w:pPr>
            <w:r w:rsidRPr="00E6293C">
              <w:rPr>
                <w:sz w:val="18"/>
                <w:szCs w:val="18"/>
              </w:rPr>
              <w:t>Build trust and support of others by ensuring communications are timely, accurate and honest</w:t>
            </w:r>
          </w:p>
          <w:p w14:paraId="1F64F6DC" w14:textId="77777777" w:rsidR="00E6293C" w:rsidRPr="00E6293C" w:rsidRDefault="00E6293C" w:rsidP="00E6293C">
            <w:pPr>
              <w:pStyle w:val="Puces4"/>
              <w:numPr>
                <w:ilvl w:val="0"/>
                <w:numId w:val="12"/>
              </w:numPr>
              <w:spacing w:before="0" w:after="0" w:line="360" w:lineRule="auto"/>
              <w:rPr>
                <w:sz w:val="18"/>
                <w:szCs w:val="18"/>
              </w:rPr>
            </w:pPr>
            <w:r w:rsidRPr="00E6293C">
              <w:rPr>
                <w:sz w:val="18"/>
                <w:szCs w:val="18"/>
              </w:rPr>
              <w:t>Treats others with respect and dignity, demonstrating sensitivity for the values, views and needs of others</w:t>
            </w:r>
          </w:p>
          <w:p w14:paraId="386529D7" w14:textId="3A1AF490" w:rsidR="00E6293C" w:rsidRPr="00961E1F" w:rsidRDefault="00E6293C" w:rsidP="00961E1F">
            <w:pPr>
              <w:pStyle w:val="Puces4"/>
              <w:numPr>
                <w:ilvl w:val="0"/>
                <w:numId w:val="12"/>
              </w:numPr>
              <w:spacing w:before="0" w:after="0" w:line="360" w:lineRule="auto"/>
              <w:rPr>
                <w:sz w:val="18"/>
                <w:szCs w:val="18"/>
              </w:rPr>
            </w:pPr>
            <w:r w:rsidRPr="00E6293C">
              <w:rPr>
                <w:sz w:val="18"/>
                <w:szCs w:val="18"/>
              </w:rPr>
              <w:t>Effectively work alone and as part of a team</w:t>
            </w:r>
          </w:p>
          <w:p w14:paraId="05A1FEA3" w14:textId="77777777" w:rsidR="00E6293C" w:rsidRPr="00E6293C" w:rsidRDefault="00E6293C" w:rsidP="00E6293C">
            <w:pPr>
              <w:pStyle w:val="Puces4"/>
              <w:numPr>
                <w:ilvl w:val="0"/>
                <w:numId w:val="12"/>
              </w:numPr>
              <w:spacing w:before="0" w:after="0" w:line="360" w:lineRule="auto"/>
              <w:rPr>
                <w:sz w:val="18"/>
                <w:szCs w:val="18"/>
              </w:rPr>
            </w:pPr>
            <w:r w:rsidRPr="00E6293C">
              <w:rPr>
                <w:sz w:val="18"/>
                <w:szCs w:val="18"/>
              </w:rPr>
              <w:t>Able to think on feet, deal with challenging situations, take responsibility for problems as they arise and act decisively</w:t>
            </w:r>
          </w:p>
          <w:p w14:paraId="32B253CF" w14:textId="77777777" w:rsidR="00E6293C" w:rsidRPr="00E6293C" w:rsidRDefault="00E6293C" w:rsidP="00E6293C">
            <w:pPr>
              <w:pStyle w:val="Puces4"/>
              <w:numPr>
                <w:ilvl w:val="0"/>
                <w:numId w:val="12"/>
              </w:numPr>
              <w:spacing w:before="0" w:after="0" w:line="360" w:lineRule="auto"/>
              <w:rPr>
                <w:sz w:val="18"/>
                <w:szCs w:val="18"/>
              </w:rPr>
            </w:pPr>
            <w:r w:rsidRPr="00E6293C">
              <w:rPr>
                <w:sz w:val="18"/>
                <w:szCs w:val="18"/>
              </w:rPr>
              <w:t>Respond to feedback in a positive and proactive manner</w:t>
            </w:r>
          </w:p>
          <w:p w14:paraId="62D62D0D" w14:textId="368F3B1E" w:rsidR="003425E5" w:rsidRPr="00AC571B" w:rsidRDefault="003425E5" w:rsidP="00961E1F">
            <w:pPr>
              <w:pStyle w:val="Puces4"/>
              <w:numPr>
                <w:ilvl w:val="0"/>
                <w:numId w:val="0"/>
              </w:numPr>
              <w:spacing w:before="0" w:after="0" w:line="360" w:lineRule="auto"/>
              <w:rPr>
                <w:sz w:val="18"/>
                <w:szCs w:val="18"/>
              </w:rPr>
            </w:pPr>
          </w:p>
        </w:tc>
      </w:tr>
    </w:tbl>
    <w:p w14:paraId="73289600" w14:textId="77777777" w:rsidR="00E6293C" w:rsidRDefault="00E6293C"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645A12" w:rsidRPr="00AB4C25" w14:paraId="11E939FC" w14:textId="77777777" w:rsidTr="00DF1ABF">
        <w:trPr>
          <w:cantSplit/>
          <w:trHeight w:val="565"/>
        </w:trPr>
        <w:tc>
          <w:tcPr>
            <w:tcW w:w="10460" w:type="dxa"/>
            <w:shd w:val="clear" w:color="auto" w:fill="F2F2F2"/>
            <w:vAlign w:val="center"/>
          </w:tcPr>
          <w:p w14:paraId="05365F0D" w14:textId="0A3B3EBF" w:rsidR="00645A12" w:rsidRPr="001F6C26" w:rsidRDefault="001F6C26" w:rsidP="00DB2676">
            <w:pPr>
              <w:pStyle w:val="ListParagraph"/>
              <w:numPr>
                <w:ilvl w:val="0"/>
                <w:numId w:val="5"/>
              </w:numPr>
              <w:spacing w:before="60" w:after="60"/>
              <w:rPr>
                <w:rFonts w:eastAsia="Times New Roman" w:cs="Arial"/>
                <w:b/>
                <w:bCs/>
                <w:sz w:val="20"/>
                <w:szCs w:val="20"/>
                <w:shd w:val="clear" w:color="auto" w:fill="F2F2F2"/>
                <w:lang w:eastAsia="fr-FR"/>
              </w:rPr>
            </w:pPr>
            <w:r w:rsidRPr="001F6C26">
              <w:rPr>
                <w:rFonts w:eastAsia="Times New Roman" w:cs="Arial"/>
                <w:b/>
                <w:sz w:val="20"/>
                <w:szCs w:val="20"/>
                <w:shd w:val="clear" w:color="auto" w:fill="F2F2F2"/>
                <w:lang w:eastAsia="fr-FR"/>
              </w:rPr>
              <w:t xml:space="preserve">Role </w:t>
            </w:r>
            <w:r w:rsidR="00AC571B">
              <w:rPr>
                <w:rFonts w:eastAsia="Times New Roman" w:cs="Arial"/>
                <w:b/>
                <w:sz w:val="20"/>
                <w:szCs w:val="20"/>
                <w:shd w:val="clear" w:color="auto" w:fill="F2F2F2"/>
                <w:lang w:eastAsia="fr-FR"/>
              </w:rPr>
              <w:t>Accountabilities</w:t>
            </w:r>
          </w:p>
        </w:tc>
      </w:tr>
      <w:tr w:rsidR="00DD3624" w:rsidRPr="00AB4C25" w14:paraId="464AE92D" w14:textId="77777777" w:rsidTr="00DF1ABF">
        <w:trPr>
          <w:cantSplit/>
        </w:trPr>
        <w:tc>
          <w:tcPr>
            <w:tcW w:w="10460" w:type="dxa"/>
          </w:tcPr>
          <w:p w14:paraId="2EE2EE79" w14:textId="77777777" w:rsidR="0008446D" w:rsidRPr="00D12607" w:rsidRDefault="0008446D" w:rsidP="0008446D">
            <w:pPr>
              <w:pStyle w:val="Puces4"/>
              <w:numPr>
                <w:ilvl w:val="0"/>
                <w:numId w:val="0"/>
              </w:numPr>
              <w:spacing w:before="0" w:after="0" w:line="360" w:lineRule="auto"/>
              <w:rPr>
                <w:b/>
                <w:bCs w:val="0"/>
                <w:sz w:val="18"/>
                <w:szCs w:val="18"/>
              </w:rPr>
            </w:pPr>
          </w:p>
          <w:p w14:paraId="6EF1821D" w14:textId="52E36EB9" w:rsidR="0008446D" w:rsidRPr="00D12607" w:rsidRDefault="0008446D" w:rsidP="0008446D">
            <w:pPr>
              <w:pStyle w:val="Puces4"/>
              <w:numPr>
                <w:ilvl w:val="0"/>
                <w:numId w:val="0"/>
              </w:numPr>
              <w:spacing w:before="0" w:after="0" w:line="360" w:lineRule="auto"/>
              <w:rPr>
                <w:b/>
                <w:bCs w:val="0"/>
                <w:sz w:val="18"/>
                <w:szCs w:val="18"/>
              </w:rPr>
            </w:pPr>
            <w:r w:rsidRPr="00D12607">
              <w:rPr>
                <w:b/>
                <w:bCs w:val="0"/>
                <w:sz w:val="18"/>
                <w:szCs w:val="18"/>
              </w:rPr>
              <w:t>Logistics portering and resources:</w:t>
            </w:r>
          </w:p>
          <w:p w14:paraId="42197AC3" w14:textId="77777777" w:rsidR="0008446D" w:rsidRPr="0008446D" w:rsidRDefault="0008446D" w:rsidP="0008446D">
            <w:pPr>
              <w:pStyle w:val="Puces4"/>
              <w:numPr>
                <w:ilvl w:val="0"/>
                <w:numId w:val="12"/>
              </w:numPr>
              <w:spacing w:before="0" w:after="0" w:line="360" w:lineRule="auto"/>
              <w:rPr>
                <w:sz w:val="18"/>
                <w:szCs w:val="18"/>
              </w:rPr>
            </w:pPr>
            <w:r w:rsidRPr="0008446D">
              <w:rPr>
                <w:sz w:val="18"/>
                <w:szCs w:val="18"/>
              </w:rPr>
              <w:t xml:space="preserve">To ensure efficient delivery of logistics support to meet the business requirements and efficiently support the sites’ operational teams </w:t>
            </w:r>
          </w:p>
          <w:p w14:paraId="668757CA" w14:textId="77777777" w:rsidR="0008446D" w:rsidRPr="0008446D" w:rsidRDefault="0008446D" w:rsidP="0008446D">
            <w:pPr>
              <w:pStyle w:val="Puces4"/>
              <w:numPr>
                <w:ilvl w:val="0"/>
                <w:numId w:val="12"/>
              </w:numPr>
              <w:spacing w:before="0" w:after="0" w:line="360" w:lineRule="auto"/>
              <w:rPr>
                <w:sz w:val="18"/>
                <w:szCs w:val="18"/>
              </w:rPr>
            </w:pPr>
            <w:r w:rsidRPr="0008446D">
              <w:rPr>
                <w:sz w:val="18"/>
                <w:szCs w:val="18"/>
              </w:rPr>
              <w:t>Refer to the daily jobs list of logistic based tasks that need to be completed and to also complete ad-hoc tasks as requested</w:t>
            </w:r>
          </w:p>
          <w:p w14:paraId="713FCF20" w14:textId="77777777" w:rsidR="0008446D" w:rsidRPr="0008446D" w:rsidRDefault="0008446D" w:rsidP="0008446D">
            <w:pPr>
              <w:pStyle w:val="Puces4"/>
              <w:numPr>
                <w:ilvl w:val="0"/>
                <w:numId w:val="12"/>
              </w:numPr>
              <w:spacing w:before="0" w:after="0" w:line="360" w:lineRule="auto"/>
              <w:rPr>
                <w:sz w:val="18"/>
                <w:szCs w:val="18"/>
              </w:rPr>
            </w:pPr>
            <w:r w:rsidRPr="0008446D">
              <w:rPr>
                <w:sz w:val="18"/>
                <w:szCs w:val="18"/>
              </w:rPr>
              <w:t>Always be proactive in terms of the tasks required for the day/ week and in the absence of the daily jobs list</w:t>
            </w:r>
          </w:p>
          <w:p w14:paraId="37F9EA4C" w14:textId="77777777" w:rsidR="0008446D" w:rsidRPr="0008446D" w:rsidRDefault="0008446D" w:rsidP="0008446D">
            <w:pPr>
              <w:pStyle w:val="Puces4"/>
              <w:numPr>
                <w:ilvl w:val="0"/>
                <w:numId w:val="12"/>
              </w:numPr>
              <w:spacing w:before="0" w:after="0" w:line="360" w:lineRule="auto"/>
              <w:rPr>
                <w:sz w:val="18"/>
                <w:szCs w:val="18"/>
              </w:rPr>
            </w:pPr>
            <w:r w:rsidRPr="0008446D">
              <w:rPr>
                <w:sz w:val="18"/>
                <w:szCs w:val="18"/>
              </w:rPr>
              <w:t>Support the planning and organisation of back-of-house services, including the preparation of all areas for all race meetings and events</w:t>
            </w:r>
          </w:p>
          <w:p w14:paraId="099E4034" w14:textId="77777777" w:rsidR="0008446D" w:rsidRPr="0008446D" w:rsidRDefault="0008446D" w:rsidP="0008446D">
            <w:pPr>
              <w:pStyle w:val="Puces4"/>
              <w:numPr>
                <w:ilvl w:val="0"/>
                <w:numId w:val="12"/>
              </w:numPr>
              <w:spacing w:before="0" w:after="0" w:line="360" w:lineRule="auto"/>
              <w:rPr>
                <w:sz w:val="18"/>
                <w:szCs w:val="18"/>
              </w:rPr>
            </w:pPr>
            <w:r w:rsidRPr="0008446D">
              <w:rPr>
                <w:sz w:val="18"/>
                <w:szCs w:val="18"/>
              </w:rPr>
              <w:t>Ensure that all equipment belonging to operational teams is correctly cleaned, maintained and stored in the relevant locations and that items are all secured when not in use</w:t>
            </w:r>
          </w:p>
          <w:p w14:paraId="1711AF29" w14:textId="77777777" w:rsidR="0008446D" w:rsidRPr="0008446D" w:rsidRDefault="0008446D" w:rsidP="0008446D">
            <w:pPr>
              <w:pStyle w:val="Puces4"/>
              <w:numPr>
                <w:ilvl w:val="0"/>
                <w:numId w:val="12"/>
              </w:numPr>
              <w:spacing w:before="0" w:after="0" w:line="360" w:lineRule="auto"/>
              <w:rPr>
                <w:sz w:val="18"/>
                <w:szCs w:val="18"/>
              </w:rPr>
            </w:pPr>
            <w:r w:rsidRPr="0008446D">
              <w:rPr>
                <w:sz w:val="18"/>
                <w:szCs w:val="18"/>
              </w:rPr>
              <w:t>Facilitate requests to use equipment across site as agreed with the Operational Managers ensuring that documentation is completed for the issue and return of such items</w:t>
            </w:r>
          </w:p>
          <w:p w14:paraId="1C796813" w14:textId="77777777" w:rsidR="0008446D" w:rsidRPr="0008446D" w:rsidRDefault="0008446D" w:rsidP="0008446D">
            <w:pPr>
              <w:pStyle w:val="Puces4"/>
              <w:numPr>
                <w:ilvl w:val="0"/>
                <w:numId w:val="12"/>
              </w:numPr>
              <w:spacing w:before="0" w:after="0" w:line="360" w:lineRule="auto"/>
              <w:rPr>
                <w:sz w:val="18"/>
                <w:szCs w:val="18"/>
              </w:rPr>
            </w:pPr>
            <w:r w:rsidRPr="0008446D">
              <w:rPr>
                <w:sz w:val="18"/>
                <w:szCs w:val="18"/>
              </w:rPr>
              <w:t>Coordinate the movement of equipment such as (but not limited to) furniture, signage, kit, crockery, recycling bins, cleaning goods, linen across site for all operational departments and ensure that all equipment is returned and correctly stored after an event</w:t>
            </w:r>
          </w:p>
          <w:p w14:paraId="789A72DF" w14:textId="77777777" w:rsidR="0008446D" w:rsidRPr="0008446D" w:rsidRDefault="0008446D" w:rsidP="0008446D">
            <w:pPr>
              <w:pStyle w:val="Puces4"/>
              <w:numPr>
                <w:ilvl w:val="0"/>
                <w:numId w:val="12"/>
              </w:numPr>
              <w:spacing w:before="0" w:after="0" w:line="360" w:lineRule="auto"/>
              <w:rPr>
                <w:sz w:val="18"/>
                <w:szCs w:val="18"/>
              </w:rPr>
            </w:pPr>
            <w:r w:rsidRPr="0008446D">
              <w:rPr>
                <w:sz w:val="18"/>
                <w:szCs w:val="18"/>
              </w:rPr>
              <w:t>Ensure regular stock takes are undertaken on all operational equipment, disposables and linen noting any shortfall, broken equipment or items to replace and submitting this information to the Logistics or Operational Managers and facilities team</w:t>
            </w:r>
          </w:p>
          <w:p w14:paraId="5835CA46" w14:textId="77777777" w:rsidR="0008446D" w:rsidRDefault="0008446D" w:rsidP="0008446D">
            <w:pPr>
              <w:pStyle w:val="Puces4"/>
              <w:numPr>
                <w:ilvl w:val="0"/>
                <w:numId w:val="12"/>
              </w:numPr>
              <w:spacing w:before="0" w:after="0" w:line="360" w:lineRule="auto"/>
              <w:rPr>
                <w:sz w:val="18"/>
                <w:szCs w:val="18"/>
              </w:rPr>
            </w:pPr>
            <w:r w:rsidRPr="0008446D">
              <w:rPr>
                <w:sz w:val="18"/>
                <w:szCs w:val="18"/>
              </w:rPr>
              <w:t>Receive deliveries to site, checking against the delivery note and reporting any discrepancies on the delivery note before then submitting the note to the Operational Managers</w:t>
            </w:r>
          </w:p>
          <w:p w14:paraId="1A3ECB7A" w14:textId="77777777" w:rsidR="00961E1F" w:rsidRDefault="00961E1F" w:rsidP="00961E1F">
            <w:pPr>
              <w:pStyle w:val="Puces4"/>
              <w:numPr>
                <w:ilvl w:val="0"/>
                <w:numId w:val="0"/>
              </w:numPr>
              <w:spacing w:before="0" w:after="0" w:line="360" w:lineRule="auto"/>
              <w:ind w:left="1080"/>
              <w:rPr>
                <w:sz w:val="18"/>
                <w:szCs w:val="18"/>
              </w:rPr>
            </w:pPr>
          </w:p>
          <w:p w14:paraId="7BF1C93C" w14:textId="77777777" w:rsidR="00961E1F" w:rsidRDefault="00961E1F" w:rsidP="00961E1F">
            <w:pPr>
              <w:pStyle w:val="Puces4"/>
              <w:numPr>
                <w:ilvl w:val="0"/>
                <w:numId w:val="0"/>
              </w:numPr>
              <w:spacing w:before="0" w:after="0" w:line="360" w:lineRule="auto"/>
              <w:ind w:left="1080"/>
              <w:rPr>
                <w:sz w:val="18"/>
                <w:szCs w:val="18"/>
              </w:rPr>
            </w:pPr>
          </w:p>
          <w:p w14:paraId="7C818532" w14:textId="77777777" w:rsidR="00961E1F" w:rsidRDefault="00961E1F" w:rsidP="00961E1F">
            <w:pPr>
              <w:pStyle w:val="Puces4"/>
              <w:numPr>
                <w:ilvl w:val="0"/>
                <w:numId w:val="0"/>
              </w:numPr>
              <w:spacing w:before="0" w:after="0" w:line="360" w:lineRule="auto"/>
              <w:ind w:left="1080"/>
              <w:rPr>
                <w:sz w:val="18"/>
                <w:szCs w:val="18"/>
              </w:rPr>
            </w:pPr>
          </w:p>
          <w:p w14:paraId="1700C809" w14:textId="77777777" w:rsidR="00961E1F" w:rsidRDefault="00961E1F" w:rsidP="00961E1F">
            <w:pPr>
              <w:pStyle w:val="Puces4"/>
              <w:numPr>
                <w:ilvl w:val="0"/>
                <w:numId w:val="0"/>
              </w:numPr>
              <w:spacing w:before="0" w:after="0" w:line="360" w:lineRule="auto"/>
              <w:ind w:left="1080"/>
              <w:rPr>
                <w:sz w:val="18"/>
                <w:szCs w:val="18"/>
              </w:rPr>
            </w:pPr>
          </w:p>
          <w:p w14:paraId="6178E7BC" w14:textId="77777777" w:rsidR="00961E1F" w:rsidRDefault="00961E1F" w:rsidP="00961E1F">
            <w:pPr>
              <w:pStyle w:val="Puces4"/>
              <w:numPr>
                <w:ilvl w:val="0"/>
                <w:numId w:val="0"/>
              </w:numPr>
              <w:spacing w:before="0" w:after="0" w:line="360" w:lineRule="auto"/>
              <w:ind w:left="1080"/>
              <w:rPr>
                <w:sz w:val="18"/>
                <w:szCs w:val="18"/>
              </w:rPr>
            </w:pPr>
          </w:p>
          <w:p w14:paraId="742EB6CA" w14:textId="51124220" w:rsidR="00961E1F" w:rsidRPr="0008446D" w:rsidRDefault="00961E1F" w:rsidP="0008446D">
            <w:pPr>
              <w:pStyle w:val="Puces4"/>
              <w:numPr>
                <w:ilvl w:val="0"/>
                <w:numId w:val="12"/>
              </w:numPr>
              <w:spacing w:before="0" w:after="0" w:line="360" w:lineRule="auto"/>
              <w:rPr>
                <w:sz w:val="18"/>
                <w:szCs w:val="18"/>
              </w:rPr>
            </w:pPr>
            <w:r>
              <w:rPr>
                <w:sz w:val="18"/>
                <w:szCs w:val="18"/>
              </w:rPr>
              <w:t>Ensure any hired kit is transported and stored to minimise damage or risk of loss</w:t>
            </w:r>
          </w:p>
          <w:p w14:paraId="229DC39C" w14:textId="77777777" w:rsidR="0008446D" w:rsidRPr="0008446D" w:rsidRDefault="0008446D" w:rsidP="0008446D">
            <w:pPr>
              <w:pStyle w:val="Puces4"/>
              <w:numPr>
                <w:ilvl w:val="0"/>
                <w:numId w:val="12"/>
              </w:numPr>
              <w:spacing w:before="0" w:after="0" w:line="360" w:lineRule="auto"/>
              <w:rPr>
                <w:sz w:val="18"/>
                <w:szCs w:val="18"/>
              </w:rPr>
            </w:pPr>
            <w:r w:rsidRPr="0008446D">
              <w:rPr>
                <w:sz w:val="18"/>
                <w:szCs w:val="18"/>
              </w:rPr>
              <w:t>Support the cellar management team, as required</w:t>
            </w:r>
          </w:p>
          <w:p w14:paraId="19660BE5" w14:textId="77777777" w:rsidR="0008446D" w:rsidRPr="0008446D" w:rsidRDefault="0008446D" w:rsidP="0008446D">
            <w:pPr>
              <w:pStyle w:val="Puces4"/>
              <w:numPr>
                <w:ilvl w:val="0"/>
                <w:numId w:val="0"/>
              </w:numPr>
              <w:spacing w:before="0" w:after="0" w:line="360" w:lineRule="auto"/>
              <w:ind w:left="341" w:hanging="171"/>
              <w:rPr>
                <w:sz w:val="18"/>
                <w:szCs w:val="18"/>
              </w:rPr>
            </w:pPr>
          </w:p>
          <w:p w14:paraId="2E776C1A" w14:textId="2DDC44BC" w:rsidR="0008446D" w:rsidRPr="00D12607" w:rsidRDefault="0008446D" w:rsidP="0008446D">
            <w:pPr>
              <w:pStyle w:val="Puces4"/>
              <w:numPr>
                <w:ilvl w:val="0"/>
                <w:numId w:val="0"/>
              </w:numPr>
              <w:spacing w:before="0" w:after="0" w:line="360" w:lineRule="auto"/>
              <w:rPr>
                <w:b/>
                <w:bCs w:val="0"/>
                <w:sz w:val="18"/>
                <w:szCs w:val="18"/>
              </w:rPr>
            </w:pPr>
            <w:r w:rsidRPr="00D12607">
              <w:rPr>
                <w:b/>
                <w:bCs w:val="0"/>
                <w:sz w:val="18"/>
                <w:szCs w:val="18"/>
              </w:rPr>
              <w:t>Client relations:</w:t>
            </w:r>
          </w:p>
          <w:p w14:paraId="77DEECBF" w14:textId="582B5FE1" w:rsidR="0008446D" w:rsidRPr="0008446D" w:rsidRDefault="0008446D" w:rsidP="0008446D">
            <w:pPr>
              <w:pStyle w:val="Puces4"/>
              <w:numPr>
                <w:ilvl w:val="0"/>
                <w:numId w:val="12"/>
              </w:numPr>
              <w:spacing w:before="0" w:after="0" w:line="360" w:lineRule="auto"/>
              <w:rPr>
                <w:sz w:val="18"/>
                <w:szCs w:val="18"/>
              </w:rPr>
            </w:pPr>
            <w:r w:rsidRPr="0008446D">
              <w:rPr>
                <w:sz w:val="18"/>
                <w:szCs w:val="18"/>
              </w:rPr>
              <w:t>To ensure client relationships are maintained at all times, including all internal departments for both Sodexo and A</w:t>
            </w:r>
            <w:r w:rsidR="00D12607">
              <w:rPr>
                <w:sz w:val="18"/>
                <w:szCs w:val="18"/>
              </w:rPr>
              <w:t xml:space="preserve">scot </w:t>
            </w:r>
            <w:r w:rsidRPr="0008446D">
              <w:rPr>
                <w:sz w:val="18"/>
                <w:szCs w:val="18"/>
              </w:rPr>
              <w:t>R</w:t>
            </w:r>
            <w:r w:rsidR="00D12607">
              <w:rPr>
                <w:sz w:val="18"/>
                <w:szCs w:val="18"/>
              </w:rPr>
              <w:t xml:space="preserve">acecourse </w:t>
            </w:r>
            <w:r w:rsidRPr="0008446D">
              <w:rPr>
                <w:sz w:val="18"/>
                <w:szCs w:val="18"/>
              </w:rPr>
              <w:t>L</w:t>
            </w:r>
            <w:r w:rsidR="00D12607">
              <w:rPr>
                <w:sz w:val="18"/>
                <w:szCs w:val="18"/>
              </w:rPr>
              <w:t>td</w:t>
            </w:r>
            <w:r w:rsidRPr="0008446D">
              <w:rPr>
                <w:sz w:val="18"/>
                <w:szCs w:val="18"/>
              </w:rPr>
              <w:t>, in addition to external clients and contractors</w:t>
            </w:r>
          </w:p>
          <w:p w14:paraId="3E2D5FDC" w14:textId="77777777" w:rsidR="0008446D" w:rsidRPr="0008446D" w:rsidRDefault="0008446D" w:rsidP="0008446D">
            <w:pPr>
              <w:pStyle w:val="Puces4"/>
              <w:numPr>
                <w:ilvl w:val="0"/>
                <w:numId w:val="0"/>
              </w:numPr>
              <w:spacing w:before="0" w:after="0" w:line="360" w:lineRule="auto"/>
              <w:ind w:left="1080"/>
              <w:rPr>
                <w:sz w:val="18"/>
                <w:szCs w:val="18"/>
              </w:rPr>
            </w:pPr>
          </w:p>
          <w:p w14:paraId="6DC35A27" w14:textId="77777777" w:rsidR="0008446D" w:rsidRPr="00D12607" w:rsidRDefault="0008446D" w:rsidP="0008446D">
            <w:pPr>
              <w:pStyle w:val="Puces4"/>
              <w:numPr>
                <w:ilvl w:val="0"/>
                <w:numId w:val="0"/>
              </w:numPr>
              <w:spacing w:before="0" w:after="0" w:line="360" w:lineRule="auto"/>
              <w:rPr>
                <w:b/>
                <w:bCs w:val="0"/>
                <w:sz w:val="18"/>
                <w:szCs w:val="18"/>
              </w:rPr>
            </w:pPr>
            <w:r w:rsidRPr="00D12607">
              <w:rPr>
                <w:b/>
                <w:bCs w:val="0"/>
                <w:sz w:val="18"/>
                <w:szCs w:val="18"/>
              </w:rPr>
              <w:t>Health, safety &amp; security:</w:t>
            </w:r>
          </w:p>
          <w:p w14:paraId="7A668532" w14:textId="77777777" w:rsidR="0008446D" w:rsidRPr="0008446D" w:rsidRDefault="0008446D" w:rsidP="0008446D">
            <w:pPr>
              <w:pStyle w:val="Puces4"/>
              <w:numPr>
                <w:ilvl w:val="0"/>
                <w:numId w:val="0"/>
              </w:numPr>
              <w:spacing w:before="0" w:after="0" w:line="360" w:lineRule="auto"/>
              <w:ind w:left="1080"/>
              <w:rPr>
                <w:sz w:val="18"/>
                <w:szCs w:val="18"/>
              </w:rPr>
            </w:pPr>
          </w:p>
          <w:p w14:paraId="33802811" w14:textId="77777777" w:rsidR="00D12607" w:rsidRDefault="0008446D" w:rsidP="0008446D">
            <w:pPr>
              <w:pStyle w:val="Puces4"/>
              <w:numPr>
                <w:ilvl w:val="0"/>
                <w:numId w:val="12"/>
              </w:numPr>
              <w:spacing w:before="0" w:after="0" w:line="360" w:lineRule="auto"/>
              <w:rPr>
                <w:sz w:val="18"/>
                <w:szCs w:val="18"/>
              </w:rPr>
            </w:pPr>
            <w:r w:rsidRPr="0008446D">
              <w:rPr>
                <w:sz w:val="18"/>
                <w:szCs w:val="18"/>
              </w:rPr>
              <w:t>Ensure that non-public areas are kept clean, presentable and safe including all equipment rooms and storage cupboard</w:t>
            </w:r>
            <w:r w:rsidR="00D12607">
              <w:rPr>
                <w:sz w:val="18"/>
                <w:szCs w:val="18"/>
              </w:rPr>
              <w:t>s</w:t>
            </w:r>
            <w:r w:rsidRPr="0008446D">
              <w:rPr>
                <w:sz w:val="18"/>
                <w:szCs w:val="18"/>
              </w:rPr>
              <w:t xml:space="preserve"> </w:t>
            </w:r>
          </w:p>
          <w:p w14:paraId="4A10D942" w14:textId="3BCC8194" w:rsidR="0008446D" w:rsidRPr="0008446D" w:rsidRDefault="00D12607" w:rsidP="0008446D">
            <w:pPr>
              <w:pStyle w:val="Puces4"/>
              <w:numPr>
                <w:ilvl w:val="0"/>
                <w:numId w:val="12"/>
              </w:numPr>
              <w:spacing w:before="0" w:after="0" w:line="360" w:lineRule="auto"/>
              <w:rPr>
                <w:sz w:val="18"/>
                <w:szCs w:val="18"/>
              </w:rPr>
            </w:pPr>
            <w:r>
              <w:rPr>
                <w:sz w:val="18"/>
                <w:szCs w:val="18"/>
              </w:rPr>
              <w:t>B</w:t>
            </w:r>
            <w:r w:rsidR="0008446D" w:rsidRPr="0008446D">
              <w:rPr>
                <w:sz w:val="18"/>
                <w:szCs w:val="18"/>
              </w:rPr>
              <w:t>eing responsible on a daily basis for maintaining high housekeeping standards in the Pavilion</w:t>
            </w:r>
            <w:r>
              <w:rPr>
                <w:sz w:val="18"/>
                <w:szCs w:val="18"/>
              </w:rPr>
              <w:t xml:space="preserve"> building,</w:t>
            </w:r>
            <w:r w:rsidR="0008446D" w:rsidRPr="0008446D">
              <w:rPr>
                <w:sz w:val="18"/>
                <w:szCs w:val="18"/>
              </w:rPr>
              <w:t xml:space="preserve"> outside of race days</w:t>
            </w:r>
          </w:p>
          <w:p w14:paraId="7E1149B9" w14:textId="77777777" w:rsidR="00D12607" w:rsidRDefault="0008446D" w:rsidP="0008446D">
            <w:pPr>
              <w:pStyle w:val="Puces4"/>
              <w:numPr>
                <w:ilvl w:val="0"/>
                <w:numId w:val="12"/>
              </w:numPr>
              <w:spacing w:before="0" w:after="0" w:line="360" w:lineRule="auto"/>
              <w:rPr>
                <w:sz w:val="18"/>
                <w:szCs w:val="18"/>
              </w:rPr>
            </w:pPr>
            <w:r w:rsidRPr="0008446D">
              <w:rPr>
                <w:sz w:val="18"/>
                <w:szCs w:val="18"/>
              </w:rPr>
              <w:t>Ensure that all back of house areas and equipment used for events are thoroughly cleaned according to standard operating checklists and reset at the end of each event</w:t>
            </w:r>
          </w:p>
          <w:p w14:paraId="036B89D4" w14:textId="62B25B08" w:rsidR="0008446D" w:rsidRPr="0008446D" w:rsidRDefault="00D12607" w:rsidP="0008446D">
            <w:pPr>
              <w:pStyle w:val="Puces4"/>
              <w:numPr>
                <w:ilvl w:val="0"/>
                <w:numId w:val="12"/>
              </w:numPr>
              <w:spacing w:before="0" w:after="0" w:line="360" w:lineRule="auto"/>
              <w:rPr>
                <w:sz w:val="18"/>
                <w:szCs w:val="18"/>
              </w:rPr>
            </w:pPr>
            <w:r>
              <w:rPr>
                <w:sz w:val="18"/>
                <w:szCs w:val="18"/>
              </w:rPr>
              <w:t>E</w:t>
            </w:r>
            <w:r w:rsidR="0008446D" w:rsidRPr="0008446D">
              <w:rPr>
                <w:sz w:val="18"/>
                <w:szCs w:val="18"/>
              </w:rPr>
              <w:t>nsure the correct effective disposal of refuse and handling of glass bottles</w:t>
            </w:r>
            <w:r>
              <w:rPr>
                <w:sz w:val="18"/>
                <w:szCs w:val="18"/>
              </w:rPr>
              <w:t xml:space="preserve"> is managed</w:t>
            </w:r>
          </w:p>
          <w:p w14:paraId="72E2FFB8" w14:textId="7ED7B745" w:rsidR="0008446D" w:rsidRPr="0008446D" w:rsidRDefault="0008446D" w:rsidP="0008446D">
            <w:pPr>
              <w:pStyle w:val="Puces4"/>
              <w:numPr>
                <w:ilvl w:val="0"/>
                <w:numId w:val="12"/>
              </w:numPr>
              <w:spacing w:before="0" w:after="0" w:line="360" w:lineRule="auto"/>
              <w:rPr>
                <w:sz w:val="18"/>
                <w:szCs w:val="18"/>
              </w:rPr>
            </w:pPr>
            <w:r w:rsidRPr="0008446D">
              <w:rPr>
                <w:sz w:val="18"/>
                <w:szCs w:val="18"/>
              </w:rPr>
              <w:t>Maintain and promote high standards of hygiene and safe working practices in the kitchen and ancillary areas in accordance with the specifications laid down by the Company and Standard Operating Procedures</w:t>
            </w:r>
          </w:p>
          <w:p w14:paraId="140EE6A2" w14:textId="77777777" w:rsidR="00D12607" w:rsidRDefault="0008446D" w:rsidP="0008446D">
            <w:pPr>
              <w:pStyle w:val="Puces4"/>
              <w:numPr>
                <w:ilvl w:val="0"/>
                <w:numId w:val="12"/>
              </w:numPr>
              <w:spacing w:before="0" w:after="0" w:line="360" w:lineRule="auto"/>
              <w:rPr>
                <w:sz w:val="18"/>
                <w:szCs w:val="18"/>
              </w:rPr>
            </w:pPr>
            <w:r w:rsidRPr="0008446D">
              <w:rPr>
                <w:sz w:val="18"/>
                <w:szCs w:val="18"/>
              </w:rPr>
              <w:t xml:space="preserve">In addition to event specific opening and closing checklists, ensure that all daily, weekly, monthly cleaning checklists for Front and Back of House areas are completed and issued to the </w:t>
            </w:r>
            <w:r w:rsidR="00D12607">
              <w:rPr>
                <w:sz w:val="18"/>
                <w:szCs w:val="18"/>
              </w:rPr>
              <w:t>Logistics</w:t>
            </w:r>
            <w:r w:rsidRPr="0008446D">
              <w:rPr>
                <w:sz w:val="18"/>
                <w:szCs w:val="18"/>
              </w:rPr>
              <w:t xml:space="preserve"> Managers for auditing </w:t>
            </w:r>
          </w:p>
          <w:p w14:paraId="09791C46" w14:textId="36A48372" w:rsidR="0008446D" w:rsidRPr="0008446D" w:rsidRDefault="00D12607" w:rsidP="0008446D">
            <w:pPr>
              <w:pStyle w:val="Puces4"/>
              <w:numPr>
                <w:ilvl w:val="0"/>
                <w:numId w:val="12"/>
              </w:numPr>
              <w:spacing w:before="0" w:after="0" w:line="360" w:lineRule="auto"/>
              <w:rPr>
                <w:sz w:val="18"/>
                <w:szCs w:val="18"/>
              </w:rPr>
            </w:pPr>
            <w:r>
              <w:rPr>
                <w:sz w:val="18"/>
                <w:szCs w:val="18"/>
              </w:rPr>
              <w:t xml:space="preserve">Ensure </w:t>
            </w:r>
            <w:r w:rsidR="0008446D" w:rsidRPr="0008446D">
              <w:rPr>
                <w:sz w:val="18"/>
                <w:szCs w:val="18"/>
              </w:rPr>
              <w:t>that appropriate levels of cleaning items, equipment and bins are always in situ</w:t>
            </w:r>
          </w:p>
          <w:p w14:paraId="063E6899" w14:textId="77777777" w:rsidR="0008446D" w:rsidRPr="0008446D" w:rsidRDefault="0008446D" w:rsidP="0008446D">
            <w:pPr>
              <w:pStyle w:val="Puces4"/>
              <w:numPr>
                <w:ilvl w:val="0"/>
                <w:numId w:val="12"/>
              </w:numPr>
              <w:spacing w:before="0" w:after="0" w:line="360" w:lineRule="auto"/>
              <w:rPr>
                <w:sz w:val="18"/>
                <w:szCs w:val="18"/>
              </w:rPr>
            </w:pPr>
            <w:r w:rsidRPr="0008446D">
              <w:rPr>
                <w:sz w:val="18"/>
                <w:szCs w:val="18"/>
              </w:rPr>
              <w:t>Adhere to correct storing and use of chemical products in accordance with the company COSHH regulations</w:t>
            </w:r>
          </w:p>
          <w:p w14:paraId="233F6DC8" w14:textId="621FE37F" w:rsidR="0008446D" w:rsidRPr="0008446D" w:rsidRDefault="0008446D" w:rsidP="0008446D">
            <w:pPr>
              <w:pStyle w:val="Puces4"/>
              <w:numPr>
                <w:ilvl w:val="0"/>
                <w:numId w:val="12"/>
              </w:numPr>
              <w:spacing w:before="0" w:after="0" w:line="360" w:lineRule="auto"/>
              <w:rPr>
                <w:sz w:val="18"/>
                <w:szCs w:val="18"/>
              </w:rPr>
            </w:pPr>
            <w:r w:rsidRPr="0008446D">
              <w:rPr>
                <w:sz w:val="18"/>
                <w:szCs w:val="18"/>
              </w:rPr>
              <w:t>Ensure that Sodexo/ARL signing in and out procedures are adhered to at all times and prior to leaving at the end of the day, there is communication with the operational teams</w:t>
            </w:r>
            <w:r w:rsidR="00D12607">
              <w:rPr>
                <w:sz w:val="18"/>
                <w:szCs w:val="18"/>
              </w:rPr>
              <w:t xml:space="preserve"> to check all duties are fulfilled</w:t>
            </w:r>
          </w:p>
          <w:p w14:paraId="23B32BC4" w14:textId="5A5D78CC" w:rsidR="0008446D" w:rsidRPr="0008446D" w:rsidRDefault="0008446D" w:rsidP="0008446D">
            <w:pPr>
              <w:pStyle w:val="Puces4"/>
              <w:numPr>
                <w:ilvl w:val="0"/>
                <w:numId w:val="12"/>
              </w:numPr>
              <w:spacing w:before="0" w:after="0" w:line="360" w:lineRule="auto"/>
              <w:rPr>
                <w:sz w:val="18"/>
                <w:szCs w:val="18"/>
              </w:rPr>
            </w:pPr>
            <w:r w:rsidRPr="0008446D">
              <w:rPr>
                <w:sz w:val="18"/>
                <w:szCs w:val="18"/>
              </w:rPr>
              <w:t>Adhere to and implement Sodexo’s Health &amp; Safety policy and procedures</w:t>
            </w:r>
          </w:p>
          <w:p w14:paraId="2BA2BDAB" w14:textId="07E5BB96" w:rsidR="0008446D" w:rsidRPr="0008446D" w:rsidRDefault="0008446D" w:rsidP="0008446D">
            <w:pPr>
              <w:pStyle w:val="Puces4"/>
              <w:numPr>
                <w:ilvl w:val="0"/>
                <w:numId w:val="35"/>
              </w:numPr>
              <w:spacing w:before="0" w:after="0" w:line="360" w:lineRule="auto"/>
              <w:rPr>
                <w:sz w:val="18"/>
                <w:szCs w:val="18"/>
              </w:rPr>
            </w:pPr>
            <w:r w:rsidRPr="0008446D">
              <w:rPr>
                <w:sz w:val="18"/>
                <w:szCs w:val="18"/>
              </w:rPr>
              <w:t xml:space="preserve">Take a proactive approach to reporting any maintenance issues to Ascot Facilities and ensure that any </w:t>
            </w:r>
            <w:proofErr w:type="gramStart"/>
            <w:r w:rsidRPr="0008446D">
              <w:rPr>
                <w:sz w:val="18"/>
                <w:szCs w:val="18"/>
              </w:rPr>
              <w:t>faulty  items</w:t>
            </w:r>
            <w:proofErr w:type="gramEnd"/>
            <w:r w:rsidRPr="0008446D">
              <w:rPr>
                <w:sz w:val="18"/>
                <w:szCs w:val="18"/>
              </w:rPr>
              <w:t xml:space="preserve"> are logged </w:t>
            </w:r>
            <w:r w:rsidR="00D12607">
              <w:rPr>
                <w:sz w:val="18"/>
                <w:szCs w:val="18"/>
              </w:rPr>
              <w:t>and</w:t>
            </w:r>
            <w:r w:rsidRPr="0008446D">
              <w:rPr>
                <w:sz w:val="18"/>
                <w:szCs w:val="18"/>
              </w:rPr>
              <w:t xml:space="preserve"> communicated to the operational teams</w:t>
            </w:r>
          </w:p>
          <w:p w14:paraId="57077178" w14:textId="77777777" w:rsidR="00D12607" w:rsidRDefault="0008446D" w:rsidP="0008446D">
            <w:pPr>
              <w:pStyle w:val="Puces4"/>
              <w:numPr>
                <w:ilvl w:val="0"/>
                <w:numId w:val="35"/>
              </w:numPr>
              <w:spacing w:before="0" w:after="0" w:line="360" w:lineRule="auto"/>
              <w:rPr>
                <w:sz w:val="18"/>
                <w:szCs w:val="18"/>
              </w:rPr>
            </w:pPr>
            <w:r w:rsidRPr="0008446D">
              <w:rPr>
                <w:sz w:val="18"/>
                <w:szCs w:val="18"/>
              </w:rPr>
              <w:t>Ensure that all accidents, incidents, near misses, fire, theft, loss, damage, unfit food or other irregularities are promptly reported in accordance with company policy and appropriate action taken</w:t>
            </w:r>
          </w:p>
          <w:p w14:paraId="1D531D31" w14:textId="4EA26947" w:rsidR="0008446D" w:rsidRDefault="00D12607" w:rsidP="0008446D">
            <w:pPr>
              <w:pStyle w:val="Puces4"/>
              <w:numPr>
                <w:ilvl w:val="0"/>
                <w:numId w:val="35"/>
              </w:numPr>
              <w:spacing w:before="0" w:after="0" w:line="360" w:lineRule="auto"/>
              <w:rPr>
                <w:sz w:val="18"/>
                <w:szCs w:val="18"/>
              </w:rPr>
            </w:pPr>
            <w:r>
              <w:rPr>
                <w:sz w:val="18"/>
                <w:szCs w:val="18"/>
              </w:rPr>
              <w:t xml:space="preserve">Ensure </w:t>
            </w:r>
            <w:r w:rsidR="0008446D" w:rsidRPr="0008446D">
              <w:rPr>
                <w:sz w:val="18"/>
                <w:szCs w:val="18"/>
              </w:rPr>
              <w:t xml:space="preserve">that all </w:t>
            </w:r>
            <w:r>
              <w:rPr>
                <w:sz w:val="18"/>
                <w:szCs w:val="18"/>
              </w:rPr>
              <w:t xml:space="preserve">such </w:t>
            </w:r>
            <w:r w:rsidR="0008446D" w:rsidRPr="0008446D">
              <w:rPr>
                <w:sz w:val="18"/>
                <w:szCs w:val="18"/>
              </w:rPr>
              <w:t xml:space="preserve">instances are communicated to the </w:t>
            </w:r>
            <w:r>
              <w:rPr>
                <w:sz w:val="18"/>
                <w:szCs w:val="18"/>
              </w:rPr>
              <w:t>Logistics Manager</w:t>
            </w:r>
          </w:p>
          <w:p w14:paraId="6D0D2252" w14:textId="77777777" w:rsidR="0008446D" w:rsidRPr="0008446D" w:rsidRDefault="0008446D" w:rsidP="0008446D">
            <w:pPr>
              <w:pStyle w:val="Puces4"/>
              <w:numPr>
                <w:ilvl w:val="0"/>
                <w:numId w:val="0"/>
              </w:numPr>
              <w:spacing w:before="0" w:after="0" w:line="360" w:lineRule="auto"/>
              <w:ind w:left="1080"/>
              <w:rPr>
                <w:sz w:val="18"/>
                <w:szCs w:val="18"/>
              </w:rPr>
            </w:pPr>
          </w:p>
          <w:p w14:paraId="7546C470" w14:textId="1033AE97" w:rsidR="0008446D" w:rsidRPr="00D12607" w:rsidRDefault="0008446D" w:rsidP="0008446D">
            <w:pPr>
              <w:pStyle w:val="Puces4"/>
              <w:numPr>
                <w:ilvl w:val="0"/>
                <w:numId w:val="0"/>
              </w:numPr>
              <w:spacing w:before="0" w:after="0" w:line="360" w:lineRule="auto"/>
              <w:rPr>
                <w:b/>
                <w:bCs w:val="0"/>
                <w:sz w:val="18"/>
                <w:szCs w:val="18"/>
              </w:rPr>
            </w:pPr>
            <w:r w:rsidRPr="00D12607">
              <w:rPr>
                <w:b/>
                <w:bCs w:val="0"/>
                <w:sz w:val="18"/>
                <w:szCs w:val="18"/>
              </w:rPr>
              <w:t>General:</w:t>
            </w:r>
          </w:p>
          <w:p w14:paraId="6FA40C32" w14:textId="7C96F9CF" w:rsidR="0008446D" w:rsidRPr="0008446D" w:rsidRDefault="0008446D" w:rsidP="0008446D">
            <w:pPr>
              <w:pStyle w:val="Puces4"/>
              <w:numPr>
                <w:ilvl w:val="0"/>
                <w:numId w:val="12"/>
              </w:numPr>
              <w:spacing w:before="0" w:after="0" w:line="360" w:lineRule="auto"/>
              <w:rPr>
                <w:sz w:val="18"/>
                <w:szCs w:val="18"/>
              </w:rPr>
            </w:pPr>
            <w:r w:rsidRPr="0008446D">
              <w:rPr>
                <w:sz w:val="18"/>
                <w:szCs w:val="18"/>
              </w:rPr>
              <w:t>Use radio on daily basis for communication purposes and to comply with any radio usage policy/ guidelines</w:t>
            </w:r>
          </w:p>
          <w:p w14:paraId="0374BAD3" w14:textId="77777777" w:rsidR="0008446D" w:rsidRPr="0008446D" w:rsidRDefault="0008446D" w:rsidP="0008446D">
            <w:pPr>
              <w:pStyle w:val="Puces4"/>
              <w:numPr>
                <w:ilvl w:val="0"/>
                <w:numId w:val="12"/>
              </w:numPr>
              <w:spacing w:before="0" w:after="0" w:line="360" w:lineRule="auto"/>
              <w:rPr>
                <w:sz w:val="18"/>
                <w:szCs w:val="18"/>
              </w:rPr>
            </w:pPr>
            <w:r w:rsidRPr="0008446D">
              <w:rPr>
                <w:sz w:val="18"/>
                <w:szCs w:val="18"/>
              </w:rPr>
              <w:t>Appear neat and tidy at all times, complying with any uniform/ health and safety clothing policies and ensuring high standards of personal hygiene</w:t>
            </w:r>
          </w:p>
          <w:p w14:paraId="3A270274" w14:textId="2C0785DA" w:rsidR="0008446D" w:rsidRPr="0008446D" w:rsidRDefault="0008446D" w:rsidP="0008446D">
            <w:pPr>
              <w:pStyle w:val="Puces4"/>
              <w:numPr>
                <w:ilvl w:val="0"/>
                <w:numId w:val="12"/>
              </w:numPr>
              <w:spacing w:before="0" w:after="0" w:line="360" w:lineRule="auto"/>
              <w:rPr>
                <w:sz w:val="18"/>
                <w:szCs w:val="18"/>
              </w:rPr>
            </w:pPr>
            <w:r w:rsidRPr="0008446D">
              <w:rPr>
                <w:sz w:val="18"/>
                <w:szCs w:val="18"/>
              </w:rPr>
              <w:t>Maintain a focus at work and that any deviation to handle personal issues outside of nominated breaks are minimised</w:t>
            </w:r>
          </w:p>
          <w:p w14:paraId="616CD97F" w14:textId="3D0EFFAB" w:rsidR="0008446D" w:rsidRPr="0008446D" w:rsidRDefault="0008446D" w:rsidP="0008446D">
            <w:pPr>
              <w:pStyle w:val="Puces4"/>
              <w:numPr>
                <w:ilvl w:val="0"/>
                <w:numId w:val="12"/>
              </w:numPr>
              <w:spacing w:before="0" w:after="0" w:line="360" w:lineRule="auto"/>
              <w:rPr>
                <w:sz w:val="18"/>
                <w:szCs w:val="18"/>
              </w:rPr>
            </w:pPr>
            <w:r w:rsidRPr="0008446D">
              <w:rPr>
                <w:sz w:val="18"/>
                <w:szCs w:val="18"/>
              </w:rPr>
              <w:t>Maintain good working relationships with all persons associated with Sodexo/ARL, demonstrating at all times a high standard of professionalism</w:t>
            </w:r>
          </w:p>
          <w:p w14:paraId="38A54037" w14:textId="77777777" w:rsidR="00961E1F" w:rsidRDefault="00961E1F" w:rsidP="00961E1F">
            <w:pPr>
              <w:pStyle w:val="Puces4"/>
              <w:numPr>
                <w:ilvl w:val="0"/>
                <w:numId w:val="0"/>
              </w:numPr>
              <w:spacing w:before="0" w:after="0" w:line="360" w:lineRule="auto"/>
              <w:ind w:left="1080"/>
              <w:rPr>
                <w:sz w:val="18"/>
                <w:szCs w:val="18"/>
              </w:rPr>
            </w:pPr>
          </w:p>
          <w:p w14:paraId="4E475910" w14:textId="77777777" w:rsidR="00961E1F" w:rsidRDefault="00961E1F" w:rsidP="00961E1F">
            <w:pPr>
              <w:pStyle w:val="Puces4"/>
              <w:numPr>
                <w:ilvl w:val="0"/>
                <w:numId w:val="0"/>
              </w:numPr>
              <w:spacing w:before="0" w:after="0" w:line="360" w:lineRule="auto"/>
              <w:ind w:left="1080"/>
              <w:rPr>
                <w:sz w:val="18"/>
                <w:szCs w:val="18"/>
              </w:rPr>
            </w:pPr>
          </w:p>
          <w:p w14:paraId="010085D1" w14:textId="77777777" w:rsidR="00961E1F" w:rsidRDefault="00961E1F" w:rsidP="00961E1F">
            <w:pPr>
              <w:pStyle w:val="Puces4"/>
              <w:numPr>
                <w:ilvl w:val="0"/>
                <w:numId w:val="0"/>
              </w:numPr>
              <w:spacing w:before="0" w:after="0" w:line="360" w:lineRule="auto"/>
              <w:ind w:left="1080"/>
              <w:rPr>
                <w:sz w:val="18"/>
                <w:szCs w:val="18"/>
              </w:rPr>
            </w:pPr>
          </w:p>
          <w:p w14:paraId="679A144C" w14:textId="77777777" w:rsidR="00961E1F" w:rsidRDefault="00961E1F" w:rsidP="00961E1F">
            <w:pPr>
              <w:pStyle w:val="Puces4"/>
              <w:numPr>
                <w:ilvl w:val="0"/>
                <w:numId w:val="0"/>
              </w:numPr>
              <w:spacing w:before="0" w:after="0" w:line="360" w:lineRule="auto"/>
              <w:ind w:left="1080"/>
              <w:rPr>
                <w:sz w:val="18"/>
                <w:szCs w:val="18"/>
              </w:rPr>
            </w:pPr>
          </w:p>
          <w:p w14:paraId="3D5ED55B" w14:textId="77777777" w:rsidR="00961E1F" w:rsidRDefault="00961E1F" w:rsidP="00961E1F">
            <w:pPr>
              <w:pStyle w:val="Puces4"/>
              <w:numPr>
                <w:ilvl w:val="0"/>
                <w:numId w:val="0"/>
              </w:numPr>
              <w:spacing w:before="0" w:after="0" w:line="360" w:lineRule="auto"/>
              <w:ind w:left="1080"/>
              <w:rPr>
                <w:sz w:val="18"/>
                <w:szCs w:val="18"/>
              </w:rPr>
            </w:pPr>
          </w:p>
          <w:p w14:paraId="762B4035" w14:textId="223098B3" w:rsidR="0008446D" w:rsidRDefault="0008446D" w:rsidP="0008446D">
            <w:pPr>
              <w:pStyle w:val="Puces4"/>
              <w:numPr>
                <w:ilvl w:val="0"/>
                <w:numId w:val="12"/>
              </w:numPr>
              <w:spacing w:before="0" w:after="0" w:line="360" w:lineRule="auto"/>
              <w:rPr>
                <w:sz w:val="18"/>
                <w:szCs w:val="18"/>
              </w:rPr>
            </w:pPr>
            <w:r w:rsidRPr="0008446D">
              <w:rPr>
                <w:sz w:val="18"/>
                <w:szCs w:val="18"/>
              </w:rPr>
              <w:t>When working as part of a team</w:t>
            </w:r>
            <w:r w:rsidR="00D12607">
              <w:rPr>
                <w:sz w:val="18"/>
                <w:szCs w:val="18"/>
              </w:rPr>
              <w:t xml:space="preserve">, </w:t>
            </w:r>
            <w:r w:rsidRPr="0008446D">
              <w:rPr>
                <w:sz w:val="18"/>
                <w:szCs w:val="18"/>
              </w:rPr>
              <w:t>demonstrate a positive, flexible approach to instruction and to also demonstrate this same approach when tasked with supervising a team ensuring excellent communication and high standards are maintained</w:t>
            </w:r>
          </w:p>
          <w:p w14:paraId="250CE908" w14:textId="2B0475E8" w:rsidR="00D12607" w:rsidRPr="0008446D" w:rsidRDefault="00D12607" w:rsidP="0008446D">
            <w:pPr>
              <w:pStyle w:val="Puces4"/>
              <w:numPr>
                <w:ilvl w:val="0"/>
                <w:numId w:val="12"/>
              </w:numPr>
              <w:spacing w:before="0" w:after="0" w:line="360" w:lineRule="auto"/>
              <w:rPr>
                <w:sz w:val="18"/>
                <w:szCs w:val="18"/>
              </w:rPr>
            </w:pPr>
            <w:r>
              <w:rPr>
                <w:sz w:val="18"/>
                <w:szCs w:val="18"/>
              </w:rPr>
              <w:t>When required, guide casual workers to ensure all activities are completed in a safe and efficient manner</w:t>
            </w:r>
          </w:p>
          <w:p w14:paraId="04CEDA95" w14:textId="74BC712C" w:rsidR="0008446D" w:rsidRPr="0008446D" w:rsidRDefault="0008446D" w:rsidP="0008446D">
            <w:pPr>
              <w:pStyle w:val="Puces4"/>
              <w:numPr>
                <w:ilvl w:val="0"/>
                <w:numId w:val="12"/>
              </w:numPr>
              <w:spacing w:before="0" w:after="0" w:line="360" w:lineRule="auto"/>
              <w:rPr>
                <w:sz w:val="18"/>
                <w:szCs w:val="18"/>
              </w:rPr>
            </w:pPr>
            <w:r w:rsidRPr="0008446D">
              <w:rPr>
                <w:sz w:val="18"/>
                <w:szCs w:val="18"/>
              </w:rPr>
              <w:t>Attend meetings and briefings as required by the Logistics Manager</w:t>
            </w:r>
          </w:p>
          <w:p w14:paraId="0EA42BF9" w14:textId="77777777" w:rsidR="0008446D" w:rsidRPr="0008446D" w:rsidRDefault="0008446D" w:rsidP="0008446D">
            <w:pPr>
              <w:pStyle w:val="Puces4"/>
              <w:numPr>
                <w:ilvl w:val="0"/>
                <w:numId w:val="12"/>
              </w:numPr>
              <w:spacing w:before="0" w:after="0" w:line="360" w:lineRule="auto"/>
              <w:rPr>
                <w:sz w:val="18"/>
                <w:szCs w:val="18"/>
              </w:rPr>
            </w:pPr>
            <w:r w:rsidRPr="0008446D">
              <w:rPr>
                <w:sz w:val="18"/>
                <w:szCs w:val="18"/>
              </w:rPr>
              <w:t>Attend all training sessions as required by the Logistics Manager</w:t>
            </w:r>
          </w:p>
          <w:p w14:paraId="54D68F79" w14:textId="10DF1B37" w:rsidR="00E4234C" w:rsidRPr="00637E01" w:rsidRDefault="00E4234C" w:rsidP="00637E01">
            <w:pPr>
              <w:pStyle w:val="Puces1"/>
              <w:numPr>
                <w:ilvl w:val="0"/>
                <w:numId w:val="0"/>
              </w:numPr>
              <w:spacing w:after="0" w:line="240" w:lineRule="auto"/>
              <w:ind w:left="1080"/>
              <w:rPr>
                <w:rFonts w:eastAsia="MS Mincho"/>
                <w:b w:val="0"/>
                <w:bCs/>
                <w:color w:val="000000"/>
                <w:sz w:val="18"/>
                <w:szCs w:val="18"/>
              </w:rPr>
            </w:pPr>
          </w:p>
        </w:tc>
      </w:tr>
    </w:tbl>
    <w:p w14:paraId="64E341F2" w14:textId="77777777" w:rsidR="0008446D" w:rsidRDefault="0008446D" w:rsidP="00CF0269">
      <w:pPr>
        <w:spacing w:before="4"/>
        <w:rPr>
          <w:rFonts w:ascii="Times New Roman"/>
          <w:sz w:val="17"/>
        </w:rPr>
      </w:pPr>
    </w:p>
    <w:tbl>
      <w:tblPr>
        <w:tblpPr w:leftFromText="180" w:rightFromText="180" w:vertAnchor="text" w:horzAnchor="margin" w:tblpXSpec="center" w:tblpY="192"/>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gridCol w:w="31"/>
      </w:tblGrid>
      <w:tr w:rsidR="00E439A1" w:rsidRPr="002C35CE" w14:paraId="660F46B7" w14:textId="77777777" w:rsidTr="00961E1F">
        <w:trPr>
          <w:trHeight w:val="565"/>
        </w:trPr>
        <w:tc>
          <w:tcPr>
            <w:tcW w:w="10489" w:type="dxa"/>
            <w:gridSpan w:val="2"/>
            <w:tcBorders>
              <w:top w:val="single" w:sz="2" w:space="0" w:color="auto"/>
              <w:left w:val="single" w:sz="2" w:space="0" w:color="auto"/>
              <w:bottom w:val="dotted" w:sz="2" w:space="0" w:color="auto"/>
              <w:right w:val="single" w:sz="2" w:space="0" w:color="auto"/>
            </w:tcBorders>
            <w:shd w:val="clear" w:color="auto" w:fill="F2F2F2"/>
            <w:vAlign w:val="center"/>
          </w:tcPr>
          <w:p w14:paraId="1FBE6401" w14:textId="0267B310" w:rsidR="00E439A1" w:rsidRPr="00AC571B" w:rsidRDefault="00AC571B" w:rsidP="00DB2676">
            <w:pPr>
              <w:pStyle w:val="ListParagraph"/>
              <w:numPr>
                <w:ilvl w:val="0"/>
                <w:numId w:val="5"/>
              </w:numPr>
              <w:spacing w:before="60" w:after="60"/>
              <w:rPr>
                <w:rFonts w:cs="Arial"/>
                <w:color w:val="002060"/>
                <w:szCs w:val="20"/>
                <w:shd w:val="clear" w:color="auto" w:fill="F2F2F2"/>
              </w:rPr>
            </w:pPr>
            <w:r w:rsidRPr="00E4234C">
              <w:rPr>
                <w:rFonts w:eastAsia="Times New Roman" w:cs="Arial"/>
                <w:b/>
                <w:sz w:val="20"/>
                <w:szCs w:val="20"/>
                <w:shd w:val="clear" w:color="auto" w:fill="F2F2F2"/>
                <w:lang w:eastAsia="fr-FR"/>
              </w:rPr>
              <w:t xml:space="preserve">Skills &amp; Experience </w:t>
            </w:r>
            <w:r w:rsidR="00122E09" w:rsidRPr="00E4234C">
              <w:rPr>
                <w:rFonts w:eastAsia="Times New Roman" w:cs="Arial"/>
                <w:b/>
                <w:sz w:val="20"/>
                <w:szCs w:val="20"/>
                <w:shd w:val="clear" w:color="auto" w:fill="F2F2F2"/>
                <w:lang w:eastAsia="fr-FR"/>
              </w:rPr>
              <w:t>Y</w:t>
            </w:r>
            <w:r w:rsidRPr="00E4234C">
              <w:rPr>
                <w:rFonts w:eastAsia="Times New Roman" w:cs="Arial"/>
                <w:b/>
                <w:sz w:val="20"/>
                <w:szCs w:val="20"/>
                <w:shd w:val="clear" w:color="auto" w:fill="F2F2F2"/>
                <w:lang w:eastAsia="fr-FR"/>
              </w:rPr>
              <w:t xml:space="preserve">ou </w:t>
            </w:r>
            <w:r w:rsidR="00122E09" w:rsidRPr="00E4234C">
              <w:rPr>
                <w:rFonts w:eastAsia="Times New Roman" w:cs="Arial"/>
                <w:b/>
                <w:sz w:val="20"/>
                <w:szCs w:val="20"/>
                <w:shd w:val="clear" w:color="auto" w:fill="F2F2F2"/>
                <w:lang w:eastAsia="fr-FR"/>
              </w:rPr>
              <w:t>C</w:t>
            </w:r>
            <w:r w:rsidRPr="00E4234C">
              <w:rPr>
                <w:rFonts w:eastAsia="Times New Roman" w:cs="Arial"/>
                <w:b/>
                <w:sz w:val="20"/>
                <w:szCs w:val="20"/>
                <w:shd w:val="clear" w:color="auto" w:fill="F2F2F2"/>
                <w:lang w:eastAsia="fr-FR"/>
              </w:rPr>
              <w:t xml:space="preserve">an </w:t>
            </w:r>
            <w:r w:rsidR="00122E09" w:rsidRPr="00E4234C">
              <w:rPr>
                <w:rFonts w:eastAsia="Times New Roman" w:cs="Arial"/>
                <w:b/>
                <w:sz w:val="20"/>
                <w:szCs w:val="20"/>
                <w:shd w:val="clear" w:color="auto" w:fill="F2F2F2"/>
                <w:lang w:eastAsia="fr-FR"/>
              </w:rPr>
              <w:t>B</w:t>
            </w:r>
            <w:r w:rsidRPr="00E4234C">
              <w:rPr>
                <w:rFonts w:eastAsia="Times New Roman" w:cs="Arial"/>
                <w:b/>
                <w:sz w:val="20"/>
                <w:szCs w:val="20"/>
                <w:shd w:val="clear" w:color="auto" w:fill="F2F2F2"/>
                <w:lang w:eastAsia="fr-FR"/>
              </w:rPr>
              <w:t>ring</w:t>
            </w:r>
          </w:p>
        </w:tc>
      </w:tr>
      <w:tr w:rsidR="00E439A1" w:rsidRPr="002C35CE" w14:paraId="7CB2904A" w14:textId="77777777" w:rsidTr="00961E1F">
        <w:trPr>
          <w:trHeight w:val="6511"/>
        </w:trPr>
        <w:tc>
          <w:tcPr>
            <w:tcW w:w="10489" w:type="dxa"/>
            <w:gridSpan w:val="2"/>
            <w:tcBorders>
              <w:top w:val="dotted" w:sz="2" w:space="0" w:color="auto"/>
              <w:left w:val="single" w:sz="2" w:space="0" w:color="auto"/>
              <w:bottom w:val="single" w:sz="4" w:space="0" w:color="auto"/>
              <w:right w:val="single" w:sz="4" w:space="0" w:color="auto"/>
            </w:tcBorders>
          </w:tcPr>
          <w:p w14:paraId="72B6C538" w14:textId="56D3B19B" w:rsidR="00DB2676" w:rsidRPr="00FC6F97" w:rsidRDefault="00DB2676" w:rsidP="00961E1F">
            <w:pPr>
              <w:pStyle w:val="Puces4"/>
              <w:numPr>
                <w:ilvl w:val="0"/>
                <w:numId w:val="0"/>
              </w:numPr>
              <w:spacing w:line="360" w:lineRule="auto"/>
              <w:rPr>
                <w:b/>
                <w:bCs w:val="0"/>
                <w:sz w:val="18"/>
              </w:rPr>
            </w:pPr>
            <w:r w:rsidRPr="00FC6F97">
              <w:rPr>
                <w:b/>
                <w:bCs w:val="0"/>
                <w:sz w:val="18"/>
              </w:rPr>
              <w:t>Essential</w:t>
            </w:r>
          </w:p>
          <w:p w14:paraId="4769DB0A" w14:textId="652BFCA7" w:rsidR="0008446D" w:rsidRPr="0008446D" w:rsidRDefault="0008446D" w:rsidP="0008446D">
            <w:pPr>
              <w:pStyle w:val="Puces4"/>
              <w:numPr>
                <w:ilvl w:val="0"/>
                <w:numId w:val="9"/>
              </w:numPr>
              <w:spacing w:line="360" w:lineRule="auto"/>
              <w:rPr>
                <w:sz w:val="18"/>
              </w:rPr>
            </w:pPr>
            <w:r w:rsidRPr="0008446D">
              <w:rPr>
                <w:sz w:val="18"/>
              </w:rPr>
              <w:t xml:space="preserve">Excellent listening and verbal ability </w:t>
            </w:r>
          </w:p>
          <w:p w14:paraId="48FF5E6E" w14:textId="77777777" w:rsidR="00D12607" w:rsidRDefault="00D12607" w:rsidP="0008446D">
            <w:pPr>
              <w:pStyle w:val="Puces4"/>
              <w:numPr>
                <w:ilvl w:val="0"/>
                <w:numId w:val="9"/>
              </w:numPr>
              <w:spacing w:line="360" w:lineRule="auto"/>
              <w:rPr>
                <w:sz w:val="18"/>
              </w:rPr>
            </w:pPr>
            <w:r>
              <w:rPr>
                <w:sz w:val="18"/>
              </w:rPr>
              <w:t>Can follow both verbal and written instructions without missing crucial detail</w:t>
            </w:r>
          </w:p>
          <w:p w14:paraId="4304E0FB" w14:textId="5B96F344" w:rsidR="0008446D" w:rsidRPr="0008446D" w:rsidRDefault="0008446D" w:rsidP="0008446D">
            <w:pPr>
              <w:pStyle w:val="Puces4"/>
              <w:numPr>
                <w:ilvl w:val="0"/>
                <w:numId w:val="9"/>
              </w:numPr>
              <w:spacing w:line="360" w:lineRule="auto"/>
              <w:rPr>
                <w:sz w:val="18"/>
              </w:rPr>
            </w:pPr>
            <w:r w:rsidRPr="0008446D">
              <w:rPr>
                <w:sz w:val="18"/>
              </w:rPr>
              <w:t>Good time management</w:t>
            </w:r>
          </w:p>
          <w:p w14:paraId="2D37C890" w14:textId="77777777" w:rsidR="0008446D" w:rsidRPr="0008446D" w:rsidRDefault="0008446D" w:rsidP="0008446D">
            <w:pPr>
              <w:pStyle w:val="Puces4"/>
              <w:numPr>
                <w:ilvl w:val="0"/>
                <w:numId w:val="9"/>
              </w:numPr>
              <w:spacing w:line="360" w:lineRule="auto"/>
              <w:rPr>
                <w:sz w:val="18"/>
              </w:rPr>
            </w:pPr>
            <w:r w:rsidRPr="0008446D">
              <w:rPr>
                <w:sz w:val="18"/>
              </w:rPr>
              <w:t>Flexible approach to working hours</w:t>
            </w:r>
          </w:p>
          <w:p w14:paraId="50160BD0" w14:textId="77777777" w:rsidR="0008446D" w:rsidRPr="0008446D" w:rsidRDefault="0008446D" w:rsidP="0008446D">
            <w:pPr>
              <w:pStyle w:val="Puces4"/>
              <w:numPr>
                <w:ilvl w:val="0"/>
                <w:numId w:val="9"/>
              </w:numPr>
              <w:spacing w:line="360" w:lineRule="auto"/>
              <w:rPr>
                <w:sz w:val="18"/>
              </w:rPr>
            </w:pPr>
            <w:r w:rsidRPr="0008446D">
              <w:rPr>
                <w:sz w:val="18"/>
              </w:rPr>
              <w:t>Professional and courteous manner</w:t>
            </w:r>
          </w:p>
          <w:p w14:paraId="78CFF9AF" w14:textId="638880EC" w:rsidR="0008446D" w:rsidRPr="0008446D" w:rsidRDefault="0008446D" w:rsidP="0008446D">
            <w:pPr>
              <w:pStyle w:val="Puces4"/>
              <w:numPr>
                <w:ilvl w:val="0"/>
                <w:numId w:val="9"/>
              </w:numPr>
              <w:spacing w:line="360" w:lineRule="auto"/>
              <w:rPr>
                <w:sz w:val="18"/>
              </w:rPr>
            </w:pPr>
            <w:r w:rsidRPr="0008446D">
              <w:rPr>
                <w:sz w:val="18"/>
              </w:rPr>
              <w:t>Basic knowledge of health and safety and hygiene issues</w:t>
            </w:r>
          </w:p>
          <w:p w14:paraId="5DAAA795" w14:textId="77777777" w:rsidR="0008446D" w:rsidRPr="0008446D" w:rsidRDefault="0008446D" w:rsidP="0008446D">
            <w:pPr>
              <w:pStyle w:val="Puces4"/>
              <w:numPr>
                <w:ilvl w:val="0"/>
                <w:numId w:val="9"/>
              </w:numPr>
              <w:spacing w:line="360" w:lineRule="auto"/>
              <w:rPr>
                <w:sz w:val="18"/>
              </w:rPr>
            </w:pPr>
            <w:r w:rsidRPr="0008446D">
              <w:rPr>
                <w:sz w:val="18"/>
              </w:rPr>
              <w:t>Ability to learn</w:t>
            </w:r>
          </w:p>
          <w:p w14:paraId="76EBE674" w14:textId="77777777" w:rsidR="0008446D" w:rsidRPr="0008446D" w:rsidRDefault="0008446D" w:rsidP="0008446D">
            <w:pPr>
              <w:pStyle w:val="Puces4"/>
              <w:numPr>
                <w:ilvl w:val="0"/>
                <w:numId w:val="9"/>
              </w:numPr>
              <w:spacing w:line="360" w:lineRule="auto"/>
              <w:rPr>
                <w:sz w:val="18"/>
              </w:rPr>
            </w:pPr>
            <w:r w:rsidRPr="0008446D">
              <w:rPr>
                <w:sz w:val="18"/>
              </w:rPr>
              <w:t>To be able to motivate yourself for the duration of your shift</w:t>
            </w:r>
          </w:p>
          <w:p w14:paraId="52F4DC7C" w14:textId="77777777" w:rsidR="0008446D" w:rsidRPr="0008446D" w:rsidRDefault="0008446D" w:rsidP="0008446D">
            <w:pPr>
              <w:pStyle w:val="Puces4"/>
              <w:numPr>
                <w:ilvl w:val="0"/>
                <w:numId w:val="9"/>
              </w:numPr>
              <w:spacing w:line="360" w:lineRule="auto"/>
              <w:rPr>
                <w:sz w:val="18"/>
              </w:rPr>
            </w:pPr>
            <w:r w:rsidRPr="0008446D">
              <w:rPr>
                <w:sz w:val="18"/>
              </w:rPr>
              <w:t>Ability to work within a team and support a strong team ethic</w:t>
            </w:r>
          </w:p>
          <w:p w14:paraId="16BB7411" w14:textId="77777777" w:rsidR="0008446D" w:rsidRPr="0008446D" w:rsidRDefault="0008446D" w:rsidP="0008446D">
            <w:pPr>
              <w:pStyle w:val="Puces4"/>
              <w:numPr>
                <w:ilvl w:val="0"/>
                <w:numId w:val="9"/>
              </w:numPr>
              <w:spacing w:line="360" w:lineRule="auto"/>
              <w:rPr>
                <w:sz w:val="18"/>
              </w:rPr>
            </w:pPr>
            <w:r w:rsidRPr="0008446D">
              <w:rPr>
                <w:sz w:val="18"/>
              </w:rPr>
              <w:t xml:space="preserve">Good working knowledge of a banqueting and events </w:t>
            </w:r>
          </w:p>
          <w:p w14:paraId="30605CAF" w14:textId="77777777" w:rsidR="0008446D" w:rsidRPr="0008446D" w:rsidRDefault="0008446D" w:rsidP="0008446D">
            <w:pPr>
              <w:pStyle w:val="Puces4"/>
              <w:numPr>
                <w:ilvl w:val="0"/>
                <w:numId w:val="9"/>
              </w:numPr>
              <w:spacing w:line="360" w:lineRule="auto"/>
              <w:rPr>
                <w:sz w:val="18"/>
              </w:rPr>
            </w:pPr>
            <w:r w:rsidRPr="0008446D">
              <w:rPr>
                <w:sz w:val="18"/>
              </w:rPr>
              <w:t xml:space="preserve">Experience of delivering excellent customer service </w:t>
            </w:r>
          </w:p>
          <w:p w14:paraId="7BD07B5D" w14:textId="77777777" w:rsidR="0008446D" w:rsidRDefault="0008446D" w:rsidP="0008446D">
            <w:pPr>
              <w:pStyle w:val="Puces4"/>
              <w:numPr>
                <w:ilvl w:val="0"/>
                <w:numId w:val="9"/>
              </w:numPr>
              <w:spacing w:line="360" w:lineRule="auto"/>
              <w:rPr>
                <w:sz w:val="18"/>
              </w:rPr>
            </w:pPr>
            <w:r w:rsidRPr="0008446D">
              <w:rPr>
                <w:sz w:val="18"/>
              </w:rPr>
              <w:t>Hold a full UK licence and have own transport</w:t>
            </w:r>
          </w:p>
          <w:p w14:paraId="6F0F9DB8" w14:textId="77777777" w:rsidR="0008446D" w:rsidRPr="0008446D" w:rsidRDefault="0008446D" w:rsidP="0008446D">
            <w:pPr>
              <w:pStyle w:val="Puces4"/>
              <w:numPr>
                <w:ilvl w:val="0"/>
                <w:numId w:val="0"/>
              </w:numPr>
              <w:spacing w:line="360" w:lineRule="auto"/>
              <w:rPr>
                <w:sz w:val="18"/>
              </w:rPr>
            </w:pPr>
          </w:p>
          <w:p w14:paraId="51D3C5D8" w14:textId="3EEE4E67" w:rsidR="00AC571B" w:rsidRDefault="00AC571B" w:rsidP="00600813">
            <w:pPr>
              <w:pStyle w:val="Puces4"/>
              <w:numPr>
                <w:ilvl w:val="0"/>
                <w:numId w:val="0"/>
              </w:numPr>
              <w:spacing w:line="360" w:lineRule="auto"/>
              <w:ind w:left="341" w:hanging="171"/>
              <w:rPr>
                <w:b/>
                <w:bCs w:val="0"/>
                <w:sz w:val="18"/>
              </w:rPr>
            </w:pPr>
            <w:r w:rsidRPr="00FC6F97">
              <w:rPr>
                <w:b/>
                <w:bCs w:val="0"/>
                <w:sz w:val="18"/>
              </w:rPr>
              <w:t>Desirable</w:t>
            </w:r>
          </w:p>
          <w:p w14:paraId="14FE0038" w14:textId="77777777" w:rsidR="00D12607" w:rsidRPr="00D12607" w:rsidRDefault="00D12607" w:rsidP="00D12607">
            <w:pPr>
              <w:pStyle w:val="Puces4"/>
              <w:numPr>
                <w:ilvl w:val="0"/>
                <w:numId w:val="9"/>
              </w:numPr>
              <w:spacing w:line="360" w:lineRule="auto"/>
              <w:rPr>
                <w:sz w:val="18"/>
              </w:rPr>
            </w:pPr>
            <w:r w:rsidRPr="00D12607">
              <w:rPr>
                <w:sz w:val="18"/>
              </w:rPr>
              <w:t>Fork-lift Licence</w:t>
            </w:r>
          </w:p>
          <w:p w14:paraId="0CBD23CF" w14:textId="77777777" w:rsidR="00CF790E" w:rsidRPr="00CF790E" w:rsidRDefault="00CF790E" w:rsidP="00CF790E">
            <w:pPr>
              <w:pStyle w:val="Puces4"/>
              <w:numPr>
                <w:ilvl w:val="0"/>
                <w:numId w:val="9"/>
              </w:numPr>
              <w:spacing w:line="360" w:lineRule="auto"/>
              <w:rPr>
                <w:sz w:val="18"/>
              </w:rPr>
            </w:pPr>
            <w:r w:rsidRPr="00CF790E">
              <w:rPr>
                <w:sz w:val="18"/>
              </w:rPr>
              <w:t>First Aid qualification</w:t>
            </w:r>
          </w:p>
          <w:p w14:paraId="6C0AFDAC" w14:textId="75D1E463" w:rsidR="00E439A1" w:rsidRPr="00CF790E" w:rsidRDefault="00CF790E" w:rsidP="00CF790E">
            <w:pPr>
              <w:pStyle w:val="Puces4"/>
              <w:numPr>
                <w:ilvl w:val="0"/>
                <w:numId w:val="9"/>
              </w:numPr>
              <w:spacing w:line="360" w:lineRule="auto"/>
              <w:rPr>
                <w:sz w:val="18"/>
              </w:rPr>
            </w:pPr>
            <w:r w:rsidRPr="00CF790E">
              <w:rPr>
                <w:sz w:val="18"/>
              </w:rPr>
              <w:t>Manual handling training</w:t>
            </w:r>
          </w:p>
        </w:tc>
      </w:tr>
      <w:tr w:rsidR="00143729" w:rsidRPr="00315425" w14:paraId="193E135B" w14:textId="77777777" w:rsidTr="00961E1F">
        <w:trPr>
          <w:gridAfter w:val="1"/>
          <w:wAfter w:w="31" w:type="dxa"/>
          <w:trHeight w:val="27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5842E452" w14:textId="2EC41113" w:rsidR="00143729" w:rsidRPr="00FB6D69" w:rsidRDefault="00143729" w:rsidP="00DB2676">
            <w:pPr>
              <w:pStyle w:val="titregris"/>
              <w:framePr w:hSpace="0" w:wrap="auto" w:vAnchor="margin" w:hAnchor="text" w:xAlign="left" w:yAlign="inline"/>
              <w:numPr>
                <w:ilvl w:val="0"/>
                <w:numId w:val="5"/>
              </w:numPr>
              <w:rPr>
                <w:b w:val="0"/>
              </w:rPr>
            </w:pPr>
            <w:r w:rsidRPr="00143729">
              <w:rPr>
                <w:color w:val="auto"/>
              </w:rPr>
              <w:t xml:space="preserve">Management Approval </w:t>
            </w:r>
          </w:p>
        </w:tc>
      </w:tr>
      <w:tr w:rsidR="00D77352" w:rsidRPr="00062691" w14:paraId="1DC53BBC" w14:textId="77777777" w:rsidTr="00961E1F">
        <w:trPr>
          <w:gridAfter w:val="1"/>
          <w:wAfter w:w="31" w:type="dxa"/>
          <w:trHeight w:val="620"/>
        </w:trPr>
        <w:tc>
          <w:tcPr>
            <w:tcW w:w="10458" w:type="dxa"/>
            <w:tcBorders>
              <w:top w:val="dotted" w:sz="2" w:space="0" w:color="auto"/>
              <w:left w:val="single" w:sz="2" w:space="0" w:color="auto"/>
              <w:bottom w:val="single" w:sz="4" w:space="0" w:color="auto"/>
              <w:right w:val="single" w:sz="4" w:space="0" w:color="auto"/>
            </w:tcBorders>
          </w:tcPr>
          <w:p w14:paraId="1350CC95" w14:textId="49372F0D" w:rsidR="00D77352" w:rsidRPr="00CD3DEE" w:rsidRDefault="00D77352" w:rsidP="00CD3DEE">
            <w:pPr>
              <w:pStyle w:val="Puces4"/>
              <w:numPr>
                <w:ilvl w:val="0"/>
                <w:numId w:val="0"/>
              </w:numPr>
              <w:spacing w:line="360" w:lineRule="auto"/>
              <w:rPr>
                <w:sz w:val="18"/>
              </w:rPr>
            </w:pPr>
            <w:r w:rsidRPr="00DB2676">
              <w:rPr>
                <w:sz w:val="18"/>
              </w:rPr>
              <w:t>Version: 1.0</w:t>
            </w:r>
            <w:r w:rsidR="009B1DD1">
              <w:rPr>
                <w:sz w:val="18"/>
              </w:rPr>
              <w:t xml:space="preserve">                                       </w:t>
            </w:r>
            <w:r w:rsidRPr="00DB2676">
              <w:rPr>
                <w:sz w:val="18"/>
              </w:rPr>
              <w:t>Date:</w:t>
            </w:r>
            <w:r w:rsidR="004C3F4A">
              <w:rPr>
                <w:sz w:val="18"/>
              </w:rPr>
              <w:t xml:space="preserve"> </w:t>
            </w:r>
            <w:r w:rsidR="003C4453">
              <w:rPr>
                <w:sz w:val="18"/>
              </w:rPr>
              <w:t>11</w:t>
            </w:r>
            <w:r w:rsidR="004C3F4A">
              <w:rPr>
                <w:sz w:val="18"/>
              </w:rPr>
              <w:t>/0</w:t>
            </w:r>
            <w:r w:rsidR="003C4453">
              <w:rPr>
                <w:sz w:val="18"/>
              </w:rPr>
              <w:t>3</w:t>
            </w:r>
            <w:r w:rsidR="004C3F4A">
              <w:rPr>
                <w:sz w:val="18"/>
              </w:rPr>
              <w:t>/202</w:t>
            </w:r>
            <w:r w:rsidR="003C4453">
              <w:rPr>
                <w:sz w:val="18"/>
              </w:rPr>
              <w:t>6</w:t>
            </w:r>
            <w:r w:rsidR="009B1DD1">
              <w:rPr>
                <w:sz w:val="18"/>
              </w:rPr>
              <w:t xml:space="preserve">                                     </w:t>
            </w:r>
            <w:r w:rsidRPr="00DB2676">
              <w:rPr>
                <w:sz w:val="18"/>
              </w:rPr>
              <w:t>Document Owner:</w:t>
            </w:r>
            <w:r w:rsidR="004C3F4A">
              <w:rPr>
                <w:sz w:val="18"/>
              </w:rPr>
              <w:t xml:space="preserve"> </w:t>
            </w:r>
            <w:r w:rsidR="00961E1F">
              <w:rPr>
                <w:sz w:val="18"/>
              </w:rPr>
              <w:t xml:space="preserve">Simon Clayton / </w:t>
            </w:r>
            <w:r w:rsidR="004C3F4A">
              <w:rPr>
                <w:sz w:val="18"/>
              </w:rPr>
              <w:t>Caroline Hawkins</w:t>
            </w:r>
          </w:p>
        </w:tc>
      </w:tr>
      <w:tr w:rsidR="00143729" w:rsidRPr="00FB6D69" w14:paraId="3377DB40" w14:textId="77777777" w:rsidTr="00961E1F">
        <w:trPr>
          <w:trHeight w:val="279"/>
        </w:trPr>
        <w:tc>
          <w:tcPr>
            <w:tcW w:w="10487" w:type="dxa"/>
            <w:gridSpan w:val="2"/>
            <w:tcBorders>
              <w:top w:val="single" w:sz="2" w:space="0" w:color="auto"/>
              <w:left w:val="single" w:sz="2" w:space="0" w:color="auto"/>
              <w:bottom w:val="dotted" w:sz="2" w:space="0" w:color="auto"/>
              <w:right w:val="single" w:sz="2" w:space="0" w:color="auto"/>
            </w:tcBorders>
            <w:shd w:val="clear" w:color="auto" w:fill="F2F2F2"/>
            <w:vAlign w:val="center"/>
          </w:tcPr>
          <w:p w14:paraId="20673C0F" w14:textId="32CFD268" w:rsidR="00143729" w:rsidRPr="00FB6D69" w:rsidRDefault="00143729" w:rsidP="00DB2676">
            <w:pPr>
              <w:pStyle w:val="titregris"/>
              <w:framePr w:hSpace="0" w:wrap="auto" w:vAnchor="margin" w:hAnchor="text" w:xAlign="left" w:yAlign="inline"/>
              <w:numPr>
                <w:ilvl w:val="0"/>
                <w:numId w:val="5"/>
              </w:numPr>
              <w:rPr>
                <w:b w:val="0"/>
              </w:rPr>
            </w:pPr>
            <w:r w:rsidRPr="00143729">
              <w:rPr>
                <w:color w:val="auto"/>
              </w:rPr>
              <w:t xml:space="preserve">Employee Approval </w:t>
            </w:r>
          </w:p>
        </w:tc>
      </w:tr>
      <w:tr w:rsidR="00143729" w:rsidRPr="00EA3990" w14:paraId="62021F0D" w14:textId="77777777" w:rsidTr="00961E1F">
        <w:trPr>
          <w:trHeight w:val="620"/>
        </w:trPr>
        <w:tc>
          <w:tcPr>
            <w:tcW w:w="10487" w:type="dxa"/>
            <w:gridSpan w:val="2"/>
            <w:tcBorders>
              <w:top w:val="nil"/>
              <w:left w:val="single" w:sz="2" w:space="0" w:color="auto"/>
              <w:bottom w:val="single" w:sz="4" w:space="0" w:color="auto"/>
              <w:right w:val="single" w:sz="4" w:space="0" w:color="auto"/>
            </w:tcBorders>
          </w:tcPr>
          <w:p w14:paraId="4F23D608" w14:textId="4F9B7CFE" w:rsidR="00D77352" w:rsidRPr="00DB2676" w:rsidRDefault="00D77352" w:rsidP="00D1033D">
            <w:pPr>
              <w:spacing w:before="40"/>
              <w:rPr>
                <w:rFonts w:eastAsia="MS Mincho" w:cs="Arial"/>
                <w:bCs/>
                <w:color w:val="000000"/>
                <w:sz w:val="18"/>
                <w:lang w:eastAsia="fr-FR"/>
              </w:rPr>
            </w:pPr>
            <w:r w:rsidRPr="00DB2676">
              <w:rPr>
                <w:rFonts w:eastAsia="MS Mincho" w:cs="Arial"/>
                <w:bCs/>
                <w:color w:val="000000"/>
                <w:sz w:val="18"/>
                <w:lang w:eastAsia="fr-FR"/>
              </w:rPr>
              <w:t xml:space="preserve">Employee </w:t>
            </w:r>
            <w:r w:rsidR="00961E1F">
              <w:rPr>
                <w:rFonts w:eastAsia="MS Mincho" w:cs="Arial"/>
                <w:bCs/>
                <w:color w:val="000000"/>
                <w:sz w:val="18"/>
                <w:lang w:eastAsia="fr-FR"/>
              </w:rPr>
              <w:t>Signature</w:t>
            </w:r>
            <w:r w:rsidRPr="00DB2676">
              <w:rPr>
                <w:rFonts w:eastAsia="MS Mincho" w:cs="Arial"/>
                <w:bCs/>
                <w:color w:val="000000"/>
                <w:sz w:val="18"/>
                <w:lang w:eastAsia="fr-FR"/>
              </w:rPr>
              <w:t>:</w:t>
            </w:r>
            <w:r w:rsidR="00961E1F">
              <w:rPr>
                <w:rFonts w:eastAsia="MS Mincho" w:cs="Arial"/>
                <w:bCs/>
                <w:color w:val="000000"/>
                <w:sz w:val="18"/>
                <w:lang w:eastAsia="fr-FR"/>
              </w:rPr>
              <w:t xml:space="preserve">                                                                                         Date:</w:t>
            </w:r>
          </w:p>
          <w:p w14:paraId="47534EC8" w14:textId="6514E1E2" w:rsidR="00143729" w:rsidRPr="00CD3DEE" w:rsidRDefault="00143729" w:rsidP="00CD3DEE">
            <w:pPr>
              <w:spacing w:before="40"/>
              <w:rPr>
                <w:rFonts w:eastAsia="MS Mincho" w:cs="Arial"/>
                <w:bCs/>
                <w:color w:val="000000"/>
                <w:sz w:val="18"/>
                <w:lang w:eastAsia="fr-FR"/>
              </w:rPr>
            </w:pPr>
          </w:p>
        </w:tc>
      </w:tr>
    </w:tbl>
    <w:p w14:paraId="3269D042" w14:textId="77777777" w:rsidR="00143729" w:rsidRPr="00143729" w:rsidRDefault="00143729" w:rsidP="00143729">
      <w:pPr>
        <w:rPr>
          <w:rFonts w:ascii="Times New Roman"/>
          <w:sz w:val="17"/>
        </w:rPr>
      </w:pPr>
    </w:p>
    <w:sectPr w:rsidR="00143729" w:rsidRPr="00143729" w:rsidSect="009F4EEE">
      <w:headerReference w:type="default" r:id="rId16"/>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A06F3" w14:textId="77777777" w:rsidR="0003718A" w:rsidRDefault="0003718A" w:rsidP="00834D22">
      <w:pPr>
        <w:spacing w:before="0" w:after="0"/>
      </w:pPr>
      <w:r>
        <w:separator/>
      </w:r>
    </w:p>
  </w:endnote>
  <w:endnote w:type="continuationSeparator" w:id="0">
    <w:p w14:paraId="3DC74034" w14:textId="77777777" w:rsidR="0003718A" w:rsidRDefault="0003718A"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0B38F" w14:textId="77777777" w:rsidR="0003718A" w:rsidRDefault="0003718A" w:rsidP="00834D22">
      <w:pPr>
        <w:spacing w:before="0" w:after="0"/>
      </w:pPr>
      <w:r>
        <w:separator/>
      </w:r>
    </w:p>
  </w:footnote>
  <w:footnote w:type="continuationSeparator" w:id="0">
    <w:p w14:paraId="70611F3B" w14:textId="77777777" w:rsidR="0003718A" w:rsidRDefault="0003718A"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A94D" w14:textId="195983BA" w:rsidR="00834D22" w:rsidRDefault="00E17C95">
    <w:pPr>
      <w:pStyle w:val="Header"/>
    </w:pPr>
    <w:r>
      <w:rPr>
        <w:noProof/>
      </w:rPr>
      <w:drawing>
        <wp:anchor distT="0" distB="0" distL="114300" distR="114300" simplePos="0" relativeHeight="251660800" behindDoc="1" locked="1" layoutInCell="1" allowOverlap="1" wp14:anchorId="1A1F361D" wp14:editId="011996C3">
          <wp:simplePos x="0" y="0"/>
          <wp:positionH relativeFrom="page">
            <wp:align>right</wp:align>
          </wp:positionH>
          <wp:positionV relativeFrom="page">
            <wp:align>top</wp:align>
          </wp:positionV>
          <wp:extent cx="7772400" cy="10058400"/>
          <wp:effectExtent l="0" t="0" r="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pt;height:10pt" o:bullet="t">
        <v:imagedata r:id="rId1" o:title="carre-rouge"/>
      </v:shape>
    </w:pict>
  </w:numPicBullet>
  <w:abstractNum w:abstractNumId="0" w15:restartNumberingAfterBreak="0">
    <w:nsid w:val="02D96681"/>
    <w:multiLevelType w:val="hybridMultilevel"/>
    <w:tmpl w:val="5D0E4396"/>
    <w:lvl w:ilvl="0" w:tplc="6EFA0AFE">
      <w:start w:val="1"/>
      <w:numFmt w:val="bullet"/>
      <w:pStyle w:val="Puces4"/>
      <w:lvlText w:val=""/>
      <w:lvlPicBulletId w:val="0"/>
      <w:lvlJc w:val="left"/>
      <w:pPr>
        <w:ind w:left="341" w:hanging="171"/>
      </w:pPr>
      <w:rPr>
        <w:rFonts w:ascii="Symbol" w:hAnsi="Symbol" w:hint="default"/>
        <w:color w:val="C60009"/>
        <w:sz w:val="24"/>
        <w:szCs w:val="24"/>
      </w:rPr>
    </w:lvl>
    <w:lvl w:ilvl="1" w:tplc="AC4C604A">
      <w:start w:val="1"/>
      <w:numFmt w:val="bullet"/>
      <w:lvlText w:val=""/>
      <w:lvlJc w:val="left"/>
      <w:pPr>
        <w:ind w:left="530" w:hanging="360"/>
      </w:pPr>
      <w:rPr>
        <w:rFonts w:ascii="Symbol" w:hAnsi="Symbol" w:hint="default"/>
        <w:color w:val="C60009"/>
        <w:sz w:val="20"/>
        <w:szCs w:val="20"/>
      </w:rPr>
    </w:lvl>
    <w:lvl w:ilvl="2" w:tplc="AC4C604A">
      <w:start w:val="1"/>
      <w:numFmt w:val="bullet"/>
      <w:lvlText w:val=""/>
      <w:lvlJc w:val="left"/>
      <w:pPr>
        <w:ind w:left="2217" w:hanging="360"/>
      </w:pPr>
      <w:rPr>
        <w:rFonts w:ascii="Symbol" w:hAnsi="Symbol" w:hint="default"/>
        <w:color w:val="C60009"/>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 w15:restartNumberingAfterBreak="0">
    <w:nsid w:val="10F64E39"/>
    <w:multiLevelType w:val="hybridMultilevel"/>
    <w:tmpl w:val="40A44DDC"/>
    <w:lvl w:ilvl="0" w:tplc="B01C99A4">
      <w:start w:val="1"/>
      <w:numFmt w:val="bullet"/>
      <w:lvlText w:val=""/>
      <w:lvlJc w:val="left"/>
      <w:pPr>
        <w:ind w:left="720" w:hanging="360"/>
      </w:pPr>
      <w:rPr>
        <w:rFonts w:ascii="Symbol" w:hAnsi="Symbol" w:hint="default"/>
        <w:color w:val="FF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63124"/>
    <w:multiLevelType w:val="hybridMultilevel"/>
    <w:tmpl w:val="431AA1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302375F"/>
    <w:multiLevelType w:val="hybridMultilevel"/>
    <w:tmpl w:val="BAA4BA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1E77C5"/>
    <w:multiLevelType w:val="hybridMultilevel"/>
    <w:tmpl w:val="2318CB46"/>
    <w:lvl w:ilvl="0" w:tplc="B01C99A4">
      <w:start w:val="1"/>
      <w:numFmt w:val="bullet"/>
      <w:lvlText w:val=""/>
      <w:lvlJc w:val="left"/>
      <w:pPr>
        <w:ind w:left="720" w:hanging="360"/>
      </w:pPr>
      <w:rPr>
        <w:rFonts w:ascii="Symbol" w:hAnsi="Symbol" w:hint="default"/>
        <w:color w:val="FF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E72DE1"/>
    <w:multiLevelType w:val="hybridMultilevel"/>
    <w:tmpl w:val="94121750"/>
    <w:lvl w:ilvl="0" w:tplc="C4E62298">
      <w:start w:val="1"/>
      <w:numFmt w:val="bullet"/>
      <w:lvlText w:val=""/>
      <w:lvlJc w:val="left"/>
      <w:pPr>
        <w:tabs>
          <w:tab w:val="num" w:pos="360"/>
        </w:tabs>
        <w:ind w:left="360" w:hanging="360"/>
      </w:pPr>
      <w:rPr>
        <w:rFonts w:ascii="Symbol" w:hAnsi="Symbol" w:hint="default"/>
        <w:b w:val="0"/>
        <w:i w:val="0"/>
        <w:caps w:val="0"/>
        <w:strike w:val="0"/>
        <w:dstrike w:val="0"/>
        <w:vanish w:val="0"/>
        <w:color w:val="auto"/>
        <w:sz w:val="16"/>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E42548"/>
    <w:multiLevelType w:val="hybridMultilevel"/>
    <w:tmpl w:val="C410437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303B7AA5"/>
    <w:multiLevelType w:val="hybridMultilevel"/>
    <w:tmpl w:val="FA22B1FA"/>
    <w:lvl w:ilvl="0" w:tplc="B01C99A4">
      <w:start w:val="1"/>
      <w:numFmt w:val="bullet"/>
      <w:lvlText w:val=""/>
      <w:lvlJc w:val="left"/>
      <w:pPr>
        <w:ind w:left="1080" w:hanging="360"/>
      </w:pPr>
      <w:rPr>
        <w:rFonts w:ascii="Symbol" w:hAnsi="Symbol" w:hint="default"/>
        <w:color w:val="FF33CC"/>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304A3C53"/>
    <w:multiLevelType w:val="hybridMultilevel"/>
    <w:tmpl w:val="2B3036F2"/>
    <w:lvl w:ilvl="0" w:tplc="B01C99A4">
      <w:start w:val="1"/>
      <w:numFmt w:val="bullet"/>
      <w:lvlText w:val=""/>
      <w:lvlJc w:val="left"/>
      <w:pPr>
        <w:ind w:left="720" w:hanging="360"/>
      </w:pPr>
      <w:rPr>
        <w:rFonts w:ascii="Symbol" w:hAnsi="Symbol" w:hint="default"/>
        <w:color w:val="FF33CC"/>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8A59D8"/>
    <w:multiLevelType w:val="hybridMultilevel"/>
    <w:tmpl w:val="4738B690"/>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67430AD"/>
    <w:multiLevelType w:val="hybridMultilevel"/>
    <w:tmpl w:val="A96617B6"/>
    <w:lvl w:ilvl="0" w:tplc="C4E62298">
      <w:start w:val="1"/>
      <w:numFmt w:val="bullet"/>
      <w:lvlText w:val=""/>
      <w:lvlJc w:val="left"/>
      <w:pPr>
        <w:tabs>
          <w:tab w:val="num" w:pos="360"/>
        </w:tabs>
        <w:ind w:left="360" w:hanging="360"/>
      </w:pPr>
      <w:rPr>
        <w:rFonts w:ascii="Symbol" w:hAnsi="Symbol" w:hint="default"/>
        <w:b w:val="0"/>
        <w:i w:val="0"/>
        <w:caps w:val="0"/>
        <w:strike w:val="0"/>
        <w:dstrike w:val="0"/>
        <w:vanish w:val="0"/>
        <w:color w:val="auto"/>
        <w:sz w:val="16"/>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F46759"/>
    <w:multiLevelType w:val="hybridMultilevel"/>
    <w:tmpl w:val="D1D0D9A2"/>
    <w:lvl w:ilvl="0" w:tplc="C4E62298">
      <w:start w:val="1"/>
      <w:numFmt w:val="bullet"/>
      <w:lvlText w:val=""/>
      <w:lvlJc w:val="left"/>
      <w:pPr>
        <w:tabs>
          <w:tab w:val="num" w:pos="360"/>
        </w:tabs>
        <w:ind w:left="360" w:hanging="360"/>
      </w:pPr>
      <w:rPr>
        <w:rFonts w:ascii="Symbol" w:hAnsi="Symbol" w:hint="default"/>
        <w:b w:val="0"/>
        <w:i w:val="0"/>
        <w:caps w:val="0"/>
        <w:strike w:val="0"/>
        <w:dstrike w:val="0"/>
        <w:vanish w:val="0"/>
        <w:color w:val="auto"/>
        <w:sz w:val="16"/>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BC7FDD"/>
    <w:multiLevelType w:val="hybridMultilevel"/>
    <w:tmpl w:val="38B49F00"/>
    <w:lvl w:ilvl="0" w:tplc="04090005">
      <w:start w:val="1"/>
      <w:numFmt w:val="bullet"/>
      <w:lvlText w:val=""/>
      <w:lvlJc w:val="left"/>
      <w:pPr>
        <w:ind w:left="720" w:hanging="360"/>
      </w:pPr>
      <w:rPr>
        <w:rFonts w:ascii="Wingdings" w:hAnsi="Wingdings" w:hint="default"/>
        <w:b/>
        <w:color w:val="FF000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AB3152"/>
    <w:multiLevelType w:val="hybridMultilevel"/>
    <w:tmpl w:val="FEC45DA2"/>
    <w:lvl w:ilvl="0" w:tplc="AC468662">
      <w:start w:val="1"/>
      <w:numFmt w:val="bullet"/>
      <w:pStyle w:val="Puce3"/>
      <w:lvlText w:val=""/>
      <w:lvlPicBulletId w:val="0"/>
      <w:lvlJc w:val="left"/>
      <w:pPr>
        <w:ind w:left="284" w:hanging="284"/>
      </w:pPr>
      <w:rPr>
        <w:rFonts w:ascii="Symbol" w:hAnsi="Symbol" w:hint="default"/>
        <w:color w:val="C60009"/>
        <w:sz w:val="24"/>
        <w:szCs w:val="24"/>
      </w:rPr>
    </w:lvl>
    <w:lvl w:ilvl="1" w:tplc="040C0003">
      <w:start w:val="1"/>
      <w:numFmt w:val="bullet"/>
      <w:lvlText w:val="o"/>
      <w:lvlJc w:val="left"/>
      <w:pPr>
        <w:ind w:left="1327" w:hanging="360"/>
      </w:pPr>
      <w:rPr>
        <w:rFonts w:ascii="Courier New" w:hAnsi="Courier New" w:cs="Courier New" w:hint="default"/>
      </w:rPr>
    </w:lvl>
    <w:lvl w:ilvl="2" w:tplc="040C0005" w:tentative="1">
      <w:start w:val="1"/>
      <w:numFmt w:val="bullet"/>
      <w:lvlText w:val=""/>
      <w:lvlJc w:val="left"/>
      <w:pPr>
        <w:ind w:left="2047" w:hanging="360"/>
      </w:pPr>
      <w:rPr>
        <w:rFonts w:ascii="Wingdings" w:hAnsi="Wingdings" w:hint="default"/>
      </w:rPr>
    </w:lvl>
    <w:lvl w:ilvl="3" w:tplc="040C0001" w:tentative="1">
      <w:start w:val="1"/>
      <w:numFmt w:val="bullet"/>
      <w:lvlText w:val=""/>
      <w:lvlJc w:val="left"/>
      <w:pPr>
        <w:ind w:left="2767" w:hanging="360"/>
      </w:pPr>
      <w:rPr>
        <w:rFonts w:ascii="Symbol" w:hAnsi="Symbol" w:hint="default"/>
      </w:rPr>
    </w:lvl>
    <w:lvl w:ilvl="4" w:tplc="040C0003" w:tentative="1">
      <w:start w:val="1"/>
      <w:numFmt w:val="bullet"/>
      <w:lvlText w:val="o"/>
      <w:lvlJc w:val="left"/>
      <w:pPr>
        <w:ind w:left="3487" w:hanging="360"/>
      </w:pPr>
      <w:rPr>
        <w:rFonts w:ascii="Courier New" w:hAnsi="Courier New" w:cs="Courier New" w:hint="default"/>
      </w:rPr>
    </w:lvl>
    <w:lvl w:ilvl="5" w:tplc="040C0005" w:tentative="1">
      <w:start w:val="1"/>
      <w:numFmt w:val="bullet"/>
      <w:lvlText w:val=""/>
      <w:lvlJc w:val="left"/>
      <w:pPr>
        <w:ind w:left="4207" w:hanging="360"/>
      </w:pPr>
      <w:rPr>
        <w:rFonts w:ascii="Wingdings" w:hAnsi="Wingdings" w:hint="default"/>
      </w:rPr>
    </w:lvl>
    <w:lvl w:ilvl="6" w:tplc="040C0001" w:tentative="1">
      <w:start w:val="1"/>
      <w:numFmt w:val="bullet"/>
      <w:lvlText w:val=""/>
      <w:lvlJc w:val="left"/>
      <w:pPr>
        <w:ind w:left="4927" w:hanging="360"/>
      </w:pPr>
      <w:rPr>
        <w:rFonts w:ascii="Symbol" w:hAnsi="Symbol" w:hint="default"/>
      </w:rPr>
    </w:lvl>
    <w:lvl w:ilvl="7" w:tplc="040C0003" w:tentative="1">
      <w:start w:val="1"/>
      <w:numFmt w:val="bullet"/>
      <w:lvlText w:val="o"/>
      <w:lvlJc w:val="left"/>
      <w:pPr>
        <w:ind w:left="5647" w:hanging="360"/>
      </w:pPr>
      <w:rPr>
        <w:rFonts w:ascii="Courier New" w:hAnsi="Courier New" w:cs="Courier New" w:hint="default"/>
      </w:rPr>
    </w:lvl>
    <w:lvl w:ilvl="8" w:tplc="040C0005" w:tentative="1">
      <w:start w:val="1"/>
      <w:numFmt w:val="bullet"/>
      <w:lvlText w:val=""/>
      <w:lvlJc w:val="left"/>
      <w:pPr>
        <w:ind w:left="6367" w:hanging="360"/>
      </w:pPr>
      <w:rPr>
        <w:rFonts w:ascii="Wingdings" w:hAnsi="Wingdings" w:hint="default"/>
      </w:rPr>
    </w:lvl>
  </w:abstractNum>
  <w:abstractNum w:abstractNumId="14" w15:restartNumberingAfterBreak="0">
    <w:nsid w:val="5B2E2D92"/>
    <w:multiLevelType w:val="hybridMultilevel"/>
    <w:tmpl w:val="54D4CB06"/>
    <w:lvl w:ilvl="0" w:tplc="C4E62298">
      <w:start w:val="1"/>
      <w:numFmt w:val="bullet"/>
      <w:lvlText w:val=""/>
      <w:lvlJc w:val="left"/>
      <w:pPr>
        <w:tabs>
          <w:tab w:val="num" w:pos="360"/>
        </w:tabs>
        <w:ind w:left="360" w:hanging="360"/>
      </w:pPr>
      <w:rPr>
        <w:rFonts w:ascii="Symbol" w:hAnsi="Symbol" w:hint="default"/>
        <w:b w:val="0"/>
        <w:i w:val="0"/>
        <w:caps w:val="0"/>
        <w:strike w:val="0"/>
        <w:dstrike w:val="0"/>
        <w:vanish w:val="0"/>
        <w:color w:val="auto"/>
        <w:sz w:val="16"/>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0E4ACF"/>
    <w:multiLevelType w:val="hybridMultilevel"/>
    <w:tmpl w:val="3EF0EEC4"/>
    <w:lvl w:ilvl="0" w:tplc="04090005">
      <w:start w:val="1"/>
      <w:numFmt w:val="bullet"/>
      <w:lvlText w:val=""/>
      <w:lvlJc w:val="left"/>
      <w:pPr>
        <w:ind w:left="1080" w:hanging="360"/>
      </w:pPr>
      <w:rPr>
        <w:rFonts w:ascii="Wingdings" w:hAnsi="Wingdings" w:hint="default"/>
        <w:color w:val="FF0000"/>
        <w:sz w:val="1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8497BCB"/>
    <w:multiLevelType w:val="hybridMultilevel"/>
    <w:tmpl w:val="C136C01A"/>
    <w:lvl w:ilvl="0" w:tplc="B01C99A4">
      <w:start w:val="1"/>
      <w:numFmt w:val="bullet"/>
      <w:lvlText w:val=""/>
      <w:lvlJc w:val="left"/>
      <w:pPr>
        <w:ind w:left="720" w:hanging="360"/>
      </w:pPr>
      <w:rPr>
        <w:rFonts w:ascii="Symbol" w:hAnsi="Symbol" w:hint="default"/>
        <w:color w:val="FF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623480"/>
    <w:multiLevelType w:val="hybridMultilevel"/>
    <w:tmpl w:val="89283F04"/>
    <w:lvl w:ilvl="0" w:tplc="E224352C">
      <w:start w:val="1"/>
      <w:numFmt w:val="bullet"/>
      <w:pStyle w:val="Puces1"/>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6E87547"/>
    <w:multiLevelType w:val="hybridMultilevel"/>
    <w:tmpl w:val="E6EC91E2"/>
    <w:lvl w:ilvl="0" w:tplc="B01C99A4">
      <w:start w:val="1"/>
      <w:numFmt w:val="bullet"/>
      <w:lvlText w:val=""/>
      <w:lvlJc w:val="left"/>
      <w:pPr>
        <w:ind w:left="720" w:hanging="360"/>
      </w:pPr>
      <w:rPr>
        <w:rFonts w:ascii="Symbol" w:hAnsi="Symbol" w:hint="default"/>
        <w:color w:val="FF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6161063">
    <w:abstractNumId w:val="0"/>
  </w:num>
  <w:num w:numId="2" w16cid:durableId="627324678">
    <w:abstractNumId w:val="17"/>
  </w:num>
  <w:num w:numId="3" w16cid:durableId="138113529">
    <w:abstractNumId w:val="13"/>
  </w:num>
  <w:num w:numId="4" w16cid:durableId="1803230627">
    <w:abstractNumId w:val="8"/>
  </w:num>
  <w:num w:numId="5" w16cid:durableId="1580210514">
    <w:abstractNumId w:val="3"/>
  </w:num>
  <w:num w:numId="6" w16cid:durableId="354312531">
    <w:abstractNumId w:val="18"/>
  </w:num>
  <w:num w:numId="7" w16cid:durableId="1439527098">
    <w:abstractNumId w:val="16"/>
  </w:num>
  <w:num w:numId="8" w16cid:durableId="156456772">
    <w:abstractNumId w:val="4"/>
  </w:num>
  <w:num w:numId="9" w16cid:durableId="1533495354">
    <w:abstractNumId w:val="1"/>
  </w:num>
  <w:num w:numId="10" w16cid:durableId="490368464">
    <w:abstractNumId w:val="15"/>
  </w:num>
  <w:num w:numId="11" w16cid:durableId="251208310">
    <w:abstractNumId w:val="12"/>
  </w:num>
  <w:num w:numId="12" w16cid:durableId="1912933148">
    <w:abstractNumId w:val="7"/>
  </w:num>
  <w:num w:numId="13" w16cid:durableId="1537429640">
    <w:abstractNumId w:val="11"/>
  </w:num>
  <w:num w:numId="14" w16cid:durableId="245115133">
    <w:abstractNumId w:val="5"/>
  </w:num>
  <w:num w:numId="15" w16cid:durableId="1211307618">
    <w:abstractNumId w:val="0"/>
  </w:num>
  <w:num w:numId="16" w16cid:durableId="786044242">
    <w:abstractNumId w:val="2"/>
  </w:num>
  <w:num w:numId="17" w16cid:durableId="415170625">
    <w:abstractNumId w:val="0"/>
  </w:num>
  <w:num w:numId="18" w16cid:durableId="210503018">
    <w:abstractNumId w:val="0"/>
  </w:num>
  <w:num w:numId="19" w16cid:durableId="1758942446">
    <w:abstractNumId w:val="0"/>
  </w:num>
  <w:num w:numId="20" w16cid:durableId="1401442528">
    <w:abstractNumId w:val="0"/>
  </w:num>
  <w:num w:numId="21" w16cid:durableId="1769153425">
    <w:abstractNumId w:val="10"/>
  </w:num>
  <w:num w:numId="22" w16cid:durableId="415980714">
    <w:abstractNumId w:val="6"/>
  </w:num>
  <w:num w:numId="23" w16cid:durableId="1191994613">
    <w:abstractNumId w:val="0"/>
  </w:num>
  <w:num w:numId="24" w16cid:durableId="1430394367">
    <w:abstractNumId w:val="0"/>
  </w:num>
  <w:num w:numId="25" w16cid:durableId="307629827">
    <w:abstractNumId w:val="0"/>
  </w:num>
  <w:num w:numId="26" w16cid:durableId="484972539">
    <w:abstractNumId w:val="0"/>
  </w:num>
  <w:num w:numId="27" w16cid:durableId="641469434">
    <w:abstractNumId w:val="0"/>
  </w:num>
  <w:num w:numId="28" w16cid:durableId="151875392">
    <w:abstractNumId w:val="0"/>
  </w:num>
  <w:num w:numId="29" w16cid:durableId="1875195519">
    <w:abstractNumId w:val="14"/>
  </w:num>
  <w:num w:numId="30" w16cid:durableId="254554139">
    <w:abstractNumId w:val="0"/>
  </w:num>
  <w:num w:numId="31" w16cid:durableId="306400347">
    <w:abstractNumId w:val="0"/>
  </w:num>
  <w:num w:numId="32" w16cid:durableId="453183780">
    <w:abstractNumId w:val="0"/>
  </w:num>
  <w:num w:numId="33" w16cid:durableId="1276207062">
    <w:abstractNumId w:val="0"/>
  </w:num>
  <w:num w:numId="34" w16cid:durableId="1617102615">
    <w:abstractNumId w:val="0"/>
  </w:num>
  <w:num w:numId="35" w16cid:durableId="1094786654">
    <w:abstractNumId w:val="9"/>
  </w:num>
  <w:num w:numId="36" w16cid:durableId="196545828">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03D36"/>
    <w:rsid w:val="0000447A"/>
    <w:rsid w:val="000165E7"/>
    <w:rsid w:val="00017C57"/>
    <w:rsid w:val="000242C4"/>
    <w:rsid w:val="00024667"/>
    <w:rsid w:val="0003718A"/>
    <w:rsid w:val="00037631"/>
    <w:rsid w:val="00042244"/>
    <w:rsid w:val="000432D4"/>
    <w:rsid w:val="0006004B"/>
    <w:rsid w:val="00066321"/>
    <w:rsid w:val="000753A8"/>
    <w:rsid w:val="00082A72"/>
    <w:rsid w:val="0008446D"/>
    <w:rsid w:val="00091824"/>
    <w:rsid w:val="00096DA8"/>
    <w:rsid w:val="000979FB"/>
    <w:rsid w:val="000A06AA"/>
    <w:rsid w:val="000B00F7"/>
    <w:rsid w:val="000B61D9"/>
    <w:rsid w:val="000C1699"/>
    <w:rsid w:val="000C5CB7"/>
    <w:rsid w:val="000D250E"/>
    <w:rsid w:val="000D289F"/>
    <w:rsid w:val="000E76F9"/>
    <w:rsid w:val="000F2B7B"/>
    <w:rsid w:val="000F5308"/>
    <w:rsid w:val="001002FE"/>
    <w:rsid w:val="00112ED8"/>
    <w:rsid w:val="00115BF7"/>
    <w:rsid w:val="00116B77"/>
    <w:rsid w:val="001225D4"/>
    <w:rsid w:val="00122E09"/>
    <w:rsid w:val="001355D4"/>
    <w:rsid w:val="00143729"/>
    <w:rsid w:val="0016179C"/>
    <w:rsid w:val="00167263"/>
    <w:rsid w:val="00167C3F"/>
    <w:rsid w:val="00182632"/>
    <w:rsid w:val="001850AB"/>
    <w:rsid w:val="00191D59"/>
    <w:rsid w:val="001959CD"/>
    <w:rsid w:val="001A47B6"/>
    <w:rsid w:val="001C4EE5"/>
    <w:rsid w:val="001C7823"/>
    <w:rsid w:val="001D0C8C"/>
    <w:rsid w:val="001D4DE2"/>
    <w:rsid w:val="001E33F2"/>
    <w:rsid w:val="001F4A8B"/>
    <w:rsid w:val="001F6C26"/>
    <w:rsid w:val="002139CD"/>
    <w:rsid w:val="00217E6C"/>
    <w:rsid w:val="00232EA1"/>
    <w:rsid w:val="00240ECA"/>
    <w:rsid w:val="00242408"/>
    <w:rsid w:val="00242532"/>
    <w:rsid w:val="00244A72"/>
    <w:rsid w:val="00244FD4"/>
    <w:rsid w:val="0026567B"/>
    <w:rsid w:val="00266401"/>
    <w:rsid w:val="002666DE"/>
    <w:rsid w:val="0027438A"/>
    <w:rsid w:val="00277829"/>
    <w:rsid w:val="00280FD4"/>
    <w:rsid w:val="0029525C"/>
    <w:rsid w:val="002A4D79"/>
    <w:rsid w:val="002B19DF"/>
    <w:rsid w:val="002B211D"/>
    <w:rsid w:val="002C6774"/>
    <w:rsid w:val="002E037A"/>
    <w:rsid w:val="002F1EEF"/>
    <w:rsid w:val="002F2CE4"/>
    <w:rsid w:val="002F38B2"/>
    <w:rsid w:val="00311C4D"/>
    <w:rsid w:val="003256DE"/>
    <w:rsid w:val="00336075"/>
    <w:rsid w:val="00336FF4"/>
    <w:rsid w:val="003425E5"/>
    <w:rsid w:val="00345B8D"/>
    <w:rsid w:val="00354824"/>
    <w:rsid w:val="003660FB"/>
    <w:rsid w:val="003741E1"/>
    <w:rsid w:val="003744A5"/>
    <w:rsid w:val="00374738"/>
    <w:rsid w:val="0038110E"/>
    <w:rsid w:val="00384A8E"/>
    <w:rsid w:val="00392958"/>
    <w:rsid w:val="003A4316"/>
    <w:rsid w:val="003A7F7F"/>
    <w:rsid w:val="003B2419"/>
    <w:rsid w:val="003B435B"/>
    <w:rsid w:val="003C038A"/>
    <w:rsid w:val="003C12B4"/>
    <w:rsid w:val="003C4453"/>
    <w:rsid w:val="003D7C4C"/>
    <w:rsid w:val="00401B11"/>
    <w:rsid w:val="00403475"/>
    <w:rsid w:val="004043BB"/>
    <w:rsid w:val="00405042"/>
    <w:rsid w:val="00406692"/>
    <w:rsid w:val="004129B8"/>
    <w:rsid w:val="00421F06"/>
    <w:rsid w:val="0044376D"/>
    <w:rsid w:val="004459F2"/>
    <w:rsid w:val="004506C2"/>
    <w:rsid w:val="00456627"/>
    <w:rsid w:val="00473E24"/>
    <w:rsid w:val="004774E8"/>
    <w:rsid w:val="00494DF7"/>
    <w:rsid w:val="004A00D8"/>
    <w:rsid w:val="004B3DF7"/>
    <w:rsid w:val="004C149C"/>
    <w:rsid w:val="004C3F4A"/>
    <w:rsid w:val="004C4839"/>
    <w:rsid w:val="004D22B4"/>
    <w:rsid w:val="004D48DD"/>
    <w:rsid w:val="004E066D"/>
    <w:rsid w:val="004E3EEB"/>
    <w:rsid w:val="004E42FD"/>
    <w:rsid w:val="004E4A5F"/>
    <w:rsid w:val="005112DD"/>
    <w:rsid w:val="0051403A"/>
    <w:rsid w:val="005155FB"/>
    <w:rsid w:val="00521364"/>
    <w:rsid w:val="00536426"/>
    <w:rsid w:val="00550229"/>
    <w:rsid w:val="00553957"/>
    <w:rsid w:val="00556243"/>
    <w:rsid w:val="005845DA"/>
    <w:rsid w:val="005964D0"/>
    <w:rsid w:val="005A3EA9"/>
    <w:rsid w:val="005A4198"/>
    <w:rsid w:val="005B2A6E"/>
    <w:rsid w:val="005B347F"/>
    <w:rsid w:val="005B7310"/>
    <w:rsid w:val="005C320A"/>
    <w:rsid w:val="005C653B"/>
    <w:rsid w:val="005C6B61"/>
    <w:rsid w:val="005D61C0"/>
    <w:rsid w:val="005E14F4"/>
    <w:rsid w:val="005E3C63"/>
    <w:rsid w:val="005E46A7"/>
    <w:rsid w:val="005E54DF"/>
    <w:rsid w:val="005F51BD"/>
    <w:rsid w:val="00600813"/>
    <w:rsid w:val="00603539"/>
    <w:rsid w:val="006149BE"/>
    <w:rsid w:val="00637E01"/>
    <w:rsid w:val="00643D14"/>
    <w:rsid w:val="00645A12"/>
    <w:rsid w:val="006509F3"/>
    <w:rsid w:val="0065380C"/>
    <w:rsid w:val="00667CD6"/>
    <w:rsid w:val="00673FDB"/>
    <w:rsid w:val="00685253"/>
    <w:rsid w:val="00697576"/>
    <w:rsid w:val="006A05CE"/>
    <w:rsid w:val="006B3AC0"/>
    <w:rsid w:val="006B5620"/>
    <w:rsid w:val="006C7053"/>
    <w:rsid w:val="006D0CBF"/>
    <w:rsid w:val="006D1C5F"/>
    <w:rsid w:val="006D678A"/>
    <w:rsid w:val="00705AD7"/>
    <w:rsid w:val="0070747F"/>
    <w:rsid w:val="00713C79"/>
    <w:rsid w:val="007147A8"/>
    <w:rsid w:val="00724A85"/>
    <w:rsid w:val="007360A1"/>
    <w:rsid w:val="00740B52"/>
    <w:rsid w:val="0074552C"/>
    <w:rsid w:val="007606E0"/>
    <w:rsid w:val="00764378"/>
    <w:rsid w:val="007656BA"/>
    <w:rsid w:val="00770746"/>
    <w:rsid w:val="00773BB6"/>
    <w:rsid w:val="007A10CE"/>
    <w:rsid w:val="007A3AFB"/>
    <w:rsid w:val="007A4A28"/>
    <w:rsid w:val="007B0638"/>
    <w:rsid w:val="007B516D"/>
    <w:rsid w:val="007C2FCD"/>
    <w:rsid w:val="007C70C3"/>
    <w:rsid w:val="007E626A"/>
    <w:rsid w:val="007F0347"/>
    <w:rsid w:val="007F3536"/>
    <w:rsid w:val="00817AAB"/>
    <w:rsid w:val="008257A6"/>
    <w:rsid w:val="00832B82"/>
    <w:rsid w:val="00834D22"/>
    <w:rsid w:val="008466A8"/>
    <w:rsid w:val="0085180B"/>
    <w:rsid w:val="00853A78"/>
    <w:rsid w:val="00856E4B"/>
    <w:rsid w:val="0087011C"/>
    <w:rsid w:val="00873326"/>
    <w:rsid w:val="00873F62"/>
    <w:rsid w:val="00880B46"/>
    <w:rsid w:val="00884323"/>
    <w:rsid w:val="008857B4"/>
    <w:rsid w:val="008862A4"/>
    <w:rsid w:val="00887109"/>
    <w:rsid w:val="00887747"/>
    <w:rsid w:val="00892806"/>
    <w:rsid w:val="008C0F5F"/>
    <w:rsid w:val="008D2E99"/>
    <w:rsid w:val="008D5212"/>
    <w:rsid w:val="008D6356"/>
    <w:rsid w:val="008E3676"/>
    <w:rsid w:val="008F54F9"/>
    <w:rsid w:val="00901C90"/>
    <w:rsid w:val="009154D2"/>
    <w:rsid w:val="00924586"/>
    <w:rsid w:val="00933505"/>
    <w:rsid w:val="00935939"/>
    <w:rsid w:val="00957A92"/>
    <w:rsid w:val="00960314"/>
    <w:rsid w:val="009610E0"/>
    <w:rsid w:val="00961E1F"/>
    <w:rsid w:val="009667F6"/>
    <w:rsid w:val="00966D7A"/>
    <w:rsid w:val="00970602"/>
    <w:rsid w:val="009712C2"/>
    <w:rsid w:val="00972988"/>
    <w:rsid w:val="0097326E"/>
    <w:rsid w:val="00980C7A"/>
    <w:rsid w:val="0099077D"/>
    <w:rsid w:val="009913AF"/>
    <w:rsid w:val="009932DF"/>
    <w:rsid w:val="00994861"/>
    <w:rsid w:val="009959EF"/>
    <w:rsid w:val="00995F4E"/>
    <w:rsid w:val="009A7FF3"/>
    <w:rsid w:val="009B1DD1"/>
    <w:rsid w:val="009B2E6E"/>
    <w:rsid w:val="009B3B7E"/>
    <w:rsid w:val="009D6615"/>
    <w:rsid w:val="009F0590"/>
    <w:rsid w:val="009F4EEE"/>
    <w:rsid w:val="009F7972"/>
    <w:rsid w:val="00A00EF0"/>
    <w:rsid w:val="00A01780"/>
    <w:rsid w:val="00A05FDE"/>
    <w:rsid w:val="00A123D6"/>
    <w:rsid w:val="00A23BF2"/>
    <w:rsid w:val="00A4320F"/>
    <w:rsid w:val="00A5357B"/>
    <w:rsid w:val="00A53762"/>
    <w:rsid w:val="00A543D5"/>
    <w:rsid w:val="00A63F5D"/>
    <w:rsid w:val="00A64D3D"/>
    <w:rsid w:val="00A66623"/>
    <w:rsid w:val="00A73BB7"/>
    <w:rsid w:val="00A74526"/>
    <w:rsid w:val="00A82C3E"/>
    <w:rsid w:val="00A872E6"/>
    <w:rsid w:val="00AA2E1C"/>
    <w:rsid w:val="00AA6B95"/>
    <w:rsid w:val="00AB4938"/>
    <w:rsid w:val="00AB7A57"/>
    <w:rsid w:val="00AC0F5A"/>
    <w:rsid w:val="00AC571B"/>
    <w:rsid w:val="00AD0680"/>
    <w:rsid w:val="00AD2A39"/>
    <w:rsid w:val="00AD2F70"/>
    <w:rsid w:val="00AE284C"/>
    <w:rsid w:val="00B06625"/>
    <w:rsid w:val="00B11A36"/>
    <w:rsid w:val="00B120AD"/>
    <w:rsid w:val="00B17B1D"/>
    <w:rsid w:val="00B23691"/>
    <w:rsid w:val="00B269C1"/>
    <w:rsid w:val="00B3445D"/>
    <w:rsid w:val="00B34FE3"/>
    <w:rsid w:val="00B550DC"/>
    <w:rsid w:val="00B577F2"/>
    <w:rsid w:val="00B6271A"/>
    <w:rsid w:val="00B76E7B"/>
    <w:rsid w:val="00B8291B"/>
    <w:rsid w:val="00B92F52"/>
    <w:rsid w:val="00BA1C5D"/>
    <w:rsid w:val="00BA223D"/>
    <w:rsid w:val="00BA4399"/>
    <w:rsid w:val="00BA5142"/>
    <w:rsid w:val="00BB2848"/>
    <w:rsid w:val="00BB62F4"/>
    <w:rsid w:val="00BB67AD"/>
    <w:rsid w:val="00BC6EC9"/>
    <w:rsid w:val="00BD263D"/>
    <w:rsid w:val="00BD6223"/>
    <w:rsid w:val="00BE20ED"/>
    <w:rsid w:val="00BF05B6"/>
    <w:rsid w:val="00BF214B"/>
    <w:rsid w:val="00C03267"/>
    <w:rsid w:val="00C04677"/>
    <w:rsid w:val="00C355E5"/>
    <w:rsid w:val="00C4164E"/>
    <w:rsid w:val="00C42A79"/>
    <w:rsid w:val="00C4608C"/>
    <w:rsid w:val="00C645C3"/>
    <w:rsid w:val="00C64750"/>
    <w:rsid w:val="00C64FC0"/>
    <w:rsid w:val="00C71B26"/>
    <w:rsid w:val="00C770F8"/>
    <w:rsid w:val="00C80F53"/>
    <w:rsid w:val="00C81D73"/>
    <w:rsid w:val="00C85AD8"/>
    <w:rsid w:val="00C92DC8"/>
    <w:rsid w:val="00C96F1D"/>
    <w:rsid w:val="00CA2E27"/>
    <w:rsid w:val="00CB36AE"/>
    <w:rsid w:val="00CB72E8"/>
    <w:rsid w:val="00CC6F9D"/>
    <w:rsid w:val="00CC7ED8"/>
    <w:rsid w:val="00CD147B"/>
    <w:rsid w:val="00CD15B3"/>
    <w:rsid w:val="00CD1E25"/>
    <w:rsid w:val="00CD3DEE"/>
    <w:rsid w:val="00CE40B9"/>
    <w:rsid w:val="00CF0269"/>
    <w:rsid w:val="00CF4AB1"/>
    <w:rsid w:val="00CF790E"/>
    <w:rsid w:val="00D02DE9"/>
    <w:rsid w:val="00D04841"/>
    <w:rsid w:val="00D10001"/>
    <w:rsid w:val="00D11BFD"/>
    <w:rsid w:val="00D12607"/>
    <w:rsid w:val="00D16484"/>
    <w:rsid w:val="00D16A7D"/>
    <w:rsid w:val="00D54019"/>
    <w:rsid w:val="00D57C31"/>
    <w:rsid w:val="00D65963"/>
    <w:rsid w:val="00D66C2D"/>
    <w:rsid w:val="00D71CE1"/>
    <w:rsid w:val="00D733EE"/>
    <w:rsid w:val="00D77352"/>
    <w:rsid w:val="00D81E9A"/>
    <w:rsid w:val="00D8502D"/>
    <w:rsid w:val="00D85147"/>
    <w:rsid w:val="00D91D62"/>
    <w:rsid w:val="00D94C2D"/>
    <w:rsid w:val="00D9707A"/>
    <w:rsid w:val="00DA1029"/>
    <w:rsid w:val="00DA4684"/>
    <w:rsid w:val="00DB1FCD"/>
    <w:rsid w:val="00DB2676"/>
    <w:rsid w:val="00DB7B5C"/>
    <w:rsid w:val="00DC1FBA"/>
    <w:rsid w:val="00DC5769"/>
    <w:rsid w:val="00DC6D45"/>
    <w:rsid w:val="00DD3624"/>
    <w:rsid w:val="00DE0886"/>
    <w:rsid w:val="00DE1F4F"/>
    <w:rsid w:val="00DF1ABF"/>
    <w:rsid w:val="00DF6113"/>
    <w:rsid w:val="00E03DC2"/>
    <w:rsid w:val="00E12A39"/>
    <w:rsid w:val="00E12B1E"/>
    <w:rsid w:val="00E17C95"/>
    <w:rsid w:val="00E20BE3"/>
    <w:rsid w:val="00E31B97"/>
    <w:rsid w:val="00E36BA3"/>
    <w:rsid w:val="00E4234C"/>
    <w:rsid w:val="00E439A1"/>
    <w:rsid w:val="00E55AE6"/>
    <w:rsid w:val="00E5623B"/>
    <w:rsid w:val="00E578ED"/>
    <w:rsid w:val="00E6293C"/>
    <w:rsid w:val="00E62B50"/>
    <w:rsid w:val="00E66B24"/>
    <w:rsid w:val="00E76A7B"/>
    <w:rsid w:val="00E8288A"/>
    <w:rsid w:val="00E82C8F"/>
    <w:rsid w:val="00E835D8"/>
    <w:rsid w:val="00E86EB0"/>
    <w:rsid w:val="00E94D24"/>
    <w:rsid w:val="00EA148E"/>
    <w:rsid w:val="00EA5279"/>
    <w:rsid w:val="00EA738D"/>
    <w:rsid w:val="00EB37AF"/>
    <w:rsid w:val="00EB5B86"/>
    <w:rsid w:val="00EC28A9"/>
    <w:rsid w:val="00EE5B52"/>
    <w:rsid w:val="00EF66B4"/>
    <w:rsid w:val="00F105E3"/>
    <w:rsid w:val="00F17C9E"/>
    <w:rsid w:val="00F20465"/>
    <w:rsid w:val="00F209F9"/>
    <w:rsid w:val="00F2482F"/>
    <w:rsid w:val="00F30D26"/>
    <w:rsid w:val="00F40B38"/>
    <w:rsid w:val="00F411E0"/>
    <w:rsid w:val="00F434AB"/>
    <w:rsid w:val="00F5700F"/>
    <w:rsid w:val="00F664C1"/>
    <w:rsid w:val="00F66A0D"/>
    <w:rsid w:val="00F66E6F"/>
    <w:rsid w:val="00F708E6"/>
    <w:rsid w:val="00F7361D"/>
    <w:rsid w:val="00F82AA6"/>
    <w:rsid w:val="00FA34F3"/>
    <w:rsid w:val="00FA6517"/>
    <w:rsid w:val="00FA6780"/>
    <w:rsid w:val="00FA75D4"/>
    <w:rsid w:val="00FB0C9F"/>
    <w:rsid w:val="00FB2CB0"/>
    <w:rsid w:val="00FB6926"/>
    <w:rsid w:val="00FC6A38"/>
    <w:rsid w:val="00FC6F97"/>
    <w:rsid w:val="00FD44C3"/>
    <w:rsid w:val="00FE31C7"/>
    <w:rsid w:val="00FE3C04"/>
    <w:rsid w:val="00FE5B59"/>
    <w:rsid w:val="00FF5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paragraph" w:styleId="Heading1">
    <w:name w:val="heading 1"/>
    <w:basedOn w:val="Normal"/>
    <w:next w:val="Normal"/>
    <w:link w:val="Heading1Char"/>
    <w:uiPriority w:val="9"/>
    <w:qFormat/>
    <w:rsid w:val="00F40B3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uiPriority w:val="9"/>
    <w:semiHidden/>
    <w:unhideWhenUsed/>
    <w:qFormat/>
    <w:rsid w:val="00F105E3"/>
    <w:pPr>
      <w:keepNext/>
      <w:keepLines/>
      <w:widowControl/>
      <w:autoSpaceDE/>
      <w:autoSpaceDN/>
      <w:spacing w:before="200" w:after="0"/>
      <w:jc w:val="both"/>
      <w:outlineLvl w:val="3"/>
    </w:pPr>
    <w:rPr>
      <w:rFonts w:asciiTheme="majorHAnsi" w:eastAsiaTheme="majorEastAsia" w:hAnsiTheme="majorHAnsi" w:cstheme="majorBidi"/>
      <w:b/>
      <w:bCs/>
      <w:i/>
      <w:iCs/>
      <w:color w:val="4F81BD" w:themeColor="accent1"/>
      <w:sz w:val="20"/>
      <w:szCs w:val="24"/>
      <w:lang w:val="en-US"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numPr>
        <w:numId w:val="1"/>
      </w:numPr>
      <w:autoSpaceDE/>
      <w:autoSpaceDN/>
      <w:spacing w:before="20" w:after="20"/>
      <w:jc w:val="both"/>
    </w:pPr>
    <w:rPr>
      <w:rFonts w:eastAsia="MS Mincho" w:cs="Arial"/>
      <w:bCs/>
      <w:color w:val="000000"/>
      <w:sz w:val="20"/>
      <w:lang w:eastAsia="fr-FR"/>
    </w:rPr>
  </w:style>
  <w:style w:type="paragraph" w:customStyle="1" w:styleId="Puces1">
    <w:name w:val="Puces 1"/>
    <w:rsid w:val="00E439A1"/>
    <w:pPr>
      <w:widowControl/>
      <w:numPr>
        <w:numId w:val="2"/>
      </w:numPr>
      <w:autoSpaceDE/>
      <w:autoSpaceDN/>
      <w:spacing w:after="60" w:line="260" w:lineRule="exact"/>
    </w:pPr>
    <w:rPr>
      <w:rFonts w:ascii="Arial" w:eastAsia="Times New Roman" w:hAnsi="Arial" w:cs="Arial"/>
      <w:b/>
      <w:lang w:val="en-GB" w:eastAsia="fr-FR"/>
    </w:rPr>
  </w:style>
  <w:style w:type="paragraph" w:customStyle="1" w:styleId="Texte4">
    <w:name w:val="Texte 4"/>
    <w:basedOn w:val="Normal"/>
    <w:qFormat/>
    <w:rsid w:val="00E439A1"/>
    <w:pPr>
      <w:widowControl/>
      <w:autoSpaceDE/>
      <w:autoSpaceDN/>
      <w:spacing w:before="0" w:after="40"/>
      <w:ind w:left="567"/>
      <w:jc w:val="both"/>
    </w:pPr>
    <w:rPr>
      <w:rFonts w:eastAsia="MS Mincho" w:cs="Times New Roman"/>
      <w:sz w:val="20"/>
      <w:szCs w:val="24"/>
      <w:lang w:eastAsia="fr-FR"/>
    </w:rPr>
  </w:style>
  <w:style w:type="paragraph" w:customStyle="1" w:styleId="titregris">
    <w:name w:val="titre gris"/>
    <w:basedOn w:val="Normal"/>
    <w:link w:val="titregrisChar"/>
    <w:qFormat/>
    <w:rsid w:val="00143729"/>
    <w:pPr>
      <w:framePr w:hSpace="180" w:wrap="around" w:vAnchor="text" w:hAnchor="margin" w:xAlign="center" w:y="192"/>
      <w:widowControl/>
      <w:autoSpaceDE/>
      <w:autoSpaceDN/>
      <w:spacing w:before="60" w:after="60"/>
      <w:ind w:left="284" w:hanging="284"/>
    </w:pPr>
    <w:rPr>
      <w:rFonts w:eastAsia="Times New Roman" w:cs="Arial"/>
      <w:b/>
      <w:color w:val="002060"/>
      <w:sz w:val="20"/>
      <w:szCs w:val="20"/>
      <w:shd w:val="clear" w:color="auto" w:fill="F2F2F2"/>
      <w:lang w:val="en-US" w:eastAsia="fr-FR"/>
    </w:rPr>
  </w:style>
  <w:style w:type="character" w:customStyle="1" w:styleId="titregrisChar">
    <w:name w:val="titre gris Char"/>
    <w:basedOn w:val="DefaultParagraphFont"/>
    <w:link w:val="titregris"/>
    <w:rsid w:val="00143729"/>
    <w:rPr>
      <w:rFonts w:ascii="Arial" w:eastAsia="Times New Roman" w:hAnsi="Arial" w:cs="Arial"/>
      <w:b/>
      <w:color w:val="002060"/>
      <w:sz w:val="20"/>
      <w:szCs w:val="20"/>
      <w:lang w:eastAsia="fr-FR"/>
    </w:rPr>
  </w:style>
  <w:style w:type="table" w:styleId="TableGrid">
    <w:name w:val="Table Grid"/>
    <w:basedOn w:val="TableNormal"/>
    <w:uiPriority w:val="59"/>
    <w:rsid w:val="00143729"/>
    <w:pPr>
      <w:widowControl/>
      <w:autoSpaceDE/>
      <w:autoSpaceDN/>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D3D"/>
    <w:rPr>
      <w:sz w:val="16"/>
      <w:szCs w:val="16"/>
    </w:rPr>
  </w:style>
  <w:style w:type="paragraph" w:styleId="CommentText">
    <w:name w:val="annotation text"/>
    <w:basedOn w:val="Normal"/>
    <w:link w:val="CommentTextChar"/>
    <w:uiPriority w:val="99"/>
    <w:unhideWhenUsed/>
    <w:rsid w:val="00A64D3D"/>
    <w:rPr>
      <w:sz w:val="20"/>
      <w:szCs w:val="20"/>
    </w:rPr>
  </w:style>
  <w:style w:type="character" w:customStyle="1" w:styleId="CommentTextChar">
    <w:name w:val="Comment Text Char"/>
    <w:basedOn w:val="DefaultParagraphFont"/>
    <w:link w:val="CommentText"/>
    <w:uiPriority w:val="99"/>
    <w:rsid w:val="00A64D3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64D3D"/>
    <w:rPr>
      <w:b/>
      <w:bCs/>
    </w:rPr>
  </w:style>
  <w:style w:type="character" w:customStyle="1" w:styleId="CommentSubjectChar">
    <w:name w:val="Comment Subject Char"/>
    <w:basedOn w:val="CommentTextChar"/>
    <w:link w:val="CommentSubject"/>
    <w:uiPriority w:val="99"/>
    <w:semiHidden/>
    <w:rsid w:val="00A64D3D"/>
    <w:rPr>
      <w:rFonts w:ascii="Arial" w:hAnsi="Arial"/>
      <w:b/>
      <w:bCs/>
      <w:sz w:val="20"/>
      <w:szCs w:val="20"/>
      <w:lang w:val="en-GB"/>
    </w:rPr>
  </w:style>
  <w:style w:type="paragraph" w:customStyle="1" w:styleId="Puce3">
    <w:name w:val="Puce 3"/>
    <w:basedOn w:val="Normal"/>
    <w:qFormat/>
    <w:rsid w:val="005A4198"/>
    <w:pPr>
      <w:widowControl/>
      <w:numPr>
        <w:numId w:val="3"/>
      </w:numPr>
      <w:autoSpaceDE/>
      <w:autoSpaceDN/>
      <w:spacing w:before="40" w:after="40"/>
      <w:ind w:left="568"/>
      <w:jc w:val="both"/>
    </w:pPr>
    <w:rPr>
      <w:rFonts w:eastAsia="MS Mincho" w:cs="Arial"/>
      <w:bCs/>
      <w:color w:val="000000"/>
      <w:lang w:eastAsia="fr-FR"/>
    </w:rPr>
  </w:style>
  <w:style w:type="paragraph" w:styleId="HTMLPreformatted">
    <w:name w:val="HTML Preformatted"/>
    <w:basedOn w:val="Normal"/>
    <w:link w:val="HTMLPreformattedChar"/>
    <w:uiPriority w:val="99"/>
    <w:unhideWhenUsed/>
    <w:rsid w:val="00773B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after="0"/>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773BB6"/>
    <w:rPr>
      <w:rFonts w:ascii="Courier New" w:hAnsi="Courier New" w:cs="Courier New"/>
      <w:sz w:val="20"/>
      <w:szCs w:val="20"/>
      <w:lang w:val="en-GB" w:eastAsia="en-GB"/>
    </w:rPr>
  </w:style>
  <w:style w:type="character" w:customStyle="1" w:styleId="Heading4Char">
    <w:name w:val="Heading 4 Char"/>
    <w:basedOn w:val="DefaultParagraphFont"/>
    <w:link w:val="Heading4"/>
    <w:uiPriority w:val="9"/>
    <w:semiHidden/>
    <w:rsid w:val="00F105E3"/>
    <w:rPr>
      <w:rFonts w:asciiTheme="majorHAnsi" w:eastAsiaTheme="majorEastAsia" w:hAnsiTheme="majorHAnsi" w:cstheme="majorBidi"/>
      <w:b/>
      <w:bCs/>
      <w:i/>
      <w:iCs/>
      <w:color w:val="4F81BD" w:themeColor="accent1"/>
      <w:sz w:val="20"/>
      <w:szCs w:val="24"/>
      <w:lang w:eastAsia="fr-FR"/>
    </w:rPr>
  </w:style>
  <w:style w:type="character" w:customStyle="1" w:styleId="Heading1Char">
    <w:name w:val="Heading 1 Char"/>
    <w:basedOn w:val="DefaultParagraphFont"/>
    <w:link w:val="Heading1"/>
    <w:uiPriority w:val="9"/>
    <w:rsid w:val="00F40B38"/>
    <w:rPr>
      <w:rFonts w:asciiTheme="majorHAnsi" w:eastAsiaTheme="majorEastAsia" w:hAnsiTheme="majorHAnsi" w:cstheme="majorBidi"/>
      <w:color w:val="365F91" w:themeColor="accent1" w:themeShade="BF"/>
      <w:sz w:val="32"/>
      <w:szCs w:val="32"/>
      <w:lang w:val="en-GB"/>
    </w:rPr>
  </w:style>
  <w:style w:type="paragraph" w:styleId="Revision">
    <w:name w:val="Revision"/>
    <w:hidden/>
    <w:uiPriority w:val="99"/>
    <w:semiHidden/>
    <w:rsid w:val="005B2A6E"/>
    <w:pPr>
      <w:widowControl/>
      <w:autoSpaceDE/>
      <w:autoSpaceDN/>
    </w:pPr>
    <w:rPr>
      <w:rFonts w:ascii="Arial" w:hAnsi="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601516">
      <w:bodyDiv w:val="1"/>
      <w:marLeft w:val="0"/>
      <w:marRight w:val="0"/>
      <w:marTop w:val="0"/>
      <w:marBottom w:val="0"/>
      <w:divBdr>
        <w:top w:val="none" w:sz="0" w:space="0" w:color="auto"/>
        <w:left w:val="none" w:sz="0" w:space="0" w:color="auto"/>
        <w:bottom w:val="none" w:sz="0" w:space="0" w:color="auto"/>
        <w:right w:val="none" w:sz="0" w:space="0" w:color="auto"/>
      </w:divBdr>
    </w:div>
    <w:div w:id="498035761">
      <w:bodyDiv w:val="1"/>
      <w:marLeft w:val="0"/>
      <w:marRight w:val="0"/>
      <w:marTop w:val="0"/>
      <w:marBottom w:val="0"/>
      <w:divBdr>
        <w:top w:val="none" w:sz="0" w:space="0" w:color="auto"/>
        <w:left w:val="none" w:sz="0" w:space="0" w:color="auto"/>
        <w:bottom w:val="none" w:sz="0" w:space="0" w:color="auto"/>
        <w:right w:val="none" w:sz="0" w:space="0" w:color="auto"/>
      </w:divBdr>
    </w:div>
    <w:div w:id="660162193">
      <w:bodyDiv w:val="1"/>
      <w:marLeft w:val="0"/>
      <w:marRight w:val="0"/>
      <w:marTop w:val="0"/>
      <w:marBottom w:val="0"/>
      <w:divBdr>
        <w:top w:val="none" w:sz="0" w:space="0" w:color="auto"/>
        <w:left w:val="none" w:sz="0" w:space="0" w:color="auto"/>
        <w:bottom w:val="none" w:sz="0" w:space="0" w:color="auto"/>
        <w:right w:val="none" w:sz="0" w:space="0" w:color="auto"/>
      </w:divBdr>
    </w:div>
    <w:div w:id="10659577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4C8F67-7D64-45F3-BA5C-73EC82463A8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CEF1034C-EA48-4207-B95E-1D7DE71A6531}">
      <dgm:prSet phldrT="[Text]"/>
      <dgm:spPr>
        <a:solidFill>
          <a:srgbClr val="FF33CC"/>
        </a:solidFill>
      </dgm:spPr>
      <dgm:t>
        <a:bodyPr/>
        <a:lstStyle/>
        <a:p>
          <a:r>
            <a:rPr lang="en-GB"/>
            <a:t>Head of Soft Services</a:t>
          </a:r>
        </a:p>
      </dgm:t>
    </dgm:pt>
    <dgm:pt modelId="{EAFEF0E3-4F2D-40EA-842A-F2EFF9F1731A}" type="parTrans" cxnId="{C9DE7763-73DD-4D28-9CA4-3CB6CFB48FA0}">
      <dgm:prSet/>
      <dgm:spPr/>
      <dgm:t>
        <a:bodyPr/>
        <a:lstStyle/>
        <a:p>
          <a:endParaRPr lang="en-GB"/>
        </a:p>
      </dgm:t>
    </dgm:pt>
    <dgm:pt modelId="{7878AE84-393C-455A-BE6A-85299FDBA649}" type="sibTrans" cxnId="{C9DE7763-73DD-4D28-9CA4-3CB6CFB48FA0}">
      <dgm:prSet/>
      <dgm:spPr/>
      <dgm:t>
        <a:bodyPr/>
        <a:lstStyle/>
        <a:p>
          <a:endParaRPr lang="en-GB"/>
        </a:p>
      </dgm:t>
    </dgm:pt>
    <dgm:pt modelId="{4C4F3311-4B03-45E1-8921-159AEB6BF7D9}">
      <dgm:prSet phldrT="[Text]"/>
      <dgm:spPr>
        <a:solidFill>
          <a:srgbClr val="FF33CC"/>
        </a:solidFill>
      </dgm:spPr>
      <dgm:t>
        <a:bodyPr/>
        <a:lstStyle/>
        <a:p>
          <a:r>
            <a:rPr lang="en-GB"/>
            <a:t>HSEQ Manager</a:t>
          </a:r>
        </a:p>
      </dgm:t>
    </dgm:pt>
    <dgm:pt modelId="{67602AE3-99BD-4CC9-B68F-6D8494CEEA78}" type="parTrans" cxnId="{7B687E20-9C1E-482B-9EB4-043941C24E3C}">
      <dgm:prSet/>
      <dgm:spPr>
        <a:ln>
          <a:solidFill>
            <a:srgbClr val="FF33CC"/>
          </a:solidFill>
        </a:ln>
      </dgm:spPr>
      <dgm:t>
        <a:bodyPr/>
        <a:lstStyle/>
        <a:p>
          <a:endParaRPr lang="en-GB"/>
        </a:p>
      </dgm:t>
    </dgm:pt>
    <dgm:pt modelId="{195B81E0-8CBE-458D-9DA8-821653E8A13D}" type="sibTrans" cxnId="{7B687E20-9C1E-482B-9EB4-043941C24E3C}">
      <dgm:prSet/>
      <dgm:spPr/>
      <dgm:t>
        <a:bodyPr/>
        <a:lstStyle/>
        <a:p>
          <a:endParaRPr lang="en-GB"/>
        </a:p>
      </dgm:t>
    </dgm:pt>
    <dgm:pt modelId="{C7D08D29-1570-4503-9BF9-C56FB826D12C}">
      <dgm:prSet phldrT="[Text]"/>
      <dgm:spPr>
        <a:solidFill>
          <a:srgbClr val="FF33CC"/>
        </a:solidFill>
        <a:ln>
          <a:solidFill>
            <a:srgbClr val="FF33CC"/>
          </a:solidFill>
        </a:ln>
      </dgm:spPr>
      <dgm:t>
        <a:bodyPr/>
        <a:lstStyle/>
        <a:p>
          <a:r>
            <a:rPr lang="en-GB"/>
            <a:t>Waste and Cleaning Supervisor</a:t>
          </a:r>
        </a:p>
      </dgm:t>
    </dgm:pt>
    <dgm:pt modelId="{696EAD43-6191-4C12-9D32-A45342709C63}" type="parTrans" cxnId="{12612DB9-FC9C-40E1-B04E-E52FB71DADD1}">
      <dgm:prSet/>
      <dgm:spPr>
        <a:ln>
          <a:solidFill>
            <a:srgbClr val="FF33CC"/>
          </a:solidFill>
        </a:ln>
      </dgm:spPr>
      <dgm:t>
        <a:bodyPr/>
        <a:lstStyle/>
        <a:p>
          <a:endParaRPr lang="en-GB"/>
        </a:p>
      </dgm:t>
    </dgm:pt>
    <dgm:pt modelId="{EA16B12D-27A0-451B-BF6F-9FB8B36F2507}" type="sibTrans" cxnId="{12612DB9-FC9C-40E1-B04E-E52FB71DADD1}">
      <dgm:prSet/>
      <dgm:spPr/>
      <dgm:t>
        <a:bodyPr/>
        <a:lstStyle/>
        <a:p>
          <a:endParaRPr lang="en-GB"/>
        </a:p>
      </dgm:t>
    </dgm:pt>
    <dgm:pt modelId="{33B00F8E-47FC-497F-B17A-0625C1251B55}">
      <dgm:prSet phldrT="[Text]"/>
      <dgm:spPr>
        <a:solidFill>
          <a:srgbClr val="FF33CC"/>
        </a:solidFill>
      </dgm:spPr>
      <dgm:t>
        <a:bodyPr/>
        <a:lstStyle/>
        <a:p>
          <a:r>
            <a:rPr lang="en-GB"/>
            <a:t>Waste Supervisor</a:t>
          </a:r>
        </a:p>
      </dgm:t>
    </dgm:pt>
    <dgm:pt modelId="{7055E2D6-F149-40CC-8824-2FCD249C73A9}" type="parTrans" cxnId="{3CBCA5EA-1850-4C94-8F26-494ED52BC93A}">
      <dgm:prSet/>
      <dgm:spPr>
        <a:ln>
          <a:solidFill>
            <a:srgbClr val="FF33CC"/>
          </a:solidFill>
        </a:ln>
      </dgm:spPr>
      <dgm:t>
        <a:bodyPr/>
        <a:lstStyle/>
        <a:p>
          <a:endParaRPr lang="en-GB">
            <a:solidFill>
              <a:srgbClr val="FF33CC"/>
            </a:solidFill>
          </a:endParaRPr>
        </a:p>
      </dgm:t>
    </dgm:pt>
    <dgm:pt modelId="{0381A284-24FC-4649-88FE-4E3ADD7B1E8E}" type="sibTrans" cxnId="{3CBCA5EA-1850-4C94-8F26-494ED52BC93A}">
      <dgm:prSet/>
      <dgm:spPr/>
      <dgm:t>
        <a:bodyPr/>
        <a:lstStyle/>
        <a:p>
          <a:endParaRPr lang="en-GB"/>
        </a:p>
      </dgm:t>
    </dgm:pt>
    <dgm:pt modelId="{30474A32-F67C-4ACD-9C03-363D9B961996}">
      <dgm:prSet/>
      <dgm:spPr>
        <a:solidFill>
          <a:srgbClr val="FF33CC"/>
        </a:solidFill>
        <a:ln>
          <a:solidFill>
            <a:srgbClr val="FF33CC"/>
          </a:solidFill>
        </a:ln>
      </dgm:spPr>
      <dgm:t>
        <a:bodyPr/>
        <a:lstStyle/>
        <a:p>
          <a:r>
            <a:rPr lang="en-GB"/>
            <a:t>Logistics Manager</a:t>
          </a:r>
        </a:p>
      </dgm:t>
    </dgm:pt>
    <dgm:pt modelId="{4FD5C86F-9226-4641-9B65-8357025E33D1}" type="parTrans" cxnId="{44D35284-8E43-408E-9939-4C1B1C71898F}">
      <dgm:prSet/>
      <dgm:spPr>
        <a:ln>
          <a:solidFill>
            <a:srgbClr val="FF33CC"/>
          </a:solidFill>
        </a:ln>
      </dgm:spPr>
      <dgm:t>
        <a:bodyPr/>
        <a:lstStyle/>
        <a:p>
          <a:endParaRPr lang="en-GB"/>
        </a:p>
      </dgm:t>
    </dgm:pt>
    <dgm:pt modelId="{2BED5298-EEFE-4A8C-97A2-A11E0C0330AE}" type="sibTrans" cxnId="{44D35284-8E43-408E-9939-4C1B1C71898F}">
      <dgm:prSet/>
      <dgm:spPr/>
      <dgm:t>
        <a:bodyPr/>
        <a:lstStyle/>
        <a:p>
          <a:endParaRPr lang="en-GB"/>
        </a:p>
      </dgm:t>
    </dgm:pt>
    <dgm:pt modelId="{579A5EF5-FD2A-4F05-9BA5-4CD9B44D93C2}">
      <dgm:prSet/>
      <dgm:spPr>
        <a:solidFill>
          <a:srgbClr val="FF33CC"/>
        </a:solidFill>
        <a:ln>
          <a:solidFill>
            <a:srgbClr val="FF33CC"/>
          </a:solidFill>
        </a:ln>
      </dgm:spPr>
      <dgm:t>
        <a:bodyPr/>
        <a:lstStyle/>
        <a:p>
          <a:r>
            <a:rPr lang="en-GB"/>
            <a:t>Cleaning Operatives</a:t>
          </a:r>
        </a:p>
      </dgm:t>
    </dgm:pt>
    <dgm:pt modelId="{7E8C972C-8E29-4D2C-915F-27E756170A72}" type="parTrans" cxnId="{465D4251-2026-4F0C-A840-D58762E1EA3C}">
      <dgm:prSet/>
      <dgm:spPr>
        <a:ln>
          <a:solidFill>
            <a:srgbClr val="FF33CC"/>
          </a:solidFill>
        </a:ln>
      </dgm:spPr>
      <dgm:t>
        <a:bodyPr/>
        <a:lstStyle/>
        <a:p>
          <a:endParaRPr lang="en-GB"/>
        </a:p>
      </dgm:t>
    </dgm:pt>
    <dgm:pt modelId="{0FEF915E-48A8-4F32-8F6D-DB33759F0E7E}" type="sibTrans" cxnId="{465D4251-2026-4F0C-A840-D58762E1EA3C}">
      <dgm:prSet/>
      <dgm:spPr/>
      <dgm:t>
        <a:bodyPr/>
        <a:lstStyle/>
        <a:p>
          <a:endParaRPr lang="en-GB"/>
        </a:p>
      </dgm:t>
    </dgm:pt>
    <dgm:pt modelId="{0F23A0FA-B81F-4250-BB25-E11D94E5EB33}">
      <dgm:prSet/>
      <dgm:spPr>
        <a:solidFill>
          <a:srgbClr val="FF33CC"/>
        </a:solidFill>
        <a:ln>
          <a:solidFill>
            <a:srgbClr val="FF33CC"/>
          </a:solidFill>
        </a:ln>
      </dgm:spPr>
      <dgm:t>
        <a:bodyPr/>
        <a:lstStyle/>
        <a:p>
          <a:r>
            <a:rPr lang="en-GB"/>
            <a:t>Logistics Supervisor</a:t>
          </a:r>
        </a:p>
      </dgm:t>
    </dgm:pt>
    <dgm:pt modelId="{F733C083-3311-4A6F-83D9-EF7385189C83}" type="parTrans" cxnId="{2031630B-A61C-4073-A3F7-A763015131AB}">
      <dgm:prSet/>
      <dgm:spPr/>
      <dgm:t>
        <a:bodyPr/>
        <a:lstStyle/>
        <a:p>
          <a:endParaRPr lang="en-GB"/>
        </a:p>
      </dgm:t>
    </dgm:pt>
    <dgm:pt modelId="{4CB7E4EF-2548-4D23-B2B5-B2A4DFFAE078}" type="sibTrans" cxnId="{2031630B-A61C-4073-A3F7-A763015131AB}">
      <dgm:prSet/>
      <dgm:spPr/>
      <dgm:t>
        <a:bodyPr/>
        <a:lstStyle/>
        <a:p>
          <a:endParaRPr lang="en-GB"/>
        </a:p>
      </dgm:t>
    </dgm:pt>
    <dgm:pt modelId="{52E1B4ED-CFC2-45A0-9915-F28AF18D8B13}">
      <dgm:prSet/>
      <dgm:spPr>
        <a:solidFill>
          <a:srgbClr val="FF33CC"/>
        </a:solidFill>
        <a:ln>
          <a:solidFill>
            <a:srgbClr val="FF33CC"/>
          </a:solidFill>
        </a:ln>
      </dgm:spPr>
      <dgm:t>
        <a:bodyPr/>
        <a:lstStyle/>
        <a:p>
          <a:r>
            <a:rPr lang="en-GB"/>
            <a:t>Logistics Assistant</a:t>
          </a:r>
        </a:p>
      </dgm:t>
    </dgm:pt>
    <dgm:pt modelId="{2A52885C-4C62-48C6-A0C2-1F412BBCC36C}" type="parTrans" cxnId="{0E9C31EF-3103-444A-BDD1-B0EFD9759E83}">
      <dgm:prSet/>
      <dgm:spPr>
        <a:ln>
          <a:solidFill>
            <a:srgbClr val="D60093"/>
          </a:solidFill>
        </a:ln>
      </dgm:spPr>
      <dgm:t>
        <a:bodyPr/>
        <a:lstStyle/>
        <a:p>
          <a:endParaRPr lang="en-GB"/>
        </a:p>
      </dgm:t>
    </dgm:pt>
    <dgm:pt modelId="{EA24E41D-C7A7-464D-B90A-ED92A86111DC}" type="sibTrans" cxnId="{0E9C31EF-3103-444A-BDD1-B0EFD9759E83}">
      <dgm:prSet/>
      <dgm:spPr/>
      <dgm:t>
        <a:bodyPr/>
        <a:lstStyle/>
        <a:p>
          <a:endParaRPr lang="en-GB"/>
        </a:p>
      </dgm:t>
    </dgm:pt>
    <dgm:pt modelId="{0B52F71E-E7B3-4EEB-8408-60FCC9D2A95F}">
      <dgm:prSet/>
      <dgm:spPr>
        <a:solidFill>
          <a:srgbClr val="D60093"/>
        </a:solidFill>
        <a:ln>
          <a:solidFill>
            <a:srgbClr val="FF33CC"/>
          </a:solidFill>
        </a:ln>
      </dgm:spPr>
      <dgm:t>
        <a:bodyPr/>
        <a:lstStyle/>
        <a:p>
          <a:r>
            <a:rPr lang="en-GB"/>
            <a:t>Logistics Assistant</a:t>
          </a:r>
        </a:p>
      </dgm:t>
    </dgm:pt>
    <dgm:pt modelId="{4CF30439-76BB-46DC-A6CD-31B9A1DA6D4D}" type="parTrans" cxnId="{E800078E-77DB-45E8-9898-E41990ED9E48}">
      <dgm:prSet/>
      <dgm:spPr/>
      <dgm:t>
        <a:bodyPr/>
        <a:lstStyle/>
        <a:p>
          <a:endParaRPr lang="en-GB"/>
        </a:p>
      </dgm:t>
    </dgm:pt>
    <dgm:pt modelId="{2FFCC1E0-4587-4865-89BE-5A8FFCB525B9}" type="sibTrans" cxnId="{E800078E-77DB-45E8-9898-E41990ED9E48}">
      <dgm:prSet/>
      <dgm:spPr/>
      <dgm:t>
        <a:bodyPr/>
        <a:lstStyle/>
        <a:p>
          <a:endParaRPr lang="en-GB"/>
        </a:p>
      </dgm:t>
    </dgm:pt>
    <dgm:pt modelId="{36FED0C9-10B7-4DF2-ACFD-9A58EA2CAD88}" type="pres">
      <dgm:prSet presAssocID="{D24C8F67-7D64-45F3-BA5C-73EC82463A8A}" presName="hierChild1" presStyleCnt="0">
        <dgm:presLayoutVars>
          <dgm:orgChart val="1"/>
          <dgm:chPref val="1"/>
          <dgm:dir/>
          <dgm:animOne val="branch"/>
          <dgm:animLvl val="lvl"/>
          <dgm:resizeHandles/>
        </dgm:presLayoutVars>
      </dgm:prSet>
      <dgm:spPr/>
    </dgm:pt>
    <dgm:pt modelId="{422ECA5A-B7EE-43CB-8CC7-3E9876FA91AF}" type="pres">
      <dgm:prSet presAssocID="{CEF1034C-EA48-4207-B95E-1D7DE71A6531}" presName="hierRoot1" presStyleCnt="0">
        <dgm:presLayoutVars>
          <dgm:hierBranch val="init"/>
        </dgm:presLayoutVars>
      </dgm:prSet>
      <dgm:spPr/>
    </dgm:pt>
    <dgm:pt modelId="{B71AF909-3F5F-4B36-B130-5331A30AC1E6}" type="pres">
      <dgm:prSet presAssocID="{CEF1034C-EA48-4207-B95E-1D7DE71A6531}" presName="rootComposite1" presStyleCnt="0"/>
      <dgm:spPr/>
    </dgm:pt>
    <dgm:pt modelId="{1DA1FC23-3137-4BDA-91B2-E75C5F4571F2}" type="pres">
      <dgm:prSet presAssocID="{CEF1034C-EA48-4207-B95E-1D7DE71A6531}" presName="rootText1" presStyleLbl="node0" presStyleIdx="0" presStyleCnt="1">
        <dgm:presLayoutVars>
          <dgm:chPref val="3"/>
        </dgm:presLayoutVars>
      </dgm:prSet>
      <dgm:spPr/>
    </dgm:pt>
    <dgm:pt modelId="{70381AD6-8F31-4109-93DC-C40ACA615AC5}" type="pres">
      <dgm:prSet presAssocID="{CEF1034C-EA48-4207-B95E-1D7DE71A6531}" presName="rootConnector1" presStyleLbl="node1" presStyleIdx="0" presStyleCnt="0"/>
      <dgm:spPr/>
    </dgm:pt>
    <dgm:pt modelId="{6B429958-24E8-4C0B-A901-9E6B3AA28E85}" type="pres">
      <dgm:prSet presAssocID="{CEF1034C-EA48-4207-B95E-1D7DE71A6531}" presName="hierChild2" presStyleCnt="0"/>
      <dgm:spPr/>
    </dgm:pt>
    <dgm:pt modelId="{897EF1AE-C2CE-4A3D-9FC6-9BDDB29C3B8F}" type="pres">
      <dgm:prSet presAssocID="{7055E2D6-F149-40CC-8824-2FCD249C73A9}" presName="Name37" presStyleLbl="parChTrans1D2" presStyleIdx="0" presStyleCnt="4"/>
      <dgm:spPr/>
    </dgm:pt>
    <dgm:pt modelId="{3BF03D05-4FA6-4189-AFDD-B402D8C600D2}" type="pres">
      <dgm:prSet presAssocID="{33B00F8E-47FC-497F-B17A-0625C1251B55}" presName="hierRoot2" presStyleCnt="0">
        <dgm:presLayoutVars>
          <dgm:hierBranch val="init"/>
        </dgm:presLayoutVars>
      </dgm:prSet>
      <dgm:spPr/>
    </dgm:pt>
    <dgm:pt modelId="{4B1DD706-6B7D-43D3-8D17-A395CEFB4C7E}" type="pres">
      <dgm:prSet presAssocID="{33B00F8E-47FC-497F-B17A-0625C1251B55}" presName="rootComposite" presStyleCnt="0"/>
      <dgm:spPr/>
    </dgm:pt>
    <dgm:pt modelId="{8E28DB6A-08A4-4C81-B8EF-07AD01EBC743}" type="pres">
      <dgm:prSet presAssocID="{33B00F8E-47FC-497F-B17A-0625C1251B55}" presName="rootText" presStyleLbl="node2" presStyleIdx="0" presStyleCnt="4">
        <dgm:presLayoutVars>
          <dgm:chPref val="3"/>
        </dgm:presLayoutVars>
      </dgm:prSet>
      <dgm:spPr/>
    </dgm:pt>
    <dgm:pt modelId="{31ECCBED-8296-4603-9005-EF463C52D4F8}" type="pres">
      <dgm:prSet presAssocID="{33B00F8E-47FC-497F-B17A-0625C1251B55}" presName="rootConnector" presStyleLbl="node2" presStyleIdx="0" presStyleCnt="4"/>
      <dgm:spPr/>
    </dgm:pt>
    <dgm:pt modelId="{D710B1D6-B590-4FC7-AA97-2DDF2EFA408B}" type="pres">
      <dgm:prSet presAssocID="{33B00F8E-47FC-497F-B17A-0625C1251B55}" presName="hierChild4" presStyleCnt="0"/>
      <dgm:spPr/>
    </dgm:pt>
    <dgm:pt modelId="{0BCF2666-5480-4A61-98E1-43EFE1901116}" type="pres">
      <dgm:prSet presAssocID="{33B00F8E-47FC-497F-B17A-0625C1251B55}" presName="hierChild5" presStyleCnt="0"/>
      <dgm:spPr/>
    </dgm:pt>
    <dgm:pt modelId="{37B518BF-E9A1-4CAE-B37A-80434D35F2F2}" type="pres">
      <dgm:prSet presAssocID="{67602AE3-99BD-4CC9-B68F-6D8494CEEA78}" presName="Name37" presStyleLbl="parChTrans1D2" presStyleIdx="1" presStyleCnt="4"/>
      <dgm:spPr/>
    </dgm:pt>
    <dgm:pt modelId="{6CF5DF30-843A-4EBA-B94F-09B50071EB58}" type="pres">
      <dgm:prSet presAssocID="{4C4F3311-4B03-45E1-8921-159AEB6BF7D9}" presName="hierRoot2" presStyleCnt="0">
        <dgm:presLayoutVars>
          <dgm:hierBranch val="init"/>
        </dgm:presLayoutVars>
      </dgm:prSet>
      <dgm:spPr/>
    </dgm:pt>
    <dgm:pt modelId="{764E4892-CBAA-41F7-B234-2A7996B590C5}" type="pres">
      <dgm:prSet presAssocID="{4C4F3311-4B03-45E1-8921-159AEB6BF7D9}" presName="rootComposite" presStyleCnt="0"/>
      <dgm:spPr/>
    </dgm:pt>
    <dgm:pt modelId="{3C748AE1-8BA9-4B7D-B0D3-A25BA4383473}" type="pres">
      <dgm:prSet presAssocID="{4C4F3311-4B03-45E1-8921-159AEB6BF7D9}" presName="rootText" presStyleLbl="node2" presStyleIdx="1" presStyleCnt="4" custLinFactNeighborX="8310" custLinFactNeighborY="272">
        <dgm:presLayoutVars>
          <dgm:chPref val="3"/>
        </dgm:presLayoutVars>
      </dgm:prSet>
      <dgm:spPr/>
    </dgm:pt>
    <dgm:pt modelId="{D1FAD9E8-7A50-45C4-8997-1573AE887D59}" type="pres">
      <dgm:prSet presAssocID="{4C4F3311-4B03-45E1-8921-159AEB6BF7D9}" presName="rootConnector" presStyleLbl="node2" presStyleIdx="1" presStyleCnt="4"/>
      <dgm:spPr/>
    </dgm:pt>
    <dgm:pt modelId="{BB1EA68C-0BD0-46BC-9DEC-E96976AAD2EC}" type="pres">
      <dgm:prSet presAssocID="{4C4F3311-4B03-45E1-8921-159AEB6BF7D9}" presName="hierChild4" presStyleCnt="0"/>
      <dgm:spPr/>
    </dgm:pt>
    <dgm:pt modelId="{80AF0E3B-8E6A-4DA9-8517-EA0E7F7ED114}" type="pres">
      <dgm:prSet presAssocID="{4C4F3311-4B03-45E1-8921-159AEB6BF7D9}" presName="hierChild5" presStyleCnt="0"/>
      <dgm:spPr/>
    </dgm:pt>
    <dgm:pt modelId="{EB2BDB56-2C27-4DAF-BA19-A6796290B820}" type="pres">
      <dgm:prSet presAssocID="{696EAD43-6191-4C12-9D32-A45342709C63}" presName="Name37" presStyleLbl="parChTrans1D2" presStyleIdx="2" presStyleCnt="4"/>
      <dgm:spPr/>
    </dgm:pt>
    <dgm:pt modelId="{D57036FF-EBF8-428F-AC87-09657FCDA559}" type="pres">
      <dgm:prSet presAssocID="{C7D08D29-1570-4503-9BF9-C56FB826D12C}" presName="hierRoot2" presStyleCnt="0">
        <dgm:presLayoutVars>
          <dgm:hierBranch val="init"/>
        </dgm:presLayoutVars>
      </dgm:prSet>
      <dgm:spPr/>
    </dgm:pt>
    <dgm:pt modelId="{F8AF0786-6799-440B-9039-960584361DC9}" type="pres">
      <dgm:prSet presAssocID="{C7D08D29-1570-4503-9BF9-C56FB826D12C}" presName="rootComposite" presStyleCnt="0"/>
      <dgm:spPr/>
    </dgm:pt>
    <dgm:pt modelId="{8F3F9A5F-9250-4676-83CF-900F899BAE6B}" type="pres">
      <dgm:prSet presAssocID="{C7D08D29-1570-4503-9BF9-C56FB826D12C}" presName="rootText" presStyleLbl="node2" presStyleIdx="2" presStyleCnt="4" custLinFactNeighborX="-643" custLinFactNeighborY="-1743">
        <dgm:presLayoutVars>
          <dgm:chPref val="3"/>
        </dgm:presLayoutVars>
      </dgm:prSet>
      <dgm:spPr/>
    </dgm:pt>
    <dgm:pt modelId="{D5F28805-36F2-484C-B988-617456D89EB0}" type="pres">
      <dgm:prSet presAssocID="{C7D08D29-1570-4503-9BF9-C56FB826D12C}" presName="rootConnector" presStyleLbl="node2" presStyleIdx="2" presStyleCnt="4"/>
      <dgm:spPr/>
    </dgm:pt>
    <dgm:pt modelId="{C095275F-CBF4-4689-B6A3-1D85D7F0EF1A}" type="pres">
      <dgm:prSet presAssocID="{C7D08D29-1570-4503-9BF9-C56FB826D12C}" presName="hierChild4" presStyleCnt="0"/>
      <dgm:spPr/>
    </dgm:pt>
    <dgm:pt modelId="{A80E6ABA-D1DD-41EF-BCE3-DC12E276BF07}" type="pres">
      <dgm:prSet presAssocID="{7E8C972C-8E29-4D2C-915F-27E756170A72}" presName="Name37" presStyleLbl="parChTrans1D3" presStyleIdx="0" presStyleCnt="2"/>
      <dgm:spPr/>
    </dgm:pt>
    <dgm:pt modelId="{51077DA3-A034-4681-9DC4-E0F67104714D}" type="pres">
      <dgm:prSet presAssocID="{579A5EF5-FD2A-4F05-9BA5-4CD9B44D93C2}" presName="hierRoot2" presStyleCnt="0">
        <dgm:presLayoutVars>
          <dgm:hierBranch val="init"/>
        </dgm:presLayoutVars>
      </dgm:prSet>
      <dgm:spPr/>
    </dgm:pt>
    <dgm:pt modelId="{F84DDB79-D8F7-4ED2-B9D3-581DD053B5B8}" type="pres">
      <dgm:prSet presAssocID="{579A5EF5-FD2A-4F05-9BA5-4CD9B44D93C2}" presName="rootComposite" presStyleCnt="0"/>
      <dgm:spPr/>
    </dgm:pt>
    <dgm:pt modelId="{8D50509D-48D7-4073-85A8-5AA7EF9DCDE3}" type="pres">
      <dgm:prSet presAssocID="{579A5EF5-FD2A-4F05-9BA5-4CD9B44D93C2}" presName="rootText" presStyleLbl="node3" presStyleIdx="0" presStyleCnt="2" custAng="10800000" custFlipVert="1" custScaleY="130000" custLinFactX="-35254" custLinFactNeighborX="-100000" custLinFactNeighborY="-1462">
        <dgm:presLayoutVars>
          <dgm:chPref val="3"/>
        </dgm:presLayoutVars>
      </dgm:prSet>
      <dgm:spPr/>
    </dgm:pt>
    <dgm:pt modelId="{4B759796-2A57-4953-AC4A-21E968B97646}" type="pres">
      <dgm:prSet presAssocID="{579A5EF5-FD2A-4F05-9BA5-4CD9B44D93C2}" presName="rootConnector" presStyleLbl="node3" presStyleIdx="0" presStyleCnt="2"/>
      <dgm:spPr/>
    </dgm:pt>
    <dgm:pt modelId="{C46DEFF3-8EEB-484E-A67E-ABD2D42744A4}" type="pres">
      <dgm:prSet presAssocID="{579A5EF5-FD2A-4F05-9BA5-4CD9B44D93C2}" presName="hierChild4" presStyleCnt="0"/>
      <dgm:spPr/>
    </dgm:pt>
    <dgm:pt modelId="{92A5BFDF-5534-4B90-AC3A-E030401E02F0}" type="pres">
      <dgm:prSet presAssocID="{579A5EF5-FD2A-4F05-9BA5-4CD9B44D93C2}" presName="hierChild5" presStyleCnt="0"/>
      <dgm:spPr/>
    </dgm:pt>
    <dgm:pt modelId="{824AEFA9-332D-49BD-8EE0-12E9A14774AC}" type="pres">
      <dgm:prSet presAssocID="{C7D08D29-1570-4503-9BF9-C56FB826D12C}" presName="hierChild5" presStyleCnt="0"/>
      <dgm:spPr/>
    </dgm:pt>
    <dgm:pt modelId="{FB394EB6-A734-4149-893D-EB0611B8433A}" type="pres">
      <dgm:prSet presAssocID="{4FD5C86F-9226-4641-9B65-8357025E33D1}" presName="Name37" presStyleLbl="parChTrans1D2" presStyleIdx="3" presStyleCnt="4"/>
      <dgm:spPr/>
    </dgm:pt>
    <dgm:pt modelId="{D18291D3-E521-45A0-A634-EAC2B0E1167B}" type="pres">
      <dgm:prSet presAssocID="{30474A32-F67C-4ACD-9C03-363D9B961996}" presName="hierRoot2" presStyleCnt="0">
        <dgm:presLayoutVars>
          <dgm:hierBranch val="init"/>
        </dgm:presLayoutVars>
      </dgm:prSet>
      <dgm:spPr/>
    </dgm:pt>
    <dgm:pt modelId="{FD430807-67B4-4B2D-9965-DB52D25C026B}" type="pres">
      <dgm:prSet presAssocID="{30474A32-F67C-4ACD-9C03-363D9B961996}" presName="rootComposite" presStyleCnt="0"/>
      <dgm:spPr/>
    </dgm:pt>
    <dgm:pt modelId="{2FC477BD-AA6D-4A1F-9B17-900DE98F2731}" type="pres">
      <dgm:prSet presAssocID="{30474A32-F67C-4ACD-9C03-363D9B961996}" presName="rootText" presStyleLbl="node2" presStyleIdx="3" presStyleCnt="4" custLinFactNeighborX="3090" custLinFactNeighborY="-1478">
        <dgm:presLayoutVars>
          <dgm:chPref val="3"/>
        </dgm:presLayoutVars>
      </dgm:prSet>
      <dgm:spPr/>
    </dgm:pt>
    <dgm:pt modelId="{FDB33B06-B2FC-4F4C-90AB-9F208E67CE69}" type="pres">
      <dgm:prSet presAssocID="{30474A32-F67C-4ACD-9C03-363D9B961996}" presName="rootConnector" presStyleLbl="node2" presStyleIdx="3" presStyleCnt="4"/>
      <dgm:spPr/>
    </dgm:pt>
    <dgm:pt modelId="{9449BB0D-DA4A-44D6-94AA-3CFE6DE5F47D}" type="pres">
      <dgm:prSet presAssocID="{30474A32-F67C-4ACD-9C03-363D9B961996}" presName="hierChild4" presStyleCnt="0"/>
      <dgm:spPr/>
    </dgm:pt>
    <dgm:pt modelId="{621CC662-94D9-4FEF-BAA7-3A27DBBF2DFD}" type="pres">
      <dgm:prSet presAssocID="{F733C083-3311-4A6F-83D9-EF7385189C83}" presName="Name37" presStyleLbl="parChTrans1D3" presStyleIdx="1" presStyleCnt="2"/>
      <dgm:spPr/>
    </dgm:pt>
    <dgm:pt modelId="{AEA2BC2A-454A-41EC-860E-945883AA231C}" type="pres">
      <dgm:prSet presAssocID="{0F23A0FA-B81F-4250-BB25-E11D94E5EB33}" presName="hierRoot2" presStyleCnt="0">
        <dgm:presLayoutVars>
          <dgm:hierBranch val="init"/>
        </dgm:presLayoutVars>
      </dgm:prSet>
      <dgm:spPr/>
    </dgm:pt>
    <dgm:pt modelId="{89B32647-84F6-4DDD-9C99-71DA2EAB5B8F}" type="pres">
      <dgm:prSet presAssocID="{0F23A0FA-B81F-4250-BB25-E11D94E5EB33}" presName="rootComposite" presStyleCnt="0"/>
      <dgm:spPr/>
    </dgm:pt>
    <dgm:pt modelId="{205CE674-951D-4907-A4FA-FD8367BB6C14}" type="pres">
      <dgm:prSet presAssocID="{0F23A0FA-B81F-4250-BB25-E11D94E5EB33}" presName="rootText" presStyleLbl="node3" presStyleIdx="1" presStyleCnt="2">
        <dgm:presLayoutVars>
          <dgm:chPref val="3"/>
        </dgm:presLayoutVars>
      </dgm:prSet>
      <dgm:spPr/>
    </dgm:pt>
    <dgm:pt modelId="{7422A4B2-8281-424F-BCC7-400436A4CD3F}" type="pres">
      <dgm:prSet presAssocID="{0F23A0FA-B81F-4250-BB25-E11D94E5EB33}" presName="rootConnector" presStyleLbl="node3" presStyleIdx="1" presStyleCnt="2"/>
      <dgm:spPr/>
    </dgm:pt>
    <dgm:pt modelId="{987BF96C-1D84-4738-93F8-7C4DF0551C64}" type="pres">
      <dgm:prSet presAssocID="{0F23A0FA-B81F-4250-BB25-E11D94E5EB33}" presName="hierChild4" presStyleCnt="0"/>
      <dgm:spPr/>
    </dgm:pt>
    <dgm:pt modelId="{14DC1FA9-438A-481D-BD30-4E1802510755}" type="pres">
      <dgm:prSet presAssocID="{2A52885C-4C62-48C6-A0C2-1F412BBCC36C}" presName="Name37" presStyleLbl="parChTrans1D4" presStyleIdx="0" presStyleCnt="2"/>
      <dgm:spPr/>
    </dgm:pt>
    <dgm:pt modelId="{610810E0-07DE-423D-8956-DE3D37D84A96}" type="pres">
      <dgm:prSet presAssocID="{52E1B4ED-CFC2-45A0-9915-F28AF18D8B13}" presName="hierRoot2" presStyleCnt="0">
        <dgm:presLayoutVars>
          <dgm:hierBranch val="init"/>
        </dgm:presLayoutVars>
      </dgm:prSet>
      <dgm:spPr/>
    </dgm:pt>
    <dgm:pt modelId="{0ECA4B57-DB38-4EEB-85EA-FA8A423BB8F7}" type="pres">
      <dgm:prSet presAssocID="{52E1B4ED-CFC2-45A0-9915-F28AF18D8B13}" presName="rootComposite" presStyleCnt="0"/>
      <dgm:spPr/>
    </dgm:pt>
    <dgm:pt modelId="{BE200365-E079-4DA4-8B04-68DC2426B7FF}" type="pres">
      <dgm:prSet presAssocID="{52E1B4ED-CFC2-45A0-9915-F28AF18D8B13}" presName="rootText" presStyleLbl="node4" presStyleIdx="0" presStyleCnt="2">
        <dgm:presLayoutVars>
          <dgm:chPref val="3"/>
        </dgm:presLayoutVars>
      </dgm:prSet>
      <dgm:spPr/>
    </dgm:pt>
    <dgm:pt modelId="{E98DF8B8-097F-46B2-8D3D-836B9FC77015}" type="pres">
      <dgm:prSet presAssocID="{52E1B4ED-CFC2-45A0-9915-F28AF18D8B13}" presName="rootConnector" presStyleLbl="node4" presStyleIdx="0" presStyleCnt="2"/>
      <dgm:spPr/>
    </dgm:pt>
    <dgm:pt modelId="{AADC381F-9382-4A5A-9FF0-0905DAC39CE5}" type="pres">
      <dgm:prSet presAssocID="{52E1B4ED-CFC2-45A0-9915-F28AF18D8B13}" presName="hierChild4" presStyleCnt="0"/>
      <dgm:spPr/>
    </dgm:pt>
    <dgm:pt modelId="{C6700427-7D2B-40CC-9563-04AC8223A890}" type="pres">
      <dgm:prSet presAssocID="{52E1B4ED-CFC2-45A0-9915-F28AF18D8B13}" presName="hierChild5" presStyleCnt="0"/>
      <dgm:spPr/>
    </dgm:pt>
    <dgm:pt modelId="{85913488-C5EA-4D3A-ABCD-CE4ADA8EA9D1}" type="pres">
      <dgm:prSet presAssocID="{4CF30439-76BB-46DC-A6CD-31B9A1DA6D4D}" presName="Name37" presStyleLbl="parChTrans1D4" presStyleIdx="1" presStyleCnt="2"/>
      <dgm:spPr/>
    </dgm:pt>
    <dgm:pt modelId="{30C758FC-7053-40A5-91C8-2B2B31DA983C}" type="pres">
      <dgm:prSet presAssocID="{0B52F71E-E7B3-4EEB-8408-60FCC9D2A95F}" presName="hierRoot2" presStyleCnt="0">
        <dgm:presLayoutVars>
          <dgm:hierBranch val="init"/>
        </dgm:presLayoutVars>
      </dgm:prSet>
      <dgm:spPr/>
    </dgm:pt>
    <dgm:pt modelId="{B633AC1D-7D4D-4609-B90C-6EC9ECB8CA9D}" type="pres">
      <dgm:prSet presAssocID="{0B52F71E-E7B3-4EEB-8408-60FCC9D2A95F}" presName="rootComposite" presStyleCnt="0"/>
      <dgm:spPr/>
    </dgm:pt>
    <dgm:pt modelId="{0C68BF8A-4462-4A17-A3C2-1E8C55E7B4AF}" type="pres">
      <dgm:prSet presAssocID="{0B52F71E-E7B3-4EEB-8408-60FCC9D2A95F}" presName="rootText" presStyleLbl="node4" presStyleIdx="1" presStyleCnt="2" custLinFactX="-35254" custLinFactY="-41833" custLinFactNeighborX="-100000" custLinFactNeighborY="-100000">
        <dgm:presLayoutVars>
          <dgm:chPref val="3"/>
        </dgm:presLayoutVars>
      </dgm:prSet>
      <dgm:spPr/>
    </dgm:pt>
    <dgm:pt modelId="{100C96AA-A231-472C-B4C1-C41BEAB47BBA}" type="pres">
      <dgm:prSet presAssocID="{0B52F71E-E7B3-4EEB-8408-60FCC9D2A95F}" presName="rootConnector" presStyleLbl="node4" presStyleIdx="1" presStyleCnt="2"/>
      <dgm:spPr/>
    </dgm:pt>
    <dgm:pt modelId="{2E3BA209-DB4F-40E0-A60A-BB55B83667E2}" type="pres">
      <dgm:prSet presAssocID="{0B52F71E-E7B3-4EEB-8408-60FCC9D2A95F}" presName="hierChild4" presStyleCnt="0"/>
      <dgm:spPr/>
    </dgm:pt>
    <dgm:pt modelId="{52501D8A-6183-40D1-8283-1F18CF20ABFE}" type="pres">
      <dgm:prSet presAssocID="{0B52F71E-E7B3-4EEB-8408-60FCC9D2A95F}" presName="hierChild5" presStyleCnt="0"/>
      <dgm:spPr/>
    </dgm:pt>
    <dgm:pt modelId="{267C37D5-E835-4D8B-9347-B2F72B46E1C9}" type="pres">
      <dgm:prSet presAssocID="{0F23A0FA-B81F-4250-BB25-E11D94E5EB33}" presName="hierChild5" presStyleCnt="0"/>
      <dgm:spPr/>
    </dgm:pt>
    <dgm:pt modelId="{0D8CA48D-9429-461E-9FBA-4C0CBF2B4484}" type="pres">
      <dgm:prSet presAssocID="{30474A32-F67C-4ACD-9C03-363D9B961996}" presName="hierChild5" presStyleCnt="0"/>
      <dgm:spPr/>
    </dgm:pt>
    <dgm:pt modelId="{F774D6A5-C49A-4AD4-A040-ECC9C47FB4FE}" type="pres">
      <dgm:prSet presAssocID="{CEF1034C-EA48-4207-B95E-1D7DE71A6531}" presName="hierChild3" presStyleCnt="0"/>
      <dgm:spPr/>
    </dgm:pt>
  </dgm:ptLst>
  <dgm:cxnLst>
    <dgm:cxn modelId="{2031630B-A61C-4073-A3F7-A763015131AB}" srcId="{30474A32-F67C-4ACD-9C03-363D9B961996}" destId="{0F23A0FA-B81F-4250-BB25-E11D94E5EB33}" srcOrd="0" destOrd="0" parTransId="{F733C083-3311-4A6F-83D9-EF7385189C83}" sibTransId="{4CB7E4EF-2548-4D23-B2B5-B2A4DFFAE078}"/>
    <dgm:cxn modelId="{371ED31B-B7F9-486F-A4D8-B1BE8CEA885B}" type="presOf" srcId="{C7D08D29-1570-4503-9BF9-C56FB826D12C}" destId="{D5F28805-36F2-484C-B988-617456D89EB0}" srcOrd="1" destOrd="0" presId="urn:microsoft.com/office/officeart/2005/8/layout/orgChart1"/>
    <dgm:cxn modelId="{BBBCB01E-1EF8-4316-B402-B4708ADB5318}" type="presOf" srcId="{67602AE3-99BD-4CC9-B68F-6D8494CEEA78}" destId="{37B518BF-E9A1-4CAE-B37A-80434D35F2F2}" srcOrd="0" destOrd="0" presId="urn:microsoft.com/office/officeart/2005/8/layout/orgChart1"/>
    <dgm:cxn modelId="{7B687E20-9C1E-482B-9EB4-043941C24E3C}" srcId="{CEF1034C-EA48-4207-B95E-1D7DE71A6531}" destId="{4C4F3311-4B03-45E1-8921-159AEB6BF7D9}" srcOrd="1" destOrd="0" parTransId="{67602AE3-99BD-4CC9-B68F-6D8494CEEA78}" sibTransId="{195B81E0-8CBE-458D-9DA8-821653E8A13D}"/>
    <dgm:cxn modelId="{C47F6729-A719-4E47-A7D3-E6A845E4FEA5}" type="presOf" srcId="{4CF30439-76BB-46DC-A6CD-31B9A1DA6D4D}" destId="{85913488-C5EA-4D3A-ABCD-CE4ADA8EA9D1}" srcOrd="0" destOrd="0" presId="urn:microsoft.com/office/officeart/2005/8/layout/orgChart1"/>
    <dgm:cxn modelId="{15A0ED2B-C449-405C-9339-64A36206CDB4}" type="presOf" srcId="{0F23A0FA-B81F-4250-BB25-E11D94E5EB33}" destId="{7422A4B2-8281-424F-BCC7-400436A4CD3F}" srcOrd="1" destOrd="0" presId="urn:microsoft.com/office/officeart/2005/8/layout/orgChart1"/>
    <dgm:cxn modelId="{A93AB430-1345-4451-B333-C75F9370859F}" type="presOf" srcId="{7055E2D6-F149-40CC-8824-2FCD249C73A9}" destId="{897EF1AE-C2CE-4A3D-9FC6-9BDDB29C3B8F}" srcOrd="0" destOrd="0" presId="urn:microsoft.com/office/officeart/2005/8/layout/orgChart1"/>
    <dgm:cxn modelId="{E8080938-5C85-43E8-AB03-49D497EEDC0C}" type="presOf" srcId="{4FD5C86F-9226-4641-9B65-8357025E33D1}" destId="{FB394EB6-A734-4149-893D-EB0611B8433A}" srcOrd="0" destOrd="0" presId="urn:microsoft.com/office/officeart/2005/8/layout/orgChart1"/>
    <dgm:cxn modelId="{76576A62-7860-42D8-9A35-A642180B9027}" type="presOf" srcId="{696EAD43-6191-4C12-9D32-A45342709C63}" destId="{EB2BDB56-2C27-4DAF-BA19-A6796290B820}" srcOrd="0" destOrd="0" presId="urn:microsoft.com/office/officeart/2005/8/layout/orgChart1"/>
    <dgm:cxn modelId="{C9DE7763-73DD-4D28-9CA4-3CB6CFB48FA0}" srcId="{D24C8F67-7D64-45F3-BA5C-73EC82463A8A}" destId="{CEF1034C-EA48-4207-B95E-1D7DE71A6531}" srcOrd="0" destOrd="0" parTransId="{EAFEF0E3-4F2D-40EA-842A-F2EFF9F1731A}" sibTransId="{7878AE84-393C-455A-BE6A-85299FDBA649}"/>
    <dgm:cxn modelId="{20DA0C48-2CD3-4682-AABE-1CDD38D57CFE}" type="presOf" srcId="{30474A32-F67C-4ACD-9C03-363D9B961996}" destId="{FDB33B06-B2FC-4F4C-90AB-9F208E67CE69}" srcOrd="1" destOrd="0" presId="urn:microsoft.com/office/officeart/2005/8/layout/orgChart1"/>
    <dgm:cxn modelId="{DE764768-0F46-4538-9528-A5A7C4DE28C6}" type="presOf" srcId="{D24C8F67-7D64-45F3-BA5C-73EC82463A8A}" destId="{36FED0C9-10B7-4DF2-ACFD-9A58EA2CAD88}" srcOrd="0" destOrd="0" presId="urn:microsoft.com/office/officeart/2005/8/layout/orgChart1"/>
    <dgm:cxn modelId="{3C8A2F6D-42ED-4DA3-8595-3D70314DAACA}" type="presOf" srcId="{579A5EF5-FD2A-4F05-9BA5-4CD9B44D93C2}" destId="{8D50509D-48D7-4073-85A8-5AA7EF9DCDE3}" srcOrd="0" destOrd="0" presId="urn:microsoft.com/office/officeart/2005/8/layout/orgChart1"/>
    <dgm:cxn modelId="{465D4251-2026-4F0C-A840-D58762E1EA3C}" srcId="{C7D08D29-1570-4503-9BF9-C56FB826D12C}" destId="{579A5EF5-FD2A-4F05-9BA5-4CD9B44D93C2}" srcOrd="0" destOrd="0" parTransId="{7E8C972C-8E29-4D2C-915F-27E756170A72}" sibTransId="{0FEF915E-48A8-4F32-8F6D-DB33759F0E7E}"/>
    <dgm:cxn modelId="{703F9D55-AFCA-469C-B5CE-245D761428F8}" type="presOf" srcId="{7E8C972C-8E29-4D2C-915F-27E756170A72}" destId="{A80E6ABA-D1DD-41EF-BCE3-DC12E276BF07}" srcOrd="0" destOrd="0" presId="urn:microsoft.com/office/officeart/2005/8/layout/orgChart1"/>
    <dgm:cxn modelId="{06E05679-E35B-4B5E-84EF-C14349176F04}" type="presOf" srcId="{F733C083-3311-4A6F-83D9-EF7385189C83}" destId="{621CC662-94D9-4FEF-BAA7-3A27DBBF2DFD}" srcOrd="0" destOrd="0" presId="urn:microsoft.com/office/officeart/2005/8/layout/orgChart1"/>
    <dgm:cxn modelId="{1D8E207F-0FA3-4AE5-B797-AB052DC5FB2C}" type="presOf" srcId="{0B52F71E-E7B3-4EEB-8408-60FCC9D2A95F}" destId="{0C68BF8A-4462-4A17-A3C2-1E8C55E7B4AF}" srcOrd="0" destOrd="0" presId="urn:microsoft.com/office/officeart/2005/8/layout/orgChart1"/>
    <dgm:cxn modelId="{02C4EC81-B1E4-421A-8197-7F29FDBE2902}" type="presOf" srcId="{52E1B4ED-CFC2-45A0-9915-F28AF18D8B13}" destId="{BE200365-E079-4DA4-8B04-68DC2426B7FF}" srcOrd="0" destOrd="0" presId="urn:microsoft.com/office/officeart/2005/8/layout/orgChart1"/>
    <dgm:cxn modelId="{AC018D82-AB3F-4D21-A5BC-AE9DAA5A2306}" type="presOf" srcId="{579A5EF5-FD2A-4F05-9BA5-4CD9B44D93C2}" destId="{4B759796-2A57-4953-AC4A-21E968B97646}" srcOrd="1" destOrd="0" presId="urn:microsoft.com/office/officeart/2005/8/layout/orgChart1"/>
    <dgm:cxn modelId="{44D35284-8E43-408E-9939-4C1B1C71898F}" srcId="{CEF1034C-EA48-4207-B95E-1D7DE71A6531}" destId="{30474A32-F67C-4ACD-9C03-363D9B961996}" srcOrd="3" destOrd="0" parTransId="{4FD5C86F-9226-4641-9B65-8357025E33D1}" sibTransId="{2BED5298-EEFE-4A8C-97A2-A11E0C0330AE}"/>
    <dgm:cxn modelId="{E800078E-77DB-45E8-9898-E41990ED9E48}" srcId="{0F23A0FA-B81F-4250-BB25-E11D94E5EB33}" destId="{0B52F71E-E7B3-4EEB-8408-60FCC9D2A95F}" srcOrd="1" destOrd="0" parTransId="{4CF30439-76BB-46DC-A6CD-31B9A1DA6D4D}" sibTransId="{2FFCC1E0-4587-4865-89BE-5A8FFCB525B9}"/>
    <dgm:cxn modelId="{CE5EF68E-C303-4CB0-A078-2F05AD0F401D}" type="presOf" srcId="{30474A32-F67C-4ACD-9C03-363D9B961996}" destId="{2FC477BD-AA6D-4A1F-9B17-900DE98F2731}" srcOrd="0" destOrd="0" presId="urn:microsoft.com/office/officeart/2005/8/layout/orgChart1"/>
    <dgm:cxn modelId="{BC983592-E407-4D0E-A885-6CD9FA17B683}" type="presOf" srcId="{0B52F71E-E7B3-4EEB-8408-60FCC9D2A95F}" destId="{100C96AA-A231-472C-B4C1-C41BEAB47BBA}" srcOrd="1" destOrd="0" presId="urn:microsoft.com/office/officeart/2005/8/layout/orgChart1"/>
    <dgm:cxn modelId="{5BF2FF94-9EBF-40E8-9FDB-D8B470768595}" type="presOf" srcId="{2A52885C-4C62-48C6-A0C2-1F412BBCC36C}" destId="{14DC1FA9-438A-481D-BD30-4E1802510755}" srcOrd="0" destOrd="0" presId="urn:microsoft.com/office/officeart/2005/8/layout/orgChart1"/>
    <dgm:cxn modelId="{EE37899F-108C-406F-B842-42DB87FE4CEF}" type="presOf" srcId="{33B00F8E-47FC-497F-B17A-0625C1251B55}" destId="{8E28DB6A-08A4-4C81-B8EF-07AD01EBC743}" srcOrd="0" destOrd="0" presId="urn:microsoft.com/office/officeart/2005/8/layout/orgChart1"/>
    <dgm:cxn modelId="{02620AB9-C3F0-405C-A2CA-4651373CFA0F}" type="presOf" srcId="{52E1B4ED-CFC2-45A0-9915-F28AF18D8B13}" destId="{E98DF8B8-097F-46B2-8D3D-836B9FC77015}" srcOrd="1" destOrd="0" presId="urn:microsoft.com/office/officeart/2005/8/layout/orgChart1"/>
    <dgm:cxn modelId="{12612DB9-FC9C-40E1-B04E-E52FB71DADD1}" srcId="{CEF1034C-EA48-4207-B95E-1D7DE71A6531}" destId="{C7D08D29-1570-4503-9BF9-C56FB826D12C}" srcOrd="2" destOrd="0" parTransId="{696EAD43-6191-4C12-9D32-A45342709C63}" sibTransId="{EA16B12D-27A0-451B-BF6F-9FB8B36F2507}"/>
    <dgm:cxn modelId="{C6E3D4C0-D5E6-4FC4-BC56-7087EC44E0BA}" type="presOf" srcId="{CEF1034C-EA48-4207-B95E-1D7DE71A6531}" destId="{1DA1FC23-3137-4BDA-91B2-E75C5F4571F2}" srcOrd="0" destOrd="0" presId="urn:microsoft.com/office/officeart/2005/8/layout/orgChart1"/>
    <dgm:cxn modelId="{845ABFC6-B853-4C19-B551-A4DEE70E0414}" type="presOf" srcId="{4C4F3311-4B03-45E1-8921-159AEB6BF7D9}" destId="{3C748AE1-8BA9-4B7D-B0D3-A25BA4383473}" srcOrd="0" destOrd="0" presId="urn:microsoft.com/office/officeart/2005/8/layout/orgChart1"/>
    <dgm:cxn modelId="{7F1DC0C9-6137-4F98-B439-2B348739870C}" type="presOf" srcId="{4C4F3311-4B03-45E1-8921-159AEB6BF7D9}" destId="{D1FAD9E8-7A50-45C4-8997-1573AE887D59}" srcOrd="1" destOrd="0" presId="urn:microsoft.com/office/officeart/2005/8/layout/orgChart1"/>
    <dgm:cxn modelId="{53E2DBCB-03EA-43D0-8CDD-AE527E9F2B11}" type="presOf" srcId="{CEF1034C-EA48-4207-B95E-1D7DE71A6531}" destId="{70381AD6-8F31-4109-93DC-C40ACA615AC5}" srcOrd="1" destOrd="0" presId="urn:microsoft.com/office/officeart/2005/8/layout/orgChart1"/>
    <dgm:cxn modelId="{ACD254CE-EF06-4893-A1B0-A8E31A7D770B}" type="presOf" srcId="{33B00F8E-47FC-497F-B17A-0625C1251B55}" destId="{31ECCBED-8296-4603-9005-EF463C52D4F8}" srcOrd="1" destOrd="0" presId="urn:microsoft.com/office/officeart/2005/8/layout/orgChart1"/>
    <dgm:cxn modelId="{D8D42CD7-C6F5-48E5-A6CD-F39135BE43FE}" type="presOf" srcId="{C7D08D29-1570-4503-9BF9-C56FB826D12C}" destId="{8F3F9A5F-9250-4676-83CF-900F899BAE6B}" srcOrd="0" destOrd="0" presId="urn:microsoft.com/office/officeart/2005/8/layout/orgChart1"/>
    <dgm:cxn modelId="{5B3B18D9-C357-42E9-B1B1-5557E7163907}" type="presOf" srcId="{0F23A0FA-B81F-4250-BB25-E11D94E5EB33}" destId="{205CE674-951D-4907-A4FA-FD8367BB6C14}" srcOrd="0" destOrd="0" presId="urn:microsoft.com/office/officeart/2005/8/layout/orgChart1"/>
    <dgm:cxn modelId="{3CBCA5EA-1850-4C94-8F26-494ED52BC93A}" srcId="{CEF1034C-EA48-4207-B95E-1D7DE71A6531}" destId="{33B00F8E-47FC-497F-B17A-0625C1251B55}" srcOrd="0" destOrd="0" parTransId="{7055E2D6-F149-40CC-8824-2FCD249C73A9}" sibTransId="{0381A284-24FC-4649-88FE-4E3ADD7B1E8E}"/>
    <dgm:cxn modelId="{0E9C31EF-3103-444A-BDD1-B0EFD9759E83}" srcId="{0F23A0FA-B81F-4250-BB25-E11D94E5EB33}" destId="{52E1B4ED-CFC2-45A0-9915-F28AF18D8B13}" srcOrd="0" destOrd="0" parTransId="{2A52885C-4C62-48C6-A0C2-1F412BBCC36C}" sibTransId="{EA24E41D-C7A7-464D-B90A-ED92A86111DC}"/>
    <dgm:cxn modelId="{F573D5A0-C265-47BD-A5BC-B07E772228EA}" type="presParOf" srcId="{36FED0C9-10B7-4DF2-ACFD-9A58EA2CAD88}" destId="{422ECA5A-B7EE-43CB-8CC7-3E9876FA91AF}" srcOrd="0" destOrd="0" presId="urn:microsoft.com/office/officeart/2005/8/layout/orgChart1"/>
    <dgm:cxn modelId="{EF587906-D8E1-4463-9F9B-0EDAA67A38CC}" type="presParOf" srcId="{422ECA5A-B7EE-43CB-8CC7-3E9876FA91AF}" destId="{B71AF909-3F5F-4B36-B130-5331A30AC1E6}" srcOrd="0" destOrd="0" presId="urn:microsoft.com/office/officeart/2005/8/layout/orgChart1"/>
    <dgm:cxn modelId="{C6B1EE31-E9D0-48B5-A491-904FA5E9189E}" type="presParOf" srcId="{B71AF909-3F5F-4B36-B130-5331A30AC1E6}" destId="{1DA1FC23-3137-4BDA-91B2-E75C5F4571F2}" srcOrd="0" destOrd="0" presId="urn:microsoft.com/office/officeart/2005/8/layout/orgChart1"/>
    <dgm:cxn modelId="{7D2F4A74-003D-4744-B23F-687272204526}" type="presParOf" srcId="{B71AF909-3F5F-4B36-B130-5331A30AC1E6}" destId="{70381AD6-8F31-4109-93DC-C40ACA615AC5}" srcOrd="1" destOrd="0" presId="urn:microsoft.com/office/officeart/2005/8/layout/orgChart1"/>
    <dgm:cxn modelId="{797B8DCE-94BB-4172-AC49-2BFD4CF70659}" type="presParOf" srcId="{422ECA5A-B7EE-43CB-8CC7-3E9876FA91AF}" destId="{6B429958-24E8-4C0B-A901-9E6B3AA28E85}" srcOrd="1" destOrd="0" presId="urn:microsoft.com/office/officeart/2005/8/layout/orgChart1"/>
    <dgm:cxn modelId="{A082C058-AE60-4C89-8D93-6B7FEC1F1653}" type="presParOf" srcId="{6B429958-24E8-4C0B-A901-9E6B3AA28E85}" destId="{897EF1AE-C2CE-4A3D-9FC6-9BDDB29C3B8F}" srcOrd="0" destOrd="0" presId="urn:microsoft.com/office/officeart/2005/8/layout/orgChart1"/>
    <dgm:cxn modelId="{C80CC31D-35FC-4AA2-844F-61B242CFCB48}" type="presParOf" srcId="{6B429958-24E8-4C0B-A901-9E6B3AA28E85}" destId="{3BF03D05-4FA6-4189-AFDD-B402D8C600D2}" srcOrd="1" destOrd="0" presId="urn:microsoft.com/office/officeart/2005/8/layout/orgChart1"/>
    <dgm:cxn modelId="{CBA31D54-E44D-43B3-AA0C-D15FFC942881}" type="presParOf" srcId="{3BF03D05-4FA6-4189-AFDD-B402D8C600D2}" destId="{4B1DD706-6B7D-43D3-8D17-A395CEFB4C7E}" srcOrd="0" destOrd="0" presId="urn:microsoft.com/office/officeart/2005/8/layout/orgChart1"/>
    <dgm:cxn modelId="{AC0C8AE8-6335-4BA0-8E47-A97FC7B3BA47}" type="presParOf" srcId="{4B1DD706-6B7D-43D3-8D17-A395CEFB4C7E}" destId="{8E28DB6A-08A4-4C81-B8EF-07AD01EBC743}" srcOrd="0" destOrd="0" presId="urn:microsoft.com/office/officeart/2005/8/layout/orgChart1"/>
    <dgm:cxn modelId="{A7C821B9-8696-4A0B-ABCA-088E75BE47E5}" type="presParOf" srcId="{4B1DD706-6B7D-43D3-8D17-A395CEFB4C7E}" destId="{31ECCBED-8296-4603-9005-EF463C52D4F8}" srcOrd="1" destOrd="0" presId="urn:microsoft.com/office/officeart/2005/8/layout/orgChart1"/>
    <dgm:cxn modelId="{0BBCF663-BFF4-4D6F-B493-FD36F4B0FADC}" type="presParOf" srcId="{3BF03D05-4FA6-4189-AFDD-B402D8C600D2}" destId="{D710B1D6-B590-4FC7-AA97-2DDF2EFA408B}" srcOrd="1" destOrd="0" presId="urn:microsoft.com/office/officeart/2005/8/layout/orgChart1"/>
    <dgm:cxn modelId="{C8236049-72D2-47D2-BFE4-219A124E9262}" type="presParOf" srcId="{3BF03D05-4FA6-4189-AFDD-B402D8C600D2}" destId="{0BCF2666-5480-4A61-98E1-43EFE1901116}" srcOrd="2" destOrd="0" presId="urn:microsoft.com/office/officeart/2005/8/layout/orgChart1"/>
    <dgm:cxn modelId="{75B7DA9D-4B61-4B5C-B1B9-3D15C9724C4B}" type="presParOf" srcId="{6B429958-24E8-4C0B-A901-9E6B3AA28E85}" destId="{37B518BF-E9A1-4CAE-B37A-80434D35F2F2}" srcOrd="2" destOrd="0" presId="urn:microsoft.com/office/officeart/2005/8/layout/orgChart1"/>
    <dgm:cxn modelId="{9D4611B2-8367-4E8D-8C01-A66EBF9B073F}" type="presParOf" srcId="{6B429958-24E8-4C0B-A901-9E6B3AA28E85}" destId="{6CF5DF30-843A-4EBA-B94F-09B50071EB58}" srcOrd="3" destOrd="0" presId="urn:microsoft.com/office/officeart/2005/8/layout/orgChart1"/>
    <dgm:cxn modelId="{377014BB-C4F4-4A63-B17F-B4AC73D1514C}" type="presParOf" srcId="{6CF5DF30-843A-4EBA-B94F-09B50071EB58}" destId="{764E4892-CBAA-41F7-B234-2A7996B590C5}" srcOrd="0" destOrd="0" presId="urn:microsoft.com/office/officeart/2005/8/layout/orgChart1"/>
    <dgm:cxn modelId="{947F158B-F793-474E-AE26-9C0A5D1F26D4}" type="presParOf" srcId="{764E4892-CBAA-41F7-B234-2A7996B590C5}" destId="{3C748AE1-8BA9-4B7D-B0D3-A25BA4383473}" srcOrd="0" destOrd="0" presId="urn:microsoft.com/office/officeart/2005/8/layout/orgChart1"/>
    <dgm:cxn modelId="{8CA5316A-18F5-4D52-A71B-21FE9C3EA38D}" type="presParOf" srcId="{764E4892-CBAA-41F7-B234-2A7996B590C5}" destId="{D1FAD9E8-7A50-45C4-8997-1573AE887D59}" srcOrd="1" destOrd="0" presId="urn:microsoft.com/office/officeart/2005/8/layout/orgChart1"/>
    <dgm:cxn modelId="{1221FF7B-D25F-452F-89EA-6D6708E4EF3C}" type="presParOf" srcId="{6CF5DF30-843A-4EBA-B94F-09B50071EB58}" destId="{BB1EA68C-0BD0-46BC-9DEC-E96976AAD2EC}" srcOrd="1" destOrd="0" presId="urn:microsoft.com/office/officeart/2005/8/layout/orgChart1"/>
    <dgm:cxn modelId="{B6B7E242-98A2-4DD9-9EB3-0BAC85080220}" type="presParOf" srcId="{6CF5DF30-843A-4EBA-B94F-09B50071EB58}" destId="{80AF0E3B-8E6A-4DA9-8517-EA0E7F7ED114}" srcOrd="2" destOrd="0" presId="urn:microsoft.com/office/officeart/2005/8/layout/orgChart1"/>
    <dgm:cxn modelId="{BAF3B768-4F89-4529-95B8-E6E194B75B71}" type="presParOf" srcId="{6B429958-24E8-4C0B-A901-9E6B3AA28E85}" destId="{EB2BDB56-2C27-4DAF-BA19-A6796290B820}" srcOrd="4" destOrd="0" presId="urn:microsoft.com/office/officeart/2005/8/layout/orgChart1"/>
    <dgm:cxn modelId="{7F6C2F69-94D1-4FD6-AC71-9A37C2316109}" type="presParOf" srcId="{6B429958-24E8-4C0B-A901-9E6B3AA28E85}" destId="{D57036FF-EBF8-428F-AC87-09657FCDA559}" srcOrd="5" destOrd="0" presId="urn:microsoft.com/office/officeart/2005/8/layout/orgChart1"/>
    <dgm:cxn modelId="{493099DF-259D-46FE-9845-A487BEA46226}" type="presParOf" srcId="{D57036FF-EBF8-428F-AC87-09657FCDA559}" destId="{F8AF0786-6799-440B-9039-960584361DC9}" srcOrd="0" destOrd="0" presId="urn:microsoft.com/office/officeart/2005/8/layout/orgChart1"/>
    <dgm:cxn modelId="{A89E10C8-78FB-4438-BB3F-54E939760D85}" type="presParOf" srcId="{F8AF0786-6799-440B-9039-960584361DC9}" destId="{8F3F9A5F-9250-4676-83CF-900F899BAE6B}" srcOrd="0" destOrd="0" presId="urn:microsoft.com/office/officeart/2005/8/layout/orgChart1"/>
    <dgm:cxn modelId="{C717CB8C-5502-459C-ABAB-154AA8C4E30C}" type="presParOf" srcId="{F8AF0786-6799-440B-9039-960584361DC9}" destId="{D5F28805-36F2-484C-B988-617456D89EB0}" srcOrd="1" destOrd="0" presId="urn:microsoft.com/office/officeart/2005/8/layout/orgChart1"/>
    <dgm:cxn modelId="{807DC2BF-5D25-477F-BC2F-29EF90853871}" type="presParOf" srcId="{D57036FF-EBF8-428F-AC87-09657FCDA559}" destId="{C095275F-CBF4-4689-B6A3-1D85D7F0EF1A}" srcOrd="1" destOrd="0" presId="urn:microsoft.com/office/officeart/2005/8/layout/orgChart1"/>
    <dgm:cxn modelId="{9738207B-D0CD-4905-98EC-AAEB71BF4D72}" type="presParOf" srcId="{C095275F-CBF4-4689-B6A3-1D85D7F0EF1A}" destId="{A80E6ABA-D1DD-41EF-BCE3-DC12E276BF07}" srcOrd="0" destOrd="0" presId="urn:microsoft.com/office/officeart/2005/8/layout/orgChart1"/>
    <dgm:cxn modelId="{AAEEC7F5-9C5B-495F-9960-7D5ED09230DA}" type="presParOf" srcId="{C095275F-CBF4-4689-B6A3-1D85D7F0EF1A}" destId="{51077DA3-A034-4681-9DC4-E0F67104714D}" srcOrd="1" destOrd="0" presId="urn:microsoft.com/office/officeart/2005/8/layout/orgChart1"/>
    <dgm:cxn modelId="{DB51C351-E49C-41DD-9046-3899E90F0514}" type="presParOf" srcId="{51077DA3-A034-4681-9DC4-E0F67104714D}" destId="{F84DDB79-D8F7-4ED2-B9D3-581DD053B5B8}" srcOrd="0" destOrd="0" presId="urn:microsoft.com/office/officeart/2005/8/layout/orgChart1"/>
    <dgm:cxn modelId="{D53EB821-50BB-4B3F-BB54-9C1B83E72B8F}" type="presParOf" srcId="{F84DDB79-D8F7-4ED2-B9D3-581DD053B5B8}" destId="{8D50509D-48D7-4073-85A8-5AA7EF9DCDE3}" srcOrd="0" destOrd="0" presId="urn:microsoft.com/office/officeart/2005/8/layout/orgChart1"/>
    <dgm:cxn modelId="{31BB8500-25B5-49F8-94CE-474C18DA679D}" type="presParOf" srcId="{F84DDB79-D8F7-4ED2-B9D3-581DD053B5B8}" destId="{4B759796-2A57-4953-AC4A-21E968B97646}" srcOrd="1" destOrd="0" presId="urn:microsoft.com/office/officeart/2005/8/layout/orgChart1"/>
    <dgm:cxn modelId="{660DB2F5-357E-4B4E-9D13-96B1C28CA9DF}" type="presParOf" srcId="{51077DA3-A034-4681-9DC4-E0F67104714D}" destId="{C46DEFF3-8EEB-484E-A67E-ABD2D42744A4}" srcOrd="1" destOrd="0" presId="urn:microsoft.com/office/officeart/2005/8/layout/orgChart1"/>
    <dgm:cxn modelId="{D0920E19-5E1E-4B2A-8FD0-7454068EAB1A}" type="presParOf" srcId="{51077DA3-A034-4681-9DC4-E0F67104714D}" destId="{92A5BFDF-5534-4B90-AC3A-E030401E02F0}" srcOrd="2" destOrd="0" presId="urn:microsoft.com/office/officeart/2005/8/layout/orgChart1"/>
    <dgm:cxn modelId="{565D6CE2-82BD-4D5B-9531-063383C0809D}" type="presParOf" srcId="{D57036FF-EBF8-428F-AC87-09657FCDA559}" destId="{824AEFA9-332D-49BD-8EE0-12E9A14774AC}" srcOrd="2" destOrd="0" presId="urn:microsoft.com/office/officeart/2005/8/layout/orgChart1"/>
    <dgm:cxn modelId="{A9D8EF28-ACCB-4768-8EF3-75F73F5D822E}" type="presParOf" srcId="{6B429958-24E8-4C0B-A901-9E6B3AA28E85}" destId="{FB394EB6-A734-4149-893D-EB0611B8433A}" srcOrd="6" destOrd="0" presId="urn:microsoft.com/office/officeart/2005/8/layout/orgChart1"/>
    <dgm:cxn modelId="{D12596B7-D093-4F37-8A99-195FDEB4309B}" type="presParOf" srcId="{6B429958-24E8-4C0B-A901-9E6B3AA28E85}" destId="{D18291D3-E521-45A0-A634-EAC2B0E1167B}" srcOrd="7" destOrd="0" presId="urn:microsoft.com/office/officeart/2005/8/layout/orgChart1"/>
    <dgm:cxn modelId="{A9665AD2-17BC-4AE2-90CF-16B358660308}" type="presParOf" srcId="{D18291D3-E521-45A0-A634-EAC2B0E1167B}" destId="{FD430807-67B4-4B2D-9965-DB52D25C026B}" srcOrd="0" destOrd="0" presId="urn:microsoft.com/office/officeart/2005/8/layout/orgChart1"/>
    <dgm:cxn modelId="{46017CFC-F680-4E73-875C-EF929C685574}" type="presParOf" srcId="{FD430807-67B4-4B2D-9965-DB52D25C026B}" destId="{2FC477BD-AA6D-4A1F-9B17-900DE98F2731}" srcOrd="0" destOrd="0" presId="urn:microsoft.com/office/officeart/2005/8/layout/orgChart1"/>
    <dgm:cxn modelId="{C9F7895C-D0B1-4195-B576-3EBE97219D49}" type="presParOf" srcId="{FD430807-67B4-4B2D-9965-DB52D25C026B}" destId="{FDB33B06-B2FC-4F4C-90AB-9F208E67CE69}" srcOrd="1" destOrd="0" presId="urn:microsoft.com/office/officeart/2005/8/layout/orgChart1"/>
    <dgm:cxn modelId="{5D8B0863-5483-4CDD-A605-6330683E7D9D}" type="presParOf" srcId="{D18291D3-E521-45A0-A634-EAC2B0E1167B}" destId="{9449BB0D-DA4A-44D6-94AA-3CFE6DE5F47D}" srcOrd="1" destOrd="0" presId="urn:microsoft.com/office/officeart/2005/8/layout/orgChart1"/>
    <dgm:cxn modelId="{12D3965D-8FB8-45C2-9CB2-EF37A66F1114}" type="presParOf" srcId="{9449BB0D-DA4A-44D6-94AA-3CFE6DE5F47D}" destId="{621CC662-94D9-4FEF-BAA7-3A27DBBF2DFD}" srcOrd="0" destOrd="0" presId="urn:microsoft.com/office/officeart/2005/8/layout/orgChart1"/>
    <dgm:cxn modelId="{11C254B0-61FD-4196-A42F-0388D2F9CBDA}" type="presParOf" srcId="{9449BB0D-DA4A-44D6-94AA-3CFE6DE5F47D}" destId="{AEA2BC2A-454A-41EC-860E-945883AA231C}" srcOrd="1" destOrd="0" presId="urn:microsoft.com/office/officeart/2005/8/layout/orgChart1"/>
    <dgm:cxn modelId="{E72BC571-EB00-4CBB-8600-3593EC238C9C}" type="presParOf" srcId="{AEA2BC2A-454A-41EC-860E-945883AA231C}" destId="{89B32647-84F6-4DDD-9C99-71DA2EAB5B8F}" srcOrd="0" destOrd="0" presId="urn:microsoft.com/office/officeart/2005/8/layout/orgChart1"/>
    <dgm:cxn modelId="{528162D4-D24E-4292-9BCD-DFB248448344}" type="presParOf" srcId="{89B32647-84F6-4DDD-9C99-71DA2EAB5B8F}" destId="{205CE674-951D-4907-A4FA-FD8367BB6C14}" srcOrd="0" destOrd="0" presId="urn:microsoft.com/office/officeart/2005/8/layout/orgChart1"/>
    <dgm:cxn modelId="{3917B434-3C18-4E8F-8CA2-F94151036600}" type="presParOf" srcId="{89B32647-84F6-4DDD-9C99-71DA2EAB5B8F}" destId="{7422A4B2-8281-424F-BCC7-400436A4CD3F}" srcOrd="1" destOrd="0" presId="urn:microsoft.com/office/officeart/2005/8/layout/orgChart1"/>
    <dgm:cxn modelId="{6D97E7A1-95AD-46D3-B1BF-91AF83CBD17D}" type="presParOf" srcId="{AEA2BC2A-454A-41EC-860E-945883AA231C}" destId="{987BF96C-1D84-4738-93F8-7C4DF0551C64}" srcOrd="1" destOrd="0" presId="urn:microsoft.com/office/officeart/2005/8/layout/orgChart1"/>
    <dgm:cxn modelId="{554F0C86-B082-47CE-B2B8-AC8517EC03A7}" type="presParOf" srcId="{987BF96C-1D84-4738-93F8-7C4DF0551C64}" destId="{14DC1FA9-438A-481D-BD30-4E1802510755}" srcOrd="0" destOrd="0" presId="urn:microsoft.com/office/officeart/2005/8/layout/orgChart1"/>
    <dgm:cxn modelId="{F6B092AE-E15D-4FE8-9EF8-1A49BB640B41}" type="presParOf" srcId="{987BF96C-1D84-4738-93F8-7C4DF0551C64}" destId="{610810E0-07DE-423D-8956-DE3D37D84A96}" srcOrd="1" destOrd="0" presId="urn:microsoft.com/office/officeart/2005/8/layout/orgChart1"/>
    <dgm:cxn modelId="{2C71CE42-EA8B-4261-9300-A4DFC5653C15}" type="presParOf" srcId="{610810E0-07DE-423D-8956-DE3D37D84A96}" destId="{0ECA4B57-DB38-4EEB-85EA-FA8A423BB8F7}" srcOrd="0" destOrd="0" presId="urn:microsoft.com/office/officeart/2005/8/layout/orgChart1"/>
    <dgm:cxn modelId="{1F23BDF3-9505-49C5-A091-926914EBA50B}" type="presParOf" srcId="{0ECA4B57-DB38-4EEB-85EA-FA8A423BB8F7}" destId="{BE200365-E079-4DA4-8B04-68DC2426B7FF}" srcOrd="0" destOrd="0" presId="urn:microsoft.com/office/officeart/2005/8/layout/orgChart1"/>
    <dgm:cxn modelId="{559ABD18-F625-4DDF-97EE-9226509198C4}" type="presParOf" srcId="{0ECA4B57-DB38-4EEB-85EA-FA8A423BB8F7}" destId="{E98DF8B8-097F-46B2-8D3D-836B9FC77015}" srcOrd="1" destOrd="0" presId="urn:microsoft.com/office/officeart/2005/8/layout/orgChart1"/>
    <dgm:cxn modelId="{C71B0737-A8C2-4A6A-B827-FE9A4E51AF99}" type="presParOf" srcId="{610810E0-07DE-423D-8956-DE3D37D84A96}" destId="{AADC381F-9382-4A5A-9FF0-0905DAC39CE5}" srcOrd="1" destOrd="0" presId="urn:microsoft.com/office/officeart/2005/8/layout/orgChart1"/>
    <dgm:cxn modelId="{CB612652-0E74-49BD-988F-EEAD4E54556A}" type="presParOf" srcId="{610810E0-07DE-423D-8956-DE3D37D84A96}" destId="{C6700427-7D2B-40CC-9563-04AC8223A890}" srcOrd="2" destOrd="0" presId="urn:microsoft.com/office/officeart/2005/8/layout/orgChart1"/>
    <dgm:cxn modelId="{501A397B-E419-4336-883D-EFFF5C8D3FC2}" type="presParOf" srcId="{987BF96C-1D84-4738-93F8-7C4DF0551C64}" destId="{85913488-C5EA-4D3A-ABCD-CE4ADA8EA9D1}" srcOrd="2" destOrd="0" presId="urn:microsoft.com/office/officeart/2005/8/layout/orgChart1"/>
    <dgm:cxn modelId="{4CD20ADD-6795-4691-96E5-39A19F68BED8}" type="presParOf" srcId="{987BF96C-1D84-4738-93F8-7C4DF0551C64}" destId="{30C758FC-7053-40A5-91C8-2B2B31DA983C}" srcOrd="3" destOrd="0" presId="urn:microsoft.com/office/officeart/2005/8/layout/orgChart1"/>
    <dgm:cxn modelId="{4B5DB663-A859-4E0F-9484-55B8D9E6D4DF}" type="presParOf" srcId="{30C758FC-7053-40A5-91C8-2B2B31DA983C}" destId="{B633AC1D-7D4D-4609-B90C-6EC9ECB8CA9D}" srcOrd="0" destOrd="0" presId="urn:microsoft.com/office/officeart/2005/8/layout/orgChart1"/>
    <dgm:cxn modelId="{FAEA56C5-BAE8-44A3-9F51-76BE25605D1F}" type="presParOf" srcId="{B633AC1D-7D4D-4609-B90C-6EC9ECB8CA9D}" destId="{0C68BF8A-4462-4A17-A3C2-1E8C55E7B4AF}" srcOrd="0" destOrd="0" presId="urn:microsoft.com/office/officeart/2005/8/layout/orgChart1"/>
    <dgm:cxn modelId="{9D5CD329-918A-4111-9372-F96D288DA69A}" type="presParOf" srcId="{B633AC1D-7D4D-4609-B90C-6EC9ECB8CA9D}" destId="{100C96AA-A231-472C-B4C1-C41BEAB47BBA}" srcOrd="1" destOrd="0" presId="urn:microsoft.com/office/officeart/2005/8/layout/orgChart1"/>
    <dgm:cxn modelId="{803D7B46-A0BA-4E46-94FE-6289676FBDE6}" type="presParOf" srcId="{30C758FC-7053-40A5-91C8-2B2B31DA983C}" destId="{2E3BA209-DB4F-40E0-A60A-BB55B83667E2}" srcOrd="1" destOrd="0" presId="urn:microsoft.com/office/officeart/2005/8/layout/orgChart1"/>
    <dgm:cxn modelId="{566B5D9A-5374-4C87-982B-7427C12854D3}" type="presParOf" srcId="{30C758FC-7053-40A5-91C8-2B2B31DA983C}" destId="{52501D8A-6183-40D1-8283-1F18CF20ABFE}" srcOrd="2" destOrd="0" presId="urn:microsoft.com/office/officeart/2005/8/layout/orgChart1"/>
    <dgm:cxn modelId="{6FCE93EB-142A-45FD-A4DD-D51BE330CCE8}" type="presParOf" srcId="{AEA2BC2A-454A-41EC-860E-945883AA231C}" destId="{267C37D5-E835-4D8B-9347-B2F72B46E1C9}" srcOrd="2" destOrd="0" presId="urn:microsoft.com/office/officeart/2005/8/layout/orgChart1"/>
    <dgm:cxn modelId="{89E42B71-21B9-4CB0-BF50-B9D043E13D25}" type="presParOf" srcId="{D18291D3-E521-45A0-A634-EAC2B0E1167B}" destId="{0D8CA48D-9429-461E-9FBA-4C0CBF2B4484}" srcOrd="2" destOrd="0" presId="urn:microsoft.com/office/officeart/2005/8/layout/orgChart1"/>
    <dgm:cxn modelId="{7C3DE988-E790-473C-9288-60A4782F99FF}" type="presParOf" srcId="{422ECA5A-B7EE-43CB-8CC7-3E9876FA91AF}" destId="{F774D6A5-C49A-4AD4-A040-ECC9C47FB4FE}" srcOrd="2" destOrd="0" presId="urn:microsoft.com/office/officeart/2005/8/layout/orgChart1"/>
  </dgm:cxnLst>
  <dgm:bg/>
  <dgm:whole>
    <a:ln>
      <a:no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913488-C5EA-4D3A-ABCD-CE4ADA8EA9D1}">
      <dsp:nvSpPr>
        <dsp:cNvPr id="0" name=""/>
        <dsp:cNvSpPr/>
      </dsp:nvSpPr>
      <dsp:spPr>
        <a:xfrm>
          <a:off x="2781843" y="1142495"/>
          <a:ext cx="120487" cy="274141"/>
        </a:xfrm>
        <a:custGeom>
          <a:avLst/>
          <a:gdLst/>
          <a:ahLst/>
          <a:cxnLst/>
          <a:rect l="0" t="0" r="0" b="0"/>
          <a:pathLst>
            <a:path>
              <a:moveTo>
                <a:pt x="120487" y="0"/>
              </a:moveTo>
              <a:lnTo>
                <a:pt x="120487" y="274141"/>
              </a:lnTo>
              <a:lnTo>
                <a:pt x="0" y="2741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DC1FA9-438A-481D-BD30-4E1802510755}">
      <dsp:nvSpPr>
        <dsp:cNvPr id="0" name=""/>
        <dsp:cNvSpPr/>
      </dsp:nvSpPr>
      <dsp:spPr>
        <a:xfrm>
          <a:off x="2856610" y="1142495"/>
          <a:ext cx="91440" cy="273644"/>
        </a:xfrm>
        <a:custGeom>
          <a:avLst/>
          <a:gdLst/>
          <a:ahLst/>
          <a:cxnLst/>
          <a:rect l="0" t="0" r="0" b="0"/>
          <a:pathLst>
            <a:path>
              <a:moveTo>
                <a:pt x="45720" y="0"/>
              </a:moveTo>
              <a:lnTo>
                <a:pt x="45720" y="273644"/>
              </a:lnTo>
              <a:lnTo>
                <a:pt x="134952" y="273644"/>
              </a:lnTo>
            </a:path>
          </a:pathLst>
        </a:custGeom>
        <a:noFill/>
        <a:ln w="25400" cap="flat" cmpd="sng" algn="ctr">
          <a:solidFill>
            <a:srgbClr val="D60093"/>
          </a:solidFill>
          <a:prstDash val="solid"/>
        </a:ln>
        <a:effectLst/>
      </dsp:spPr>
      <dsp:style>
        <a:lnRef idx="2">
          <a:scrgbClr r="0" g="0" b="0"/>
        </a:lnRef>
        <a:fillRef idx="0">
          <a:scrgbClr r="0" g="0" b="0"/>
        </a:fillRef>
        <a:effectRef idx="0">
          <a:scrgbClr r="0" g="0" b="0"/>
        </a:effectRef>
        <a:fontRef idx="minor"/>
      </dsp:style>
    </dsp:sp>
    <dsp:sp modelId="{621CC662-94D9-4FEF-BAA7-3A27DBBF2DFD}">
      <dsp:nvSpPr>
        <dsp:cNvPr id="0" name=""/>
        <dsp:cNvSpPr/>
      </dsp:nvSpPr>
      <dsp:spPr>
        <a:xfrm>
          <a:off x="3094562" y="715733"/>
          <a:ext cx="91440" cy="129321"/>
        </a:xfrm>
        <a:custGeom>
          <a:avLst/>
          <a:gdLst/>
          <a:ahLst/>
          <a:cxnLst/>
          <a:rect l="0" t="0" r="0" b="0"/>
          <a:pathLst>
            <a:path>
              <a:moveTo>
                <a:pt x="64101" y="0"/>
              </a:moveTo>
              <a:lnTo>
                <a:pt x="64101" y="66858"/>
              </a:lnTo>
              <a:lnTo>
                <a:pt x="45720" y="66858"/>
              </a:lnTo>
              <a:lnTo>
                <a:pt x="45720" y="1293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394EB6-A734-4149-893D-EB0611B8433A}">
      <dsp:nvSpPr>
        <dsp:cNvPr id="0" name=""/>
        <dsp:cNvSpPr/>
      </dsp:nvSpPr>
      <dsp:spPr>
        <a:xfrm>
          <a:off x="1986214" y="297764"/>
          <a:ext cx="1172449" cy="120528"/>
        </a:xfrm>
        <a:custGeom>
          <a:avLst/>
          <a:gdLst/>
          <a:ahLst/>
          <a:cxnLst/>
          <a:rect l="0" t="0" r="0" b="0"/>
          <a:pathLst>
            <a:path>
              <a:moveTo>
                <a:pt x="0" y="0"/>
              </a:moveTo>
              <a:lnTo>
                <a:pt x="0" y="58066"/>
              </a:lnTo>
              <a:lnTo>
                <a:pt x="1172449" y="58066"/>
              </a:lnTo>
              <a:lnTo>
                <a:pt x="1172449" y="120528"/>
              </a:lnTo>
            </a:path>
          </a:pathLst>
        </a:custGeom>
        <a:noFill/>
        <a:ln w="25400" cap="flat" cmpd="sng" algn="ctr">
          <a:solidFill>
            <a:srgbClr val="FF33CC"/>
          </a:solidFill>
          <a:prstDash val="solid"/>
        </a:ln>
        <a:effectLst/>
      </dsp:spPr>
      <dsp:style>
        <a:lnRef idx="2">
          <a:scrgbClr r="0" g="0" b="0"/>
        </a:lnRef>
        <a:fillRef idx="0">
          <a:scrgbClr r="0" g="0" b="0"/>
        </a:fillRef>
        <a:effectRef idx="0">
          <a:scrgbClr r="0" g="0" b="0"/>
        </a:effectRef>
        <a:fontRef idx="minor"/>
      </dsp:style>
    </dsp:sp>
    <dsp:sp modelId="{A80E6ABA-D1DD-41EF-BCE3-DC12E276BF07}">
      <dsp:nvSpPr>
        <dsp:cNvPr id="0" name=""/>
        <dsp:cNvSpPr/>
      </dsp:nvSpPr>
      <dsp:spPr>
        <a:xfrm>
          <a:off x="1913318" y="714945"/>
          <a:ext cx="116661" cy="319096"/>
        </a:xfrm>
        <a:custGeom>
          <a:avLst/>
          <a:gdLst/>
          <a:ahLst/>
          <a:cxnLst/>
          <a:rect l="0" t="0" r="0" b="0"/>
          <a:pathLst>
            <a:path>
              <a:moveTo>
                <a:pt x="116661" y="0"/>
              </a:moveTo>
              <a:lnTo>
                <a:pt x="116661" y="319096"/>
              </a:lnTo>
              <a:lnTo>
                <a:pt x="0" y="319096"/>
              </a:lnTo>
            </a:path>
          </a:pathLst>
        </a:custGeom>
        <a:noFill/>
        <a:ln w="25400" cap="flat" cmpd="sng" algn="ctr">
          <a:solidFill>
            <a:srgbClr val="FF33CC"/>
          </a:solidFill>
          <a:prstDash val="solid"/>
        </a:ln>
        <a:effectLst/>
      </dsp:spPr>
      <dsp:style>
        <a:lnRef idx="2">
          <a:scrgbClr r="0" g="0" b="0"/>
        </a:lnRef>
        <a:fillRef idx="0">
          <a:scrgbClr r="0" g="0" b="0"/>
        </a:fillRef>
        <a:effectRef idx="0">
          <a:scrgbClr r="0" g="0" b="0"/>
        </a:effectRef>
        <a:fontRef idx="minor"/>
      </dsp:style>
    </dsp:sp>
    <dsp:sp modelId="{EB2BDB56-2C27-4DAF-BA19-A6796290B820}">
      <dsp:nvSpPr>
        <dsp:cNvPr id="0" name=""/>
        <dsp:cNvSpPr/>
      </dsp:nvSpPr>
      <dsp:spPr>
        <a:xfrm>
          <a:off x="1986214" y="297764"/>
          <a:ext cx="281717" cy="119740"/>
        </a:xfrm>
        <a:custGeom>
          <a:avLst/>
          <a:gdLst/>
          <a:ahLst/>
          <a:cxnLst/>
          <a:rect l="0" t="0" r="0" b="0"/>
          <a:pathLst>
            <a:path>
              <a:moveTo>
                <a:pt x="0" y="0"/>
              </a:moveTo>
              <a:lnTo>
                <a:pt x="0" y="57278"/>
              </a:lnTo>
              <a:lnTo>
                <a:pt x="281717" y="57278"/>
              </a:lnTo>
              <a:lnTo>
                <a:pt x="281717" y="119740"/>
              </a:lnTo>
            </a:path>
          </a:pathLst>
        </a:custGeom>
        <a:noFill/>
        <a:ln w="25400" cap="flat" cmpd="sng" algn="ctr">
          <a:solidFill>
            <a:srgbClr val="FF33CC"/>
          </a:solidFill>
          <a:prstDash val="solid"/>
        </a:ln>
        <a:effectLst/>
      </dsp:spPr>
      <dsp:style>
        <a:lnRef idx="2">
          <a:scrgbClr r="0" g="0" b="0"/>
        </a:lnRef>
        <a:fillRef idx="0">
          <a:scrgbClr r="0" g="0" b="0"/>
        </a:fillRef>
        <a:effectRef idx="0">
          <a:scrgbClr r="0" g="0" b="0"/>
        </a:effectRef>
        <a:fontRef idx="minor"/>
      </dsp:style>
    </dsp:sp>
    <dsp:sp modelId="{37B518BF-E9A1-4CAE-B37A-80434D35F2F2}">
      <dsp:nvSpPr>
        <dsp:cNvPr id="0" name=""/>
        <dsp:cNvSpPr/>
      </dsp:nvSpPr>
      <dsp:spPr>
        <a:xfrm>
          <a:off x="1601386" y="297764"/>
          <a:ext cx="384828" cy="125733"/>
        </a:xfrm>
        <a:custGeom>
          <a:avLst/>
          <a:gdLst/>
          <a:ahLst/>
          <a:cxnLst/>
          <a:rect l="0" t="0" r="0" b="0"/>
          <a:pathLst>
            <a:path>
              <a:moveTo>
                <a:pt x="384828" y="0"/>
              </a:moveTo>
              <a:lnTo>
                <a:pt x="384828" y="63271"/>
              </a:lnTo>
              <a:lnTo>
                <a:pt x="0" y="63271"/>
              </a:lnTo>
              <a:lnTo>
                <a:pt x="0" y="125733"/>
              </a:lnTo>
            </a:path>
          </a:pathLst>
        </a:custGeom>
        <a:noFill/>
        <a:ln w="25400" cap="flat" cmpd="sng" algn="ctr">
          <a:solidFill>
            <a:srgbClr val="FF33CC"/>
          </a:solidFill>
          <a:prstDash val="solid"/>
        </a:ln>
        <a:effectLst/>
      </dsp:spPr>
      <dsp:style>
        <a:lnRef idx="2">
          <a:scrgbClr r="0" g="0" b="0"/>
        </a:lnRef>
        <a:fillRef idx="0">
          <a:scrgbClr r="0" g="0" b="0"/>
        </a:fillRef>
        <a:effectRef idx="0">
          <a:scrgbClr r="0" g="0" b="0"/>
        </a:effectRef>
        <a:fontRef idx="minor"/>
      </dsp:style>
    </dsp:sp>
    <dsp:sp modelId="{897EF1AE-C2CE-4A3D-9FC6-9BDDB29C3B8F}">
      <dsp:nvSpPr>
        <dsp:cNvPr id="0" name=""/>
        <dsp:cNvSpPr/>
      </dsp:nvSpPr>
      <dsp:spPr>
        <a:xfrm>
          <a:off x="832147" y="297764"/>
          <a:ext cx="1154067" cy="124924"/>
        </a:xfrm>
        <a:custGeom>
          <a:avLst/>
          <a:gdLst/>
          <a:ahLst/>
          <a:cxnLst/>
          <a:rect l="0" t="0" r="0" b="0"/>
          <a:pathLst>
            <a:path>
              <a:moveTo>
                <a:pt x="1154067" y="0"/>
              </a:moveTo>
              <a:lnTo>
                <a:pt x="1154067" y="62462"/>
              </a:lnTo>
              <a:lnTo>
                <a:pt x="0" y="62462"/>
              </a:lnTo>
              <a:lnTo>
                <a:pt x="0" y="124924"/>
              </a:lnTo>
            </a:path>
          </a:pathLst>
        </a:custGeom>
        <a:noFill/>
        <a:ln w="25400" cap="flat" cmpd="sng" algn="ctr">
          <a:solidFill>
            <a:srgbClr val="FF33CC"/>
          </a:solidFill>
          <a:prstDash val="solid"/>
        </a:ln>
        <a:effectLst/>
      </dsp:spPr>
      <dsp:style>
        <a:lnRef idx="2">
          <a:scrgbClr r="0" g="0" b="0"/>
        </a:lnRef>
        <a:fillRef idx="0">
          <a:scrgbClr r="0" g="0" b="0"/>
        </a:fillRef>
        <a:effectRef idx="0">
          <a:scrgbClr r="0" g="0" b="0"/>
        </a:effectRef>
        <a:fontRef idx="minor"/>
      </dsp:style>
    </dsp:sp>
    <dsp:sp modelId="{1DA1FC23-3137-4BDA-91B2-E75C5F4571F2}">
      <dsp:nvSpPr>
        <dsp:cNvPr id="0" name=""/>
        <dsp:cNvSpPr/>
      </dsp:nvSpPr>
      <dsp:spPr>
        <a:xfrm>
          <a:off x="1688774" y="324"/>
          <a:ext cx="594880" cy="297440"/>
        </a:xfrm>
        <a:prstGeom prst="rect">
          <a:avLst/>
        </a:prstGeom>
        <a:solidFill>
          <a:srgbClr val="FF33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Head of Soft Services</a:t>
          </a:r>
        </a:p>
      </dsp:txBody>
      <dsp:txXfrm>
        <a:off x="1688774" y="324"/>
        <a:ext cx="594880" cy="297440"/>
      </dsp:txXfrm>
    </dsp:sp>
    <dsp:sp modelId="{8E28DB6A-08A4-4C81-B8EF-07AD01EBC743}">
      <dsp:nvSpPr>
        <dsp:cNvPr id="0" name=""/>
        <dsp:cNvSpPr/>
      </dsp:nvSpPr>
      <dsp:spPr>
        <a:xfrm>
          <a:off x="534706" y="422689"/>
          <a:ext cx="594880" cy="297440"/>
        </a:xfrm>
        <a:prstGeom prst="rect">
          <a:avLst/>
        </a:prstGeom>
        <a:solidFill>
          <a:srgbClr val="FF33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Waste Supervisor</a:t>
          </a:r>
        </a:p>
      </dsp:txBody>
      <dsp:txXfrm>
        <a:off x="534706" y="422689"/>
        <a:ext cx="594880" cy="297440"/>
      </dsp:txXfrm>
    </dsp:sp>
    <dsp:sp modelId="{3C748AE1-8BA9-4B7D-B0D3-A25BA4383473}">
      <dsp:nvSpPr>
        <dsp:cNvPr id="0" name=""/>
        <dsp:cNvSpPr/>
      </dsp:nvSpPr>
      <dsp:spPr>
        <a:xfrm>
          <a:off x="1303946" y="423498"/>
          <a:ext cx="594880" cy="297440"/>
        </a:xfrm>
        <a:prstGeom prst="rect">
          <a:avLst/>
        </a:prstGeom>
        <a:solidFill>
          <a:srgbClr val="FF33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HSEQ Manager</a:t>
          </a:r>
        </a:p>
      </dsp:txBody>
      <dsp:txXfrm>
        <a:off x="1303946" y="423498"/>
        <a:ext cx="594880" cy="297440"/>
      </dsp:txXfrm>
    </dsp:sp>
    <dsp:sp modelId="{8F3F9A5F-9250-4676-83CF-900F899BAE6B}">
      <dsp:nvSpPr>
        <dsp:cNvPr id="0" name=""/>
        <dsp:cNvSpPr/>
      </dsp:nvSpPr>
      <dsp:spPr>
        <a:xfrm>
          <a:off x="1970492" y="417505"/>
          <a:ext cx="594880" cy="297440"/>
        </a:xfrm>
        <a:prstGeom prst="rect">
          <a:avLst/>
        </a:prstGeom>
        <a:solidFill>
          <a:srgbClr val="FF33CC"/>
        </a:solidFill>
        <a:ln w="25400" cap="flat" cmpd="sng" algn="ctr">
          <a:solidFill>
            <a:srgbClr val="FF33C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Waste and Cleaning Supervisor</a:t>
          </a:r>
        </a:p>
      </dsp:txBody>
      <dsp:txXfrm>
        <a:off x="1970492" y="417505"/>
        <a:ext cx="594880" cy="297440"/>
      </dsp:txXfrm>
    </dsp:sp>
    <dsp:sp modelId="{8D50509D-48D7-4073-85A8-5AA7EF9DCDE3}">
      <dsp:nvSpPr>
        <dsp:cNvPr id="0" name=""/>
        <dsp:cNvSpPr/>
      </dsp:nvSpPr>
      <dsp:spPr>
        <a:xfrm rot="10800000" flipV="1">
          <a:off x="1318437" y="840706"/>
          <a:ext cx="594880" cy="386672"/>
        </a:xfrm>
        <a:prstGeom prst="rect">
          <a:avLst/>
        </a:prstGeom>
        <a:solidFill>
          <a:srgbClr val="FF33CC"/>
        </a:solidFill>
        <a:ln w="25400" cap="flat" cmpd="sng" algn="ctr">
          <a:solidFill>
            <a:srgbClr val="FF33C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Cleaning Operatives</a:t>
          </a:r>
        </a:p>
      </dsp:txBody>
      <dsp:txXfrm rot="-10800000">
        <a:off x="1318437" y="840706"/>
        <a:ext cx="594880" cy="386672"/>
      </dsp:txXfrm>
    </dsp:sp>
    <dsp:sp modelId="{2FC477BD-AA6D-4A1F-9B17-900DE98F2731}">
      <dsp:nvSpPr>
        <dsp:cNvPr id="0" name=""/>
        <dsp:cNvSpPr/>
      </dsp:nvSpPr>
      <dsp:spPr>
        <a:xfrm>
          <a:off x="2861224" y="418293"/>
          <a:ext cx="594880" cy="297440"/>
        </a:xfrm>
        <a:prstGeom prst="rect">
          <a:avLst/>
        </a:prstGeom>
        <a:solidFill>
          <a:srgbClr val="FF33CC"/>
        </a:solidFill>
        <a:ln w="25400" cap="flat" cmpd="sng" algn="ctr">
          <a:solidFill>
            <a:srgbClr val="FF33C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Logistics Manager</a:t>
          </a:r>
        </a:p>
      </dsp:txBody>
      <dsp:txXfrm>
        <a:off x="2861224" y="418293"/>
        <a:ext cx="594880" cy="297440"/>
      </dsp:txXfrm>
    </dsp:sp>
    <dsp:sp modelId="{205CE674-951D-4907-A4FA-FD8367BB6C14}">
      <dsp:nvSpPr>
        <dsp:cNvPr id="0" name=""/>
        <dsp:cNvSpPr/>
      </dsp:nvSpPr>
      <dsp:spPr>
        <a:xfrm>
          <a:off x="2842842" y="845054"/>
          <a:ext cx="594880" cy="297440"/>
        </a:xfrm>
        <a:prstGeom prst="rect">
          <a:avLst/>
        </a:prstGeom>
        <a:solidFill>
          <a:srgbClr val="FF33CC"/>
        </a:solidFill>
        <a:ln w="25400" cap="flat" cmpd="sng" algn="ctr">
          <a:solidFill>
            <a:srgbClr val="FF33C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Logistics Supervisor</a:t>
          </a:r>
        </a:p>
      </dsp:txBody>
      <dsp:txXfrm>
        <a:off x="2842842" y="845054"/>
        <a:ext cx="594880" cy="297440"/>
      </dsp:txXfrm>
    </dsp:sp>
    <dsp:sp modelId="{BE200365-E079-4DA4-8B04-68DC2426B7FF}">
      <dsp:nvSpPr>
        <dsp:cNvPr id="0" name=""/>
        <dsp:cNvSpPr/>
      </dsp:nvSpPr>
      <dsp:spPr>
        <a:xfrm>
          <a:off x="2991562" y="1267419"/>
          <a:ext cx="594880" cy="297440"/>
        </a:xfrm>
        <a:prstGeom prst="rect">
          <a:avLst/>
        </a:prstGeom>
        <a:solidFill>
          <a:srgbClr val="FF33CC"/>
        </a:solidFill>
        <a:ln w="25400" cap="flat" cmpd="sng" algn="ctr">
          <a:solidFill>
            <a:srgbClr val="FF33C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Logistics Assistant</a:t>
          </a:r>
        </a:p>
      </dsp:txBody>
      <dsp:txXfrm>
        <a:off x="2991562" y="1267419"/>
        <a:ext cx="594880" cy="297440"/>
      </dsp:txXfrm>
    </dsp:sp>
    <dsp:sp modelId="{0C68BF8A-4462-4A17-A3C2-1E8C55E7B4AF}">
      <dsp:nvSpPr>
        <dsp:cNvPr id="0" name=""/>
        <dsp:cNvSpPr/>
      </dsp:nvSpPr>
      <dsp:spPr>
        <a:xfrm>
          <a:off x="2186963" y="1267916"/>
          <a:ext cx="594880" cy="297440"/>
        </a:xfrm>
        <a:prstGeom prst="rect">
          <a:avLst/>
        </a:prstGeom>
        <a:solidFill>
          <a:srgbClr val="D60093"/>
        </a:solidFill>
        <a:ln w="25400" cap="flat" cmpd="sng" algn="ctr">
          <a:solidFill>
            <a:srgbClr val="FF33C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a:t>Logistics Assistant</a:t>
          </a:r>
        </a:p>
      </dsp:txBody>
      <dsp:txXfrm>
        <a:off x="2186963" y="1267916"/>
        <a:ext cx="594880" cy="29744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302E63-689A-4AEA-A9A8-F5AE965CAB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3.xml><?xml version="1.0" encoding="utf-8"?>
<ds:datastoreItem xmlns:ds="http://schemas.openxmlformats.org/officeDocument/2006/customXml" ds:itemID="{1354A54B-F57F-40D0-89D9-2946E34CEA8B}">
  <ds:schemaRefs>
    <ds:schemaRef ds:uri="http://schemas.microsoft.com/sharepoint/v3/contenttype/forms"/>
  </ds:schemaRefs>
</ds:datastoreItem>
</file>

<file path=customXml/itemProps4.xml><?xml version="1.0" encoding="utf-8"?>
<ds:datastoreItem xmlns:ds="http://schemas.openxmlformats.org/officeDocument/2006/customXml" ds:itemID="{A143C65F-339B-4123-8A19-4A2ED3F5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1149</Words>
  <Characters>6362</Characters>
  <Application>Microsoft Office Word</Application>
  <DocSecurity>0</DocSecurity>
  <Lines>156</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Morris, Claire</dc:creator>
  <cp:lastModifiedBy>Hawkins, Caroline</cp:lastModifiedBy>
  <cp:revision>3</cp:revision>
  <dcterms:created xsi:type="dcterms:W3CDTF">2026-03-11T18:13:00Z</dcterms:created>
  <dcterms:modified xsi:type="dcterms:W3CDTF">2026-03-11T18:14:00Z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