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FA1A0A">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F5BCD">
                              <w:rPr>
                                <w:color w:val="FFFFFF"/>
                                <w:sz w:val="44"/>
                                <w:szCs w:val="44"/>
                                <w:lang w:val="en-AU"/>
                              </w:rPr>
                              <w:t>Senior Business Analyst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F5BCD">
                        <w:rPr>
                          <w:color w:val="FFFFFF"/>
                          <w:sz w:val="44"/>
                          <w:szCs w:val="44"/>
                          <w:lang w:val="en-AU"/>
                        </w:rPr>
                        <w:t>Senior Business Analyst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261"/>
        <w:gridCol w:w="1449"/>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F5083C">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F5083C" w:rsidP="00161F93">
            <w:pPr>
              <w:spacing w:before="20" w:after="20"/>
              <w:jc w:val="left"/>
              <w:rPr>
                <w:rFonts w:cs="Arial"/>
                <w:color w:val="000000"/>
                <w:szCs w:val="20"/>
              </w:rPr>
            </w:pPr>
            <w:r>
              <w:rPr>
                <w:rFonts w:cs="Arial"/>
                <w:color w:val="000000"/>
                <w:szCs w:val="20"/>
              </w:rPr>
              <w:t>Finance</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4B2221" w:rsidP="00161F93">
            <w:pPr>
              <w:pStyle w:val="gris"/>
              <w:framePr w:hSpace="0" w:wrap="auto" w:vAnchor="margin" w:hAnchor="text" w:xAlign="left" w:yAlign="inline"/>
              <w:spacing w:before="20" w:after="20"/>
              <w:rPr>
                <w:b w:val="0"/>
              </w:rPr>
            </w:pPr>
            <w:r>
              <w:rPr>
                <w:b w:val="0"/>
              </w:rPr>
              <w:t>Job:</w:t>
            </w:r>
            <w:r w:rsidR="00F5083C">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F5083C" w:rsidP="00F5083C">
            <w:pPr>
              <w:pStyle w:val="Heading2"/>
              <w:rPr>
                <w:b w:val="0"/>
                <w:lang w:val="en-CA"/>
              </w:rPr>
            </w:pPr>
            <w:r>
              <w:rPr>
                <w:b w:val="0"/>
                <w:sz w:val="18"/>
                <w:lang w:val="en-CA"/>
              </w:rPr>
              <w:t>Generic job - H2 - Business analyst finance</w:t>
            </w: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F5083C" w:rsidP="00161F93">
            <w:pPr>
              <w:pStyle w:val="gris"/>
              <w:framePr w:hSpace="0" w:wrap="auto" w:vAnchor="margin" w:hAnchor="text" w:xAlign="left" w:yAlign="inline"/>
              <w:spacing w:before="20" w:after="20"/>
              <w:rPr>
                <w:b w:val="0"/>
              </w:rPr>
            </w:pPr>
            <w:r>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4B2221" w:rsidRDefault="00F5083C" w:rsidP="004B2221">
            <w:pPr>
              <w:spacing w:before="20" w:after="20"/>
              <w:jc w:val="left"/>
              <w:rPr>
                <w:rFonts w:cs="Arial"/>
                <w:color w:val="000000"/>
                <w:szCs w:val="20"/>
              </w:rPr>
            </w:pPr>
            <w:r>
              <w:rPr>
                <w:sz w:val="18"/>
                <w:lang w:val="en-CA"/>
              </w:rPr>
              <w:t>Senior business analyst</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BA1D75">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r w:rsidR="009F5BCD">
              <w:rPr>
                <w:b w:val="0"/>
                <w:sz w:val="16"/>
              </w:rPr>
              <w:t xml:space="preserve">   </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BA1D75" w:rsidP="00366A73">
            <w:pPr>
              <w:spacing w:before="20" w:after="20"/>
              <w:jc w:val="left"/>
              <w:rPr>
                <w:rFonts w:cs="Arial"/>
                <w:color w:val="000000"/>
                <w:szCs w:val="20"/>
              </w:rPr>
            </w:pPr>
            <w:r>
              <w:rPr>
                <w:rFonts w:cs="Arial"/>
                <w:color w:val="000000"/>
                <w:szCs w:val="20"/>
              </w:rPr>
              <w:t xml:space="preserve">Head of Finance </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F5083C" w:rsidP="00161F93">
            <w:pPr>
              <w:spacing w:before="20" w:after="20"/>
              <w:jc w:val="left"/>
              <w:rPr>
                <w:rFonts w:cs="Arial"/>
                <w:color w:val="000000"/>
                <w:szCs w:val="20"/>
              </w:rPr>
            </w:pPr>
            <w:r>
              <w:rPr>
                <w:rFonts w:cs="Arial"/>
                <w:color w:val="000000"/>
                <w:szCs w:val="20"/>
              </w:rPr>
              <w:t xml:space="preserve">Sodexo </w:t>
            </w:r>
            <w:proofErr w:type="spellStart"/>
            <w:r>
              <w:rPr>
                <w:rFonts w:cs="Arial"/>
                <w:color w:val="000000"/>
                <w:szCs w:val="20"/>
              </w:rPr>
              <w:t>Salford</w:t>
            </w:r>
            <w:proofErr w:type="spellEnd"/>
            <w:r>
              <w:rPr>
                <w:rFonts w:cs="Arial"/>
                <w:color w:val="000000"/>
                <w:szCs w:val="20"/>
              </w:rPr>
              <w:t xml:space="preserve"> office, Broadway M50 2UE with national travel</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8072CD" w:rsidRDefault="008072CD" w:rsidP="008072CD">
            <w:pPr>
              <w:pStyle w:val="Default"/>
              <w:rPr>
                <w:sz w:val="18"/>
                <w:szCs w:val="18"/>
              </w:rPr>
            </w:pPr>
            <w:r w:rsidRPr="005D6641">
              <w:rPr>
                <w:sz w:val="20"/>
                <w:szCs w:val="20"/>
              </w:rPr>
              <w:t xml:space="preserve">Reporting to the Head of Finance, this role will be tasked </w:t>
            </w:r>
            <w:r>
              <w:rPr>
                <w:sz w:val="20"/>
                <w:szCs w:val="20"/>
              </w:rPr>
              <w:t xml:space="preserve">with </w:t>
            </w:r>
            <w:r w:rsidRPr="005D6641">
              <w:rPr>
                <w:sz w:val="20"/>
                <w:szCs w:val="20"/>
              </w:rPr>
              <w:t xml:space="preserve">scoping and building advanced analytical models and reports to </w:t>
            </w:r>
            <w:r>
              <w:rPr>
                <w:sz w:val="20"/>
                <w:szCs w:val="20"/>
              </w:rPr>
              <w:t>enable</w:t>
            </w:r>
            <w:r w:rsidRPr="005D6641">
              <w:rPr>
                <w:sz w:val="20"/>
                <w:szCs w:val="20"/>
              </w:rPr>
              <w:t xml:space="preserve"> the business</w:t>
            </w:r>
            <w:r>
              <w:rPr>
                <w:sz w:val="20"/>
                <w:szCs w:val="20"/>
              </w:rPr>
              <w:t xml:space="preserve"> to</w:t>
            </w:r>
            <w:r w:rsidRPr="005D6641">
              <w:rPr>
                <w:sz w:val="20"/>
                <w:szCs w:val="20"/>
              </w:rPr>
              <w:t xml:space="preserve"> effectively </w:t>
            </w:r>
            <w:r>
              <w:rPr>
                <w:sz w:val="20"/>
                <w:szCs w:val="20"/>
              </w:rPr>
              <w:t xml:space="preserve">identify and </w:t>
            </w:r>
            <w:r w:rsidRPr="005D6641">
              <w:rPr>
                <w:sz w:val="20"/>
                <w:szCs w:val="20"/>
              </w:rPr>
              <w:t>deliver efficiencies, benchmark retail productivity and margins</w:t>
            </w:r>
            <w:r>
              <w:rPr>
                <w:sz w:val="20"/>
                <w:szCs w:val="20"/>
              </w:rPr>
              <w:t>. This role will</w:t>
            </w:r>
            <w:r w:rsidRPr="005D6641">
              <w:rPr>
                <w:sz w:val="20"/>
                <w:szCs w:val="20"/>
              </w:rPr>
              <w:t xml:space="preserve"> partner with Marketing, Finance</w:t>
            </w:r>
            <w:r>
              <w:rPr>
                <w:sz w:val="20"/>
                <w:szCs w:val="20"/>
              </w:rPr>
              <w:t xml:space="preserve"> </w:t>
            </w:r>
            <w:r w:rsidRPr="005D6641">
              <w:rPr>
                <w:sz w:val="20"/>
                <w:szCs w:val="20"/>
              </w:rPr>
              <w:t>and Operations</w:t>
            </w:r>
            <w:r>
              <w:rPr>
                <w:sz w:val="20"/>
                <w:szCs w:val="20"/>
              </w:rPr>
              <w:t xml:space="preserve"> functions to</w:t>
            </w:r>
            <w:r w:rsidRPr="005D6641">
              <w:rPr>
                <w:sz w:val="20"/>
                <w:szCs w:val="20"/>
              </w:rPr>
              <w:t xml:space="preserve"> deliver insightful reporting to boost business performance</w:t>
            </w:r>
            <w:r>
              <w:rPr>
                <w:sz w:val="18"/>
                <w:szCs w:val="18"/>
              </w:rPr>
              <w:t xml:space="preserve">. </w:t>
            </w:r>
          </w:p>
          <w:p w:rsidR="00745A24" w:rsidRPr="00F479E6" w:rsidRDefault="00745A24" w:rsidP="008072CD">
            <w:pPr>
              <w:pStyle w:val="Puces4"/>
              <w:numPr>
                <w:ilvl w:val="0"/>
                <w:numId w:val="0"/>
              </w:numPr>
              <w:ind w:left="360"/>
              <w:rPr>
                <w:color w:val="000000" w:themeColor="text1"/>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8072CD">
        <w:trPr>
          <w:trHeight w:val="232"/>
        </w:trPr>
        <w:tc>
          <w:tcPr>
            <w:tcW w:w="1008" w:type="dxa"/>
            <w:vMerge w:val="restart"/>
            <w:tcBorders>
              <w:top w:val="dotted" w:sz="2" w:space="0" w:color="auto"/>
              <w:left w:val="single" w:sz="2" w:space="0" w:color="auto"/>
              <w:right w:val="nil"/>
            </w:tcBorders>
            <w:vAlign w:val="center"/>
          </w:tcPr>
          <w:p w:rsidR="00366A73" w:rsidRPr="007C0E94" w:rsidRDefault="008072CD" w:rsidP="00161F93">
            <w:pPr>
              <w:rPr>
                <w:sz w:val="18"/>
                <w:szCs w:val="18"/>
              </w:rPr>
            </w:pPr>
            <w:r>
              <w:rPr>
                <w:sz w:val="18"/>
                <w:szCs w:val="18"/>
              </w:rPr>
              <w:t>Revenue FY17</w:t>
            </w:r>
            <w:r w:rsidR="00366A73" w:rsidRPr="007C0E94">
              <w:rPr>
                <w:sz w:val="18"/>
                <w:szCs w:val="18"/>
              </w:rPr>
              <w:t>:</w:t>
            </w:r>
          </w:p>
        </w:tc>
        <w:tc>
          <w:tcPr>
            <w:tcW w:w="801" w:type="dxa"/>
            <w:gridSpan w:val="2"/>
            <w:vMerge w:val="restart"/>
            <w:tcBorders>
              <w:top w:val="dotted" w:sz="2" w:space="0" w:color="auto"/>
              <w:left w:val="nil"/>
              <w:right w:val="dotted" w:sz="2" w:space="0" w:color="auto"/>
            </w:tcBorders>
            <w:vAlign w:val="center"/>
          </w:tcPr>
          <w:p w:rsidR="00366A73" w:rsidRPr="007C0E94" w:rsidRDefault="008072CD" w:rsidP="00161F93">
            <w:pPr>
              <w:rPr>
                <w:sz w:val="18"/>
                <w:szCs w:val="18"/>
              </w:rPr>
            </w:pPr>
            <w:r>
              <w:rPr>
                <w:sz w:val="18"/>
                <w:szCs w:val="18"/>
              </w:rPr>
              <w:t>€270m</w:t>
            </w:r>
          </w:p>
        </w:tc>
        <w:tc>
          <w:tcPr>
            <w:tcW w:w="1809"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F5083C"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F5083C" w:rsidP="00161F93">
            <w:pPr>
              <w:rPr>
                <w:sz w:val="18"/>
                <w:szCs w:val="18"/>
              </w:rPr>
            </w:pPr>
            <w:r>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F5083C" w:rsidP="00161F93">
            <w:pPr>
              <w:rPr>
                <w:sz w:val="18"/>
                <w:szCs w:val="18"/>
              </w:rPr>
            </w:pPr>
            <w:r>
              <w:rPr>
                <w:sz w:val="18"/>
                <w:szCs w:val="18"/>
              </w:rPr>
              <w:t>n/a</w:t>
            </w:r>
          </w:p>
        </w:tc>
      </w:tr>
      <w:tr w:rsidR="00366A73" w:rsidRPr="007C0E94" w:rsidTr="008072CD">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801" w:type="dxa"/>
            <w:gridSpan w:val="2"/>
            <w:vMerge/>
            <w:tcBorders>
              <w:left w:val="nil"/>
              <w:right w:val="dotted" w:sz="2" w:space="0" w:color="auto"/>
            </w:tcBorders>
            <w:vAlign w:val="center"/>
          </w:tcPr>
          <w:p w:rsidR="00366A73" w:rsidRPr="007C0E94" w:rsidRDefault="00366A73" w:rsidP="00161F93">
            <w:pPr>
              <w:rPr>
                <w:sz w:val="18"/>
                <w:szCs w:val="18"/>
              </w:rPr>
            </w:pPr>
          </w:p>
        </w:tc>
        <w:tc>
          <w:tcPr>
            <w:tcW w:w="1809"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F5083C"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8072CD">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801" w:type="dxa"/>
            <w:gridSpan w:val="2"/>
            <w:vMerge/>
            <w:tcBorders>
              <w:left w:val="nil"/>
              <w:right w:val="dotted" w:sz="2" w:space="0" w:color="auto"/>
            </w:tcBorders>
            <w:vAlign w:val="center"/>
          </w:tcPr>
          <w:p w:rsidR="00366A73" w:rsidRPr="007C0E94" w:rsidRDefault="00366A73" w:rsidP="00161F93">
            <w:pPr>
              <w:rPr>
                <w:sz w:val="18"/>
                <w:szCs w:val="18"/>
              </w:rPr>
            </w:pPr>
          </w:p>
        </w:tc>
        <w:tc>
          <w:tcPr>
            <w:tcW w:w="1809"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F5083C"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F5083C" w:rsidP="00161F93">
            <w:pPr>
              <w:rPr>
                <w:sz w:val="18"/>
                <w:szCs w:val="18"/>
              </w:rPr>
            </w:pPr>
            <w:r>
              <w:rPr>
                <w:sz w:val="18"/>
                <w:szCs w:val="18"/>
              </w:rPr>
              <w:t>n/a</w:t>
            </w:r>
          </w:p>
        </w:tc>
      </w:tr>
      <w:tr w:rsidR="00366A73" w:rsidRPr="007C0E94" w:rsidTr="008072CD">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801"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809"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F5083C"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8072CD" w:rsidP="00144E5D">
            <w:pPr>
              <w:numPr>
                <w:ilvl w:val="0"/>
                <w:numId w:val="1"/>
              </w:numPr>
              <w:spacing w:before="40" w:after="40"/>
              <w:jc w:val="left"/>
              <w:rPr>
                <w:rFonts w:cs="Arial"/>
                <w:color w:val="000000" w:themeColor="text1"/>
                <w:szCs w:val="20"/>
              </w:rPr>
            </w:pPr>
            <w:r>
              <w:rPr>
                <w:rFonts w:cs="Arial"/>
                <w:color w:val="000000" w:themeColor="text1"/>
                <w:szCs w:val="20"/>
              </w:rPr>
              <w:t>Defence &amp; Government Services segment including soft and hard FM services</w:t>
            </w:r>
            <w:r w:rsidR="00A3364A">
              <w:rPr>
                <w:rFonts w:cs="Arial"/>
                <w:color w:val="000000" w:themeColor="text1"/>
                <w:szCs w:val="20"/>
              </w:rPr>
              <w:t xml:space="preserve"> and integrator contracts across the UK and Cyprus</w:t>
            </w:r>
          </w:p>
        </w:tc>
      </w:tr>
    </w:tbl>
    <w:p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3E6E608" wp14:editId="1C13765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8072CD" w:rsidP="00366A73">
            <w:pPr>
              <w:jc w:val="center"/>
              <w:rPr>
                <w:rFonts w:cs="Arial"/>
                <w:b/>
                <w:sz w:val="4"/>
                <w:szCs w:val="20"/>
              </w:rPr>
            </w:pPr>
            <w:r w:rsidRPr="008072CD">
              <w:rPr>
                <w:rFonts w:cs="Arial"/>
                <w:noProof/>
                <w:sz w:val="10"/>
                <w:szCs w:val="20"/>
                <w:lang w:val="en-GB" w:eastAsia="en-GB"/>
              </w:rPr>
              <mc:AlternateContent>
                <mc:Choice Requires="wps">
                  <w:drawing>
                    <wp:anchor distT="0" distB="0" distL="114300" distR="114300" simplePos="0" relativeHeight="251674624" behindDoc="0" locked="0" layoutInCell="1" allowOverlap="1" wp14:anchorId="31AF61EA" wp14:editId="304C08FA">
                      <wp:simplePos x="0" y="0"/>
                      <wp:positionH relativeFrom="column">
                        <wp:posOffset>2412390</wp:posOffset>
                      </wp:positionH>
                      <wp:positionV relativeFrom="paragraph">
                        <wp:posOffset>255</wp:posOffset>
                      </wp:positionV>
                      <wp:extent cx="1111885" cy="292608"/>
                      <wp:effectExtent l="0" t="0" r="12065" b="12700"/>
                      <wp:wrapNone/>
                      <wp:docPr id="6" name="Rectangle 5"/>
                      <wp:cNvGraphicFramePr/>
                      <a:graphic xmlns:a="http://schemas.openxmlformats.org/drawingml/2006/main">
                        <a:graphicData uri="http://schemas.microsoft.com/office/word/2010/wordprocessingShape">
                          <wps:wsp>
                            <wps:cNvSpPr/>
                            <wps:spPr bwMode="auto">
                              <a:xfrm>
                                <a:off x="0" y="0"/>
                                <a:ext cx="1111885" cy="292608"/>
                              </a:xfrm>
                              <a:prstGeom prst="rect">
                                <a:avLst/>
                              </a:prstGeom>
                              <a:solidFill>
                                <a:schemeClr val="accent2">
                                  <a:lumMod val="20000"/>
                                  <a:lumOff val="80000"/>
                                </a:schemeClr>
                              </a:solidFill>
                              <a:ln w="12700" cap="flat" cmpd="thickThin" algn="ctr">
                                <a:solidFill>
                                  <a:schemeClr val="tx1"/>
                                </a:solidFill>
                                <a:prstDash val="solid"/>
                                <a:round/>
                                <a:headEnd type="none" w="sm" len="sm"/>
                                <a:tailEnd type="none" w="sm" len="sm"/>
                              </a:ln>
                              <a:effectLst/>
                              <a:extLst/>
                            </wps:spPr>
                            <wps:txbx>
                              <w:txbxContent>
                                <w:p w:rsidR="008072CD" w:rsidRDefault="008072CD" w:rsidP="008072CD">
                                  <w:pPr>
                                    <w:pStyle w:val="NormalWeb"/>
                                    <w:spacing w:before="0" w:beforeAutospacing="0" w:after="0" w:afterAutospacing="0"/>
                                    <w:jc w:val="center"/>
                                    <w:textAlignment w:val="baseline"/>
                                  </w:pPr>
                                  <w:r>
                                    <w:rPr>
                                      <w:rFonts w:ascii="Calibri" w:hAnsi="Calibri" w:cs="Calibri"/>
                                      <w:color w:val="000000"/>
                                      <w:kern w:val="24"/>
                                      <w:sz w:val="20"/>
                                      <w:szCs w:val="20"/>
                                    </w:rPr>
                                    <w:t>Finance Director</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189.95pt;margin-top:0;width:87.55pt;height:2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" fillcolor="#f2dbdb [661]" strokecolor="black [3213]" strokeweight="1pt">
                      <v:stroke startarrowwidth="narrow" startarrowlength="short" endarrowwidth="narrow" endarrowlength="short" linestyle="thickThin" joinstyle="round"/>
                      <v:textbox>
                        <w:txbxContent>
                          <w:p w:rsidR="008072CD" w:rsidRDefault="008072CD" w:rsidP="008072CD">
                            <w:pPr>
                              <w:pStyle w:val="NormalWeb"/>
                              <w:spacing w:before="0" w:beforeAutospacing="0" w:after="0" w:afterAutospacing="0"/>
                              <w:jc w:val="center"/>
                              <w:textAlignment w:val="baseline"/>
                            </w:pPr>
                            <w:r>
                              <w:rPr>
                                <w:rFonts w:ascii="Calibri" w:hAnsi="Calibri" w:cs="Calibri"/>
                                <w:color w:val="000000"/>
                                <w:kern w:val="24"/>
                                <w:sz w:val="20"/>
                                <w:szCs w:val="20"/>
                              </w:rPr>
                              <w:t>Finance Director</w:t>
                            </w:r>
                          </w:p>
                        </w:txbxContent>
                      </v:textbox>
                    </v:rect>
                  </w:pict>
                </mc:Fallback>
              </mc:AlternateContent>
            </w: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366A73" w:rsidP="00366A73">
            <w:pPr>
              <w:spacing w:after="40"/>
              <w:jc w:val="center"/>
              <w:rPr>
                <w:rFonts w:cs="Arial"/>
                <w:noProof/>
                <w:sz w:val="10"/>
                <w:szCs w:val="20"/>
                <w:lang w:eastAsia="en-US"/>
              </w:rPr>
            </w:pPr>
          </w:p>
          <w:p w:rsidR="000E3EF7" w:rsidRDefault="008072CD" w:rsidP="00366A73">
            <w:pPr>
              <w:spacing w:after="40"/>
              <w:jc w:val="center"/>
              <w:rPr>
                <w:rFonts w:cs="Arial"/>
                <w:noProof/>
                <w:sz w:val="10"/>
                <w:szCs w:val="20"/>
                <w:lang w:eastAsia="en-US"/>
              </w:rPr>
            </w:pPr>
            <w:r w:rsidRPr="008072CD">
              <w:rPr>
                <w:rFonts w:cs="Arial"/>
                <w:noProof/>
                <w:sz w:val="10"/>
                <w:szCs w:val="20"/>
                <w:lang w:val="en-GB" w:eastAsia="en-GB"/>
              </w:rPr>
              <mc:AlternateContent>
                <mc:Choice Requires="wps">
                  <w:drawing>
                    <wp:anchor distT="0" distB="0" distL="114300" distR="114300" simplePos="0" relativeHeight="251676672" behindDoc="0" locked="0" layoutInCell="1" allowOverlap="1" wp14:anchorId="5A033661" wp14:editId="484A0952">
                      <wp:simplePos x="0" y="0"/>
                      <wp:positionH relativeFrom="column">
                        <wp:posOffset>2988310</wp:posOffset>
                      </wp:positionH>
                      <wp:positionV relativeFrom="paragraph">
                        <wp:posOffset>0</wp:posOffset>
                      </wp:positionV>
                      <wp:extent cx="0" cy="150495"/>
                      <wp:effectExtent l="76200" t="0" r="57150" b="59055"/>
                      <wp:wrapNone/>
                      <wp:docPr id="15668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12700" algn="ctr">
                                <a:solidFill>
                                  <a:schemeClr val="accent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35.3pt;margin-top:0;width:0;height:11.8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" strokecolor="#4f81bd [3204]" strokeweight="1pt">
                      <v:stroke endarrow="block"/>
                      <v:shadow color="#eeece1 [3214]"/>
                    </v:shape>
                  </w:pict>
                </mc:Fallback>
              </mc:AlternateContent>
            </w:r>
          </w:p>
          <w:p w:rsidR="00366A73" w:rsidRPr="00D376CF" w:rsidRDefault="008072CD" w:rsidP="00366A73">
            <w:pPr>
              <w:spacing w:after="40"/>
              <w:jc w:val="center"/>
              <w:rPr>
                <w:rFonts w:cs="Arial"/>
                <w:sz w:val="14"/>
                <w:szCs w:val="20"/>
              </w:rPr>
            </w:pPr>
            <w:r w:rsidRPr="008072CD">
              <w:rPr>
                <w:rFonts w:cs="Arial"/>
                <w:noProof/>
                <w:sz w:val="10"/>
                <w:szCs w:val="20"/>
                <w:lang w:val="en-GB" w:eastAsia="en-GB"/>
              </w:rPr>
              <mc:AlternateContent>
                <mc:Choice Requires="wps">
                  <w:drawing>
                    <wp:anchor distT="0" distB="0" distL="114300" distR="114300" simplePos="0" relativeHeight="251678720" behindDoc="0" locked="0" layoutInCell="1" allowOverlap="1" wp14:anchorId="3361D3B1" wp14:editId="4B02EE1D">
                      <wp:simplePos x="0" y="0"/>
                      <wp:positionH relativeFrom="column">
                        <wp:posOffset>2411730</wp:posOffset>
                      </wp:positionH>
                      <wp:positionV relativeFrom="paragraph">
                        <wp:posOffset>52070</wp:posOffset>
                      </wp:positionV>
                      <wp:extent cx="1104265" cy="285115"/>
                      <wp:effectExtent l="0" t="0" r="19685" b="19685"/>
                      <wp:wrapNone/>
                      <wp:docPr id="4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285115"/>
                              </a:xfrm>
                              <a:prstGeom prst="rect">
                                <a:avLst/>
                              </a:prstGeom>
                              <a:solidFill>
                                <a:schemeClr val="accent2">
                                  <a:lumMod val="20000"/>
                                  <a:lumOff val="80000"/>
                                </a:schemeClr>
                              </a:solidFill>
                              <a:ln w="12700" cap="flat" cmpd="thickThin" algn="ctr">
                                <a:solidFill>
                                  <a:schemeClr val="tx1"/>
                                </a:solidFill>
                                <a:prstDash val="solid"/>
                                <a:round/>
                                <a:headEnd type="none" w="sm" len="sm"/>
                                <a:tailEnd type="none" w="sm" len="sm"/>
                              </a:ln>
                              <a:effectLst/>
                            </wps:spPr>
                            <wps:txbx>
                              <w:txbxContent>
                                <w:p w:rsidR="008072CD" w:rsidRDefault="008072CD" w:rsidP="008072CD">
                                  <w:pPr>
                                    <w:pStyle w:val="NormalWeb"/>
                                    <w:spacing w:before="0" w:beforeAutospacing="0" w:after="0" w:afterAutospacing="0"/>
                                    <w:jc w:val="center"/>
                                    <w:textAlignment w:val="baseline"/>
                                  </w:pPr>
                                  <w:r>
                                    <w:rPr>
                                      <w:rFonts w:ascii="Calibri" w:hAnsi="Calibri" w:cs="Calibri"/>
                                      <w:color w:val="000000"/>
                                      <w:kern w:val="24"/>
                                      <w:sz w:val="20"/>
                                      <w:szCs w:val="20"/>
                                    </w:rPr>
                                    <w:t xml:space="preserve">Head of Finance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13" o:spid="_x0000_s1029" style="position:absolute;left:0;text-align:left;margin-left:189.9pt;margin-top:4.1pt;width:86.95pt;height:2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" fillcolor="#f2dbdb [661]" strokecolor="black [3213]" strokeweight="1pt">
                      <v:stroke startarrowwidth="narrow" startarrowlength="short" endarrowwidth="narrow" endarrowlength="short" linestyle="thickThin" joinstyle="round"/>
                      <v:textbox>
                        <w:txbxContent>
                          <w:p w:rsidR="008072CD" w:rsidRDefault="008072CD" w:rsidP="008072CD">
                            <w:pPr>
                              <w:pStyle w:val="NormalWeb"/>
                              <w:spacing w:before="0" w:beforeAutospacing="0" w:after="0" w:afterAutospacing="0"/>
                              <w:jc w:val="center"/>
                              <w:textAlignment w:val="baseline"/>
                            </w:pPr>
                            <w:r>
                              <w:rPr>
                                <w:rFonts w:ascii="Calibri" w:hAnsi="Calibri" w:cs="Calibri"/>
                                <w:color w:val="000000"/>
                                <w:kern w:val="24"/>
                                <w:sz w:val="20"/>
                                <w:szCs w:val="20"/>
                              </w:rPr>
                              <w:t xml:space="preserve">Head of Finance </w:t>
                            </w:r>
                          </w:p>
                        </w:txbxContent>
                      </v:textbox>
                    </v:rect>
                  </w:pict>
                </mc:Fallback>
              </mc:AlternateContent>
            </w:r>
          </w:p>
        </w:tc>
      </w:tr>
    </w:tbl>
    <w:p w:rsidR="00366A73" w:rsidRDefault="00366A73" w:rsidP="00366A73">
      <w:pPr>
        <w:jc w:val="left"/>
        <w:rPr>
          <w:rFonts w:cs="Arial"/>
        </w:rPr>
      </w:pPr>
    </w:p>
    <w:p w:rsidR="008072CD" w:rsidRDefault="008072CD" w:rsidP="00366A73">
      <w:pPr>
        <w:jc w:val="left"/>
        <w:rPr>
          <w:rFonts w:cs="Arial"/>
        </w:rPr>
      </w:pPr>
      <w:r w:rsidRPr="008072CD">
        <w:rPr>
          <w:rFonts w:cs="Arial"/>
          <w:noProof/>
          <w:sz w:val="10"/>
          <w:szCs w:val="20"/>
          <w:lang w:val="en-GB" w:eastAsia="en-GB"/>
        </w:rPr>
        <mc:AlternateContent>
          <mc:Choice Requires="wps">
            <w:drawing>
              <wp:anchor distT="0" distB="0" distL="114300" distR="114300" simplePos="0" relativeHeight="251680768" behindDoc="0" locked="0" layoutInCell="1" allowOverlap="1" wp14:anchorId="761C65C6" wp14:editId="3A7965C0">
                <wp:simplePos x="0" y="0"/>
                <wp:positionH relativeFrom="column">
                  <wp:posOffset>2614930</wp:posOffset>
                </wp:positionH>
                <wp:positionV relativeFrom="paragraph">
                  <wp:posOffset>12065</wp:posOffset>
                </wp:positionV>
                <wp:extent cx="0" cy="150495"/>
                <wp:effectExtent l="76200" t="0" r="57150" b="59055"/>
                <wp:wrapNone/>
                <wp:docPr id="5"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12700" algn="ctr">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Straight Arrow Connector 19" o:spid="_x0000_s1026" type="#_x0000_t32" style="position:absolute;margin-left:205.9pt;margin-top:.95pt;width:0;height:11.8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" strokecolor="#4f81bd" strokeweight="1pt">
                <v:stroke endarrow="block"/>
                <v:shadow color="#eeece1 [3214]"/>
              </v:shape>
            </w:pict>
          </mc:Fallback>
        </mc:AlternateContent>
      </w:r>
    </w:p>
    <w:p w:rsidR="008072CD" w:rsidRDefault="008072CD" w:rsidP="00366A73">
      <w:pPr>
        <w:jc w:val="left"/>
        <w:rPr>
          <w:rFonts w:cs="Arial"/>
        </w:rPr>
      </w:pPr>
      <w:r w:rsidRPr="008072CD">
        <w:rPr>
          <w:rFonts w:cs="Arial"/>
          <w:noProof/>
          <w:sz w:val="10"/>
          <w:szCs w:val="20"/>
          <w:lang w:val="en-GB" w:eastAsia="en-GB"/>
        </w:rPr>
        <mc:AlternateContent>
          <mc:Choice Requires="wps">
            <w:drawing>
              <wp:anchor distT="0" distB="0" distL="114300" distR="114300" simplePos="0" relativeHeight="251682816" behindDoc="0" locked="0" layoutInCell="1" allowOverlap="1" wp14:anchorId="4F5FABE2" wp14:editId="2451EDCC">
                <wp:simplePos x="0" y="0"/>
                <wp:positionH relativeFrom="column">
                  <wp:posOffset>1938478</wp:posOffset>
                </wp:positionH>
                <wp:positionV relativeFrom="paragraph">
                  <wp:posOffset>13970</wp:posOffset>
                </wp:positionV>
                <wp:extent cx="1331367" cy="395021"/>
                <wp:effectExtent l="0" t="0" r="21590" b="2413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367" cy="395021"/>
                        </a:xfrm>
                        <a:prstGeom prst="rect">
                          <a:avLst/>
                        </a:prstGeom>
                        <a:solidFill>
                          <a:srgbClr val="C0504D">
                            <a:lumMod val="20000"/>
                            <a:lumOff val="80000"/>
                          </a:srgbClr>
                        </a:solidFill>
                        <a:ln w="12700" cap="flat" cmpd="thickThin" algn="ctr">
                          <a:solidFill>
                            <a:sysClr val="windowText" lastClr="000000"/>
                          </a:solidFill>
                          <a:prstDash val="solid"/>
                          <a:round/>
                          <a:headEnd type="none" w="sm" len="sm"/>
                          <a:tailEnd type="none" w="sm" len="sm"/>
                        </a:ln>
                        <a:effectLst/>
                      </wps:spPr>
                      <wps:txbx>
                        <w:txbxContent>
                          <w:p w:rsidR="008072CD" w:rsidRDefault="008072CD" w:rsidP="008072CD">
                            <w:pPr>
                              <w:pStyle w:val="NormalWeb"/>
                              <w:spacing w:before="0" w:beforeAutospacing="0" w:after="0" w:afterAutospacing="0"/>
                              <w:jc w:val="center"/>
                              <w:textAlignment w:val="baseline"/>
                            </w:pPr>
                            <w:r>
                              <w:rPr>
                                <w:rFonts w:ascii="Calibri" w:hAnsi="Calibri" w:cs="Calibri"/>
                                <w:color w:val="000000"/>
                                <w:kern w:val="24"/>
                                <w:sz w:val="20"/>
                                <w:szCs w:val="20"/>
                              </w:rPr>
                              <w:t xml:space="preserve">Senior Business Analyst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152.65pt;margin-top:1.1pt;width:104.85pt;height:3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" fillcolor="#f2dcdb" strokecolor="windowText" strokeweight="1pt">
                <v:stroke startarrowwidth="narrow" startarrowlength="short" endarrowwidth="narrow" endarrowlength="short" linestyle="thickThin" joinstyle="round"/>
                <v:textbox>
                  <w:txbxContent>
                    <w:p w:rsidR="008072CD" w:rsidRDefault="008072CD" w:rsidP="008072CD">
                      <w:pPr>
                        <w:pStyle w:val="NormalWeb"/>
                        <w:spacing w:before="0" w:beforeAutospacing="0" w:after="0" w:afterAutospacing="0"/>
                        <w:jc w:val="center"/>
                        <w:textAlignment w:val="baseline"/>
                      </w:pPr>
                      <w:r>
                        <w:rPr>
                          <w:rFonts w:ascii="Calibri" w:hAnsi="Calibri" w:cs="Calibri"/>
                          <w:color w:val="000000"/>
                          <w:kern w:val="24"/>
                          <w:sz w:val="20"/>
                          <w:szCs w:val="20"/>
                        </w:rPr>
                        <w:t xml:space="preserve">Senior Business Analyst </w:t>
                      </w:r>
                    </w:p>
                  </w:txbxContent>
                </v:textbox>
              </v:rect>
            </w:pict>
          </mc:Fallback>
        </mc:AlternateContent>
      </w:r>
    </w:p>
    <w:p w:rsidR="008072CD" w:rsidRDefault="008072CD" w:rsidP="00366A73">
      <w:pPr>
        <w:jc w:val="left"/>
        <w:rPr>
          <w:rFonts w:cs="Arial"/>
        </w:rPr>
      </w:pPr>
    </w:p>
    <w:p w:rsidR="00366A73" w:rsidRDefault="00366A73" w:rsidP="00366A73">
      <w:pPr>
        <w:jc w:val="left"/>
        <w:rPr>
          <w:rFonts w:cs="Arial"/>
        </w:rPr>
      </w:pPr>
    </w:p>
    <w:p w:rsidR="00BA1D75" w:rsidRDefault="00BA1D75" w:rsidP="00366A73">
      <w:pPr>
        <w:jc w:val="left"/>
        <w:rPr>
          <w:rFonts w:cs="Arial"/>
        </w:rPr>
      </w:pPr>
    </w:p>
    <w:p w:rsidR="00BA1D75" w:rsidRDefault="00BA1D75" w:rsidP="00366A73">
      <w:pPr>
        <w:jc w:val="left"/>
        <w:rPr>
          <w:rFonts w:cs="Arial"/>
        </w:rPr>
      </w:pPr>
    </w:p>
    <w:p w:rsidR="00BA1D75" w:rsidRDefault="00BA1D75" w:rsidP="00366A73">
      <w:pPr>
        <w:jc w:val="left"/>
        <w:rPr>
          <w:rFonts w:cs="Arial"/>
        </w:rPr>
      </w:pPr>
    </w:p>
    <w:p w:rsidR="00BA1D75" w:rsidRDefault="00BA1D75" w:rsidP="00366A73">
      <w:pPr>
        <w:jc w:val="left"/>
        <w:rPr>
          <w:rFonts w:cs="Arial"/>
        </w:rPr>
      </w:pPr>
    </w:p>
    <w:p w:rsidR="00BA1D75" w:rsidRDefault="00BA1D75" w:rsidP="00366A73">
      <w:pPr>
        <w:jc w:val="left"/>
        <w:rPr>
          <w:rFonts w:cs="Arial"/>
        </w:rPr>
      </w:pPr>
    </w:p>
    <w:p w:rsidR="00BA1D75" w:rsidRDefault="00BA1D75" w:rsidP="00366A73">
      <w:pPr>
        <w:jc w:val="left"/>
        <w:rPr>
          <w:rFonts w:cs="Arial"/>
        </w:rPr>
      </w:pPr>
    </w:p>
    <w:p w:rsidR="00BA1D75" w:rsidRDefault="00BA1D75" w:rsidP="00366A73">
      <w:pPr>
        <w:jc w:val="left"/>
        <w:rPr>
          <w:rFonts w:cs="Arial"/>
        </w:rPr>
      </w:pPr>
    </w:p>
    <w:p w:rsidR="00BA1D75" w:rsidRDefault="00BA1D75" w:rsidP="00366A73">
      <w:pPr>
        <w:jc w:val="left"/>
        <w:rPr>
          <w:rFonts w:cs="Arial"/>
        </w:rPr>
      </w:pPr>
    </w:p>
    <w:p w:rsidR="00BA1D75" w:rsidRDefault="00BA1D75" w:rsidP="00366A73">
      <w:pPr>
        <w:jc w:val="left"/>
        <w:rPr>
          <w:rFonts w:cs="Arial"/>
          <w:vanish/>
        </w:rPr>
      </w:pPr>
    </w:p>
    <w:p w:rsidR="00366A73" w:rsidRDefault="00366A73" w:rsidP="00366A73">
      <w:pPr>
        <w:jc w:val="left"/>
        <w:rPr>
          <w:rFonts w:cs="Arial"/>
          <w:vanish/>
        </w:rPr>
      </w:pPr>
    </w:p>
    <w:p w:rsidR="00A3364A" w:rsidRDefault="00A3364A" w:rsidP="00366A73">
      <w:pPr>
        <w:jc w:val="left"/>
        <w:rPr>
          <w:rFonts w:cs="Arial"/>
          <w:vanish/>
        </w:rPr>
      </w:pPr>
    </w:p>
    <w:p w:rsidR="00A3364A" w:rsidRDefault="00A3364A" w:rsidP="00366A73">
      <w:pPr>
        <w:jc w:val="left"/>
        <w:rPr>
          <w:rFonts w:cs="Arial"/>
          <w:vanish/>
        </w:rPr>
      </w:pPr>
    </w:p>
    <w:p w:rsidR="00A3364A" w:rsidRDefault="00A3364A" w:rsidP="00366A73">
      <w:pPr>
        <w:jc w:val="left"/>
        <w:rPr>
          <w:rFonts w:cs="Arial"/>
          <w:vanish/>
        </w:rPr>
      </w:pPr>
    </w:p>
    <w:p w:rsidR="00A3364A" w:rsidRDefault="00A3364A" w:rsidP="00366A73">
      <w:pPr>
        <w:jc w:val="left"/>
        <w:rPr>
          <w:rFonts w:cs="Arial"/>
          <w:vanish/>
        </w:rPr>
      </w:pPr>
    </w:p>
    <w:p w:rsidR="00A3364A" w:rsidRDefault="00A3364A" w:rsidP="00366A73">
      <w:pPr>
        <w:jc w:val="left"/>
        <w:rPr>
          <w:rFonts w:cs="Arial"/>
          <w:vanish/>
        </w:rPr>
      </w:pPr>
    </w:p>
    <w:p w:rsidR="00A3364A" w:rsidRDefault="00A3364A"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366A73" w:rsidRPr="00745A24" w:rsidRDefault="003968D2" w:rsidP="00EA4C16">
            <w:pPr>
              <w:numPr>
                <w:ilvl w:val="0"/>
                <w:numId w:val="3"/>
              </w:numPr>
              <w:spacing w:before="40" w:after="40"/>
              <w:jc w:val="left"/>
              <w:rPr>
                <w:rFonts w:cs="Arial"/>
                <w:color w:val="FF0000"/>
                <w:szCs w:val="20"/>
              </w:rPr>
            </w:pPr>
            <w:r>
              <w:rPr>
                <w:rFonts w:cs="Arial"/>
                <w:color w:val="000000" w:themeColor="text1"/>
                <w:szCs w:val="20"/>
              </w:rPr>
              <w:t>Business partnering with the Executive team and Service Operations Food Platform to track initiatives and related savings</w:t>
            </w:r>
          </w:p>
          <w:p w:rsidR="003968D2" w:rsidRPr="003968D2" w:rsidRDefault="003968D2" w:rsidP="003968D2">
            <w:pPr>
              <w:numPr>
                <w:ilvl w:val="0"/>
                <w:numId w:val="3"/>
              </w:numPr>
              <w:spacing w:before="40" w:after="40"/>
              <w:jc w:val="left"/>
              <w:rPr>
                <w:rFonts w:cs="Arial"/>
                <w:color w:val="FF0000"/>
                <w:szCs w:val="20"/>
              </w:rPr>
            </w:pPr>
            <w:r>
              <w:rPr>
                <w:rFonts w:cs="Arial"/>
                <w:color w:val="000000" w:themeColor="text1"/>
                <w:szCs w:val="20"/>
              </w:rPr>
              <w:t>Introduction of new reporting and embed changes and accountability into the business</w:t>
            </w:r>
          </w:p>
          <w:p w:rsidR="00745A24" w:rsidRPr="00C4695A" w:rsidRDefault="003968D2" w:rsidP="003968D2">
            <w:pPr>
              <w:numPr>
                <w:ilvl w:val="0"/>
                <w:numId w:val="3"/>
              </w:numPr>
              <w:spacing w:before="40" w:after="40"/>
              <w:jc w:val="left"/>
              <w:rPr>
                <w:rFonts w:cs="Arial"/>
                <w:color w:val="FF0000"/>
                <w:szCs w:val="20"/>
              </w:rPr>
            </w:pPr>
            <w:r>
              <w:rPr>
                <w:rFonts w:cs="Arial"/>
                <w:color w:val="000000" w:themeColor="text1"/>
                <w:szCs w:val="20"/>
              </w:rPr>
              <w:t>Use of complex data and multiple sources to improve reporting and take the lead in championing and identifying new technology</w:t>
            </w:r>
          </w:p>
        </w:tc>
      </w:tr>
    </w:tbl>
    <w:p w:rsidR="00366A73" w:rsidRDefault="00366A73"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A3364A" w:rsidRDefault="00A3364A" w:rsidP="00A3364A">
            <w:pPr>
              <w:pStyle w:val="Puces4"/>
              <w:numPr>
                <w:ilvl w:val="0"/>
                <w:numId w:val="18"/>
              </w:numPr>
              <w:rPr>
                <w:szCs w:val="20"/>
              </w:rPr>
            </w:pPr>
            <w:r>
              <w:rPr>
                <w:szCs w:val="20"/>
              </w:rPr>
              <w:t>Business partner to segment Finance, Retail,</w:t>
            </w:r>
            <w:r w:rsidR="00BA1D75">
              <w:rPr>
                <w:szCs w:val="20"/>
              </w:rPr>
              <w:t xml:space="preserve"> </w:t>
            </w:r>
            <w:r>
              <w:rPr>
                <w:szCs w:val="20"/>
              </w:rPr>
              <w:t>Marketing and Operations teams</w:t>
            </w:r>
          </w:p>
          <w:p w:rsidR="00A3364A" w:rsidRDefault="00A3364A" w:rsidP="00A3364A">
            <w:pPr>
              <w:pStyle w:val="Puces4"/>
              <w:numPr>
                <w:ilvl w:val="0"/>
                <w:numId w:val="18"/>
              </w:numPr>
              <w:rPr>
                <w:szCs w:val="20"/>
              </w:rPr>
            </w:pPr>
            <w:r>
              <w:rPr>
                <w:szCs w:val="20"/>
              </w:rPr>
              <w:t xml:space="preserve">Identify key stake holder reporting requirements and scope a suite of reporting that will enable benchmarking, retail margin and labour analysis and insight to improve contract financial performance </w:t>
            </w:r>
          </w:p>
          <w:p w:rsidR="00A3364A" w:rsidRDefault="00A3364A" w:rsidP="00A3364A">
            <w:pPr>
              <w:pStyle w:val="Puces4"/>
              <w:numPr>
                <w:ilvl w:val="0"/>
                <w:numId w:val="18"/>
              </w:numPr>
              <w:rPr>
                <w:szCs w:val="20"/>
              </w:rPr>
            </w:pPr>
            <w:r>
              <w:rPr>
                <w:szCs w:val="20"/>
              </w:rPr>
              <w:t>Prepare executive level board reports that outline key messages from the reports, evaluate performance against business objectives and suggest improvements</w:t>
            </w:r>
          </w:p>
          <w:p w:rsidR="00A3364A" w:rsidRDefault="00A3364A" w:rsidP="00A3364A">
            <w:pPr>
              <w:pStyle w:val="Puces4"/>
              <w:numPr>
                <w:ilvl w:val="0"/>
                <w:numId w:val="18"/>
              </w:numPr>
              <w:rPr>
                <w:szCs w:val="20"/>
              </w:rPr>
            </w:pPr>
            <w:r>
              <w:rPr>
                <w:szCs w:val="20"/>
              </w:rPr>
              <w:t>Define standard KPI reporting to assist with profit improvement in low performing contracts and track performance</w:t>
            </w:r>
          </w:p>
          <w:p w:rsidR="00A3364A" w:rsidRDefault="00A3364A" w:rsidP="00A3364A">
            <w:pPr>
              <w:pStyle w:val="Puces4"/>
              <w:numPr>
                <w:ilvl w:val="0"/>
                <w:numId w:val="18"/>
              </w:numPr>
              <w:rPr>
                <w:szCs w:val="20"/>
              </w:rPr>
            </w:pPr>
            <w:r>
              <w:rPr>
                <w:szCs w:val="20"/>
              </w:rPr>
              <w:t>Liaise with Service Operations analysts in identifying inflation trends and communicate regional initiatives from the food platform into the segment</w:t>
            </w:r>
          </w:p>
          <w:p w:rsidR="00A3364A" w:rsidRDefault="00A3364A" w:rsidP="00A3364A">
            <w:pPr>
              <w:pStyle w:val="Puces4"/>
              <w:numPr>
                <w:ilvl w:val="0"/>
                <w:numId w:val="18"/>
              </w:numPr>
              <w:rPr>
                <w:szCs w:val="20"/>
              </w:rPr>
            </w:pPr>
            <w:r>
              <w:rPr>
                <w:szCs w:val="20"/>
              </w:rPr>
              <w:t xml:space="preserve">Support the retail teams in assessing impact of menu changes, tariff increases, new offer introductions and the payback of marketing and capital investments </w:t>
            </w:r>
          </w:p>
          <w:p w:rsidR="00A3364A" w:rsidRDefault="00A3364A" w:rsidP="00A3364A">
            <w:pPr>
              <w:pStyle w:val="Puces4"/>
              <w:numPr>
                <w:ilvl w:val="0"/>
                <w:numId w:val="18"/>
              </w:numPr>
              <w:rPr>
                <w:szCs w:val="20"/>
              </w:rPr>
            </w:pPr>
            <w:r>
              <w:rPr>
                <w:szCs w:val="20"/>
              </w:rPr>
              <w:t>Introduce new budgeting and forecasting tools to facilitate clear and accurate future planning and identify and mitigate risks</w:t>
            </w:r>
          </w:p>
          <w:p w:rsidR="00A3364A" w:rsidRDefault="00A3364A" w:rsidP="00A3364A">
            <w:pPr>
              <w:pStyle w:val="Puces4"/>
              <w:numPr>
                <w:ilvl w:val="0"/>
                <w:numId w:val="18"/>
              </w:numPr>
              <w:rPr>
                <w:szCs w:val="20"/>
              </w:rPr>
            </w:pPr>
            <w:r>
              <w:rPr>
                <w:szCs w:val="20"/>
              </w:rPr>
              <w:t xml:space="preserve">Champion improvements and enhancements to monthly reporting using analytical tools to develop real time reporting </w:t>
            </w:r>
          </w:p>
          <w:p w:rsidR="00A3364A" w:rsidRDefault="00A3364A" w:rsidP="00A3364A">
            <w:pPr>
              <w:pStyle w:val="Puces4"/>
              <w:numPr>
                <w:ilvl w:val="0"/>
                <w:numId w:val="18"/>
              </w:numPr>
              <w:rPr>
                <w:szCs w:val="20"/>
              </w:rPr>
            </w:pPr>
            <w:r>
              <w:rPr>
                <w:szCs w:val="20"/>
              </w:rPr>
              <w:t xml:space="preserve">Promote the use of digital technology and partner with the business in the application of these tools </w:t>
            </w:r>
          </w:p>
          <w:p w:rsidR="00424476" w:rsidRPr="00424476" w:rsidRDefault="00424476" w:rsidP="00424476">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BA1D75">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A3364A" w:rsidRDefault="00A3364A" w:rsidP="00A3364A">
            <w:pPr>
              <w:pStyle w:val="Puces4"/>
              <w:numPr>
                <w:ilvl w:val="0"/>
                <w:numId w:val="3"/>
              </w:numPr>
            </w:pPr>
            <w:r>
              <w:t>Provision of standard monthly reporting to the business</w:t>
            </w:r>
          </w:p>
          <w:p w:rsidR="00A3364A" w:rsidRPr="00A173A9" w:rsidRDefault="00A3364A" w:rsidP="00A3364A">
            <w:pPr>
              <w:pStyle w:val="Puces4"/>
              <w:numPr>
                <w:ilvl w:val="0"/>
                <w:numId w:val="3"/>
              </w:numPr>
            </w:pPr>
            <w:r>
              <w:t xml:space="preserve">Evidence of performance improvements based on introduction of KPI’s and benchmarking </w:t>
            </w:r>
          </w:p>
          <w:p w:rsidR="00A3364A" w:rsidRDefault="00A3364A" w:rsidP="00A3364A">
            <w:pPr>
              <w:pStyle w:val="Puces4"/>
              <w:numPr>
                <w:ilvl w:val="0"/>
                <w:numId w:val="3"/>
              </w:numPr>
            </w:pPr>
            <w:r>
              <w:t>Effective working relationships with key stakeholders</w:t>
            </w:r>
          </w:p>
          <w:p w:rsidR="00A3364A" w:rsidRPr="008F60D7" w:rsidRDefault="00A3364A" w:rsidP="00A3364A">
            <w:pPr>
              <w:pStyle w:val="Puces4"/>
              <w:numPr>
                <w:ilvl w:val="0"/>
                <w:numId w:val="3"/>
              </w:numPr>
            </w:pPr>
            <w:r>
              <w:t>Segment achievement of annual targets</w:t>
            </w:r>
          </w:p>
          <w:p w:rsidR="00745A24" w:rsidRPr="00424476" w:rsidRDefault="00745A24" w:rsidP="00A3364A">
            <w:pPr>
              <w:spacing w:before="40"/>
              <w:ind w:left="720"/>
              <w:jc w:val="left"/>
              <w:rPr>
                <w:rFonts w:cs="Arial"/>
                <w:color w:val="000000" w:themeColor="text1"/>
                <w:szCs w:val="20"/>
                <w:lang w:val="en-GB"/>
              </w:rPr>
            </w:pP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BA1D75">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A3364A" w:rsidRPr="00CA41F8" w:rsidRDefault="00A3364A" w:rsidP="00A3364A">
            <w:pPr>
              <w:pStyle w:val="Puce3"/>
              <w:rPr>
                <w:sz w:val="20"/>
                <w:szCs w:val="20"/>
                <w:lang w:val="en" w:eastAsia="en-GB"/>
              </w:rPr>
            </w:pPr>
            <w:r w:rsidRPr="00CA41F8">
              <w:rPr>
                <w:sz w:val="20"/>
                <w:szCs w:val="20"/>
                <w:lang w:val="en" w:eastAsia="en-GB"/>
              </w:rPr>
              <w:t>Exceptional analytical skills with ability to collate and interrogate multiple data streams using complex macros and data mining techniques.</w:t>
            </w:r>
          </w:p>
          <w:p w:rsidR="00A3364A" w:rsidRPr="00C5772F" w:rsidRDefault="00A3364A" w:rsidP="00A3364A">
            <w:pPr>
              <w:pStyle w:val="Puces4"/>
              <w:ind w:left="455"/>
              <w:rPr>
                <w:lang w:val="en" w:eastAsia="en-GB"/>
              </w:rPr>
            </w:pPr>
            <w:r>
              <w:rPr>
                <w:lang w:val="en" w:eastAsia="en-GB"/>
              </w:rPr>
              <w:t>Experience</w:t>
            </w:r>
            <w:r w:rsidRPr="00081C62">
              <w:rPr>
                <w:lang w:val="en" w:eastAsia="en-GB"/>
              </w:rPr>
              <w:t xml:space="preserve"> of putting forward actionable recommendations to senior management based on an</w:t>
            </w:r>
            <w:r>
              <w:rPr>
                <w:lang w:val="en" w:eastAsia="en-GB"/>
              </w:rPr>
              <w:t>a</w:t>
            </w:r>
            <w:r w:rsidRPr="00081C62">
              <w:rPr>
                <w:lang w:val="en" w:eastAsia="en-GB"/>
              </w:rPr>
              <w:t>lysis.</w:t>
            </w:r>
          </w:p>
          <w:p w:rsidR="00A3364A" w:rsidRPr="00AA7E9B" w:rsidRDefault="00A3364A" w:rsidP="00A3364A">
            <w:pPr>
              <w:pStyle w:val="Puces4"/>
              <w:ind w:left="455"/>
            </w:pPr>
            <w:r w:rsidRPr="00AA7E9B">
              <w:rPr>
                <w:lang w:val="en" w:eastAsia="en-GB"/>
              </w:rPr>
              <w:t xml:space="preserve">Excellent interpersonal skills with the ability to communicate clearly and persuasively, orally and in writing, with all levels of staff, including Segment leadership members and Group level executives. </w:t>
            </w:r>
          </w:p>
          <w:p w:rsidR="00A3364A" w:rsidRPr="00FD1E40" w:rsidRDefault="00A3364A" w:rsidP="00A3364A">
            <w:pPr>
              <w:pStyle w:val="Puces4"/>
              <w:ind w:left="455"/>
              <w:rPr>
                <w:lang w:eastAsia="en-GB"/>
              </w:rPr>
            </w:pPr>
            <w:r w:rsidRPr="00036F66">
              <w:rPr>
                <w:color w:val="auto"/>
                <w:lang w:eastAsia="en-GB"/>
              </w:rPr>
              <w:t>Ability to work under pressure; think clearly and act decisively</w:t>
            </w:r>
            <w:r>
              <w:rPr>
                <w:color w:val="auto"/>
                <w:lang w:eastAsia="en-GB"/>
              </w:rPr>
              <w:t>, flexible with respect to hours worked</w:t>
            </w:r>
          </w:p>
          <w:p w:rsidR="00A3364A" w:rsidRPr="00076BDC" w:rsidRDefault="00A3364A" w:rsidP="00A3364A">
            <w:pPr>
              <w:pStyle w:val="Puces4"/>
              <w:ind w:left="455"/>
              <w:rPr>
                <w:lang w:eastAsia="en-GB"/>
              </w:rPr>
            </w:pPr>
            <w:r w:rsidRPr="00076BDC">
              <w:rPr>
                <w:color w:val="auto"/>
                <w:lang w:eastAsia="en-GB"/>
              </w:rPr>
              <w:t>Proven track record of business partnering to drive change</w:t>
            </w:r>
          </w:p>
          <w:p w:rsidR="00A3364A" w:rsidRPr="001D566D" w:rsidRDefault="00A3364A" w:rsidP="00A3364A">
            <w:pPr>
              <w:pStyle w:val="Puces4"/>
              <w:ind w:left="455"/>
              <w:rPr>
                <w:lang w:eastAsia="en-GB"/>
              </w:rPr>
            </w:pPr>
            <w:r>
              <w:rPr>
                <w:color w:val="auto"/>
                <w:lang w:eastAsia="en-GB"/>
              </w:rPr>
              <w:t>Excellent attention to detail</w:t>
            </w:r>
          </w:p>
          <w:p w:rsidR="00A3364A" w:rsidRDefault="00A3364A" w:rsidP="00A3364A">
            <w:pPr>
              <w:pStyle w:val="Puces4"/>
              <w:ind w:left="455"/>
              <w:jc w:val="left"/>
              <w:rPr>
                <w:color w:val="auto"/>
                <w:lang w:eastAsia="en-GB"/>
              </w:rPr>
            </w:pPr>
            <w:r>
              <w:rPr>
                <w:color w:val="auto"/>
                <w:lang w:eastAsia="en-GB"/>
              </w:rPr>
              <w:lastRenderedPageBreak/>
              <w:t>Advanced Excel skills and strong PowerPoint skills</w:t>
            </w:r>
          </w:p>
          <w:p w:rsidR="00A3364A" w:rsidRDefault="00A3364A" w:rsidP="00A3364A">
            <w:pPr>
              <w:pStyle w:val="Puces4"/>
              <w:numPr>
                <w:ilvl w:val="0"/>
                <w:numId w:val="0"/>
              </w:numPr>
              <w:ind w:left="455"/>
              <w:jc w:val="left"/>
              <w:rPr>
                <w:color w:val="auto"/>
                <w:lang w:eastAsia="en-GB"/>
              </w:rPr>
            </w:pPr>
          </w:p>
          <w:p w:rsidR="00A3364A" w:rsidRPr="00A3364A" w:rsidRDefault="00A3364A" w:rsidP="00A3364A">
            <w:pPr>
              <w:pStyle w:val="Puces4"/>
              <w:numPr>
                <w:ilvl w:val="0"/>
                <w:numId w:val="0"/>
              </w:numPr>
              <w:ind w:left="455"/>
              <w:jc w:val="left"/>
              <w:rPr>
                <w:b/>
                <w:color w:val="auto"/>
                <w:lang w:eastAsia="en-GB"/>
              </w:rPr>
            </w:pPr>
            <w:r w:rsidRPr="00A3364A">
              <w:rPr>
                <w:b/>
                <w:color w:val="auto"/>
                <w:lang w:eastAsia="en-GB"/>
              </w:rPr>
              <w:t>Desirable</w:t>
            </w:r>
          </w:p>
          <w:p w:rsidR="00A3364A" w:rsidRDefault="00A3364A" w:rsidP="00A3364A">
            <w:pPr>
              <w:pStyle w:val="Puces4"/>
              <w:ind w:left="455"/>
              <w:rPr>
                <w:color w:val="auto"/>
                <w:lang w:eastAsia="en-GB"/>
              </w:rPr>
            </w:pPr>
            <w:r>
              <w:rPr>
                <w:color w:val="auto"/>
                <w:lang w:eastAsia="en-GB"/>
              </w:rPr>
              <w:t>Experience of working within a Retail environment</w:t>
            </w:r>
          </w:p>
          <w:p w:rsidR="00A3364A" w:rsidRDefault="00A3364A" w:rsidP="00A3364A">
            <w:pPr>
              <w:pStyle w:val="Puces4"/>
              <w:ind w:left="455"/>
              <w:rPr>
                <w:color w:val="auto"/>
                <w:lang w:eastAsia="en-GB"/>
              </w:rPr>
            </w:pPr>
            <w:r>
              <w:rPr>
                <w:color w:val="auto"/>
                <w:lang w:eastAsia="en-GB"/>
              </w:rPr>
              <w:t xml:space="preserve">Statistics degree </w:t>
            </w:r>
          </w:p>
          <w:p w:rsidR="00A3364A" w:rsidRDefault="00A3364A" w:rsidP="00A3364A">
            <w:pPr>
              <w:pStyle w:val="Puces4"/>
              <w:ind w:left="455"/>
              <w:rPr>
                <w:color w:val="auto"/>
                <w:lang w:eastAsia="en-GB"/>
              </w:rPr>
            </w:pPr>
            <w:r>
              <w:rPr>
                <w:color w:val="auto"/>
                <w:lang w:eastAsia="en-GB"/>
              </w:rPr>
              <w:t>FM or catering background</w:t>
            </w:r>
          </w:p>
          <w:p w:rsidR="00A3364A" w:rsidRDefault="00A3364A" w:rsidP="00A3364A">
            <w:pPr>
              <w:pStyle w:val="Puces4"/>
              <w:ind w:left="455"/>
              <w:rPr>
                <w:lang w:eastAsia="en-GB"/>
              </w:rPr>
            </w:pPr>
            <w:r w:rsidRPr="000C356D">
              <w:t>Knowledge of Financial Systems/ Tools including SAP</w:t>
            </w:r>
            <w:r>
              <w:t xml:space="preserve">, </w:t>
            </w:r>
            <w:r w:rsidRPr="000C356D">
              <w:t>Hyperion</w:t>
            </w:r>
            <w:r>
              <w:t xml:space="preserve"> and OBI</w:t>
            </w:r>
            <w:r w:rsidRPr="00FD1E40">
              <w:rPr>
                <w:lang w:eastAsia="en-GB"/>
              </w:rPr>
              <w:t xml:space="preserve"> </w:t>
            </w:r>
            <w:r>
              <w:rPr>
                <w:lang w:eastAsia="en-GB"/>
              </w:rPr>
              <w:t>and EPOS systems</w:t>
            </w:r>
          </w:p>
          <w:p w:rsidR="00A3364A" w:rsidRDefault="00A3364A" w:rsidP="00A3364A">
            <w:pPr>
              <w:pStyle w:val="Puces4"/>
              <w:ind w:left="455"/>
              <w:rPr>
                <w:lang w:eastAsia="en-GB"/>
              </w:rPr>
            </w:pPr>
            <w:r>
              <w:rPr>
                <w:lang w:eastAsia="en-GB"/>
              </w:rPr>
              <w:t>Interest in digital technology and use of analytical tools to develop real time reporting</w:t>
            </w:r>
          </w:p>
          <w:p w:rsidR="00A3364A" w:rsidRDefault="00A3364A" w:rsidP="00A3364A">
            <w:pPr>
              <w:pStyle w:val="Puces4"/>
              <w:ind w:left="455"/>
              <w:rPr>
                <w:lang w:eastAsia="en-GB"/>
              </w:rPr>
            </w:pPr>
            <w:r>
              <w:rPr>
                <w:lang w:eastAsia="en-GB"/>
              </w:rPr>
              <w:t>Qualified</w:t>
            </w:r>
            <w:r w:rsidRPr="00090EDD">
              <w:rPr>
                <w:lang w:eastAsia="en-GB"/>
              </w:rPr>
              <w:t xml:space="preserve"> accountant (CIMA/ACA/ACCA)</w:t>
            </w:r>
          </w:p>
          <w:p w:rsidR="00A3364A" w:rsidRPr="00036F66" w:rsidRDefault="00A3364A" w:rsidP="00A3364A">
            <w:pPr>
              <w:pStyle w:val="Puces4"/>
              <w:numPr>
                <w:ilvl w:val="0"/>
                <w:numId w:val="0"/>
              </w:numPr>
              <w:ind w:left="455"/>
              <w:jc w:val="left"/>
              <w:rPr>
                <w:color w:val="auto"/>
                <w:lang w:eastAsia="en-GB"/>
              </w:rPr>
            </w:pPr>
          </w:p>
          <w:p w:rsidR="00EA3990" w:rsidRPr="004238D8" w:rsidRDefault="00EA3990" w:rsidP="00A3364A">
            <w:pPr>
              <w:pStyle w:val="Puces4"/>
              <w:numPr>
                <w:ilvl w:val="0"/>
                <w:numId w:val="0"/>
              </w:numPr>
              <w:ind w:left="720"/>
            </w:pPr>
          </w:p>
        </w:tc>
      </w:tr>
    </w:tbl>
    <w:p w:rsidR="007F02BF" w:rsidRDefault="00BA1D75" w:rsidP="000E3EF7">
      <w:pPr>
        <w:spacing w:after="200" w:line="276" w:lineRule="auto"/>
        <w:jc w:val="left"/>
      </w:pPr>
    </w:p>
    <w:p w:rsidR="00A3364A" w:rsidRDefault="00A3364A" w:rsidP="000E3EF7">
      <w:pPr>
        <w:spacing w:after="200" w:line="276" w:lineRule="auto"/>
        <w:jc w:val="left"/>
      </w:pPr>
    </w:p>
    <w:p w:rsidR="00A3364A" w:rsidRDefault="00A3364A"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A3364A" w:rsidRPr="00375F11" w:rsidTr="0007446E">
              <w:tc>
                <w:tcPr>
                  <w:tcW w:w="4473" w:type="dxa"/>
                </w:tcPr>
                <w:p w:rsidR="00A3364A" w:rsidRPr="00375F11" w:rsidRDefault="00A3364A" w:rsidP="00AF730F">
                  <w:pPr>
                    <w:pStyle w:val="Puces4"/>
                    <w:framePr w:hSpace="180" w:wrap="around" w:vAnchor="text" w:hAnchor="margin" w:xAlign="center" w:y="192"/>
                    <w:ind w:left="851" w:hanging="284"/>
                    <w:rPr>
                      <w:rFonts w:eastAsia="Times New Roman"/>
                    </w:rPr>
                  </w:pPr>
                  <w:r>
                    <w:rPr>
                      <w:rFonts w:eastAsia="Times New Roman"/>
                    </w:rPr>
                    <w:t>Business, statistical and financial acumen</w:t>
                  </w:r>
                </w:p>
              </w:tc>
              <w:tc>
                <w:tcPr>
                  <w:tcW w:w="4524" w:type="dxa"/>
                </w:tcPr>
                <w:p w:rsidR="00A3364A" w:rsidRPr="00375F11" w:rsidRDefault="00A3364A" w:rsidP="00AF730F">
                  <w:pPr>
                    <w:pStyle w:val="Puces4"/>
                    <w:framePr w:hSpace="180" w:wrap="around" w:vAnchor="text" w:hAnchor="margin" w:xAlign="center" w:y="192"/>
                    <w:ind w:left="851" w:hanging="284"/>
                    <w:rPr>
                      <w:rFonts w:eastAsia="Times New Roman"/>
                    </w:rPr>
                  </w:pPr>
                  <w:r>
                    <w:rPr>
                      <w:rFonts w:eastAsia="Times New Roman"/>
                    </w:rPr>
                    <w:t>Personal and influencing skills</w:t>
                  </w:r>
                </w:p>
              </w:tc>
            </w:tr>
            <w:tr w:rsidR="00A3364A" w:rsidRPr="00375F11" w:rsidTr="0007446E">
              <w:tc>
                <w:tcPr>
                  <w:tcW w:w="4473" w:type="dxa"/>
                </w:tcPr>
                <w:p w:rsidR="00A3364A" w:rsidRPr="00375F11" w:rsidRDefault="00A3364A" w:rsidP="00AF730F">
                  <w:pPr>
                    <w:pStyle w:val="Puces4"/>
                    <w:framePr w:hSpace="180" w:wrap="around" w:vAnchor="text" w:hAnchor="margin" w:xAlign="center" w:y="192"/>
                    <w:ind w:left="851" w:hanging="284"/>
                    <w:rPr>
                      <w:rFonts w:eastAsia="Times New Roman"/>
                    </w:rPr>
                  </w:pPr>
                  <w:r>
                    <w:rPr>
                      <w:rFonts w:eastAsia="Times New Roman"/>
                    </w:rPr>
                    <w:t>Business partner and trusted advisor</w:t>
                  </w:r>
                </w:p>
              </w:tc>
              <w:tc>
                <w:tcPr>
                  <w:tcW w:w="4524" w:type="dxa"/>
                </w:tcPr>
                <w:p w:rsidR="00A3364A" w:rsidRDefault="00A3364A" w:rsidP="00AF730F">
                  <w:pPr>
                    <w:pStyle w:val="Puces4"/>
                    <w:framePr w:hSpace="180" w:wrap="around" w:vAnchor="text" w:hAnchor="margin" w:xAlign="center" w:y="192"/>
                    <w:ind w:left="851" w:hanging="284"/>
                    <w:rPr>
                      <w:rFonts w:eastAsia="Times New Roman"/>
                    </w:rPr>
                  </w:pPr>
                  <w:r>
                    <w:rPr>
                      <w:rFonts w:eastAsia="Times New Roman"/>
                    </w:rPr>
                    <w:t>Driving for change</w:t>
                  </w:r>
                </w:p>
              </w:tc>
            </w:tr>
            <w:tr w:rsidR="00A3364A" w:rsidRPr="00375F11" w:rsidTr="0007446E">
              <w:tc>
                <w:tcPr>
                  <w:tcW w:w="4473" w:type="dxa"/>
                </w:tcPr>
                <w:p w:rsidR="00A3364A" w:rsidRPr="00375F11" w:rsidRDefault="00A3364A" w:rsidP="00AF730F">
                  <w:pPr>
                    <w:pStyle w:val="Puces4"/>
                    <w:framePr w:hSpace="180" w:wrap="around" w:vAnchor="text" w:hAnchor="margin" w:xAlign="center" w:y="192"/>
                    <w:ind w:left="851" w:hanging="284"/>
                    <w:rPr>
                      <w:rFonts w:eastAsia="Times New Roman"/>
                    </w:rPr>
                  </w:pPr>
                  <w:r>
                    <w:rPr>
                      <w:rFonts w:eastAsia="Times New Roman"/>
                    </w:rPr>
                    <w:t>Financial Planning</w:t>
                  </w:r>
                </w:p>
              </w:tc>
              <w:tc>
                <w:tcPr>
                  <w:tcW w:w="4524" w:type="dxa"/>
                </w:tcPr>
                <w:p w:rsidR="00A3364A" w:rsidRDefault="00A3364A" w:rsidP="00AF730F">
                  <w:pPr>
                    <w:pStyle w:val="Puces4"/>
                    <w:framePr w:hSpace="180" w:wrap="around" w:vAnchor="text" w:hAnchor="margin" w:xAlign="center" w:y="192"/>
                    <w:ind w:left="851" w:hanging="284"/>
                    <w:rPr>
                      <w:rFonts w:eastAsia="Times New Roman"/>
                    </w:rPr>
                  </w:pPr>
                  <w:r>
                    <w:rPr>
                      <w:rFonts w:eastAsia="Times New Roman"/>
                    </w:rPr>
                    <w:t xml:space="preserve">Focusing on client and customer </w:t>
                  </w:r>
                </w:p>
              </w:tc>
            </w:tr>
            <w:tr w:rsidR="00A3364A" w:rsidTr="0007446E">
              <w:tc>
                <w:tcPr>
                  <w:tcW w:w="4473" w:type="dxa"/>
                </w:tcPr>
                <w:p w:rsidR="00A3364A" w:rsidRDefault="00A3364A" w:rsidP="00AF730F">
                  <w:pPr>
                    <w:pStyle w:val="Puces4"/>
                    <w:framePr w:hSpace="180" w:wrap="around" w:vAnchor="text" w:hAnchor="margin" w:xAlign="center" w:y="192"/>
                    <w:ind w:left="851" w:hanging="284"/>
                    <w:rPr>
                      <w:rFonts w:eastAsia="Times New Roman"/>
                    </w:rPr>
                  </w:pPr>
                  <w:r>
                    <w:rPr>
                      <w:rFonts w:eastAsia="Times New Roman"/>
                    </w:rPr>
                    <w:t>Intellectual agility and eagerness to learn</w:t>
                  </w:r>
                </w:p>
              </w:tc>
              <w:tc>
                <w:tcPr>
                  <w:tcW w:w="4524" w:type="dxa"/>
                </w:tcPr>
                <w:p w:rsidR="00A3364A" w:rsidRDefault="00A3364A" w:rsidP="00AF730F">
                  <w:pPr>
                    <w:framePr w:hSpace="180" w:wrap="around" w:vAnchor="text" w:hAnchor="margin" w:xAlign="center" w:y="192"/>
                  </w:pPr>
                  <w:r>
                    <w:t xml:space="preserve"> </w:t>
                  </w:r>
                </w:p>
              </w:tc>
            </w:tr>
          </w:tbl>
          <w:p w:rsidR="00EA3990" w:rsidRPr="00EA3990" w:rsidRDefault="00EA3990" w:rsidP="00EA3990">
            <w:pPr>
              <w:spacing w:before="40"/>
              <w:ind w:left="720"/>
              <w:jc w:val="left"/>
              <w:rPr>
                <w:rFonts w:cs="Arial"/>
                <w:color w:val="000000" w:themeColor="text1"/>
                <w:szCs w:val="20"/>
                <w:lang w:val="en-GB"/>
              </w:rPr>
            </w:pPr>
          </w:p>
        </w:tc>
      </w:tr>
    </w:tbl>
    <w:p w:rsidR="00EA3990" w:rsidRDefault="00EA3990" w:rsidP="000E3EF7">
      <w:pPr>
        <w:spacing w:after="200" w:line="276" w:lineRule="auto"/>
        <w:jc w:val="left"/>
      </w:pPr>
    </w:p>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AF730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A3364A" w:rsidP="00AF730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rsidR="00E57078" w:rsidRDefault="00E57078" w:rsidP="00AF730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A3364A" w:rsidP="00AF730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1/11/17</w:t>
                  </w:r>
                </w:p>
              </w:tc>
            </w:tr>
            <w:tr w:rsidR="00E57078" w:rsidTr="00E57078">
              <w:tc>
                <w:tcPr>
                  <w:tcW w:w="2122" w:type="dxa"/>
                </w:tcPr>
                <w:p w:rsidR="00E57078" w:rsidRDefault="00E57078" w:rsidP="00AF730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A3364A" w:rsidP="00BA1D7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JS</w:t>
                  </w:r>
                  <w:bookmarkStart w:id="0" w:name="_GoBack"/>
                  <w:bookmarkEnd w:id="0"/>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2A51196B"/>
    <w:multiLevelType w:val="hybridMultilevel"/>
    <w:tmpl w:val="DE96B574"/>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1">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9"/>
  </w:num>
  <w:num w:numId="5">
    <w:abstractNumId w:val="4"/>
  </w:num>
  <w:num w:numId="6">
    <w:abstractNumId w:val="2"/>
  </w:num>
  <w:num w:numId="7">
    <w:abstractNumId w:val="12"/>
  </w:num>
  <w:num w:numId="8">
    <w:abstractNumId w:val="6"/>
  </w:num>
  <w:num w:numId="9">
    <w:abstractNumId w:val="16"/>
  </w:num>
  <w:num w:numId="10">
    <w:abstractNumId w:val="17"/>
  </w:num>
  <w:num w:numId="11">
    <w:abstractNumId w:val="8"/>
  </w:num>
  <w:num w:numId="12">
    <w:abstractNumId w:val="0"/>
  </w:num>
  <w:num w:numId="13">
    <w:abstractNumId w:val="13"/>
  </w:num>
  <w:num w:numId="14">
    <w:abstractNumId w:val="3"/>
  </w:num>
  <w:num w:numId="15">
    <w:abstractNumId w:val="14"/>
  </w:num>
  <w:num w:numId="16">
    <w:abstractNumId w:val="15"/>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44E5D"/>
    <w:rsid w:val="001F1F6A"/>
    <w:rsid w:val="00293E5D"/>
    <w:rsid w:val="002B1DC6"/>
    <w:rsid w:val="00366A73"/>
    <w:rsid w:val="003968D2"/>
    <w:rsid w:val="004238D8"/>
    <w:rsid w:val="00424476"/>
    <w:rsid w:val="004B2221"/>
    <w:rsid w:val="004D170A"/>
    <w:rsid w:val="00520545"/>
    <w:rsid w:val="005E5B63"/>
    <w:rsid w:val="00613392"/>
    <w:rsid w:val="00616B0B"/>
    <w:rsid w:val="00646B79"/>
    <w:rsid w:val="00656519"/>
    <w:rsid w:val="00674674"/>
    <w:rsid w:val="006802C0"/>
    <w:rsid w:val="00745A24"/>
    <w:rsid w:val="007F602D"/>
    <w:rsid w:val="008072CD"/>
    <w:rsid w:val="008B64DE"/>
    <w:rsid w:val="008D1A2B"/>
    <w:rsid w:val="009F5BCD"/>
    <w:rsid w:val="00A3364A"/>
    <w:rsid w:val="00A37146"/>
    <w:rsid w:val="00AD1DEC"/>
    <w:rsid w:val="00AF730F"/>
    <w:rsid w:val="00B70457"/>
    <w:rsid w:val="00BA1D75"/>
    <w:rsid w:val="00BF4D80"/>
    <w:rsid w:val="00C22530"/>
    <w:rsid w:val="00C4467B"/>
    <w:rsid w:val="00C4695A"/>
    <w:rsid w:val="00C61430"/>
    <w:rsid w:val="00CC0297"/>
    <w:rsid w:val="00CC2929"/>
    <w:rsid w:val="00D65B9D"/>
    <w:rsid w:val="00D949FB"/>
    <w:rsid w:val="00DE5E49"/>
    <w:rsid w:val="00E31AA0"/>
    <w:rsid w:val="00E33C91"/>
    <w:rsid w:val="00E57078"/>
    <w:rsid w:val="00E70392"/>
    <w:rsid w:val="00E86121"/>
    <w:rsid w:val="00EA3990"/>
    <w:rsid w:val="00EA4C16"/>
    <w:rsid w:val="00EA5822"/>
    <w:rsid w:val="00EF6ED7"/>
    <w:rsid w:val="00F479E6"/>
    <w:rsid w:val="00F5083C"/>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072CD"/>
    <w:pPr>
      <w:autoSpaceDE w:val="0"/>
      <w:autoSpaceDN w:val="0"/>
      <w:jc w:val="left"/>
    </w:pPr>
    <w:rPr>
      <w:rFonts w:eastAsiaTheme="minorHAnsi" w:cs="Arial"/>
      <w:color w:val="000000"/>
      <w:sz w:val="24"/>
      <w:lang w:val="en-GB" w:eastAsia="en-US"/>
    </w:rPr>
  </w:style>
  <w:style w:type="paragraph" w:customStyle="1" w:styleId="Puce3">
    <w:name w:val="Puce 3"/>
    <w:basedOn w:val="Normal"/>
    <w:qFormat/>
    <w:rsid w:val="00A3364A"/>
    <w:pPr>
      <w:numPr>
        <w:numId w:val="17"/>
      </w:numPr>
      <w:spacing w:before="40" w:after="40"/>
      <w:ind w:left="568"/>
    </w:pPr>
    <w:rPr>
      <w:rFonts w:eastAsia="MS Mincho" w:cs="Arial"/>
      <w:bCs/>
      <w:color w:val="000000"/>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072CD"/>
    <w:pPr>
      <w:autoSpaceDE w:val="0"/>
      <w:autoSpaceDN w:val="0"/>
      <w:jc w:val="left"/>
    </w:pPr>
    <w:rPr>
      <w:rFonts w:eastAsiaTheme="minorHAnsi" w:cs="Arial"/>
      <w:color w:val="000000"/>
      <w:sz w:val="24"/>
      <w:lang w:val="en-GB" w:eastAsia="en-US"/>
    </w:rPr>
  </w:style>
  <w:style w:type="paragraph" w:customStyle="1" w:styleId="Puce3">
    <w:name w:val="Puce 3"/>
    <w:basedOn w:val="Normal"/>
    <w:qFormat/>
    <w:rsid w:val="00A3364A"/>
    <w:pPr>
      <w:numPr>
        <w:numId w:val="17"/>
      </w:numPr>
      <w:spacing w:before="40" w:after="40"/>
      <w:ind w:left="568"/>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4498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3</cp:revision>
  <dcterms:created xsi:type="dcterms:W3CDTF">2017-11-28T21:12:00Z</dcterms:created>
  <dcterms:modified xsi:type="dcterms:W3CDTF">2017-11-28T21:14:00Z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