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6C003" w14:textId="77777777" w:rsidR="00997912" w:rsidRDefault="00997912" w:rsidP="00BB4E90">
      <w:pPr>
        <w:jc w:val="left"/>
        <w:rPr>
          <w:rFonts w:cs="Arial"/>
          <w:color w:val="000000" w:themeColor="text1"/>
          <w:sz w:val="4"/>
          <w:szCs w:val="20"/>
        </w:rPr>
      </w:pPr>
    </w:p>
    <w:p w14:paraId="16DFF50C" w14:textId="77777777" w:rsidR="00997912" w:rsidRDefault="00997912" w:rsidP="00BB4E90">
      <w:pPr>
        <w:jc w:val="left"/>
        <w:rPr>
          <w:rFonts w:cs="Arial"/>
          <w:color w:val="000000" w:themeColor="text1"/>
          <w:sz w:val="4"/>
          <w:szCs w:val="20"/>
        </w:rPr>
      </w:pPr>
    </w:p>
    <w:p w14:paraId="325EDCBF" w14:textId="77777777" w:rsidR="00997912" w:rsidRDefault="00997912" w:rsidP="00BB4E90">
      <w:pPr>
        <w:jc w:val="left"/>
        <w:rPr>
          <w:rFonts w:cs="Arial"/>
          <w:color w:val="000000" w:themeColor="text1"/>
          <w:sz w:val="4"/>
          <w:szCs w:val="20"/>
        </w:rPr>
      </w:pPr>
    </w:p>
    <w:p w14:paraId="59429C68" w14:textId="77777777" w:rsidR="00997912" w:rsidRDefault="00997912" w:rsidP="00BB4E90">
      <w:pPr>
        <w:jc w:val="left"/>
        <w:rPr>
          <w:rFonts w:cs="Arial"/>
          <w:color w:val="000000" w:themeColor="text1"/>
          <w:sz w:val="4"/>
          <w:szCs w:val="20"/>
        </w:rPr>
      </w:pPr>
    </w:p>
    <w:p w14:paraId="547F6804" w14:textId="77777777" w:rsidR="00997912" w:rsidRDefault="00997912" w:rsidP="00BB4E90">
      <w:pPr>
        <w:jc w:val="left"/>
        <w:rPr>
          <w:rFonts w:cs="Arial"/>
          <w:color w:val="000000" w:themeColor="text1"/>
          <w:sz w:val="4"/>
          <w:szCs w:val="20"/>
        </w:rPr>
      </w:pPr>
    </w:p>
    <w:p w14:paraId="71C5D0E9" w14:textId="77777777" w:rsidR="00997912" w:rsidRDefault="00997912" w:rsidP="00BB4E90">
      <w:pPr>
        <w:jc w:val="left"/>
        <w:rPr>
          <w:rFonts w:cs="Arial"/>
          <w:color w:val="000000" w:themeColor="text1"/>
          <w:sz w:val="4"/>
          <w:szCs w:val="20"/>
        </w:rPr>
      </w:pPr>
    </w:p>
    <w:p w14:paraId="24ED02B4" w14:textId="77777777" w:rsidR="00997912" w:rsidRDefault="00997912" w:rsidP="00BB4E90">
      <w:pPr>
        <w:jc w:val="left"/>
        <w:rPr>
          <w:rFonts w:cs="Arial"/>
          <w:color w:val="000000" w:themeColor="text1"/>
          <w:sz w:val="4"/>
          <w:szCs w:val="20"/>
        </w:rPr>
      </w:pPr>
    </w:p>
    <w:p w14:paraId="57AF4AC5" w14:textId="77777777" w:rsidR="00997912" w:rsidRDefault="00997912" w:rsidP="00BB4E90">
      <w:pPr>
        <w:jc w:val="left"/>
        <w:rPr>
          <w:rFonts w:cs="Arial"/>
          <w:color w:val="000000" w:themeColor="text1"/>
          <w:sz w:val="4"/>
          <w:szCs w:val="20"/>
        </w:rPr>
      </w:pPr>
    </w:p>
    <w:p w14:paraId="3CEF182B" w14:textId="77777777" w:rsidR="00997912" w:rsidRDefault="00997912" w:rsidP="00BB4E90">
      <w:pPr>
        <w:jc w:val="left"/>
        <w:rPr>
          <w:rFonts w:cs="Arial"/>
          <w:color w:val="000000" w:themeColor="text1"/>
          <w:sz w:val="4"/>
          <w:szCs w:val="20"/>
        </w:rPr>
      </w:pPr>
    </w:p>
    <w:p w14:paraId="117865C5" w14:textId="77777777" w:rsidR="00997912" w:rsidRDefault="00997912" w:rsidP="00BB4E90">
      <w:pPr>
        <w:jc w:val="left"/>
        <w:rPr>
          <w:rFonts w:cs="Arial"/>
          <w:color w:val="000000" w:themeColor="text1"/>
          <w:sz w:val="4"/>
          <w:szCs w:val="20"/>
        </w:rPr>
      </w:pPr>
    </w:p>
    <w:p w14:paraId="31D4069A" w14:textId="77777777" w:rsidR="00997912" w:rsidRDefault="00997912" w:rsidP="00BB4E90">
      <w:pPr>
        <w:jc w:val="left"/>
        <w:rPr>
          <w:rFonts w:cs="Arial"/>
          <w:color w:val="000000" w:themeColor="text1"/>
          <w:sz w:val="4"/>
          <w:szCs w:val="20"/>
        </w:rPr>
      </w:pPr>
    </w:p>
    <w:p w14:paraId="6CC01189" w14:textId="77777777" w:rsidR="00997912" w:rsidRDefault="00997912" w:rsidP="00BB4E90">
      <w:pPr>
        <w:jc w:val="left"/>
        <w:rPr>
          <w:rFonts w:cs="Arial"/>
          <w:color w:val="000000" w:themeColor="text1"/>
          <w:sz w:val="4"/>
          <w:szCs w:val="20"/>
        </w:rPr>
      </w:pPr>
    </w:p>
    <w:p w14:paraId="4DB0929E" w14:textId="77777777" w:rsidR="00997912" w:rsidRDefault="00997912" w:rsidP="00BB4E90">
      <w:pPr>
        <w:jc w:val="left"/>
        <w:rPr>
          <w:rFonts w:cs="Arial"/>
          <w:color w:val="000000" w:themeColor="text1"/>
          <w:sz w:val="4"/>
          <w:szCs w:val="20"/>
        </w:rPr>
      </w:pPr>
    </w:p>
    <w:p w14:paraId="2D394471" w14:textId="661E2123" w:rsidR="00345CB0" w:rsidRPr="00BB4E90" w:rsidRDefault="00345CB0" w:rsidP="00BB4E90">
      <w:pPr>
        <w:jc w:val="left"/>
        <w:rPr>
          <w:rFonts w:cs="Arial"/>
          <w:color w:val="000000" w:themeColor="text1"/>
          <w:sz w:val="4"/>
          <w:szCs w:val="20"/>
        </w:rPr>
      </w:pPr>
    </w:p>
    <w:tbl>
      <w:tblPr>
        <w:tblpPr w:leftFromText="180" w:rightFromText="180" w:vertAnchor="text" w:horzAnchor="margin" w:tblpXSpec="center" w:tblpY="192"/>
        <w:tblW w:w="10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345"/>
        <w:gridCol w:w="1620"/>
        <w:gridCol w:w="360"/>
        <w:gridCol w:w="540"/>
        <w:gridCol w:w="810"/>
        <w:gridCol w:w="900"/>
        <w:gridCol w:w="1260"/>
        <w:gridCol w:w="540"/>
        <w:gridCol w:w="1800"/>
        <w:gridCol w:w="972"/>
        <w:gridCol w:w="18"/>
      </w:tblGrid>
      <w:tr w:rsidR="00345CB0" w:rsidRPr="00315425" w14:paraId="2A048CA4" w14:textId="77777777" w:rsidTr="008A180A">
        <w:trPr>
          <w:trHeight w:val="387"/>
        </w:trPr>
        <w:tc>
          <w:tcPr>
            <w:tcW w:w="3513"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21532440" w14:textId="77777777" w:rsidR="00345CB0" w:rsidRPr="004860AD" w:rsidRDefault="00345CB0" w:rsidP="008A180A">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0DA264E0" w14:textId="52458E76" w:rsidR="00345CB0" w:rsidRPr="00876EDD" w:rsidRDefault="00345CB0" w:rsidP="008A180A">
            <w:pPr>
              <w:spacing w:before="20" w:after="20"/>
              <w:jc w:val="left"/>
              <w:rPr>
                <w:rFonts w:cs="Arial"/>
                <w:color w:val="000000"/>
              </w:rPr>
            </w:pPr>
            <w:r>
              <w:rPr>
                <w:rFonts w:cs="Arial"/>
                <w:color w:val="000000" w:themeColor="text1"/>
              </w:rPr>
              <w:t>Engineer</w:t>
            </w:r>
          </w:p>
        </w:tc>
      </w:tr>
      <w:tr w:rsidR="00345CB0" w:rsidRPr="00315425" w14:paraId="59C576CE" w14:textId="77777777" w:rsidTr="008A180A">
        <w:trPr>
          <w:trHeight w:val="387"/>
        </w:trPr>
        <w:tc>
          <w:tcPr>
            <w:tcW w:w="3513"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B9429F3" w14:textId="77777777" w:rsidR="00345CB0" w:rsidRPr="004860AD" w:rsidRDefault="00345CB0" w:rsidP="00345CB0">
            <w:pPr>
              <w:pStyle w:val="gris"/>
              <w:framePr w:hSpace="0" w:wrap="auto" w:vAnchor="margin" w:hAnchor="text" w:xAlign="left" w:yAlign="inline"/>
              <w:spacing w:before="20" w:after="20"/>
              <w:rPr>
                <w:b w:val="0"/>
              </w:rPr>
            </w:pPr>
            <w:r>
              <w:rPr>
                <w:b w:val="0"/>
              </w:rPr>
              <w:t>Job:</w:t>
            </w:r>
            <w:r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4E1A15DC" w14:textId="7AB41ADC" w:rsidR="00345CB0" w:rsidRPr="004B2221" w:rsidRDefault="00345CB0" w:rsidP="00345CB0">
            <w:pPr>
              <w:spacing w:before="20" w:after="20"/>
              <w:jc w:val="left"/>
              <w:rPr>
                <w:b/>
                <w:lang w:val="en-CA"/>
              </w:rPr>
            </w:pPr>
            <w:r>
              <w:rPr>
                <w:rFonts w:cs="Arial"/>
                <w:color w:val="000000" w:themeColor="text1"/>
                <w:szCs w:val="20"/>
                <w:lang w:val="en-GB"/>
              </w:rPr>
              <w:t>Building Services Multiskilled Technician (Level 2 of 5)</w:t>
            </w:r>
          </w:p>
        </w:tc>
      </w:tr>
      <w:tr w:rsidR="00345CB0" w:rsidRPr="00315425" w14:paraId="4582BC5C" w14:textId="77777777" w:rsidTr="008A180A">
        <w:trPr>
          <w:trHeight w:val="387"/>
        </w:trPr>
        <w:tc>
          <w:tcPr>
            <w:tcW w:w="3513"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76BAD88" w14:textId="77777777" w:rsidR="00345CB0" w:rsidRPr="004860AD" w:rsidRDefault="00345CB0" w:rsidP="00345CB0">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48ECF513" w14:textId="2494EF7B" w:rsidR="00345CB0" w:rsidRPr="004B2221" w:rsidRDefault="00734E3D" w:rsidP="00345CB0">
            <w:pPr>
              <w:spacing w:before="20" w:after="20"/>
              <w:jc w:val="left"/>
              <w:rPr>
                <w:rFonts w:cs="Arial"/>
                <w:color w:val="000000"/>
                <w:szCs w:val="20"/>
              </w:rPr>
            </w:pPr>
            <w:r>
              <w:rPr>
                <w:rFonts w:cs="Arial"/>
                <w:color w:val="000000" w:themeColor="text1"/>
                <w:szCs w:val="20"/>
                <w:lang w:val="en-GB"/>
              </w:rPr>
              <w:t xml:space="preserve">Shift </w:t>
            </w:r>
            <w:r w:rsidR="000E006A">
              <w:rPr>
                <w:rFonts w:cs="Arial"/>
                <w:color w:val="000000" w:themeColor="text1"/>
                <w:szCs w:val="20"/>
                <w:lang w:val="en-GB"/>
              </w:rPr>
              <w:t>Technician</w:t>
            </w:r>
          </w:p>
        </w:tc>
      </w:tr>
      <w:tr w:rsidR="00345CB0" w:rsidRPr="00315425" w14:paraId="570935A1" w14:textId="77777777" w:rsidTr="008A180A">
        <w:trPr>
          <w:trHeight w:val="387"/>
        </w:trPr>
        <w:tc>
          <w:tcPr>
            <w:tcW w:w="3513"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380E2D3" w14:textId="77777777" w:rsidR="00345CB0" w:rsidRPr="004860AD" w:rsidRDefault="00345CB0" w:rsidP="008A180A">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428A847B" w14:textId="77777777" w:rsidR="00345CB0" w:rsidRPr="00876EDD" w:rsidRDefault="00345CB0" w:rsidP="008A180A">
            <w:pPr>
              <w:spacing w:before="20" w:after="20"/>
              <w:jc w:val="left"/>
              <w:rPr>
                <w:rFonts w:cs="Arial"/>
                <w:color w:val="000000"/>
                <w:szCs w:val="20"/>
              </w:rPr>
            </w:pPr>
          </w:p>
        </w:tc>
      </w:tr>
      <w:tr w:rsidR="00345CB0" w:rsidRPr="00315425" w14:paraId="3BA94790" w14:textId="77777777" w:rsidTr="008A180A">
        <w:trPr>
          <w:trHeight w:val="387"/>
        </w:trPr>
        <w:tc>
          <w:tcPr>
            <w:tcW w:w="3513"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75B3E41" w14:textId="77777777" w:rsidR="00345CB0" w:rsidRPr="004860AD" w:rsidRDefault="00345CB0" w:rsidP="008A180A">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226FF225" w14:textId="77777777" w:rsidR="00345CB0" w:rsidRDefault="00345CB0" w:rsidP="008A180A">
            <w:pPr>
              <w:spacing w:before="20" w:after="20"/>
              <w:jc w:val="left"/>
              <w:rPr>
                <w:rFonts w:cs="Arial"/>
                <w:color w:val="000000"/>
                <w:szCs w:val="20"/>
              </w:rPr>
            </w:pPr>
          </w:p>
        </w:tc>
      </w:tr>
      <w:tr w:rsidR="00345CB0" w:rsidRPr="00315425" w14:paraId="2B0FC320" w14:textId="77777777" w:rsidTr="008A180A">
        <w:trPr>
          <w:trHeight w:val="387"/>
        </w:trPr>
        <w:tc>
          <w:tcPr>
            <w:tcW w:w="3513"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682B3C26" w14:textId="77777777" w:rsidR="00345CB0" w:rsidRPr="004860AD" w:rsidRDefault="00345CB0" w:rsidP="008A180A">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5DAF59AA" w14:textId="47D94A88" w:rsidR="00345CB0" w:rsidRPr="00876EDD" w:rsidRDefault="0076138C" w:rsidP="008A180A">
            <w:pPr>
              <w:spacing w:before="20" w:after="20"/>
              <w:jc w:val="left"/>
              <w:rPr>
                <w:rFonts w:cs="Arial"/>
                <w:color w:val="000000"/>
                <w:szCs w:val="20"/>
              </w:rPr>
            </w:pPr>
            <w:r>
              <w:rPr>
                <w:rFonts w:cs="Arial"/>
                <w:color w:val="000000"/>
                <w:szCs w:val="20"/>
              </w:rPr>
              <w:t xml:space="preserve">Contract </w:t>
            </w:r>
            <w:r w:rsidR="000E006A">
              <w:rPr>
                <w:rFonts w:cs="Arial"/>
                <w:color w:val="000000"/>
                <w:szCs w:val="20"/>
              </w:rPr>
              <w:t>Manager (10HA)</w:t>
            </w:r>
          </w:p>
        </w:tc>
      </w:tr>
      <w:tr w:rsidR="00345CB0" w:rsidRPr="00315425" w14:paraId="1AD4F65F" w14:textId="77777777" w:rsidTr="008A180A">
        <w:trPr>
          <w:trHeight w:val="387"/>
        </w:trPr>
        <w:tc>
          <w:tcPr>
            <w:tcW w:w="3513"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16BD597A" w14:textId="77777777" w:rsidR="00345CB0" w:rsidRPr="004860AD" w:rsidRDefault="00345CB0" w:rsidP="008A180A">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791E4F4B" w14:textId="5D3CE8FE" w:rsidR="00345CB0" w:rsidRDefault="000F7672" w:rsidP="008A180A">
            <w:pPr>
              <w:spacing w:before="20" w:after="20"/>
              <w:jc w:val="left"/>
              <w:rPr>
                <w:rFonts w:cs="Arial"/>
                <w:color w:val="000000"/>
                <w:szCs w:val="20"/>
              </w:rPr>
            </w:pPr>
            <w:r>
              <w:rPr>
                <w:rFonts w:cs="Arial"/>
                <w:color w:val="000000"/>
                <w:szCs w:val="20"/>
              </w:rPr>
              <w:t xml:space="preserve">Technical Director </w:t>
            </w:r>
            <w:r w:rsidR="00281BA5">
              <w:rPr>
                <w:rFonts w:cs="Arial"/>
                <w:color w:val="000000"/>
                <w:szCs w:val="20"/>
              </w:rPr>
              <w:t>on account</w:t>
            </w:r>
          </w:p>
        </w:tc>
      </w:tr>
      <w:tr w:rsidR="00345CB0" w:rsidRPr="00315425" w14:paraId="2C1259CC" w14:textId="77777777" w:rsidTr="008A180A">
        <w:trPr>
          <w:trHeight w:val="387"/>
        </w:trPr>
        <w:tc>
          <w:tcPr>
            <w:tcW w:w="3513"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76FC5361" w14:textId="77777777" w:rsidR="00345CB0" w:rsidRPr="004860AD" w:rsidRDefault="00345CB0" w:rsidP="008A180A">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4917AB45" w14:textId="6AC358E7" w:rsidR="00345CB0" w:rsidRDefault="00345CB0" w:rsidP="008A180A">
            <w:pPr>
              <w:spacing w:before="20" w:after="20"/>
              <w:jc w:val="left"/>
              <w:rPr>
                <w:rFonts w:cs="Arial"/>
                <w:color w:val="000000"/>
                <w:szCs w:val="20"/>
              </w:rPr>
            </w:pPr>
            <w:r>
              <w:rPr>
                <w:rFonts w:cs="Arial"/>
                <w:color w:val="000000"/>
                <w:szCs w:val="20"/>
              </w:rPr>
              <w:t>Central Londo</w:t>
            </w:r>
            <w:r w:rsidR="000E006A">
              <w:rPr>
                <w:rFonts w:cs="Arial"/>
                <w:color w:val="000000"/>
                <w:szCs w:val="20"/>
              </w:rPr>
              <w:t>n</w:t>
            </w:r>
          </w:p>
        </w:tc>
      </w:tr>
      <w:tr w:rsidR="00345CB0" w:rsidRPr="00315425" w14:paraId="708765E5" w14:textId="77777777" w:rsidTr="008A180A">
        <w:trPr>
          <w:gridAfter w:val="1"/>
          <w:wAfter w:w="18" w:type="dxa"/>
        </w:trPr>
        <w:tc>
          <w:tcPr>
            <w:tcW w:w="10695" w:type="dxa"/>
            <w:gridSpan w:val="12"/>
            <w:tcBorders>
              <w:top w:val="single" w:sz="2" w:space="0" w:color="auto"/>
              <w:left w:val="nil"/>
              <w:bottom w:val="single" w:sz="2" w:space="0" w:color="auto"/>
              <w:right w:val="nil"/>
            </w:tcBorders>
          </w:tcPr>
          <w:p w14:paraId="570BB7E2" w14:textId="77777777" w:rsidR="00345CB0" w:rsidRDefault="00345CB0" w:rsidP="008A180A">
            <w:pPr>
              <w:jc w:val="left"/>
              <w:rPr>
                <w:rFonts w:cs="Arial"/>
                <w:sz w:val="10"/>
                <w:szCs w:val="20"/>
              </w:rPr>
            </w:pPr>
          </w:p>
          <w:p w14:paraId="779A2B98" w14:textId="77777777" w:rsidR="00345CB0" w:rsidRPr="00315425" w:rsidRDefault="00345CB0" w:rsidP="008A180A">
            <w:pPr>
              <w:jc w:val="left"/>
              <w:rPr>
                <w:rFonts w:cs="Arial"/>
                <w:sz w:val="10"/>
                <w:szCs w:val="20"/>
              </w:rPr>
            </w:pPr>
          </w:p>
        </w:tc>
      </w:tr>
      <w:tr w:rsidR="00345CB0" w:rsidRPr="00315425" w14:paraId="2968CE83" w14:textId="77777777" w:rsidTr="008A180A">
        <w:trPr>
          <w:trHeight w:val="364"/>
        </w:trPr>
        <w:tc>
          <w:tcPr>
            <w:tcW w:w="10713" w:type="dxa"/>
            <w:gridSpan w:val="13"/>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155CEFD0" w14:textId="77777777" w:rsidR="00345CB0" w:rsidRPr="002E304F" w:rsidRDefault="00345CB0" w:rsidP="008A180A">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45CB0" w:rsidRPr="00AC039B" w14:paraId="5C74E72D" w14:textId="77777777" w:rsidTr="008A180A">
        <w:trPr>
          <w:trHeight w:val="413"/>
        </w:trPr>
        <w:tc>
          <w:tcPr>
            <w:tcW w:w="10713" w:type="dxa"/>
            <w:gridSpan w:val="13"/>
            <w:tcBorders>
              <w:top w:val="dotted" w:sz="4" w:space="0" w:color="auto"/>
              <w:left w:val="single" w:sz="4" w:space="0" w:color="auto"/>
              <w:bottom w:val="dotted" w:sz="4" w:space="0" w:color="auto"/>
              <w:right w:val="single" w:sz="2" w:space="0" w:color="auto"/>
            </w:tcBorders>
            <w:vAlign w:val="center"/>
          </w:tcPr>
          <w:p w14:paraId="34C74A29" w14:textId="0D698F6D" w:rsidR="00345CB0" w:rsidRPr="00F479E6" w:rsidRDefault="00345CB0" w:rsidP="00345CB0">
            <w:pPr>
              <w:pStyle w:val="Puces4"/>
              <w:numPr>
                <w:ilvl w:val="0"/>
                <w:numId w:val="48"/>
              </w:numPr>
              <w:rPr>
                <w:color w:val="000000" w:themeColor="text1"/>
              </w:rPr>
            </w:pPr>
            <w:r>
              <w:t xml:space="preserve">The </w:t>
            </w:r>
            <w:r w:rsidR="00BB4E90">
              <w:t>Multi skilled Tech</w:t>
            </w:r>
            <w:r>
              <w:t xml:space="preserve"> is accountable to the </w:t>
            </w:r>
            <w:r w:rsidR="000E006A">
              <w:t>Contract Manager</w:t>
            </w:r>
            <w:r>
              <w:t xml:space="preserve"> Manager (</w:t>
            </w:r>
            <w:r w:rsidR="000E006A">
              <w:t>CM</w:t>
            </w:r>
            <w:r>
              <w:t xml:space="preserve">), for </w:t>
            </w:r>
            <w:r w:rsidR="00EA375A">
              <w:t>the</w:t>
            </w:r>
            <w:r>
              <w:t xml:space="preserve"> effective and safe conduct of planned and reactive tasks, either self-delivered by Sodexo employees or with operational control over subcontractors performing on behalf of Sodexo.  This is a </w:t>
            </w:r>
            <w:r w:rsidR="00157DBC">
              <w:t xml:space="preserve">shift orientated role to provide sufficient technical cover at site </w:t>
            </w:r>
            <w:r>
              <w:t xml:space="preserve">participating in a shift rota as directed by the Technical </w:t>
            </w:r>
            <w:r w:rsidR="000F7672">
              <w:t>Director</w:t>
            </w:r>
            <w:r>
              <w:t xml:space="preserve">.  </w:t>
            </w:r>
          </w:p>
        </w:tc>
      </w:tr>
      <w:tr w:rsidR="00345CB0" w:rsidRPr="00315425" w14:paraId="1A9F70B6" w14:textId="77777777" w:rsidTr="008A180A">
        <w:trPr>
          <w:gridAfter w:val="1"/>
          <w:wAfter w:w="18" w:type="dxa"/>
        </w:trPr>
        <w:tc>
          <w:tcPr>
            <w:tcW w:w="10695" w:type="dxa"/>
            <w:gridSpan w:val="12"/>
            <w:tcBorders>
              <w:top w:val="single" w:sz="2" w:space="0" w:color="auto"/>
              <w:left w:val="nil"/>
              <w:bottom w:val="single" w:sz="2" w:space="0" w:color="auto"/>
              <w:right w:val="nil"/>
            </w:tcBorders>
          </w:tcPr>
          <w:p w14:paraId="0BD592DA" w14:textId="77777777" w:rsidR="00345CB0" w:rsidRDefault="00345CB0" w:rsidP="008A180A">
            <w:pPr>
              <w:jc w:val="left"/>
              <w:rPr>
                <w:rFonts w:cs="Arial"/>
                <w:sz w:val="10"/>
                <w:szCs w:val="20"/>
              </w:rPr>
            </w:pPr>
          </w:p>
          <w:p w14:paraId="1B6F5F15" w14:textId="77777777" w:rsidR="00345CB0" w:rsidRPr="00315425" w:rsidRDefault="00345CB0" w:rsidP="008A180A">
            <w:pPr>
              <w:jc w:val="left"/>
              <w:rPr>
                <w:rFonts w:cs="Arial"/>
                <w:sz w:val="10"/>
                <w:szCs w:val="20"/>
              </w:rPr>
            </w:pPr>
          </w:p>
        </w:tc>
      </w:tr>
      <w:tr w:rsidR="00345CB0" w:rsidRPr="00315425" w14:paraId="18BC8D02" w14:textId="77777777" w:rsidTr="008A180A">
        <w:trPr>
          <w:trHeight w:val="394"/>
        </w:trPr>
        <w:tc>
          <w:tcPr>
            <w:tcW w:w="10713" w:type="dxa"/>
            <w:gridSpan w:val="13"/>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71B3C5EA" w14:textId="77777777" w:rsidR="00345CB0" w:rsidRPr="00315425" w:rsidRDefault="00345CB0" w:rsidP="008A180A">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45CB0" w:rsidRPr="007C0E94" w14:paraId="6D41425E" w14:textId="77777777" w:rsidTr="008A180A">
        <w:trPr>
          <w:trHeight w:val="232"/>
        </w:trPr>
        <w:tc>
          <w:tcPr>
            <w:tcW w:w="1008" w:type="dxa"/>
            <w:vMerge w:val="restart"/>
            <w:tcBorders>
              <w:top w:val="dotted" w:sz="2" w:space="0" w:color="auto"/>
              <w:left w:val="single" w:sz="2" w:space="0" w:color="auto"/>
              <w:right w:val="nil"/>
            </w:tcBorders>
            <w:vAlign w:val="center"/>
          </w:tcPr>
          <w:p w14:paraId="147A47E4" w14:textId="77777777" w:rsidR="00345CB0" w:rsidRPr="007C0E94" w:rsidRDefault="00345CB0" w:rsidP="008A180A">
            <w:pPr>
              <w:rPr>
                <w:sz w:val="18"/>
                <w:szCs w:val="18"/>
              </w:rPr>
            </w:pPr>
            <w:r w:rsidRPr="007C0E94">
              <w:rPr>
                <w:sz w:val="18"/>
                <w:szCs w:val="18"/>
              </w:rPr>
              <w:t xml:space="preserve">Revenue </w:t>
            </w:r>
          </w:p>
        </w:tc>
        <w:tc>
          <w:tcPr>
            <w:tcW w:w="885" w:type="dxa"/>
            <w:gridSpan w:val="2"/>
            <w:vMerge w:val="restart"/>
            <w:tcBorders>
              <w:top w:val="dotted" w:sz="2" w:space="0" w:color="auto"/>
              <w:left w:val="nil"/>
              <w:right w:val="dotted" w:sz="2" w:space="0" w:color="auto"/>
            </w:tcBorders>
            <w:vAlign w:val="center"/>
          </w:tcPr>
          <w:p w14:paraId="3224B837" w14:textId="77777777" w:rsidR="00345CB0" w:rsidRPr="007C0E94" w:rsidRDefault="00345CB0" w:rsidP="008A180A">
            <w:pPr>
              <w:rPr>
                <w:sz w:val="18"/>
                <w:szCs w:val="18"/>
              </w:rPr>
            </w:pPr>
            <w:r>
              <w:rPr>
                <w:sz w:val="18"/>
                <w:szCs w:val="18"/>
              </w:rPr>
              <w:t>N/A</w:t>
            </w:r>
          </w:p>
        </w:tc>
        <w:tc>
          <w:tcPr>
            <w:tcW w:w="1980" w:type="dxa"/>
            <w:gridSpan w:val="2"/>
            <w:tcBorders>
              <w:top w:val="dotted" w:sz="2" w:space="0" w:color="auto"/>
              <w:left w:val="dotted" w:sz="2" w:space="0" w:color="auto"/>
              <w:bottom w:val="dotted" w:sz="4" w:space="0" w:color="auto"/>
              <w:right w:val="nil"/>
            </w:tcBorders>
            <w:vAlign w:val="center"/>
          </w:tcPr>
          <w:p w14:paraId="45BBED46" w14:textId="77777777" w:rsidR="00345CB0" w:rsidRPr="007C0E94" w:rsidRDefault="00345CB0" w:rsidP="008A180A">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558A615B" w14:textId="77777777" w:rsidR="00345CB0" w:rsidRPr="007C0E94" w:rsidRDefault="00345CB0" w:rsidP="008A180A">
            <w:pPr>
              <w:rPr>
                <w:sz w:val="18"/>
                <w:szCs w:val="18"/>
              </w:rPr>
            </w:pPr>
            <w:r>
              <w:rPr>
                <w:sz w:val="18"/>
                <w:szCs w:val="18"/>
              </w:rPr>
              <w:t>N/A</w:t>
            </w:r>
          </w:p>
        </w:tc>
        <w:tc>
          <w:tcPr>
            <w:tcW w:w="810" w:type="dxa"/>
            <w:vMerge w:val="restart"/>
            <w:tcBorders>
              <w:top w:val="dotted" w:sz="2" w:space="0" w:color="auto"/>
              <w:left w:val="dotted" w:sz="4" w:space="0" w:color="auto"/>
              <w:right w:val="nil"/>
            </w:tcBorders>
            <w:vAlign w:val="center"/>
          </w:tcPr>
          <w:p w14:paraId="38C5D27A" w14:textId="77777777" w:rsidR="00345CB0" w:rsidRPr="007C0E94" w:rsidRDefault="00345CB0" w:rsidP="008A180A">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182853CF" w14:textId="77777777" w:rsidR="00345CB0" w:rsidRPr="007C0E94" w:rsidRDefault="00345CB0" w:rsidP="008A180A">
            <w:pPr>
              <w:rPr>
                <w:sz w:val="18"/>
                <w:szCs w:val="18"/>
              </w:rPr>
            </w:pPr>
            <w:r>
              <w:rPr>
                <w:sz w:val="18"/>
                <w:szCs w:val="18"/>
              </w:rPr>
              <w:t>N/A</w:t>
            </w:r>
          </w:p>
        </w:tc>
        <w:tc>
          <w:tcPr>
            <w:tcW w:w="1260" w:type="dxa"/>
            <w:vMerge w:val="restart"/>
            <w:tcBorders>
              <w:top w:val="dotted" w:sz="2" w:space="0" w:color="auto"/>
              <w:left w:val="dotted" w:sz="4" w:space="0" w:color="auto"/>
              <w:right w:val="nil"/>
            </w:tcBorders>
            <w:vAlign w:val="center"/>
          </w:tcPr>
          <w:p w14:paraId="5E23FC99" w14:textId="77777777" w:rsidR="00345CB0" w:rsidRPr="007C0E94" w:rsidRDefault="00345CB0" w:rsidP="008A180A">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259E4F9A" w14:textId="77777777" w:rsidR="00345CB0" w:rsidRPr="007C0E94" w:rsidRDefault="00345CB0" w:rsidP="008A180A">
            <w:pPr>
              <w:rPr>
                <w:sz w:val="18"/>
                <w:szCs w:val="18"/>
              </w:rPr>
            </w:pPr>
            <w:r>
              <w:rPr>
                <w:sz w:val="18"/>
                <w:szCs w:val="18"/>
              </w:rPr>
              <w:t>N/A</w:t>
            </w:r>
          </w:p>
        </w:tc>
        <w:tc>
          <w:tcPr>
            <w:tcW w:w="1800" w:type="dxa"/>
            <w:vMerge w:val="restart"/>
            <w:tcBorders>
              <w:top w:val="dotted" w:sz="2" w:space="0" w:color="auto"/>
              <w:left w:val="dotted" w:sz="4" w:space="0" w:color="auto"/>
              <w:right w:val="nil"/>
            </w:tcBorders>
            <w:vAlign w:val="center"/>
          </w:tcPr>
          <w:p w14:paraId="45608E80" w14:textId="77777777" w:rsidR="00345CB0" w:rsidRPr="007C0E94" w:rsidRDefault="00345CB0" w:rsidP="008A180A">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2447B040" w14:textId="77777777" w:rsidR="00345CB0" w:rsidRPr="007C0E94" w:rsidRDefault="00345CB0" w:rsidP="008A180A">
            <w:pPr>
              <w:rPr>
                <w:sz w:val="18"/>
                <w:szCs w:val="18"/>
              </w:rPr>
            </w:pPr>
            <w:r>
              <w:rPr>
                <w:sz w:val="18"/>
                <w:szCs w:val="18"/>
              </w:rPr>
              <w:t>N/A</w:t>
            </w:r>
          </w:p>
        </w:tc>
      </w:tr>
      <w:tr w:rsidR="00345CB0" w:rsidRPr="007C0E94" w14:paraId="17914A66" w14:textId="77777777" w:rsidTr="008A180A">
        <w:trPr>
          <w:trHeight w:val="263"/>
        </w:trPr>
        <w:tc>
          <w:tcPr>
            <w:tcW w:w="1008" w:type="dxa"/>
            <w:vMerge/>
            <w:vAlign w:val="center"/>
          </w:tcPr>
          <w:p w14:paraId="7B9BF60C" w14:textId="77777777" w:rsidR="00345CB0" w:rsidRPr="007C0E94" w:rsidRDefault="00345CB0" w:rsidP="008A180A">
            <w:pPr>
              <w:rPr>
                <w:sz w:val="18"/>
                <w:szCs w:val="18"/>
              </w:rPr>
            </w:pPr>
          </w:p>
        </w:tc>
        <w:tc>
          <w:tcPr>
            <w:tcW w:w="885" w:type="dxa"/>
            <w:gridSpan w:val="2"/>
            <w:vMerge/>
            <w:vAlign w:val="center"/>
          </w:tcPr>
          <w:p w14:paraId="293B2BC3" w14:textId="77777777" w:rsidR="00345CB0" w:rsidRPr="007C0E94" w:rsidRDefault="00345CB0" w:rsidP="008A180A">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E0AA5FD" w14:textId="77777777" w:rsidR="00345CB0" w:rsidRPr="007C0E94" w:rsidRDefault="00345CB0" w:rsidP="008A180A">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598EC60E" w14:textId="77777777" w:rsidR="00345CB0" w:rsidRPr="007C0E94" w:rsidRDefault="00345CB0" w:rsidP="008A180A">
            <w:pPr>
              <w:rPr>
                <w:sz w:val="18"/>
                <w:szCs w:val="18"/>
              </w:rPr>
            </w:pPr>
            <w:r>
              <w:rPr>
                <w:sz w:val="18"/>
                <w:szCs w:val="18"/>
              </w:rPr>
              <w:t>N/A</w:t>
            </w:r>
          </w:p>
        </w:tc>
        <w:tc>
          <w:tcPr>
            <w:tcW w:w="810" w:type="dxa"/>
            <w:vMerge/>
            <w:vAlign w:val="center"/>
          </w:tcPr>
          <w:p w14:paraId="5550FD8C" w14:textId="77777777" w:rsidR="00345CB0" w:rsidRPr="007C0E94" w:rsidRDefault="00345CB0" w:rsidP="008A180A">
            <w:pPr>
              <w:rPr>
                <w:sz w:val="18"/>
                <w:szCs w:val="18"/>
              </w:rPr>
            </w:pPr>
          </w:p>
        </w:tc>
        <w:tc>
          <w:tcPr>
            <w:tcW w:w="900" w:type="dxa"/>
            <w:vMerge/>
            <w:vAlign w:val="center"/>
          </w:tcPr>
          <w:p w14:paraId="1F1BC45F" w14:textId="77777777" w:rsidR="00345CB0" w:rsidRPr="007C0E94" w:rsidRDefault="00345CB0" w:rsidP="008A180A">
            <w:pPr>
              <w:rPr>
                <w:sz w:val="18"/>
                <w:szCs w:val="18"/>
              </w:rPr>
            </w:pPr>
          </w:p>
        </w:tc>
        <w:tc>
          <w:tcPr>
            <w:tcW w:w="1260" w:type="dxa"/>
            <w:vMerge/>
            <w:vAlign w:val="center"/>
          </w:tcPr>
          <w:p w14:paraId="07492231" w14:textId="77777777" w:rsidR="00345CB0" w:rsidRPr="007C0E94" w:rsidRDefault="00345CB0" w:rsidP="008A180A">
            <w:pPr>
              <w:rPr>
                <w:sz w:val="18"/>
                <w:szCs w:val="18"/>
              </w:rPr>
            </w:pPr>
          </w:p>
        </w:tc>
        <w:tc>
          <w:tcPr>
            <w:tcW w:w="540" w:type="dxa"/>
            <w:vMerge/>
            <w:vAlign w:val="center"/>
          </w:tcPr>
          <w:p w14:paraId="1BB175B0" w14:textId="77777777" w:rsidR="00345CB0" w:rsidRPr="007C0E94" w:rsidRDefault="00345CB0" w:rsidP="008A180A">
            <w:pPr>
              <w:rPr>
                <w:sz w:val="18"/>
                <w:szCs w:val="18"/>
              </w:rPr>
            </w:pPr>
          </w:p>
        </w:tc>
        <w:tc>
          <w:tcPr>
            <w:tcW w:w="1800" w:type="dxa"/>
            <w:vMerge/>
            <w:vAlign w:val="center"/>
          </w:tcPr>
          <w:p w14:paraId="01FCAA26" w14:textId="77777777" w:rsidR="00345CB0" w:rsidRPr="007C0E94" w:rsidRDefault="00345CB0" w:rsidP="008A180A">
            <w:pPr>
              <w:rPr>
                <w:sz w:val="18"/>
                <w:szCs w:val="18"/>
              </w:rPr>
            </w:pPr>
          </w:p>
        </w:tc>
        <w:tc>
          <w:tcPr>
            <w:tcW w:w="990" w:type="dxa"/>
            <w:gridSpan w:val="2"/>
            <w:vMerge/>
            <w:vAlign w:val="center"/>
          </w:tcPr>
          <w:p w14:paraId="551812AD" w14:textId="77777777" w:rsidR="00345CB0" w:rsidRPr="007C0E94" w:rsidRDefault="00345CB0" w:rsidP="008A180A">
            <w:pPr>
              <w:rPr>
                <w:sz w:val="18"/>
                <w:szCs w:val="18"/>
              </w:rPr>
            </w:pPr>
          </w:p>
        </w:tc>
      </w:tr>
      <w:tr w:rsidR="00345CB0" w:rsidRPr="007C0E94" w14:paraId="5FAD9B06" w14:textId="77777777" w:rsidTr="008A180A">
        <w:trPr>
          <w:trHeight w:val="263"/>
        </w:trPr>
        <w:tc>
          <w:tcPr>
            <w:tcW w:w="1008" w:type="dxa"/>
            <w:vMerge/>
            <w:vAlign w:val="center"/>
          </w:tcPr>
          <w:p w14:paraId="3BDFE37A" w14:textId="77777777" w:rsidR="00345CB0" w:rsidRPr="007C0E94" w:rsidRDefault="00345CB0" w:rsidP="008A180A">
            <w:pPr>
              <w:rPr>
                <w:sz w:val="18"/>
                <w:szCs w:val="18"/>
              </w:rPr>
            </w:pPr>
          </w:p>
        </w:tc>
        <w:tc>
          <w:tcPr>
            <w:tcW w:w="885" w:type="dxa"/>
            <w:gridSpan w:val="2"/>
            <w:vMerge/>
            <w:vAlign w:val="center"/>
          </w:tcPr>
          <w:p w14:paraId="1726908C" w14:textId="77777777" w:rsidR="00345CB0" w:rsidRPr="007C0E94" w:rsidRDefault="00345CB0" w:rsidP="008A180A">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3D83FA70" w14:textId="77777777" w:rsidR="00345CB0" w:rsidRPr="007C0E94" w:rsidRDefault="00345CB0" w:rsidP="008A180A">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0B2B81A4" w14:textId="77777777" w:rsidR="00345CB0" w:rsidRPr="007C0E94" w:rsidRDefault="00345CB0" w:rsidP="008A180A">
            <w:pPr>
              <w:rPr>
                <w:sz w:val="18"/>
                <w:szCs w:val="18"/>
              </w:rPr>
            </w:pPr>
            <w:r>
              <w:rPr>
                <w:sz w:val="18"/>
                <w:szCs w:val="18"/>
              </w:rPr>
              <w:t>N/A</w:t>
            </w:r>
          </w:p>
        </w:tc>
        <w:tc>
          <w:tcPr>
            <w:tcW w:w="810" w:type="dxa"/>
            <w:vMerge/>
            <w:vAlign w:val="center"/>
          </w:tcPr>
          <w:p w14:paraId="1F193A16" w14:textId="77777777" w:rsidR="00345CB0" w:rsidRPr="007C0E94" w:rsidRDefault="00345CB0" w:rsidP="008A180A">
            <w:pPr>
              <w:rPr>
                <w:sz w:val="18"/>
                <w:szCs w:val="18"/>
              </w:rPr>
            </w:pPr>
          </w:p>
        </w:tc>
        <w:tc>
          <w:tcPr>
            <w:tcW w:w="900" w:type="dxa"/>
            <w:vMerge/>
            <w:vAlign w:val="center"/>
          </w:tcPr>
          <w:p w14:paraId="25D618BD" w14:textId="77777777" w:rsidR="00345CB0" w:rsidRPr="007C0E94" w:rsidRDefault="00345CB0" w:rsidP="008A180A">
            <w:pPr>
              <w:rPr>
                <w:sz w:val="18"/>
                <w:szCs w:val="18"/>
              </w:rPr>
            </w:pPr>
          </w:p>
        </w:tc>
        <w:tc>
          <w:tcPr>
            <w:tcW w:w="1260" w:type="dxa"/>
            <w:vMerge w:val="restart"/>
            <w:tcBorders>
              <w:top w:val="dotted" w:sz="4" w:space="0" w:color="auto"/>
              <w:left w:val="dotted" w:sz="4" w:space="0" w:color="auto"/>
              <w:right w:val="nil"/>
            </w:tcBorders>
            <w:vAlign w:val="center"/>
          </w:tcPr>
          <w:p w14:paraId="217FCDB9" w14:textId="77777777" w:rsidR="00345CB0" w:rsidRPr="007C0E94" w:rsidRDefault="00345CB0" w:rsidP="008A180A">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3F03FB7D" w14:textId="77777777" w:rsidR="00345CB0" w:rsidRPr="007C0E94" w:rsidRDefault="00345CB0" w:rsidP="008A180A">
            <w:pPr>
              <w:rPr>
                <w:sz w:val="18"/>
                <w:szCs w:val="18"/>
              </w:rPr>
            </w:pPr>
            <w:r>
              <w:rPr>
                <w:sz w:val="18"/>
                <w:szCs w:val="18"/>
              </w:rPr>
              <w:t>N/A</w:t>
            </w:r>
          </w:p>
        </w:tc>
        <w:tc>
          <w:tcPr>
            <w:tcW w:w="1800" w:type="dxa"/>
            <w:vMerge w:val="restart"/>
            <w:tcBorders>
              <w:top w:val="dotted" w:sz="4" w:space="0" w:color="auto"/>
              <w:left w:val="dotted" w:sz="4" w:space="0" w:color="auto"/>
              <w:right w:val="nil"/>
            </w:tcBorders>
            <w:vAlign w:val="center"/>
          </w:tcPr>
          <w:p w14:paraId="16D3B69D" w14:textId="77777777" w:rsidR="00345CB0" w:rsidRPr="008071F4" w:rsidRDefault="00345CB0" w:rsidP="008A180A">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53117475" w14:textId="77777777" w:rsidR="00345CB0" w:rsidRPr="007C0E94" w:rsidRDefault="00345CB0" w:rsidP="008A180A">
            <w:pPr>
              <w:rPr>
                <w:sz w:val="18"/>
                <w:szCs w:val="18"/>
              </w:rPr>
            </w:pPr>
            <w:r>
              <w:rPr>
                <w:sz w:val="18"/>
                <w:szCs w:val="18"/>
              </w:rPr>
              <w:t>N/A</w:t>
            </w:r>
          </w:p>
        </w:tc>
      </w:tr>
      <w:tr w:rsidR="00345CB0" w:rsidRPr="007C0E94" w14:paraId="62795B86" w14:textId="77777777" w:rsidTr="008A180A">
        <w:trPr>
          <w:trHeight w:val="218"/>
        </w:trPr>
        <w:tc>
          <w:tcPr>
            <w:tcW w:w="1008" w:type="dxa"/>
            <w:vMerge/>
            <w:vAlign w:val="center"/>
          </w:tcPr>
          <w:p w14:paraId="22210BF3" w14:textId="77777777" w:rsidR="00345CB0" w:rsidRPr="007C0E94" w:rsidRDefault="00345CB0" w:rsidP="008A180A">
            <w:pPr>
              <w:rPr>
                <w:sz w:val="18"/>
                <w:szCs w:val="18"/>
              </w:rPr>
            </w:pPr>
          </w:p>
        </w:tc>
        <w:tc>
          <w:tcPr>
            <w:tcW w:w="885" w:type="dxa"/>
            <w:gridSpan w:val="2"/>
            <w:vMerge/>
            <w:vAlign w:val="center"/>
          </w:tcPr>
          <w:p w14:paraId="68D429CA" w14:textId="77777777" w:rsidR="00345CB0" w:rsidRPr="007C0E94" w:rsidRDefault="00345CB0" w:rsidP="008A180A">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E541349" w14:textId="77777777" w:rsidR="00345CB0" w:rsidRPr="007C0E94" w:rsidRDefault="00345CB0" w:rsidP="008A180A">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6A749662" w14:textId="77777777" w:rsidR="00345CB0" w:rsidRPr="007C0E94" w:rsidRDefault="00345CB0" w:rsidP="008A180A">
            <w:pPr>
              <w:rPr>
                <w:sz w:val="18"/>
                <w:szCs w:val="18"/>
              </w:rPr>
            </w:pPr>
            <w:r>
              <w:rPr>
                <w:sz w:val="18"/>
                <w:szCs w:val="18"/>
              </w:rPr>
              <w:t>N/A</w:t>
            </w:r>
          </w:p>
        </w:tc>
        <w:tc>
          <w:tcPr>
            <w:tcW w:w="810" w:type="dxa"/>
            <w:vMerge/>
            <w:vAlign w:val="center"/>
          </w:tcPr>
          <w:p w14:paraId="15BA16A7" w14:textId="77777777" w:rsidR="00345CB0" w:rsidRPr="007C0E94" w:rsidRDefault="00345CB0" w:rsidP="008A180A">
            <w:pPr>
              <w:rPr>
                <w:sz w:val="18"/>
                <w:szCs w:val="18"/>
              </w:rPr>
            </w:pPr>
          </w:p>
        </w:tc>
        <w:tc>
          <w:tcPr>
            <w:tcW w:w="900" w:type="dxa"/>
            <w:vMerge/>
            <w:vAlign w:val="center"/>
          </w:tcPr>
          <w:p w14:paraId="1F03D179" w14:textId="77777777" w:rsidR="00345CB0" w:rsidRPr="007C0E94" w:rsidRDefault="00345CB0" w:rsidP="008A180A">
            <w:pPr>
              <w:rPr>
                <w:sz w:val="18"/>
                <w:szCs w:val="18"/>
              </w:rPr>
            </w:pPr>
          </w:p>
        </w:tc>
        <w:tc>
          <w:tcPr>
            <w:tcW w:w="1260" w:type="dxa"/>
            <w:vMerge/>
            <w:vAlign w:val="center"/>
          </w:tcPr>
          <w:p w14:paraId="7087C966" w14:textId="77777777" w:rsidR="00345CB0" w:rsidRPr="007C0E94" w:rsidRDefault="00345CB0" w:rsidP="008A180A">
            <w:pPr>
              <w:rPr>
                <w:sz w:val="18"/>
                <w:szCs w:val="18"/>
              </w:rPr>
            </w:pPr>
          </w:p>
        </w:tc>
        <w:tc>
          <w:tcPr>
            <w:tcW w:w="540" w:type="dxa"/>
            <w:vMerge/>
            <w:vAlign w:val="center"/>
          </w:tcPr>
          <w:p w14:paraId="244641F9" w14:textId="77777777" w:rsidR="00345CB0" w:rsidRPr="007C0E94" w:rsidRDefault="00345CB0" w:rsidP="008A180A">
            <w:pPr>
              <w:rPr>
                <w:sz w:val="18"/>
                <w:szCs w:val="18"/>
              </w:rPr>
            </w:pPr>
          </w:p>
        </w:tc>
        <w:tc>
          <w:tcPr>
            <w:tcW w:w="1800" w:type="dxa"/>
            <w:vMerge/>
            <w:vAlign w:val="center"/>
          </w:tcPr>
          <w:p w14:paraId="365DA0EF" w14:textId="77777777" w:rsidR="00345CB0" w:rsidRPr="007C0E94" w:rsidRDefault="00345CB0" w:rsidP="008A180A">
            <w:pPr>
              <w:rPr>
                <w:sz w:val="18"/>
                <w:szCs w:val="18"/>
              </w:rPr>
            </w:pPr>
          </w:p>
        </w:tc>
        <w:tc>
          <w:tcPr>
            <w:tcW w:w="990" w:type="dxa"/>
            <w:gridSpan w:val="2"/>
            <w:vMerge/>
            <w:vAlign w:val="center"/>
          </w:tcPr>
          <w:p w14:paraId="40F3C27F" w14:textId="77777777" w:rsidR="00345CB0" w:rsidRPr="007C0E94" w:rsidRDefault="00345CB0" w:rsidP="008A180A">
            <w:pPr>
              <w:rPr>
                <w:sz w:val="18"/>
                <w:szCs w:val="18"/>
              </w:rPr>
            </w:pPr>
          </w:p>
        </w:tc>
      </w:tr>
      <w:tr w:rsidR="00345CB0" w:rsidRPr="00FB6D69" w14:paraId="05AB7645" w14:textId="77777777" w:rsidTr="008A180A">
        <w:trPr>
          <w:trHeight w:val="413"/>
        </w:trPr>
        <w:tc>
          <w:tcPr>
            <w:tcW w:w="1548" w:type="dxa"/>
            <w:gridSpan w:val="2"/>
            <w:tcBorders>
              <w:top w:val="dotted" w:sz="2" w:space="0" w:color="auto"/>
              <w:left w:val="single" w:sz="2" w:space="0" w:color="auto"/>
              <w:bottom w:val="single" w:sz="4" w:space="0" w:color="auto"/>
              <w:right w:val="nil"/>
            </w:tcBorders>
            <w:vAlign w:val="center"/>
          </w:tcPr>
          <w:p w14:paraId="64B91844" w14:textId="77777777" w:rsidR="00345CB0" w:rsidRPr="00FB6D69" w:rsidRDefault="00345CB0" w:rsidP="008A180A">
            <w:r w:rsidRPr="00FB6D69">
              <w:t xml:space="preserve">Characteristics </w:t>
            </w:r>
          </w:p>
        </w:tc>
        <w:tc>
          <w:tcPr>
            <w:tcW w:w="9165" w:type="dxa"/>
            <w:gridSpan w:val="11"/>
            <w:tcBorders>
              <w:top w:val="dotted" w:sz="4" w:space="0" w:color="auto"/>
              <w:left w:val="nil"/>
              <w:bottom w:val="single" w:sz="4" w:space="0" w:color="auto"/>
              <w:right w:val="single" w:sz="2" w:space="0" w:color="auto"/>
            </w:tcBorders>
            <w:vAlign w:val="center"/>
          </w:tcPr>
          <w:p w14:paraId="2BE4DAD2" w14:textId="77777777" w:rsidR="00345CB0" w:rsidRPr="00793DF2" w:rsidRDefault="00345CB0" w:rsidP="00345CB0">
            <w:pPr>
              <w:numPr>
                <w:ilvl w:val="0"/>
                <w:numId w:val="5"/>
              </w:numPr>
              <w:spacing w:before="40" w:after="40"/>
              <w:jc w:val="left"/>
              <w:rPr>
                <w:rFonts w:cs="Arial"/>
                <w:color w:val="000000" w:themeColor="text1"/>
              </w:rPr>
            </w:pPr>
            <w:r w:rsidRPr="5A4344FE">
              <w:rPr>
                <w:rFonts w:cs="Arial"/>
                <w:color w:val="000000" w:themeColor="text1"/>
              </w:rPr>
              <w:t xml:space="preserve">Add point </w:t>
            </w:r>
          </w:p>
        </w:tc>
      </w:tr>
    </w:tbl>
    <w:p w14:paraId="0933BFD6" w14:textId="77777777" w:rsidR="00345CB0" w:rsidRDefault="00345CB0" w:rsidP="009A36F7">
      <w:pPr>
        <w:rPr>
          <w:rFonts w:cs="Arial"/>
          <w:color w:val="000000" w:themeColor="text1"/>
          <w:szCs w:val="20"/>
          <w:vertAlign w:val="subscript"/>
        </w:rPr>
      </w:pPr>
    </w:p>
    <w:tbl>
      <w:tblPr>
        <w:tblpPr w:leftFromText="180" w:rightFromText="180" w:vertAnchor="text" w:horzAnchor="margin" w:tblpXSpec="center" w:tblpY="192"/>
        <w:tblW w:w="10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0"/>
      </w:tblGrid>
      <w:tr w:rsidR="00AD190D" w:rsidRPr="00315425" w14:paraId="397306A7" w14:textId="77777777" w:rsidTr="004D63C3">
        <w:trPr>
          <w:trHeight w:val="392"/>
        </w:trPr>
        <w:tc>
          <w:tcPr>
            <w:tcW w:w="10770" w:type="dxa"/>
            <w:tcBorders>
              <w:top w:val="single" w:sz="2" w:space="0" w:color="auto"/>
              <w:left w:val="single" w:sz="2" w:space="0" w:color="auto"/>
              <w:bottom w:val="dotted" w:sz="4" w:space="0" w:color="auto"/>
              <w:right w:val="single" w:sz="2" w:space="0" w:color="auto"/>
            </w:tcBorders>
            <w:shd w:val="clear" w:color="auto" w:fill="F2F2F2"/>
            <w:vAlign w:val="center"/>
          </w:tcPr>
          <w:p w14:paraId="234216D7" w14:textId="77777777" w:rsidR="00AD190D" w:rsidRPr="000943F3" w:rsidRDefault="00AD190D" w:rsidP="008A180A">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AD190D" w:rsidRPr="00315425" w14:paraId="71B467CA" w14:textId="77777777" w:rsidTr="004D63C3">
        <w:trPr>
          <w:trHeight w:val="67"/>
        </w:trPr>
        <w:tc>
          <w:tcPr>
            <w:tcW w:w="10770" w:type="dxa"/>
            <w:tcBorders>
              <w:top w:val="dotted" w:sz="4" w:space="0" w:color="auto"/>
              <w:left w:val="single" w:sz="2" w:space="0" w:color="auto"/>
              <w:bottom w:val="single" w:sz="2" w:space="0" w:color="000000"/>
              <w:right w:val="single" w:sz="2" w:space="0" w:color="auto"/>
            </w:tcBorders>
          </w:tcPr>
          <w:p w14:paraId="0CD318A0" w14:textId="77777777" w:rsidR="00AD190D" w:rsidRPr="00315425" w:rsidRDefault="00AD190D" w:rsidP="008A180A">
            <w:pPr>
              <w:jc w:val="center"/>
              <w:rPr>
                <w:rFonts w:cs="Arial"/>
                <w:b/>
                <w:sz w:val="4"/>
                <w:szCs w:val="20"/>
              </w:rPr>
            </w:pPr>
          </w:p>
          <w:p w14:paraId="19647171" w14:textId="77777777" w:rsidR="00AD190D" w:rsidRPr="00315425" w:rsidRDefault="00AD190D" w:rsidP="008A180A">
            <w:pPr>
              <w:jc w:val="center"/>
              <w:rPr>
                <w:rFonts w:cs="Arial"/>
                <w:b/>
                <w:sz w:val="6"/>
                <w:szCs w:val="20"/>
              </w:rPr>
            </w:pPr>
          </w:p>
          <w:p w14:paraId="3D60C22F" w14:textId="77777777" w:rsidR="00AD190D" w:rsidRDefault="00AD190D" w:rsidP="008A180A">
            <w:pPr>
              <w:spacing w:after="40"/>
              <w:jc w:val="center"/>
              <w:rPr>
                <w:rFonts w:cs="Arial"/>
                <w:noProof/>
                <w:sz w:val="10"/>
                <w:szCs w:val="20"/>
                <w:lang w:eastAsia="en-US"/>
              </w:rPr>
            </w:pPr>
          </w:p>
          <w:p w14:paraId="44065F83" w14:textId="588A9D66" w:rsidR="00AD190D" w:rsidRDefault="00CA1636" w:rsidP="008A180A">
            <w:pPr>
              <w:spacing w:after="40"/>
              <w:jc w:val="center"/>
              <w:rPr>
                <w:rFonts w:cs="Arial"/>
                <w:noProof/>
                <w:sz w:val="10"/>
                <w:szCs w:val="20"/>
                <w:lang w:eastAsia="en-US"/>
              </w:rPr>
            </w:pPr>
            <w:r>
              <w:rPr>
                <w:rFonts w:cs="Arial"/>
                <w:noProof/>
                <w:sz w:val="10"/>
                <w:szCs w:val="20"/>
                <w:lang w:eastAsia="en-US"/>
              </w:rPr>
              <w:drawing>
                <wp:inline distT="0" distB="0" distL="0" distR="0" wp14:anchorId="58C541C6" wp14:editId="5C03F8AF">
                  <wp:extent cx="4743450" cy="1895475"/>
                  <wp:effectExtent l="0" t="38100" r="0" b="47625"/>
                  <wp:docPr id="213969482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38B07A5" w14:textId="77777777" w:rsidR="00AD190D" w:rsidRDefault="00AD190D" w:rsidP="008A180A">
            <w:pPr>
              <w:spacing w:after="40"/>
              <w:jc w:val="center"/>
              <w:rPr>
                <w:rFonts w:cs="Arial"/>
                <w:noProof/>
                <w:sz w:val="10"/>
                <w:szCs w:val="20"/>
                <w:lang w:eastAsia="en-US"/>
              </w:rPr>
            </w:pPr>
          </w:p>
          <w:p w14:paraId="47B123BA" w14:textId="77777777" w:rsidR="00AD190D" w:rsidRPr="00D376CF" w:rsidRDefault="00AD190D" w:rsidP="008A180A">
            <w:pPr>
              <w:spacing w:after="40"/>
              <w:jc w:val="center"/>
              <w:rPr>
                <w:rFonts w:cs="Arial"/>
                <w:sz w:val="14"/>
                <w:szCs w:val="20"/>
              </w:rPr>
            </w:pPr>
          </w:p>
        </w:tc>
      </w:tr>
    </w:tbl>
    <w:p w14:paraId="4B9E3E76" w14:textId="77777777" w:rsidR="00050FFF" w:rsidRDefault="00050FFF" w:rsidP="009A36F7">
      <w:pPr>
        <w:rPr>
          <w:rFonts w:cs="Arial"/>
          <w:color w:val="000000" w:themeColor="text1"/>
          <w:szCs w:val="20"/>
          <w:vertAlign w:val="subscript"/>
        </w:rPr>
      </w:pPr>
    </w:p>
    <w:p w14:paraId="72D00349" w14:textId="77777777" w:rsidR="00050FFF" w:rsidRDefault="00050FFF" w:rsidP="009A36F7">
      <w:pPr>
        <w:rPr>
          <w:rFonts w:cs="Arial"/>
          <w:color w:val="000000" w:themeColor="text1"/>
          <w:szCs w:val="20"/>
          <w:vertAlign w:val="subscript"/>
        </w:rPr>
      </w:pPr>
    </w:p>
    <w:p w14:paraId="4B4C3D60" w14:textId="7AFC0233" w:rsidR="00362D16" w:rsidRDefault="00362D16">
      <w:pPr>
        <w:jc w:val="left"/>
        <w:rPr>
          <w:rFonts w:cs="Arial"/>
          <w:color w:val="000000" w:themeColor="text1"/>
          <w:szCs w:val="20"/>
        </w:rPr>
      </w:pPr>
    </w:p>
    <w:p w14:paraId="53DC2A08" w14:textId="77777777" w:rsidR="002451EC" w:rsidRPr="002451EC" w:rsidRDefault="002451EC" w:rsidP="002451EC">
      <w:pPr>
        <w:rPr>
          <w:rFonts w:cs="Arial"/>
          <w:szCs w:val="20"/>
        </w:rPr>
      </w:pPr>
    </w:p>
    <w:p w14:paraId="40073D22" w14:textId="77777777" w:rsidR="002451EC" w:rsidRPr="002451EC" w:rsidRDefault="002451EC" w:rsidP="002451EC">
      <w:pPr>
        <w:rPr>
          <w:rFonts w:cs="Arial"/>
          <w:szCs w:val="20"/>
        </w:rPr>
      </w:pPr>
    </w:p>
    <w:p w14:paraId="39544E75" w14:textId="77777777" w:rsidR="002451EC" w:rsidRPr="002451EC" w:rsidRDefault="002451EC" w:rsidP="002451EC">
      <w:pPr>
        <w:rPr>
          <w:rFonts w:cs="Arial"/>
          <w:szCs w:val="20"/>
        </w:rPr>
      </w:pPr>
    </w:p>
    <w:p w14:paraId="6BE6C916" w14:textId="77777777" w:rsidR="002451EC" w:rsidRPr="002451EC" w:rsidRDefault="002451EC" w:rsidP="002451EC">
      <w:pPr>
        <w:rPr>
          <w:rFonts w:cs="Arial"/>
          <w:szCs w:val="20"/>
        </w:rPr>
      </w:pPr>
    </w:p>
    <w:p w14:paraId="68856F16" w14:textId="77777777" w:rsidR="002451EC" w:rsidRPr="002451EC" w:rsidRDefault="002451EC" w:rsidP="002451EC">
      <w:pPr>
        <w:rPr>
          <w:rFonts w:cs="Arial"/>
          <w:szCs w:val="20"/>
        </w:rPr>
      </w:pPr>
    </w:p>
    <w:p w14:paraId="3F21BCCB" w14:textId="0C549B8E" w:rsidR="002451EC" w:rsidRPr="002451EC" w:rsidRDefault="002451EC" w:rsidP="002451EC">
      <w:pPr>
        <w:tabs>
          <w:tab w:val="left" w:pos="3105"/>
        </w:tabs>
        <w:rPr>
          <w:rFonts w:cs="Arial"/>
          <w:szCs w:val="20"/>
        </w:rPr>
      </w:pPr>
      <w:r>
        <w:rPr>
          <w:rFonts w:cs="Arial"/>
          <w:szCs w:val="20"/>
        </w:rPr>
        <w:tab/>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2D16" w:rsidRPr="0005177A" w14:paraId="3B20FA88" w14:textId="77777777" w:rsidTr="008A180A">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themeFill="background1" w:themeFillShade="F2"/>
            <w:vAlign w:val="center"/>
          </w:tcPr>
          <w:p w14:paraId="309ABBBC" w14:textId="77777777" w:rsidR="00362D16" w:rsidRPr="002A2FAD" w:rsidRDefault="00362D16" w:rsidP="008A180A">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2D16" w:rsidRPr="0023730C" w14:paraId="054C5BCA" w14:textId="77777777" w:rsidTr="008A180A">
        <w:trPr>
          <w:trHeight w:val="1606"/>
        </w:trPr>
        <w:tc>
          <w:tcPr>
            <w:tcW w:w="10458" w:type="dxa"/>
            <w:tcBorders>
              <w:top w:val="dotted" w:sz="2" w:space="0" w:color="auto"/>
              <w:left w:val="single" w:sz="2" w:space="0" w:color="auto"/>
              <w:bottom w:val="single" w:sz="4" w:space="0" w:color="auto"/>
              <w:right w:val="single" w:sz="2" w:space="0" w:color="auto"/>
            </w:tcBorders>
          </w:tcPr>
          <w:p w14:paraId="7B380812" w14:textId="77777777" w:rsidR="00362D16" w:rsidRPr="00253A31" w:rsidRDefault="00362D16" w:rsidP="00362D16">
            <w:pPr>
              <w:numPr>
                <w:ilvl w:val="0"/>
                <w:numId w:val="46"/>
              </w:numPr>
              <w:spacing w:before="40" w:after="40"/>
              <w:ind w:left="360"/>
              <w:jc w:val="left"/>
              <w:rPr>
                <w:rFonts w:cs="Arial"/>
                <w:color w:val="FF0000"/>
              </w:rPr>
            </w:pPr>
            <w:r>
              <w:t>This is a key role in delivering operational excellence by:</w:t>
            </w:r>
          </w:p>
          <w:p w14:paraId="4A424657" w14:textId="77777777" w:rsidR="009E35DE" w:rsidRPr="009E35DE" w:rsidRDefault="009553E7" w:rsidP="00362D16">
            <w:pPr>
              <w:numPr>
                <w:ilvl w:val="1"/>
                <w:numId w:val="46"/>
              </w:numPr>
              <w:spacing w:before="40" w:after="40"/>
              <w:ind w:left="1080"/>
              <w:jc w:val="left"/>
              <w:rPr>
                <w:rFonts w:cs="Arial"/>
                <w:color w:val="FF0000"/>
              </w:rPr>
            </w:pPr>
            <w:r>
              <w:t xml:space="preserve">Delivering </w:t>
            </w:r>
            <w:r w:rsidR="006D362D">
              <w:t>maintenance activity</w:t>
            </w:r>
            <w:r w:rsidR="00A012B9">
              <w:t xml:space="preserve">, covering planned, reactive and corrective for the </w:t>
            </w:r>
            <w:r w:rsidR="009E35DE">
              <w:t>safe and efficient operation of critical and supporting services to site.</w:t>
            </w:r>
          </w:p>
          <w:p w14:paraId="2F9AA47C" w14:textId="3029AF99" w:rsidR="00362D16" w:rsidRPr="00253A31" w:rsidRDefault="00362D16" w:rsidP="00362D16">
            <w:pPr>
              <w:numPr>
                <w:ilvl w:val="1"/>
                <w:numId w:val="46"/>
              </w:numPr>
              <w:spacing w:before="40" w:after="40"/>
              <w:ind w:left="1080"/>
              <w:jc w:val="left"/>
              <w:rPr>
                <w:rFonts w:cs="Arial"/>
                <w:color w:val="FF0000"/>
              </w:rPr>
            </w:pPr>
            <w:proofErr w:type="spellStart"/>
            <w:r>
              <w:t>Deputising</w:t>
            </w:r>
            <w:proofErr w:type="spellEnd"/>
            <w:r>
              <w:t xml:space="preserve"> for the </w:t>
            </w:r>
            <w:r w:rsidR="00281BA5">
              <w:t>shift lead</w:t>
            </w:r>
            <w:r w:rsidR="00771C15">
              <w:t xml:space="preserve"> </w:t>
            </w:r>
            <w:r>
              <w:t xml:space="preserve">as required.  </w:t>
            </w:r>
          </w:p>
          <w:p w14:paraId="5AA4EBF5" w14:textId="77777777" w:rsidR="00362D16" w:rsidRDefault="00362D16" w:rsidP="00362D16">
            <w:pPr>
              <w:numPr>
                <w:ilvl w:val="1"/>
                <w:numId w:val="46"/>
              </w:numPr>
              <w:spacing w:before="40" w:after="40"/>
              <w:ind w:left="1080"/>
              <w:jc w:val="left"/>
              <w:rPr>
                <w:rFonts w:cs="Arial"/>
                <w:color w:val="FF0000"/>
              </w:rPr>
            </w:pPr>
            <w:r>
              <w:t>Being part of an escalation response procedure in the event of emergencies requiring technical support including ‘out of hours’ as appropriate.</w:t>
            </w:r>
          </w:p>
          <w:p w14:paraId="03FCF7B7" w14:textId="77777777" w:rsidR="00362D16" w:rsidRPr="00253A31" w:rsidRDefault="00362D16" w:rsidP="00362D16">
            <w:pPr>
              <w:numPr>
                <w:ilvl w:val="1"/>
                <w:numId w:val="46"/>
              </w:numPr>
              <w:spacing w:before="40" w:after="40"/>
              <w:ind w:left="1080"/>
              <w:jc w:val="left"/>
              <w:rPr>
                <w:rFonts w:cs="Arial"/>
                <w:color w:val="FF0000"/>
              </w:rPr>
            </w:pPr>
            <w:r>
              <w:rPr>
                <w:rFonts w:cs="Arial"/>
              </w:rPr>
              <w:t>Maintain the highest of professional standards throughout the team.</w:t>
            </w:r>
          </w:p>
          <w:p w14:paraId="1AB7D590" w14:textId="77777777" w:rsidR="00362D16" w:rsidRPr="00F9306C" w:rsidRDefault="00362D16" w:rsidP="00362D16">
            <w:pPr>
              <w:numPr>
                <w:ilvl w:val="1"/>
                <w:numId w:val="46"/>
              </w:numPr>
              <w:spacing w:before="40" w:after="40"/>
              <w:ind w:left="1080"/>
              <w:jc w:val="left"/>
              <w:rPr>
                <w:rFonts w:cs="Arial"/>
                <w:color w:val="FF0000"/>
              </w:rPr>
            </w:pPr>
            <w:r>
              <w:rPr>
                <w:rFonts w:cs="Arial"/>
                <w:color w:val="000000" w:themeColor="text1"/>
              </w:rPr>
              <w:t xml:space="preserve">Ensure safe working practices are </w:t>
            </w:r>
            <w:proofErr w:type="gramStart"/>
            <w:r>
              <w:rPr>
                <w:rFonts w:cs="Arial"/>
                <w:color w:val="000000" w:themeColor="text1"/>
              </w:rPr>
              <w:t>maintained at all times</w:t>
            </w:r>
            <w:proofErr w:type="gramEnd"/>
            <w:r>
              <w:rPr>
                <w:rFonts w:cs="Arial"/>
                <w:color w:val="000000" w:themeColor="text1"/>
              </w:rPr>
              <w:t>, by Sodexo and its contractors, by correct use of Safe Systems of Work, including RAMS, LOTO, etc</w:t>
            </w:r>
            <w:r w:rsidRPr="00253A31">
              <w:rPr>
                <w:rFonts w:cs="Arial"/>
                <w:color w:val="000000" w:themeColor="text1"/>
              </w:rPr>
              <w:t>.</w:t>
            </w:r>
          </w:p>
          <w:p w14:paraId="1988C3FD" w14:textId="3BE0D598" w:rsidR="00362D16" w:rsidRPr="00F9306C" w:rsidRDefault="00362D16" w:rsidP="00362D16">
            <w:pPr>
              <w:numPr>
                <w:ilvl w:val="1"/>
                <w:numId w:val="46"/>
              </w:numPr>
              <w:spacing w:before="40" w:after="40"/>
              <w:ind w:left="1080"/>
              <w:jc w:val="left"/>
              <w:rPr>
                <w:rFonts w:cs="Arial"/>
                <w:color w:val="FF0000"/>
              </w:rPr>
            </w:pPr>
            <w:r>
              <w:rPr>
                <w:rFonts w:cs="Arial"/>
                <w:color w:val="000000" w:themeColor="text1"/>
              </w:rPr>
              <w:t>Maintaining required current certification and appointment for site AP</w:t>
            </w:r>
            <w:r w:rsidR="00B07BAC">
              <w:rPr>
                <w:rFonts w:cs="Arial"/>
                <w:color w:val="000000" w:themeColor="text1"/>
              </w:rPr>
              <w:t>/CP</w:t>
            </w:r>
            <w:r>
              <w:rPr>
                <w:rFonts w:cs="Arial"/>
                <w:color w:val="000000" w:themeColor="text1"/>
              </w:rPr>
              <w:t xml:space="preserve"> in required disciplines.  </w:t>
            </w:r>
          </w:p>
          <w:p w14:paraId="2ED3901C" w14:textId="07E07414" w:rsidR="00362D16" w:rsidRPr="00F9306C" w:rsidRDefault="00362D16" w:rsidP="00362D16">
            <w:pPr>
              <w:numPr>
                <w:ilvl w:val="1"/>
                <w:numId w:val="46"/>
              </w:numPr>
              <w:spacing w:before="40" w:after="40"/>
              <w:ind w:left="1080"/>
              <w:jc w:val="left"/>
              <w:rPr>
                <w:rFonts w:cs="Arial"/>
                <w:color w:val="FF0000"/>
              </w:rPr>
            </w:pPr>
            <w:r>
              <w:rPr>
                <w:rFonts w:cs="Arial"/>
                <w:color w:val="000000" w:themeColor="text1"/>
              </w:rPr>
              <w:t xml:space="preserve">Ensure </w:t>
            </w:r>
            <w:r w:rsidR="00B07BAC">
              <w:rPr>
                <w:rFonts w:cs="Arial"/>
                <w:color w:val="000000" w:themeColor="text1"/>
              </w:rPr>
              <w:t xml:space="preserve">work orders are </w:t>
            </w:r>
            <w:r>
              <w:rPr>
                <w:rFonts w:cs="Arial"/>
                <w:color w:val="000000" w:themeColor="text1"/>
              </w:rPr>
              <w:t>complet</w:t>
            </w:r>
            <w:r w:rsidR="00B07BAC">
              <w:rPr>
                <w:rFonts w:cs="Arial"/>
                <w:color w:val="000000" w:themeColor="text1"/>
              </w:rPr>
              <w:t>ed</w:t>
            </w:r>
            <w:r>
              <w:rPr>
                <w:rFonts w:cs="Arial"/>
                <w:color w:val="000000" w:themeColor="text1"/>
              </w:rPr>
              <w:t xml:space="preserve"> within contractual and professional performance standards.</w:t>
            </w:r>
          </w:p>
        </w:tc>
      </w:tr>
    </w:tbl>
    <w:p w14:paraId="7C645841"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FD6FAA" w:rsidRPr="00315425" w14:paraId="02DEA76B" w14:textId="77777777" w:rsidTr="008A180A">
        <w:trPr>
          <w:trHeight w:val="565"/>
        </w:trPr>
        <w:tc>
          <w:tcPr>
            <w:tcW w:w="10458" w:type="dxa"/>
            <w:shd w:val="clear" w:color="auto" w:fill="F2F2F2"/>
            <w:vAlign w:val="center"/>
          </w:tcPr>
          <w:p w14:paraId="6A95760C" w14:textId="77777777" w:rsidR="00FD6FAA" w:rsidRPr="00315425" w:rsidRDefault="00FD6FAA" w:rsidP="008A180A">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FD6FAA" w:rsidRPr="00062691" w14:paraId="0CFE9367" w14:textId="77777777" w:rsidTr="008A180A">
        <w:trPr>
          <w:trHeight w:val="620"/>
        </w:trPr>
        <w:tc>
          <w:tcPr>
            <w:tcW w:w="10458" w:type="dxa"/>
          </w:tcPr>
          <w:p w14:paraId="32C96D6B" w14:textId="77777777" w:rsidR="00FD6FAA" w:rsidRPr="00C56FEC" w:rsidRDefault="00FD6FAA" w:rsidP="008A180A">
            <w:pPr>
              <w:rPr>
                <w:rFonts w:cs="Arial"/>
                <w:b/>
                <w:sz w:val="6"/>
                <w:szCs w:val="20"/>
              </w:rPr>
            </w:pPr>
          </w:p>
          <w:p w14:paraId="74776887" w14:textId="77777777" w:rsidR="00FD6FAA" w:rsidRDefault="00FD6FAA" w:rsidP="00FD6FAA">
            <w:pPr>
              <w:pStyle w:val="ListParagraph"/>
              <w:numPr>
                <w:ilvl w:val="0"/>
                <w:numId w:val="50"/>
              </w:numPr>
              <w:jc w:val="left"/>
              <w:rPr>
                <w:rFonts w:cs="Arial"/>
                <w:color w:val="000000" w:themeColor="text1"/>
                <w:szCs w:val="20"/>
                <w:lang w:val="en-GB"/>
              </w:rPr>
            </w:pPr>
            <w:r>
              <w:rPr>
                <w:rFonts w:cs="Arial"/>
                <w:color w:val="000000" w:themeColor="text1"/>
                <w:szCs w:val="20"/>
                <w:lang w:val="en-GB"/>
              </w:rPr>
              <w:t xml:space="preserve">Ensure client equipment and systems are operating correctly to enable client operational needs and to escalate issues where appropriate where outputs are at risk.  </w:t>
            </w:r>
          </w:p>
          <w:p w14:paraId="23F1FEE7" w14:textId="77777777" w:rsidR="00FD6FAA" w:rsidRDefault="00FD6FAA" w:rsidP="00FD6FAA">
            <w:pPr>
              <w:pStyle w:val="ListParagraph"/>
              <w:numPr>
                <w:ilvl w:val="0"/>
                <w:numId w:val="50"/>
              </w:numPr>
              <w:jc w:val="left"/>
              <w:rPr>
                <w:rFonts w:cs="Arial"/>
                <w:color w:val="000000" w:themeColor="text1"/>
                <w:szCs w:val="20"/>
                <w:lang w:val="en-GB"/>
              </w:rPr>
            </w:pPr>
            <w:r>
              <w:rPr>
                <w:rFonts w:cs="Arial"/>
                <w:color w:val="000000" w:themeColor="text1"/>
                <w:szCs w:val="20"/>
                <w:lang w:val="en-GB"/>
              </w:rPr>
              <w:t xml:space="preserve">Assist with work order prioritisation, including communication with DigiHub/Helpdesk and end users over repair requirements. </w:t>
            </w:r>
          </w:p>
          <w:p w14:paraId="15CCA123" w14:textId="77777777" w:rsidR="00FD6FAA" w:rsidRDefault="00FD6FAA" w:rsidP="00FD6FAA">
            <w:pPr>
              <w:pStyle w:val="ListParagraph"/>
              <w:numPr>
                <w:ilvl w:val="0"/>
                <w:numId w:val="50"/>
              </w:numPr>
              <w:jc w:val="left"/>
              <w:rPr>
                <w:rFonts w:cs="Arial"/>
                <w:color w:val="000000" w:themeColor="text1"/>
                <w:szCs w:val="20"/>
                <w:lang w:val="en-GB"/>
              </w:rPr>
            </w:pPr>
            <w:r>
              <w:rPr>
                <w:rFonts w:cs="Arial"/>
                <w:color w:val="000000" w:themeColor="text1"/>
                <w:szCs w:val="20"/>
                <w:lang w:val="en-GB"/>
              </w:rPr>
              <w:t>D</w:t>
            </w:r>
            <w:r w:rsidRPr="003A324E">
              <w:rPr>
                <w:rFonts w:cs="Arial"/>
                <w:color w:val="000000" w:themeColor="text1"/>
                <w:szCs w:val="20"/>
                <w:lang w:val="en-GB"/>
              </w:rPr>
              <w:t xml:space="preserve">iagnose faults and repair </w:t>
            </w:r>
            <w:r>
              <w:rPr>
                <w:rFonts w:cs="Arial"/>
                <w:color w:val="000000" w:themeColor="text1"/>
                <w:szCs w:val="20"/>
                <w:lang w:val="en-GB"/>
              </w:rPr>
              <w:t>assets within technical capability.</w:t>
            </w:r>
          </w:p>
          <w:p w14:paraId="664E7E8D" w14:textId="77777777" w:rsidR="00FD6FAA" w:rsidRDefault="00FD6FAA" w:rsidP="00FD6FAA">
            <w:pPr>
              <w:pStyle w:val="ListParagraph"/>
              <w:numPr>
                <w:ilvl w:val="0"/>
                <w:numId w:val="50"/>
              </w:numPr>
              <w:jc w:val="left"/>
              <w:rPr>
                <w:rFonts w:cs="Arial"/>
                <w:color w:val="000000" w:themeColor="text1"/>
                <w:szCs w:val="20"/>
                <w:lang w:val="en-GB"/>
              </w:rPr>
            </w:pPr>
            <w:r>
              <w:rPr>
                <w:rFonts w:cs="Arial"/>
                <w:color w:val="000000" w:themeColor="text1"/>
                <w:szCs w:val="20"/>
                <w:lang w:val="en-GB"/>
              </w:rPr>
              <w:t xml:space="preserve">Quality </w:t>
            </w:r>
            <w:proofErr w:type="gramStart"/>
            <w:r>
              <w:rPr>
                <w:rFonts w:cs="Arial"/>
                <w:color w:val="000000" w:themeColor="text1"/>
                <w:szCs w:val="20"/>
                <w:lang w:val="en-GB"/>
              </w:rPr>
              <w:t>assure</w:t>
            </w:r>
            <w:proofErr w:type="gramEnd"/>
            <w:r>
              <w:rPr>
                <w:rFonts w:cs="Arial"/>
                <w:color w:val="000000" w:themeColor="text1"/>
                <w:szCs w:val="20"/>
                <w:lang w:val="en-GB"/>
              </w:rPr>
              <w:t xml:space="preserve"> technical activities against Sodexo Global Engineering Standards and industry best practice, including Sodexo employees and </w:t>
            </w:r>
            <w:proofErr w:type="spellStart"/>
            <w:r>
              <w:rPr>
                <w:rFonts w:cs="Arial"/>
                <w:color w:val="000000" w:themeColor="text1"/>
                <w:szCs w:val="20"/>
                <w:lang w:val="en-GB"/>
              </w:rPr>
              <w:t>sub contractors</w:t>
            </w:r>
            <w:proofErr w:type="spellEnd"/>
            <w:r>
              <w:rPr>
                <w:rFonts w:cs="Arial"/>
                <w:color w:val="000000" w:themeColor="text1"/>
                <w:szCs w:val="20"/>
                <w:lang w:val="en-GB"/>
              </w:rPr>
              <w:t xml:space="preserve"> working on Sodexo’s behalf.</w:t>
            </w:r>
          </w:p>
          <w:p w14:paraId="6C59C1F5" w14:textId="77777777" w:rsidR="00FD6FAA" w:rsidRDefault="00FD6FAA" w:rsidP="00FD6FAA">
            <w:pPr>
              <w:pStyle w:val="ListParagraph"/>
              <w:numPr>
                <w:ilvl w:val="0"/>
                <w:numId w:val="50"/>
              </w:numPr>
              <w:jc w:val="left"/>
              <w:rPr>
                <w:rFonts w:cs="Arial"/>
                <w:color w:val="000000" w:themeColor="text1"/>
                <w:szCs w:val="20"/>
                <w:lang w:val="en-GB"/>
              </w:rPr>
            </w:pPr>
            <w:r>
              <w:rPr>
                <w:rFonts w:cs="Arial"/>
                <w:color w:val="000000" w:themeColor="text1"/>
                <w:szCs w:val="20"/>
                <w:lang w:val="en-GB"/>
              </w:rPr>
              <w:t xml:space="preserve">Carry out </w:t>
            </w:r>
            <w:r w:rsidRPr="00C15ACF">
              <w:rPr>
                <w:rFonts w:cs="Arial"/>
                <w:color w:val="000000" w:themeColor="text1"/>
                <w:szCs w:val="20"/>
                <w:lang w:val="en-GB"/>
              </w:rPr>
              <w:t xml:space="preserve">like for like </w:t>
            </w:r>
            <w:r>
              <w:rPr>
                <w:rFonts w:cs="Arial"/>
                <w:color w:val="000000" w:themeColor="text1"/>
                <w:szCs w:val="20"/>
                <w:lang w:val="en-GB"/>
              </w:rPr>
              <w:t xml:space="preserve">asset </w:t>
            </w:r>
            <w:r w:rsidRPr="00C15ACF">
              <w:rPr>
                <w:rFonts w:cs="Arial"/>
                <w:color w:val="000000" w:themeColor="text1"/>
                <w:szCs w:val="20"/>
                <w:lang w:val="en-GB"/>
              </w:rPr>
              <w:t>replacement</w:t>
            </w:r>
            <w:r>
              <w:rPr>
                <w:rFonts w:cs="Arial"/>
                <w:color w:val="000000" w:themeColor="text1"/>
                <w:szCs w:val="20"/>
                <w:lang w:val="en-GB"/>
              </w:rPr>
              <w:t xml:space="preserve"> and minor new works as directed.</w:t>
            </w:r>
          </w:p>
          <w:p w14:paraId="4A72D2EF" w14:textId="77777777" w:rsidR="00FD6FAA" w:rsidRDefault="00FD6FAA" w:rsidP="00FD6FAA">
            <w:pPr>
              <w:numPr>
                <w:ilvl w:val="0"/>
                <w:numId w:val="50"/>
              </w:numPr>
              <w:spacing w:before="40"/>
              <w:jc w:val="left"/>
              <w:rPr>
                <w:rFonts w:cs="Arial"/>
                <w:color w:val="000000" w:themeColor="text1"/>
                <w:szCs w:val="20"/>
                <w:lang w:val="en-GB"/>
              </w:rPr>
            </w:pPr>
            <w:r>
              <w:rPr>
                <w:rFonts w:cs="Arial"/>
                <w:color w:val="000000" w:themeColor="text1"/>
                <w:szCs w:val="20"/>
                <w:lang w:val="en-GB"/>
              </w:rPr>
              <w:t>B</w:t>
            </w:r>
            <w:r w:rsidRPr="00FE3E27">
              <w:rPr>
                <w:rFonts w:cs="Arial"/>
                <w:color w:val="000000" w:themeColor="text1"/>
                <w:szCs w:val="20"/>
                <w:lang w:val="en-GB"/>
              </w:rPr>
              <w:t>uild professional relationships with all stakeholders</w:t>
            </w:r>
            <w:r>
              <w:rPr>
                <w:rFonts w:cs="Arial"/>
                <w:color w:val="000000" w:themeColor="text1"/>
                <w:szCs w:val="20"/>
                <w:lang w:val="en-GB"/>
              </w:rPr>
              <w:t xml:space="preserve">, including clients, subcontractors and Sodexo site based and remote teams.  </w:t>
            </w:r>
          </w:p>
          <w:p w14:paraId="3212E946" w14:textId="77777777" w:rsidR="00FD6FAA" w:rsidRPr="00F00510" w:rsidRDefault="00FD6FAA" w:rsidP="00FD6FAA">
            <w:pPr>
              <w:numPr>
                <w:ilvl w:val="0"/>
                <w:numId w:val="50"/>
              </w:numPr>
              <w:spacing w:before="40"/>
              <w:jc w:val="left"/>
              <w:rPr>
                <w:rFonts w:cs="Arial"/>
                <w:color w:val="000000" w:themeColor="text1"/>
                <w:szCs w:val="20"/>
                <w:lang w:val="en-GB"/>
              </w:rPr>
            </w:pPr>
            <w:r>
              <w:rPr>
                <w:rFonts w:cs="Arial"/>
                <w:color w:val="000000" w:themeColor="text1"/>
                <w:szCs w:val="20"/>
                <w:lang w:val="en-GB"/>
              </w:rPr>
              <w:t>Support the training and development of staff within the team.</w:t>
            </w:r>
          </w:p>
          <w:p w14:paraId="1A8C0317" w14:textId="192BED2B" w:rsidR="00FD6FAA" w:rsidRDefault="006A0CB6" w:rsidP="00FD6FAA">
            <w:pPr>
              <w:pStyle w:val="ListParagraph"/>
              <w:numPr>
                <w:ilvl w:val="0"/>
                <w:numId w:val="50"/>
              </w:numPr>
              <w:jc w:val="left"/>
              <w:rPr>
                <w:rFonts w:cs="Arial"/>
                <w:color w:val="000000" w:themeColor="text1"/>
                <w:szCs w:val="20"/>
                <w:lang w:val="en-GB"/>
              </w:rPr>
            </w:pPr>
            <w:r>
              <w:rPr>
                <w:rFonts w:cs="Arial"/>
                <w:color w:val="000000" w:themeColor="text1"/>
                <w:szCs w:val="20"/>
                <w:lang w:val="en-GB"/>
              </w:rPr>
              <w:t>Be a</w:t>
            </w:r>
            <w:r w:rsidR="00FD6FAA" w:rsidRPr="00B47B36">
              <w:rPr>
                <w:rFonts w:cs="Arial"/>
                <w:color w:val="000000" w:themeColor="text1"/>
                <w:szCs w:val="20"/>
                <w:lang w:val="en-GB"/>
              </w:rPr>
              <w:t>wareness of cost/benefit applicable to the tasks performed.</w:t>
            </w:r>
          </w:p>
          <w:p w14:paraId="085F48F9" w14:textId="425EE3BC" w:rsidR="00FD6FAA" w:rsidRDefault="006A0CB6" w:rsidP="00FD6FAA">
            <w:pPr>
              <w:pStyle w:val="ListParagraph"/>
              <w:numPr>
                <w:ilvl w:val="0"/>
                <w:numId w:val="50"/>
              </w:numPr>
              <w:jc w:val="left"/>
              <w:rPr>
                <w:rFonts w:cs="Arial"/>
                <w:color w:val="000000" w:themeColor="text1"/>
                <w:szCs w:val="20"/>
                <w:lang w:val="en-GB"/>
              </w:rPr>
            </w:pPr>
            <w:r>
              <w:rPr>
                <w:rFonts w:cs="Arial"/>
                <w:color w:val="000000" w:themeColor="text1"/>
                <w:szCs w:val="20"/>
                <w:lang w:val="en-GB"/>
              </w:rPr>
              <w:t>Be a</w:t>
            </w:r>
            <w:r w:rsidR="00FD6FAA" w:rsidRPr="00B47B36">
              <w:rPr>
                <w:rFonts w:cs="Arial"/>
                <w:color w:val="000000" w:themeColor="text1"/>
                <w:szCs w:val="20"/>
                <w:lang w:val="en-GB"/>
              </w:rPr>
              <w:t xml:space="preserve">wareness of sustainability and the impact </w:t>
            </w:r>
            <w:r w:rsidR="00FD6FAA">
              <w:rPr>
                <w:rFonts w:cs="Arial"/>
                <w:color w:val="000000" w:themeColor="text1"/>
                <w:szCs w:val="20"/>
                <w:lang w:val="en-GB"/>
              </w:rPr>
              <w:t>from technical services delivery.</w:t>
            </w:r>
          </w:p>
          <w:p w14:paraId="4A7F341A" w14:textId="77777777" w:rsidR="00FD6FAA" w:rsidRPr="00424476" w:rsidRDefault="00FD6FAA" w:rsidP="008A180A">
            <w:pPr>
              <w:rPr>
                <w:rFonts w:cs="Arial"/>
                <w:color w:val="000000" w:themeColor="text1"/>
                <w:szCs w:val="20"/>
                <w:lang w:val="en-GB"/>
              </w:rPr>
            </w:pPr>
          </w:p>
        </w:tc>
      </w:tr>
    </w:tbl>
    <w:p w14:paraId="0E082C3A" w14:textId="77777777" w:rsidR="00FD6FAA" w:rsidRDefault="00FD6FAA" w:rsidP="009A36F7">
      <w:pPr>
        <w:rPr>
          <w:rFonts w:cs="Arial"/>
          <w:color w:val="000000" w:themeColor="text1"/>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8730FA" w:rsidRPr="00315425" w14:paraId="1795D809" w14:textId="77777777" w:rsidTr="008A180A">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03C625A" w14:textId="77777777" w:rsidR="008730FA" w:rsidRPr="00FB6D69" w:rsidRDefault="008730FA" w:rsidP="008A180A">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8730FA" w:rsidRPr="00062691" w14:paraId="1B4EC96F" w14:textId="77777777" w:rsidTr="008A180A">
        <w:trPr>
          <w:trHeight w:val="620"/>
        </w:trPr>
        <w:tc>
          <w:tcPr>
            <w:tcW w:w="10456" w:type="dxa"/>
            <w:tcBorders>
              <w:top w:val="nil"/>
              <w:left w:val="single" w:sz="2" w:space="0" w:color="auto"/>
              <w:bottom w:val="single" w:sz="4" w:space="0" w:color="auto"/>
              <w:right w:val="single" w:sz="4" w:space="0" w:color="auto"/>
            </w:tcBorders>
          </w:tcPr>
          <w:p w14:paraId="6A8D93BB" w14:textId="72A2D11D" w:rsidR="008730FA" w:rsidRDefault="008730FA" w:rsidP="008730FA">
            <w:pPr>
              <w:numPr>
                <w:ilvl w:val="0"/>
                <w:numId w:val="46"/>
              </w:numPr>
              <w:spacing w:before="40"/>
              <w:ind w:left="360"/>
              <w:jc w:val="left"/>
              <w:rPr>
                <w:rFonts w:cs="Arial"/>
                <w:color w:val="000000" w:themeColor="text1"/>
                <w:szCs w:val="20"/>
                <w:lang w:val="en-GB"/>
              </w:rPr>
            </w:pPr>
            <w:r>
              <w:rPr>
                <w:rFonts w:cs="Arial"/>
                <w:color w:val="000000" w:themeColor="text1"/>
                <w:szCs w:val="20"/>
                <w:lang w:val="en-GB"/>
              </w:rPr>
              <w:t xml:space="preserve">Report to </w:t>
            </w:r>
            <w:r w:rsidR="00370886">
              <w:rPr>
                <w:rFonts w:cs="Arial"/>
                <w:color w:val="000000" w:themeColor="text1"/>
                <w:szCs w:val="20"/>
                <w:lang w:val="en-GB"/>
              </w:rPr>
              <w:t>CM</w:t>
            </w:r>
            <w:r>
              <w:rPr>
                <w:rFonts w:cs="Arial"/>
                <w:color w:val="000000" w:themeColor="text1"/>
                <w:szCs w:val="20"/>
                <w:lang w:val="en-GB"/>
              </w:rPr>
              <w:t xml:space="preserve"> to advise on work order satisfaction and resource. </w:t>
            </w:r>
          </w:p>
          <w:p w14:paraId="54694B31" w14:textId="77777777" w:rsidR="008730FA" w:rsidRDefault="008730FA" w:rsidP="008730FA">
            <w:pPr>
              <w:numPr>
                <w:ilvl w:val="0"/>
                <w:numId w:val="46"/>
              </w:numPr>
              <w:spacing w:before="40"/>
              <w:ind w:left="360"/>
              <w:jc w:val="left"/>
              <w:rPr>
                <w:rFonts w:cs="Arial"/>
                <w:color w:val="000000" w:themeColor="text1"/>
                <w:szCs w:val="20"/>
                <w:lang w:val="en-GB"/>
              </w:rPr>
            </w:pPr>
            <w:r>
              <w:rPr>
                <w:rFonts w:cs="Arial"/>
                <w:color w:val="000000" w:themeColor="text1"/>
                <w:szCs w:val="20"/>
                <w:lang w:val="en-GB"/>
              </w:rPr>
              <w:t>The maintenance of professional standards and adherence of Sodexo Global Engineering Standards within the technical teams.</w:t>
            </w:r>
          </w:p>
          <w:p w14:paraId="667683F8" w14:textId="77777777" w:rsidR="008730FA" w:rsidRDefault="008730FA" w:rsidP="008730FA">
            <w:pPr>
              <w:numPr>
                <w:ilvl w:val="0"/>
                <w:numId w:val="46"/>
              </w:numPr>
              <w:spacing w:before="40"/>
              <w:ind w:left="360"/>
              <w:jc w:val="left"/>
              <w:rPr>
                <w:rFonts w:cs="Arial"/>
                <w:color w:val="000000" w:themeColor="text1"/>
                <w:szCs w:val="20"/>
                <w:lang w:val="en-GB"/>
              </w:rPr>
            </w:pPr>
            <w:r>
              <w:rPr>
                <w:rFonts w:cs="Arial"/>
                <w:color w:val="000000" w:themeColor="text1"/>
                <w:szCs w:val="20"/>
                <w:lang w:val="en-GB"/>
              </w:rPr>
              <w:t xml:space="preserve">Complete required training modules and attain required competency levels to undertake this role.  </w:t>
            </w:r>
          </w:p>
          <w:p w14:paraId="6BB1B3E2" w14:textId="77777777" w:rsidR="008730FA" w:rsidRPr="00012C28" w:rsidRDefault="008730FA" w:rsidP="008A180A">
            <w:pPr>
              <w:spacing w:before="40"/>
              <w:ind w:left="720"/>
              <w:jc w:val="left"/>
              <w:rPr>
                <w:rFonts w:cs="Arial"/>
                <w:color w:val="000000" w:themeColor="text1"/>
                <w:szCs w:val="20"/>
                <w:lang w:val="en-GB"/>
              </w:rPr>
            </w:pPr>
          </w:p>
        </w:tc>
      </w:tr>
    </w:tbl>
    <w:p w14:paraId="51C290DD" w14:textId="77777777" w:rsidR="008730FA" w:rsidRDefault="008730FA" w:rsidP="009A36F7">
      <w:pPr>
        <w:rPr>
          <w:rFonts w:cs="Arial"/>
          <w:color w:val="000000" w:themeColor="text1"/>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506D58" w:rsidRPr="00315425" w14:paraId="2FBA7951" w14:textId="77777777" w:rsidTr="008A180A">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288A8A4" w14:textId="77777777" w:rsidR="00506D58" w:rsidRPr="00FB6D69" w:rsidRDefault="00506D58" w:rsidP="008A180A">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506D58" w:rsidRPr="00062691" w14:paraId="695FBAA4" w14:textId="77777777" w:rsidTr="008A180A">
        <w:trPr>
          <w:trHeight w:val="620"/>
        </w:trPr>
        <w:tc>
          <w:tcPr>
            <w:tcW w:w="10458" w:type="dxa"/>
            <w:tcBorders>
              <w:top w:val="nil"/>
              <w:left w:val="single" w:sz="2" w:space="0" w:color="auto"/>
              <w:bottom w:val="single" w:sz="4" w:space="0" w:color="auto"/>
              <w:right w:val="single" w:sz="4" w:space="0" w:color="auto"/>
            </w:tcBorders>
          </w:tcPr>
          <w:p w14:paraId="1FCCD4D2" w14:textId="47D5C567" w:rsidR="00506D58" w:rsidRPr="001624D7" w:rsidRDefault="00506D58" w:rsidP="00506D58">
            <w:pPr>
              <w:pStyle w:val="Puces4"/>
              <w:numPr>
                <w:ilvl w:val="0"/>
                <w:numId w:val="46"/>
              </w:numPr>
              <w:ind w:left="360"/>
            </w:pPr>
            <w:r>
              <w:t xml:space="preserve">Technical competence with </w:t>
            </w:r>
            <w:r w:rsidR="00370886">
              <w:t xml:space="preserve">at least </w:t>
            </w:r>
            <w:r>
              <w:t xml:space="preserve">NVQ level </w:t>
            </w:r>
            <w:r w:rsidR="006A0CB6">
              <w:t>2</w:t>
            </w:r>
            <w:r>
              <w:t xml:space="preserve"> or equivalent qualifications, preferably within an </w:t>
            </w:r>
            <w:r w:rsidR="00B015CD">
              <w:t xml:space="preserve">electrical or mechanical </w:t>
            </w:r>
            <w:r>
              <w:t>discipline.</w:t>
            </w:r>
          </w:p>
          <w:p w14:paraId="100D3F34" w14:textId="77777777" w:rsidR="00506D58" w:rsidRPr="00EF179A" w:rsidRDefault="00506D58" w:rsidP="00506D58">
            <w:pPr>
              <w:pStyle w:val="ListParagraph"/>
              <w:numPr>
                <w:ilvl w:val="0"/>
                <w:numId w:val="46"/>
              </w:numPr>
              <w:ind w:left="360"/>
              <w:rPr>
                <w:rFonts w:eastAsia="MS Mincho" w:cs="Arial"/>
                <w:bCs/>
                <w:color w:val="000000"/>
                <w:szCs w:val="22"/>
                <w:lang w:val="en-GB"/>
              </w:rPr>
            </w:pPr>
            <w:r w:rsidRPr="00EF179A">
              <w:rPr>
                <w:rFonts w:eastAsia="MS Mincho" w:cs="Arial"/>
                <w:bCs/>
                <w:color w:val="000000"/>
                <w:szCs w:val="22"/>
                <w:lang w:val="en-GB"/>
              </w:rPr>
              <w:t>Appropriate experience</w:t>
            </w:r>
            <w:r>
              <w:rPr>
                <w:rFonts w:eastAsia="MS Mincho" w:cs="Arial"/>
                <w:bCs/>
                <w:color w:val="000000"/>
                <w:szCs w:val="22"/>
                <w:lang w:val="en-GB"/>
              </w:rPr>
              <w:t xml:space="preserve"> - 5</w:t>
            </w:r>
            <w:r w:rsidRPr="00EF179A">
              <w:rPr>
                <w:rFonts w:eastAsia="MS Mincho" w:cs="Arial"/>
                <w:bCs/>
                <w:color w:val="000000"/>
                <w:szCs w:val="22"/>
                <w:lang w:val="en-GB"/>
              </w:rPr>
              <w:t xml:space="preserve"> years </w:t>
            </w:r>
          </w:p>
          <w:p w14:paraId="673E693B" w14:textId="77777777" w:rsidR="00506D58" w:rsidRDefault="00506D58" w:rsidP="00506D58">
            <w:pPr>
              <w:pStyle w:val="Puces4"/>
              <w:numPr>
                <w:ilvl w:val="0"/>
                <w:numId w:val="46"/>
              </w:numPr>
              <w:ind w:left="360"/>
            </w:pPr>
            <w:r>
              <w:t>P</w:t>
            </w:r>
            <w:r w:rsidRPr="00C6117A">
              <w:t xml:space="preserve">ractical </w:t>
            </w:r>
            <w:r>
              <w:t>technical</w:t>
            </w:r>
            <w:r w:rsidRPr="00C6117A">
              <w:t xml:space="preserve"> skills</w:t>
            </w:r>
            <w:r>
              <w:t xml:space="preserve"> and current </w:t>
            </w:r>
            <w:r w:rsidRPr="00C6117A">
              <w:t xml:space="preserve">working knowledge of </w:t>
            </w:r>
            <w:r>
              <w:t>engineering standards and best practice.</w:t>
            </w:r>
          </w:p>
          <w:p w14:paraId="6057F73D" w14:textId="77777777" w:rsidR="00506D58" w:rsidRDefault="00506D58" w:rsidP="00506D58">
            <w:pPr>
              <w:pStyle w:val="Puces4"/>
              <w:numPr>
                <w:ilvl w:val="0"/>
                <w:numId w:val="46"/>
              </w:numPr>
              <w:ind w:left="360"/>
            </w:pPr>
            <w:r>
              <w:t>Practical experience of working independently in a technical maintenance environment</w:t>
            </w:r>
          </w:p>
          <w:p w14:paraId="29B4D433" w14:textId="77777777" w:rsidR="00506D58" w:rsidRDefault="00506D58" w:rsidP="00506D58">
            <w:pPr>
              <w:pStyle w:val="Puces4"/>
              <w:numPr>
                <w:ilvl w:val="0"/>
                <w:numId w:val="46"/>
              </w:numPr>
              <w:ind w:left="360"/>
            </w:pPr>
            <w:r>
              <w:t>Practical experience of working to health and safety standards</w:t>
            </w:r>
          </w:p>
          <w:p w14:paraId="193D77BB" w14:textId="77777777" w:rsidR="00506D58" w:rsidRDefault="00506D58" w:rsidP="00506D58">
            <w:pPr>
              <w:pStyle w:val="Puces4"/>
              <w:numPr>
                <w:ilvl w:val="0"/>
                <w:numId w:val="46"/>
              </w:numPr>
              <w:ind w:left="360"/>
            </w:pPr>
            <w:r>
              <w:t>IT literate with experience of using Microsoft Office applications and Computerised Maintenance Management Systems</w:t>
            </w:r>
          </w:p>
          <w:p w14:paraId="6626F42F" w14:textId="77777777" w:rsidR="00506D58" w:rsidRDefault="00506D58" w:rsidP="00506D58">
            <w:pPr>
              <w:pStyle w:val="Puces4"/>
              <w:numPr>
                <w:ilvl w:val="0"/>
                <w:numId w:val="46"/>
              </w:numPr>
              <w:ind w:left="360"/>
            </w:pPr>
            <w:r>
              <w:lastRenderedPageBreak/>
              <w:t>Ability to self-manage and self-plan workload to meet set deadlines.</w:t>
            </w:r>
          </w:p>
          <w:p w14:paraId="7F729233" w14:textId="77777777" w:rsidR="00506D58" w:rsidRPr="004238D8" w:rsidRDefault="00506D58" w:rsidP="00506D58">
            <w:pPr>
              <w:pStyle w:val="Puces4"/>
              <w:numPr>
                <w:ilvl w:val="0"/>
                <w:numId w:val="46"/>
              </w:numPr>
              <w:ind w:left="360"/>
            </w:pPr>
            <w:r>
              <w:t>Ability to communicate with customers and team members</w:t>
            </w:r>
          </w:p>
        </w:tc>
      </w:tr>
    </w:tbl>
    <w:p w14:paraId="0434DC81" w14:textId="77777777" w:rsidR="003A3149" w:rsidRDefault="003A3149"/>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9"/>
        <w:gridCol w:w="5229"/>
      </w:tblGrid>
      <w:tr w:rsidR="00506D58" w:rsidRPr="00315425" w14:paraId="383B510E" w14:textId="77777777" w:rsidTr="008A180A">
        <w:trPr>
          <w:trHeight w:val="709"/>
        </w:trPr>
        <w:tc>
          <w:tcPr>
            <w:tcW w:w="10458" w:type="dxa"/>
            <w:gridSpan w:val="2"/>
            <w:tcBorders>
              <w:top w:val="single" w:sz="2" w:space="0" w:color="auto"/>
              <w:left w:val="single" w:sz="2" w:space="0" w:color="auto"/>
              <w:bottom w:val="dotted" w:sz="2" w:space="0" w:color="auto"/>
              <w:right w:val="single" w:sz="2" w:space="0" w:color="auto"/>
            </w:tcBorders>
            <w:shd w:val="clear" w:color="auto" w:fill="F2F2F2"/>
            <w:vAlign w:val="center"/>
          </w:tcPr>
          <w:p w14:paraId="18881932" w14:textId="77777777" w:rsidR="00506D58" w:rsidRPr="00FB6D69" w:rsidRDefault="00506D58" w:rsidP="008A180A">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506D58" w:rsidRPr="00062691" w14:paraId="722148FC" w14:textId="77777777" w:rsidTr="008A180A">
        <w:trPr>
          <w:trHeight w:val="155"/>
        </w:trPr>
        <w:tc>
          <w:tcPr>
            <w:tcW w:w="5229" w:type="dxa"/>
            <w:tcBorders>
              <w:top w:val="nil"/>
              <w:left w:val="single" w:sz="2" w:space="0" w:color="auto"/>
              <w:bottom w:val="single" w:sz="4" w:space="0" w:color="auto"/>
              <w:right w:val="single" w:sz="4" w:space="0" w:color="auto"/>
            </w:tcBorders>
          </w:tcPr>
          <w:p w14:paraId="56A16146" w14:textId="77777777" w:rsidR="00506D58" w:rsidRDefault="00506D58" w:rsidP="008A180A">
            <w:pPr>
              <w:spacing w:before="40"/>
              <w:jc w:val="left"/>
              <w:rPr>
                <w:rFonts w:cs="Arial"/>
                <w:color w:val="000000" w:themeColor="text1"/>
                <w:szCs w:val="20"/>
                <w:lang w:val="en-GB"/>
              </w:rPr>
            </w:pPr>
            <w:r>
              <w:t>Customer focus</w:t>
            </w:r>
          </w:p>
        </w:tc>
        <w:tc>
          <w:tcPr>
            <w:tcW w:w="5229" w:type="dxa"/>
            <w:tcBorders>
              <w:top w:val="nil"/>
              <w:left w:val="single" w:sz="2" w:space="0" w:color="auto"/>
              <w:bottom w:val="single" w:sz="4" w:space="0" w:color="auto"/>
              <w:right w:val="single" w:sz="4" w:space="0" w:color="auto"/>
            </w:tcBorders>
          </w:tcPr>
          <w:p w14:paraId="081D9672" w14:textId="5C38BFCC" w:rsidR="00506D58" w:rsidRPr="00EA3990" w:rsidRDefault="00506D58" w:rsidP="008A180A">
            <w:pPr>
              <w:spacing w:before="40"/>
              <w:jc w:val="left"/>
              <w:rPr>
                <w:rFonts w:cs="Arial"/>
                <w:color w:val="000000" w:themeColor="text1"/>
                <w:szCs w:val="20"/>
                <w:lang w:val="en-GB"/>
              </w:rPr>
            </w:pPr>
            <w:r>
              <w:t xml:space="preserve">Qualified at NVQ </w:t>
            </w:r>
            <w:r w:rsidR="00B015CD">
              <w:t>2</w:t>
            </w:r>
            <w:r>
              <w:t xml:space="preserve"> or equivalent, in an electrical</w:t>
            </w:r>
            <w:r w:rsidR="00B015CD">
              <w:t xml:space="preserve"> or mechanical</w:t>
            </w:r>
            <w:r>
              <w:t xml:space="preserve"> discipline.</w:t>
            </w:r>
          </w:p>
        </w:tc>
      </w:tr>
      <w:tr w:rsidR="00506D58" w:rsidRPr="00062691" w14:paraId="0A80437A" w14:textId="77777777" w:rsidTr="008A180A">
        <w:trPr>
          <w:trHeight w:val="155"/>
        </w:trPr>
        <w:tc>
          <w:tcPr>
            <w:tcW w:w="5229" w:type="dxa"/>
            <w:tcBorders>
              <w:top w:val="nil"/>
              <w:left w:val="single" w:sz="2" w:space="0" w:color="auto"/>
              <w:bottom w:val="single" w:sz="4" w:space="0" w:color="auto"/>
              <w:right w:val="single" w:sz="4" w:space="0" w:color="auto"/>
            </w:tcBorders>
          </w:tcPr>
          <w:p w14:paraId="01F9E6E2" w14:textId="77777777" w:rsidR="00506D58" w:rsidRDefault="00506D58" w:rsidP="008A180A">
            <w:pPr>
              <w:spacing w:before="40"/>
              <w:jc w:val="left"/>
              <w:rPr>
                <w:rFonts w:cs="Arial"/>
                <w:color w:val="000000" w:themeColor="text1"/>
                <w:szCs w:val="20"/>
                <w:lang w:val="en-GB"/>
              </w:rPr>
            </w:pPr>
            <w:r>
              <w:t xml:space="preserve">Resourcefulness </w:t>
            </w:r>
          </w:p>
        </w:tc>
        <w:tc>
          <w:tcPr>
            <w:tcW w:w="5229" w:type="dxa"/>
            <w:tcBorders>
              <w:top w:val="nil"/>
              <w:left w:val="single" w:sz="2" w:space="0" w:color="auto"/>
              <w:bottom w:val="single" w:sz="4" w:space="0" w:color="auto"/>
              <w:right w:val="single" w:sz="4" w:space="0" w:color="auto"/>
            </w:tcBorders>
          </w:tcPr>
          <w:p w14:paraId="6B1B1EFA" w14:textId="77777777" w:rsidR="00506D58" w:rsidRDefault="00506D58" w:rsidP="008A180A">
            <w:pPr>
              <w:spacing w:before="40"/>
              <w:jc w:val="left"/>
              <w:rPr>
                <w:rFonts w:cs="Arial"/>
                <w:color w:val="000000" w:themeColor="text1"/>
                <w:szCs w:val="20"/>
                <w:lang w:val="en-GB"/>
              </w:rPr>
            </w:pPr>
          </w:p>
        </w:tc>
      </w:tr>
      <w:tr w:rsidR="00506D58" w:rsidRPr="00062691" w14:paraId="0F5E4DE7" w14:textId="77777777" w:rsidTr="008A180A">
        <w:trPr>
          <w:trHeight w:val="155"/>
        </w:trPr>
        <w:tc>
          <w:tcPr>
            <w:tcW w:w="5229" w:type="dxa"/>
            <w:tcBorders>
              <w:top w:val="nil"/>
              <w:left w:val="single" w:sz="2" w:space="0" w:color="auto"/>
              <w:bottom w:val="single" w:sz="4" w:space="0" w:color="auto"/>
              <w:right w:val="single" w:sz="4" w:space="0" w:color="auto"/>
            </w:tcBorders>
          </w:tcPr>
          <w:p w14:paraId="75A96407" w14:textId="77777777" w:rsidR="00506D58" w:rsidRDefault="00506D58" w:rsidP="008A180A">
            <w:pPr>
              <w:spacing w:before="40"/>
              <w:jc w:val="left"/>
              <w:rPr>
                <w:rFonts w:cs="Arial"/>
                <w:color w:val="000000" w:themeColor="text1"/>
                <w:szCs w:val="20"/>
                <w:lang w:val="en-GB"/>
              </w:rPr>
            </w:pPr>
            <w:r>
              <w:t>Being resilient</w:t>
            </w:r>
          </w:p>
        </w:tc>
        <w:tc>
          <w:tcPr>
            <w:tcW w:w="5229" w:type="dxa"/>
            <w:tcBorders>
              <w:top w:val="nil"/>
              <w:left w:val="single" w:sz="2" w:space="0" w:color="auto"/>
              <w:bottom w:val="single" w:sz="4" w:space="0" w:color="auto"/>
              <w:right w:val="single" w:sz="4" w:space="0" w:color="auto"/>
            </w:tcBorders>
          </w:tcPr>
          <w:p w14:paraId="7E6F5008" w14:textId="77777777" w:rsidR="00506D58" w:rsidRDefault="00506D58" w:rsidP="008A180A">
            <w:pPr>
              <w:spacing w:before="40"/>
              <w:jc w:val="left"/>
              <w:rPr>
                <w:rFonts w:cs="Arial"/>
                <w:color w:val="000000" w:themeColor="text1"/>
                <w:szCs w:val="20"/>
                <w:lang w:val="en-GB"/>
              </w:rPr>
            </w:pPr>
            <w:r>
              <w:t>Ensures accountability</w:t>
            </w:r>
          </w:p>
        </w:tc>
      </w:tr>
      <w:tr w:rsidR="00506D58" w:rsidRPr="00062691" w14:paraId="30B9F23D" w14:textId="77777777" w:rsidTr="008A180A">
        <w:trPr>
          <w:trHeight w:val="155"/>
        </w:trPr>
        <w:tc>
          <w:tcPr>
            <w:tcW w:w="5229" w:type="dxa"/>
            <w:tcBorders>
              <w:top w:val="nil"/>
              <w:left w:val="single" w:sz="2" w:space="0" w:color="auto"/>
              <w:bottom w:val="single" w:sz="4" w:space="0" w:color="auto"/>
              <w:right w:val="single" w:sz="4" w:space="0" w:color="auto"/>
            </w:tcBorders>
          </w:tcPr>
          <w:p w14:paraId="2FDF484C" w14:textId="77777777" w:rsidR="00506D58" w:rsidRDefault="00506D58" w:rsidP="008A180A">
            <w:pPr>
              <w:spacing w:before="40"/>
              <w:jc w:val="left"/>
              <w:rPr>
                <w:rFonts w:cs="Arial"/>
                <w:color w:val="000000" w:themeColor="text1"/>
                <w:szCs w:val="20"/>
                <w:lang w:val="en-GB"/>
              </w:rPr>
            </w:pPr>
            <w:r>
              <w:t>Communicates effectively</w:t>
            </w:r>
          </w:p>
        </w:tc>
        <w:tc>
          <w:tcPr>
            <w:tcW w:w="5229" w:type="dxa"/>
            <w:tcBorders>
              <w:top w:val="nil"/>
              <w:left w:val="single" w:sz="2" w:space="0" w:color="auto"/>
              <w:bottom w:val="single" w:sz="4" w:space="0" w:color="auto"/>
              <w:right w:val="single" w:sz="4" w:space="0" w:color="auto"/>
            </w:tcBorders>
          </w:tcPr>
          <w:p w14:paraId="23E559FD" w14:textId="77777777" w:rsidR="00506D58" w:rsidRDefault="00506D58" w:rsidP="008A180A">
            <w:pPr>
              <w:spacing w:before="40"/>
              <w:jc w:val="left"/>
              <w:rPr>
                <w:rFonts w:cs="Arial"/>
                <w:color w:val="000000" w:themeColor="text1"/>
                <w:szCs w:val="20"/>
                <w:lang w:val="en-GB"/>
              </w:rPr>
            </w:pPr>
            <w:proofErr w:type="spellStart"/>
            <w:r>
              <w:t>Optimises</w:t>
            </w:r>
            <w:proofErr w:type="spellEnd"/>
            <w:r>
              <w:t xml:space="preserve"> work processes</w:t>
            </w:r>
          </w:p>
        </w:tc>
      </w:tr>
    </w:tbl>
    <w:p w14:paraId="0C1B8F9F" w14:textId="186181A8" w:rsidR="00A824A9" w:rsidRPr="00A824A9" w:rsidRDefault="00A824A9" w:rsidP="00A824A9">
      <w:pPr>
        <w:rPr>
          <w:rFonts w:cs="Arial"/>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4"/>
        <w:gridCol w:w="3195"/>
        <w:gridCol w:w="2034"/>
        <w:gridCol w:w="2615"/>
      </w:tblGrid>
      <w:tr w:rsidR="00771C15" w:rsidRPr="00315425" w14:paraId="64357C0A" w14:textId="77777777" w:rsidTr="008A180A">
        <w:trPr>
          <w:trHeight w:val="709"/>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vAlign w:val="center"/>
          </w:tcPr>
          <w:p w14:paraId="79DB1159" w14:textId="77777777" w:rsidR="00771C15" w:rsidRPr="00FB6D69" w:rsidRDefault="00771C15" w:rsidP="008A180A">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771C15" w:rsidRPr="00062691" w14:paraId="3AD8DF58" w14:textId="77777777" w:rsidTr="00D65EB2">
        <w:trPr>
          <w:trHeight w:val="208"/>
        </w:trPr>
        <w:tc>
          <w:tcPr>
            <w:tcW w:w="2614" w:type="dxa"/>
            <w:tcBorders>
              <w:top w:val="nil"/>
              <w:left w:val="single" w:sz="2" w:space="0" w:color="auto"/>
              <w:bottom w:val="single" w:sz="4" w:space="0" w:color="auto"/>
              <w:right w:val="single" w:sz="4" w:space="0" w:color="auto"/>
            </w:tcBorders>
          </w:tcPr>
          <w:p w14:paraId="72E47D72" w14:textId="77777777" w:rsidR="00771C15" w:rsidRDefault="00771C15" w:rsidP="008A180A">
            <w:pPr>
              <w:spacing w:before="40"/>
              <w:jc w:val="left"/>
              <w:rPr>
                <w:rFonts w:cs="Arial"/>
                <w:color w:val="000000" w:themeColor="text1"/>
                <w:szCs w:val="20"/>
                <w:lang w:val="en-GB"/>
              </w:rPr>
            </w:pPr>
            <w:r>
              <w:rPr>
                <w:rFonts w:cs="Arial"/>
                <w:color w:val="000000" w:themeColor="text1"/>
                <w:szCs w:val="20"/>
                <w:lang w:val="en-GB"/>
              </w:rPr>
              <w:t>Version</w:t>
            </w:r>
          </w:p>
        </w:tc>
        <w:tc>
          <w:tcPr>
            <w:tcW w:w="3195" w:type="dxa"/>
            <w:tcBorders>
              <w:top w:val="nil"/>
              <w:left w:val="single" w:sz="2" w:space="0" w:color="auto"/>
              <w:bottom w:val="single" w:sz="4" w:space="0" w:color="auto"/>
              <w:right w:val="single" w:sz="4" w:space="0" w:color="auto"/>
            </w:tcBorders>
          </w:tcPr>
          <w:p w14:paraId="42AD7B3F" w14:textId="227892BA" w:rsidR="00771C15" w:rsidRDefault="00771C15" w:rsidP="008A180A">
            <w:pPr>
              <w:spacing w:before="40"/>
              <w:jc w:val="left"/>
              <w:rPr>
                <w:rFonts w:cs="Arial"/>
                <w:color w:val="000000" w:themeColor="text1"/>
                <w:szCs w:val="20"/>
                <w:lang w:val="en-GB"/>
              </w:rPr>
            </w:pPr>
            <w:r>
              <w:rPr>
                <w:rFonts w:cs="Arial"/>
                <w:color w:val="000000" w:themeColor="text1"/>
                <w:szCs w:val="20"/>
                <w:lang w:val="en-GB"/>
              </w:rPr>
              <w:t>202</w:t>
            </w:r>
            <w:r w:rsidR="002451EC">
              <w:rPr>
                <w:rFonts w:cs="Arial"/>
                <w:color w:val="000000" w:themeColor="text1"/>
                <w:szCs w:val="20"/>
                <w:lang w:val="en-GB"/>
              </w:rPr>
              <w:t>51113_BNPP_Shift_tech</w:t>
            </w:r>
          </w:p>
        </w:tc>
        <w:tc>
          <w:tcPr>
            <w:tcW w:w="2034" w:type="dxa"/>
            <w:tcBorders>
              <w:top w:val="nil"/>
              <w:left w:val="single" w:sz="2" w:space="0" w:color="auto"/>
              <w:bottom w:val="single" w:sz="4" w:space="0" w:color="auto"/>
              <w:right w:val="single" w:sz="4" w:space="0" w:color="auto"/>
            </w:tcBorders>
          </w:tcPr>
          <w:p w14:paraId="145DEB0B" w14:textId="77777777" w:rsidR="00771C15" w:rsidRPr="00EA3990" w:rsidRDefault="00771C15" w:rsidP="008A180A">
            <w:pPr>
              <w:spacing w:before="40"/>
              <w:ind w:left="720"/>
              <w:jc w:val="left"/>
              <w:rPr>
                <w:rFonts w:cs="Arial"/>
                <w:color w:val="000000" w:themeColor="text1"/>
                <w:szCs w:val="20"/>
                <w:lang w:val="en-GB"/>
              </w:rPr>
            </w:pPr>
            <w:r>
              <w:rPr>
                <w:rFonts w:cs="Arial"/>
                <w:color w:val="000000" w:themeColor="text1"/>
                <w:szCs w:val="20"/>
                <w:lang w:val="en-GB"/>
              </w:rPr>
              <w:t>Date</w:t>
            </w:r>
          </w:p>
        </w:tc>
        <w:tc>
          <w:tcPr>
            <w:tcW w:w="2615" w:type="dxa"/>
            <w:tcBorders>
              <w:top w:val="nil"/>
              <w:left w:val="single" w:sz="2" w:space="0" w:color="auto"/>
              <w:bottom w:val="single" w:sz="4" w:space="0" w:color="auto"/>
              <w:right w:val="single" w:sz="4" w:space="0" w:color="auto"/>
            </w:tcBorders>
          </w:tcPr>
          <w:p w14:paraId="720EBF96" w14:textId="77777777" w:rsidR="00771C15" w:rsidRPr="00EA3990" w:rsidRDefault="00771C15" w:rsidP="008A180A">
            <w:pPr>
              <w:spacing w:before="40"/>
              <w:ind w:left="720"/>
              <w:jc w:val="left"/>
              <w:rPr>
                <w:rFonts w:cs="Arial"/>
                <w:color w:val="000000" w:themeColor="text1"/>
                <w:szCs w:val="20"/>
                <w:lang w:val="en-GB"/>
              </w:rPr>
            </w:pPr>
          </w:p>
        </w:tc>
      </w:tr>
      <w:tr w:rsidR="00771C15" w:rsidRPr="00062691" w14:paraId="40F2BD57" w14:textId="77777777" w:rsidTr="00D65EB2">
        <w:trPr>
          <w:trHeight w:val="206"/>
        </w:trPr>
        <w:tc>
          <w:tcPr>
            <w:tcW w:w="2614" w:type="dxa"/>
            <w:tcBorders>
              <w:top w:val="nil"/>
              <w:left w:val="single" w:sz="2" w:space="0" w:color="auto"/>
              <w:bottom w:val="single" w:sz="4" w:space="0" w:color="auto"/>
              <w:right w:val="single" w:sz="4" w:space="0" w:color="auto"/>
            </w:tcBorders>
          </w:tcPr>
          <w:p w14:paraId="2CFD0491" w14:textId="77777777" w:rsidR="00771C15" w:rsidRDefault="00771C15" w:rsidP="008A180A">
            <w:pPr>
              <w:spacing w:before="40"/>
              <w:jc w:val="left"/>
              <w:rPr>
                <w:rFonts w:cs="Arial"/>
                <w:color w:val="000000" w:themeColor="text1"/>
                <w:szCs w:val="20"/>
                <w:lang w:val="en-GB"/>
              </w:rPr>
            </w:pPr>
            <w:r>
              <w:rPr>
                <w:rFonts w:cs="Arial"/>
                <w:color w:val="000000" w:themeColor="text1"/>
                <w:szCs w:val="20"/>
                <w:lang w:val="en-GB"/>
              </w:rPr>
              <w:t>Document Owner</w:t>
            </w:r>
          </w:p>
        </w:tc>
        <w:tc>
          <w:tcPr>
            <w:tcW w:w="3195" w:type="dxa"/>
            <w:tcBorders>
              <w:top w:val="nil"/>
              <w:left w:val="single" w:sz="2" w:space="0" w:color="auto"/>
              <w:bottom w:val="single" w:sz="4" w:space="0" w:color="auto"/>
              <w:right w:val="single" w:sz="4" w:space="0" w:color="auto"/>
            </w:tcBorders>
          </w:tcPr>
          <w:p w14:paraId="01A5011A" w14:textId="46701D58" w:rsidR="00771C15" w:rsidRDefault="00D65EB2" w:rsidP="008A180A">
            <w:pPr>
              <w:spacing w:before="40"/>
              <w:jc w:val="left"/>
              <w:rPr>
                <w:rFonts w:cs="Arial"/>
                <w:color w:val="000000" w:themeColor="text1"/>
                <w:szCs w:val="20"/>
                <w:lang w:val="en-GB"/>
              </w:rPr>
            </w:pPr>
            <w:r>
              <w:rPr>
                <w:rFonts w:cs="Arial"/>
                <w:color w:val="000000" w:themeColor="text1"/>
                <w:szCs w:val="20"/>
                <w:lang w:val="en-GB"/>
              </w:rPr>
              <w:t>Account Director</w:t>
            </w:r>
          </w:p>
        </w:tc>
        <w:tc>
          <w:tcPr>
            <w:tcW w:w="4649" w:type="dxa"/>
            <w:gridSpan w:val="2"/>
            <w:tcBorders>
              <w:top w:val="nil"/>
              <w:left w:val="single" w:sz="2" w:space="0" w:color="auto"/>
              <w:bottom w:val="single" w:sz="4" w:space="0" w:color="auto"/>
              <w:right w:val="single" w:sz="4" w:space="0" w:color="auto"/>
            </w:tcBorders>
          </w:tcPr>
          <w:p w14:paraId="3227EE6E" w14:textId="77777777" w:rsidR="00771C15" w:rsidRDefault="00771C15" w:rsidP="008A180A">
            <w:pPr>
              <w:spacing w:before="40"/>
              <w:jc w:val="left"/>
              <w:rPr>
                <w:rFonts w:cs="Arial"/>
                <w:color w:val="000000" w:themeColor="text1"/>
                <w:szCs w:val="20"/>
                <w:lang w:val="en-GB"/>
              </w:rPr>
            </w:pPr>
          </w:p>
        </w:tc>
      </w:tr>
      <w:tr w:rsidR="00771C15" w:rsidRPr="00062691" w14:paraId="60CF19EA" w14:textId="77777777" w:rsidTr="00D65EB2">
        <w:trPr>
          <w:trHeight w:val="206"/>
        </w:trPr>
        <w:tc>
          <w:tcPr>
            <w:tcW w:w="2614" w:type="dxa"/>
            <w:tcBorders>
              <w:top w:val="nil"/>
              <w:left w:val="single" w:sz="2" w:space="0" w:color="auto"/>
              <w:bottom w:val="single" w:sz="4" w:space="0" w:color="auto"/>
              <w:right w:val="single" w:sz="4" w:space="0" w:color="auto"/>
            </w:tcBorders>
          </w:tcPr>
          <w:p w14:paraId="3B568D9B" w14:textId="77777777" w:rsidR="00771C15" w:rsidRDefault="00771C15" w:rsidP="008A180A">
            <w:pPr>
              <w:spacing w:before="40"/>
              <w:jc w:val="left"/>
              <w:rPr>
                <w:rFonts w:cs="Arial"/>
                <w:color w:val="000000" w:themeColor="text1"/>
                <w:szCs w:val="20"/>
                <w:lang w:val="en-GB"/>
              </w:rPr>
            </w:pPr>
            <w:r>
              <w:rPr>
                <w:rFonts w:cs="Arial"/>
                <w:color w:val="000000" w:themeColor="text1"/>
                <w:szCs w:val="20"/>
                <w:lang w:val="en-GB"/>
              </w:rPr>
              <w:t>Document Authoriser</w:t>
            </w:r>
          </w:p>
        </w:tc>
        <w:tc>
          <w:tcPr>
            <w:tcW w:w="3195" w:type="dxa"/>
            <w:tcBorders>
              <w:top w:val="nil"/>
              <w:left w:val="single" w:sz="2" w:space="0" w:color="auto"/>
              <w:bottom w:val="single" w:sz="4" w:space="0" w:color="auto"/>
              <w:right w:val="single" w:sz="4" w:space="0" w:color="auto"/>
            </w:tcBorders>
          </w:tcPr>
          <w:p w14:paraId="0283511F" w14:textId="77777777" w:rsidR="00771C15" w:rsidRDefault="00771C15" w:rsidP="008A180A">
            <w:pPr>
              <w:spacing w:before="40"/>
              <w:jc w:val="left"/>
              <w:rPr>
                <w:rFonts w:cs="Arial"/>
                <w:color w:val="000000" w:themeColor="text1"/>
                <w:szCs w:val="20"/>
                <w:lang w:val="en-GB"/>
              </w:rPr>
            </w:pPr>
            <w:r>
              <w:rPr>
                <w:rFonts w:cs="Arial"/>
                <w:color w:val="000000" w:themeColor="text1"/>
                <w:szCs w:val="20"/>
                <w:lang w:val="en-GB"/>
              </w:rPr>
              <w:t>ACCOUNT DIRECTOR</w:t>
            </w:r>
          </w:p>
        </w:tc>
        <w:tc>
          <w:tcPr>
            <w:tcW w:w="4649" w:type="dxa"/>
            <w:gridSpan w:val="2"/>
            <w:tcBorders>
              <w:top w:val="nil"/>
              <w:left w:val="single" w:sz="2" w:space="0" w:color="auto"/>
              <w:bottom w:val="single" w:sz="4" w:space="0" w:color="auto"/>
              <w:right w:val="single" w:sz="4" w:space="0" w:color="auto"/>
            </w:tcBorders>
          </w:tcPr>
          <w:p w14:paraId="02CBD5A0" w14:textId="77777777" w:rsidR="00771C15" w:rsidRDefault="00771C15" w:rsidP="008A180A">
            <w:pPr>
              <w:spacing w:before="40"/>
              <w:jc w:val="left"/>
              <w:rPr>
                <w:rFonts w:cs="Arial"/>
                <w:color w:val="000000" w:themeColor="text1"/>
                <w:szCs w:val="20"/>
                <w:lang w:val="en-GB"/>
              </w:rPr>
            </w:pPr>
          </w:p>
        </w:tc>
      </w:tr>
    </w:tbl>
    <w:p w14:paraId="582138C4" w14:textId="77777777" w:rsidR="00A824A9" w:rsidRPr="00A824A9" w:rsidRDefault="00A824A9" w:rsidP="00A824A9">
      <w:pPr>
        <w:rPr>
          <w:rFonts w:cs="Arial"/>
          <w:szCs w:val="20"/>
        </w:rPr>
      </w:pPr>
    </w:p>
    <w:sectPr w:rsidR="00A824A9" w:rsidRPr="00A824A9" w:rsidSect="00BF51DC">
      <w:headerReference w:type="default" r:id="rId16"/>
      <w:footerReference w:type="default" r:id="rId17"/>
      <w:headerReference w:type="first" r:id="rId18"/>
      <w:footerReference w:type="first" r:id="rId19"/>
      <w:pgSz w:w="11906" w:h="16838" w:code="9"/>
      <w:pgMar w:top="1412" w:right="1140" w:bottom="720" w:left="1140"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C6BF1" w14:textId="77777777" w:rsidR="0011538E" w:rsidRDefault="0011538E">
      <w:r>
        <w:separator/>
      </w:r>
    </w:p>
  </w:endnote>
  <w:endnote w:type="continuationSeparator" w:id="0">
    <w:p w14:paraId="052A8C31" w14:textId="77777777" w:rsidR="0011538E" w:rsidRDefault="00115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3440BA1D" w14:textId="14CB0C98" w:rsidR="00393AF3" w:rsidRPr="00114C8C" w:rsidRDefault="00393AF3" w:rsidP="00E06976">
          <w:pPr>
            <w:pStyle w:val="Footer"/>
            <w:jc w:val="left"/>
            <w:rPr>
              <w:sz w:val="14"/>
              <w:lang w:val="en-AU"/>
            </w:rPr>
          </w:pPr>
        </w:p>
      </w:tc>
      <w:tc>
        <w:tcPr>
          <w:tcW w:w="3544" w:type="dxa"/>
          <w:tcBorders>
            <w:top w:val="single" w:sz="2" w:space="0" w:color="BFBFBF"/>
            <w:bottom w:val="single" w:sz="2" w:space="0" w:color="BFBFBF"/>
          </w:tcBorders>
          <w:vAlign w:val="center"/>
        </w:tcPr>
        <w:p w14:paraId="3230BEAE" w14:textId="532D1394" w:rsidR="00393AF3" w:rsidRPr="00114C8C" w:rsidRDefault="00393AF3" w:rsidP="003A7F90">
          <w:pPr>
            <w:pStyle w:val="Footer"/>
            <w:jc w:val="center"/>
            <w:rPr>
              <w:sz w:val="14"/>
              <w:lang w:val="en-AU"/>
            </w:rPr>
          </w:pPr>
        </w:p>
      </w:tc>
      <w:tc>
        <w:tcPr>
          <w:tcW w:w="2693" w:type="dxa"/>
          <w:tcBorders>
            <w:top w:val="single" w:sz="2" w:space="0" w:color="BFBFBF"/>
            <w:bottom w:val="single" w:sz="2" w:space="0" w:color="BFBFBF"/>
            <w:right w:val="dotted" w:sz="4" w:space="0" w:color="000000" w:themeColor="text1"/>
          </w:tcBorders>
          <w:vAlign w:val="center"/>
        </w:tcPr>
        <w:p w14:paraId="130FF261" w14:textId="44217908" w:rsidR="00393AF3" w:rsidRPr="00114C8C" w:rsidRDefault="00393AF3" w:rsidP="008C5574">
          <w:pPr>
            <w:pStyle w:val="Footer"/>
            <w:jc w:val="left"/>
            <w:rPr>
              <w:sz w:val="14"/>
              <w:lang w:val="en-AU"/>
            </w:rPr>
          </w:pPr>
        </w:p>
      </w:tc>
      <w:tc>
        <w:tcPr>
          <w:tcW w:w="992" w:type="dxa"/>
          <w:tcBorders>
            <w:top w:val="single" w:sz="2" w:space="0" w:color="BFBFBF"/>
            <w:left w:val="dotted" w:sz="4" w:space="0" w:color="000000" w:themeColor="text1"/>
            <w:bottom w:val="single" w:sz="2" w:space="0" w:color="BFBFBF"/>
          </w:tcBorders>
          <w:vAlign w:val="center"/>
        </w:tcPr>
        <w:p w14:paraId="65D22C8E" w14:textId="15143AD3" w:rsidR="00393AF3" w:rsidRPr="00114C8C" w:rsidRDefault="00393AF3" w:rsidP="00017E1B">
          <w:pPr>
            <w:pStyle w:val="Footer"/>
            <w:jc w:val="center"/>
            <w:rPr>
              <w:sz w:val="14"/>
              <w:lang w:val="en-AU"/>
            </w:rPr>
          </w:pPr>
        </w:p>
      </w:tc>
      <w:tc>
        <w:tcPr>
          <w:tcW w:w="1191" w:type="dxa"/>
          <w:tcBorders>
            <w:top w:val="single" w:sz="2" w:space="0" w:color="BFBFBF"/>
            <w:bottom w:val="single" w:sz="2" w:space="0" w:color="BFBFBF"/>
            <w:right w:val="single" w:sz="2" w:space="0" w:color="BFBFBF"/>
          </w:tcBorders>
          <w:vAlign w:val="center"/>
        </w:tcPr>
        <w:p w14:paraId="4B044211" w14:textId="10F4A96B" w:rsidR="00393AF3" w:rsidRPr="00114C8C" w:rsidRDefault="00393AF3" w:rsidP="009F2AEB">
          <w:pPr>
            <w:pStyle w:val="Footer"/>
            <w:jc w:val="center"/>
            <w:rPr>
              <w:sz w:val="14"/>
              <w:lang w:val="en-AU"/>
            </w:rPr>
          </w:pP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0C508" w14:textId="77777777" w:rsidR="00B83F22" w:rsidRPr="005A070D" w:rsidRDefault="00B83F22" w:rsidP="00B83F22">
    <w:pPr>
      <w:pStyle w:val="Footer"/>
    </w:pPr>
    <w:r w:rsidRPr="00CB72F1">
      <w:rPr>
        <w:rFonts w:cs="Arial"/>
        <w:b/>
        <w:sz w:val="16"/>
        <w:szCs w:val="16"/>
      </w:rPr>
      <w:fldChar w:fldCharType="begin"/>
    </w:r>
    <w:r w:rsidRPr="005A070D">
      <w:rPr>
        <w:rFonts w:cs="Arial"/>
        <w:b/>
        <w:sz w:val="16"/>
        <w:szCs w:val="16"/>
      </w:rPr>
      <w:instrText xml:space="preserve"> PAGE  \* MERGEFORMAT </w:instrText>
    </w:r>
    <w:r w:rsidRPr="00CB72F1">
      <w:rPr>
        <w:rFonts w:cs="Arial"/>
        <w:b/>
        <w:sz w:val="16"/>
        <w:szCs w:val="16"/>
      </w:rPr>
      <w:fldChar w:fldCharType="separate"/>
    </w:r>
    <w:r>
      <w:rPr>
        <w:rFonts w:cs="Arial"/>
        <w:b/>
        <w:sz w:val="16"/>
        <w:szCs w:val="16"/>
      </w:rPr>
      <w:t>1</w:t>
    </w:r>
    <w:r w:rsidRPr="00CB72F1">
      <w:rPr>
        <w:rFonts w:cs="Arial"/>
        <w:b/>
        <w:sz w:val="16"/>
        <w:szCs w:val="16"/>
      </w:rPr>
      <w:fldChar w:fldCharType="end"/>
    </w:r>
    <w:r w:rsidRPr="005A070D">
      <w:rPr>
        <w:rFonts w:cs="Arial"/>
        <w:b/>
        <w:sz w:val="16"/>
        <w:szCs w:val="16"/>
      </w:rPr>
      <w:t>/</w:t>
    </w:r>
    <w:fldSimple w:instr="NUMPAGES  \* MERGEFORMAT">
      <w:r>
        <w:t>3</w:t>
      </w:r>
    </w:fldSimple>
    <w:r w:rsidRPr="005A070D">
      <w:rPr>
        <w:rFonts w:cs="Arial"/>
        <w:b/>
        <w:sz w:val="16"/>
        <w:szCs w:val="16"/>
      </w:rPr>
      <w:t xml:space="preserve"> - </w:t>
    </w:r>
    <w:r w:rsidRPr="005A070D">
      <w:rPr>
        <w:rFonts w:cs="Arial"/>
        <w:sz w:val="16"/>
        <w:szCs w:val="16"/>
      </w:rPr>
      <w:t xml:space="preserve">www.sodexo.com </w:t>
    </w:r>
    <w:r>
      <w:rPr>
        <w:rFonts w:cs="Arial"/>
        <w:sz w:val="16"/>
        <w:szCs w:val="16"/>
      </w:rPr>
      <w:t>Post Invent Job Description Template</w:t>
    </w:r>
    <w:r>
      <w:rPr>
        <w:rFonts w:cs="Arial"/>
        <w:sz w:val="16"/>
        <w:szCs w:val="16"/>
      </w:rPr>
      <w:tab/>
    </w:r>
    <w:r>
      <w:rPr>
        <w:rFonts w:cs="Arial"/>
        <w:sz w:val="16"/>
        <w:szCs w:val="16"/>
      </w:rPr>
      <w:tab/>
      <w:t>Version 1 November 2015</w:t>
    </w:r>
  </w:p>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C8F95" w14:textId="77777777" w:rsidR="0011538E" w:rsidRDefault="0011538E">
      <w:r>
        <w:separator/>
      </w:r>
    </w:p>
  </w:footnote>
  <w:footnote w:type="continuationSeparator" w:id="0">
    <w:p w14:paraId="2D77BBC9" w14:textId="77777777" w:rsidR="0011538E" w:rsidRDefault="00115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0C5A93BE"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59245D80" w:rsidR="00393AF3" w:rsidRPr="00CF2F16" w:rsidRDefault="00393AF3">
    <w:pPr>
      <w:pStyle w:val="Header"/>
      <w:rPr>
        <w:sz w:val="6"/>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103C2" w14:textId="0993AD97" w:rsidR="00BF51DC" w:rsidRDefault="00BF51DC">
    <w:pPr>
      <w:pStyle w:val="Header"/>
    </w:pPr>
    <w:r>
      <w:rPr>
        <w:rFonts w:cs="Arial"/>
        <w:noProof/>
        <w:color w:val="000000" w:themeColor="text1"/>
        <w:sz w:val="4"/>
        <w:szCs w:val="20"/>
      </w:rPr>
      <mc:AlternateContent>
        <mc:Choice Requires="wps">
          <w:drawing>
            <wp:anchor distT="0" distB="0" distL="114300" distR="114300" simplePos="0" relativeHeight="251664384" behindDoc="0" locked="0" layoutInCell="1" allowOverlap="1" wp14:anchorId="5CBE5477" wp14:editId="38CD0DD5">
              <wp:simplePos x="0" y="0"/>
              <wp:positionH relativeFrom="page">
                <wp:posOffset>381000</wp:posOffset>
              </wp:positionH>
              <wp:positionV relativeFrom="paragraph">
                <wp:posOffset>-267335</wp:posOffset>
              </wp:positionV>
              <wp:extent cx="5599430" cy="1478915"/>
              <wp:effectExtent l="0" t="0" r="0" b="0"/>
              <wp:wrapTight wrapText="bothSides">
                <wp:wrapPolygon edited="0">
                  <wp:start x="147" y="835"/>
                  <wp:lineTo x="147" y="20589"/>
                  <wp:lineTo x="21384" y="20589"/>
                  <wp:lineTo x="21384" y="835"/>
                  <wp:lineTo x="147"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9E2851E" w14:textId="77777777" w:rsidR="00BF51DC" w:rsidRDefault="00BF51DC" w:rsidP="00BF51DC">
                          <w:pPr>
                            <w:jc w:val="left"/>
                            <w:rPr>
                              <w:color w:val="FFFFFF"/>
                              <w:sz w:val="40"/>
                              <w:szCs w:val="40"/>
                              <w:lang w:val="en-AU"/>
                            </w:rPr>
                          </w:pPr>
                          <w:r w:rsidRPr="00BF57F3">
                            <w:rPr>
                              <w:color w:val="FFFFFF"/>
                              <w:sz w:val="40"/>
                              <w:szCs w:val="40"/>
                              <w:lang w:val="en-AU"/>
                            </w:rPr>
                            <w:br/>
                            <w:t>Job Description</w:t>
                          </w:r>
                          <w:r>
                            <w:rPr>
                              <w:color w:val="FFFFFF"/>
                              <w:sz w:val="40"/>
                              <w:szCs w:val="40"/>
                              <w:lang w:val="en-AU"/>
                            </w:rPr>
                            <w:t xml:space="preserve">: </w:t>
                          </w:r>
                        </w:p>
                        <w:p w14:paraId="52198000" w14:textId="77777777" w:rsidR="00BF51DC" w:rsidRDefault="00BF51DC" w:rsidP="00BF51DC">
                          <w:pPr>
                            <w:jc w:val="left"/>
                            <w:rPr>
                              <w:color w:val="FFFFFF"/>
                              <w:sz w:val="40"/>
                              <w:szCs w:val="40"/>
                              <w:lang w:val="en-AU"/>
                            </w:rPr>
                          </w:pPr>
                          <w:r>
                            <w:rPr>
                              <w:color w:val="FFFFFF"/>
                              <w:sz w:val="40"/>
                              <w:szCs w:val="40"/>
                              <w:lang w:val="en-AU"/>
                            </w:rPr>
                            <w:t>Multiskilled Engineer</w:t>
                          </w:r>
                        </w:p>
                      </w:txbxContent>
                    </wps:txbx>
                    <wps:bodyPr rot="0" vert="horz" wrap="square" lIns="91440" tIns="91440" rIns="91440" bIns="91440" anchor="t" anchorCtr="0" upright="1">
                      <a:noAutofit/>
                    </wps:bodyPr>
                  </wps:wsp>
                </a:graphicData>
              </a:graphic>
            </wp:anchor>
          </w:drawing>
        </mc:Choice>
        <mc:Fallback>
          <w:pict>
            <v:shapetype w14:anchorId="5CBE5477" id="_x0000_t202" coordsize="21600,21600" o:spt="202" path="m,l,21600r21600,l21600,xe">
              <v:stroke joinstyle="miter"/>
              <v:path gradientshapeok="t" o:connecttype="rect"/>
            </v:shapetype>
            <v:shape id="Text Box 18" o:spid="_x0000_s1026" type="#_x0000_t202" style="position:absolute;left:0;text-align:left;margin-left:30pt;margin-top:-21.05pt;width:440.9pt;height:116.45pt;z-index:251664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" filled="f" fillcolor="#00a0c6" stroked="f" strokeweight="1pt">
              <v:textbox inset=",7.2pt,,7.2pt">
                <w:txbxContent>
                  <w:p w14:paraId="09E2851E" w14:textId="77777777" w:rsidR="00BF51DC" w:rsidRDefault="00BF51DC" w:rsidP="00BF51DC">
                    <w:pPr>
                      <w:jc w:val="left"/>
                      <w:rPr>
                        <w:color w:val="FFFFFF"/>
                        <w:sz w:val="40"/>
                        <w:szCs w:val="40"/>
                        <w:lang w:val="en-AU"/>
                      </w:rPr>
                    </w:pPr>
                    <w:r w:rsidRPr="00BF57F3">
                      <w:rPr>
                        <w:color w:val="FFFFFF"/>
                        <w:sz w:val="40"/>
                        <w:szCs w:val="40"/>
                        <w:lang w:val="en-AU"/>
                      </w:rPr>
                      <w:br/>
                      <w:t>Job Description</w:t>
                    </w:r>
                    <w:r>
                      <w:rPr>
                        <w:color w:val="FFFFFF"/>
                        <w:sz w:val="40"/>
                        <w:szCs w:val="40"/>
                        <w:lang w:val="en-AU"/>
                      </w:rPr>
                      <w:t xml:space="preserve">: </w:t>
                    </w:r>
                  </w:p>
                  <w:p w14:paraId="52198000" w14:textId="77777777" w:rsidR="00BF51DC" w:rsidRDefault="00BF51DC" w:rsidP="00BF51DC">
                    <w:pPr>
                      <w:jc w:val="left"/>
                      <w:rPr>
                        <w:color w:val="FFFFFF"/>
                        <w:sz w:val="40"/>
                        <w:szCs w:val="40"/>
                        <w:lang w:val="en-AU"/>
                      </w:rPr>
                    </w:pPr>
                    <w:r>
                      <w:rPr>
                        <w:color w:val="FFFFFF"/>
                        <w:sz w:val="40"/>
                        <w:szCs w:val="40"/>
                        <w:lang w:val="en-AU"/>
                      </w:rPr>
                      <w:t>Multiskilled Engineer</w:t>
                    </w:r>
                  </w:p>
                </w:txbxContent>
              </v:textbox>
              <w10:wrap type="tight" anchorx="page"/>
            </v:shape>
          </w:pict>
        </mc:Fallback>
      </mc:AlternateContent>
    </w:r>
    <w:r>
      <w:rPr>
        <w:noProof/>
      </w:rPr>
      <w:drawing>
        <wp:anchor distT="0" distB="0" distL="114300" distR="114300" simplePos="0" relativeHeight="251663360" behindDoc="0" locked="0" layoutInCell="1" allowOverlap="1" wp14:anchorId="2419F62C" wp14:editId="30B7FD5F">
          <wp:simplePos x="0" y="0"/>
          <wp:positionH relativeFrom="page">
            <wp:posOffset>0</wp:posOffset>
          </wp:positionH>
          <wp:positionV relativeFrom="paragraph">
            <wp:posOffset>-448310</wp:posOffset>
          </wp:positionV>
          <wp:extent cx="7653655" cy="1266757"/>
          <wp:effectExtent l="0" t="0" r="4445" b="0"/>
          <wp:wrapNone/>
          <wp:docPr id="350"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Picture 17" descr="Sodexo_Exec_email_banner_BLAN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3655" cy="1266757"/>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75pt;height:9.75pt" o:bullet="t">
        <v:imagedata r:id="rId1" o:title="carre-rouge"/>
      </v:shape>
    </w:pict>
  </w:numPicBullet>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6EE0065"/>
    <w:multiLevelType w:val="multilevel"/>
    <w:tmpl w:val="BBE6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4B338EF"/>
    <w:multiLevelType w:val="multilevel"/>
    <w:tmpl w:val="C6AA0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9B3725"/>
    <w:multiLevelType w:val="singleLevel"/>
    <w:tmpl w:val="983A8CA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2B32AAD"/>
    <w:multiLevelType w:val="multilevel"/>
    <w:tmpl w:val="DFEC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307565"/>
    <w:multiLevelType w:val="multilevel"/>
    <w:tmpl w:val="DDF6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3DE7DCF"/>
    <w:multiLevelType w:val="multilevel"/>
    <w:tmpl w:val="7A7EA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2" w15:restartNumberingAfterBreak="0">
    <w:nsid w:val="3AE35DEF"/>
    <w:multiLevelType w:val="multilevel"/>
    <w:tmpl w:val="DB4EF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462A7F1E"/>
    <w:multiLevelType w:val="multilevel"/>
    <w:tmpl w:val="DA66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4B6A5973"/>
    <w:multiLevelType w:val="multilevel"/>
    <w:tmpl w:val="A4BC2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9C21BC"/>
    <w:multiLevelType w:val="multilevel"/>
    <w:tmpl w:val="AEC65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BE3C4B"/>
    <w:multiLevelType w:val="multilevel"/>
    <w:tmpl w:val="808AC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6"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7"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37B2D6F"/>
    <w:multiLevelType w:val="multilevel"/>
    <w:tmpl w:val="59AE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6906518"/>
    <w:multiLevelType w:val="multilevel"/>
    <w:tmpl w:val="3454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44"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5"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6"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8" w15:restartNumberingAfterBreak="0">
    <w:nsid w:val="7F106BD3"/>
    <w:multiLevelType w:val="multilevel"/>
    <w:tmpl w:val="7A128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52349586">
    <w:abstractNumId w:val="23"/>
  </w:num>
  <w:num w:numId="2" w16cid:durableId="1272736252">
    <w:abstractNumId w:val="46"/>
  </w:num>
  <w:num w:numId="3" w16cid:durableId="720785772">
    <w:abstractNumId w:val="43"/>
  </w:num>
  <w:num w:numId="4" w16cid:durableId="1972127916">
    <w:abstractNumId w:val="11"/>
  </w:num>
  <w:num w:numId="5" w16cid:durableId="2070765851">
    <w:abstractNumId w:val="14"/>
  </w:num>
  <w:num w:numId="6" w16cid:durableId="108866131">
    <w:abstractNumId w:val="30"/>
  </w:num>
  <w:num w:numId="7" w16cid:durableId="201674572">
    <w:abstractNumId w:val="45"/>
  </w:num>
  <w:num w:numId="8" w16cid:durableId="399065300">
    <w:abstractNumId w:val="17"/>
  </w:num>
  <w:num w:numId="9" w16cid:durableId="2097481433">
    <w:abstractNumId w:val="33"/>
  </w:num>
  <w:num w:numId="10" w16cid:durableId="232200933">
    <w:abstractNumId w:val="41"/>
  </w:num>
  <w:num w:numId="11" w16cid:durableId="205264099">
    <w:abstractNumId w:val="21"/>
  </w:num>
  <w:num w:numId="12" w16cid:durableId="1420058483">
    <w:abstractNumId w:val="36"/>
  </w:num>
  <w:num w:numId="13" w16cid:durableId="164636956">
    <w:abstractNumId w:val="47"/>
  </w:num>
  <w:num w:numId="14" w16cid:durableId="2097627231">
    <w:abstractNumId w:val="44"/>
  </w:num>
  <w:num w:numId="15" w16cid:durableId="110369800">
    <w:abstractNumId w:val="49"/>
  </w:num>
  <w:num w:numId="16" w16cid:durableId="1371145931">
    <w:abstractNumId w:val="12"/>
  </w:num>
  <w:num w:numId="17" w16cid:durableId="243760922">
    <w:abstractNumId w:val="19"/>
  </w:num>
  <w:num w:numId="18" w16cid:durableId="1811897625">
    <w:abstractNumId w:val="25"/>
  </w:num>
  <w:num w:numId="19" w16cid:durableId="481700147">
    <w:abstractNumId w:val="35"/>
  </w:num>
  <w:num w:numId="20" w16cid:durableId="1025445654">
    <w:abstractNumId w:val="26"/>
  </w:num>
  <w:num w:numId="21" w16cid:durableId="418140372">
    <w:abstractNumId w:val="24"/>
  </w:num>
  <w:num w:numId="22" w16cid:durableId="2062825585">
    <w:abstractNumId w:val="20"/>
  </w:num>
  <w:num w:numId="23" w16cid:durableId="372266250">
    <w:abstractNumId w:val="28"/>
  </w:num>
  <w:num w:numId="24" w16cid:durableId="405995747">
    <w:abstractNumId w:val="10"/>
  </w:num>
  <w:num w:numId="25" w16cid:durableId="265621439">
    <w:abstractNumId w:val="4"/>
  </w:num>
  <w:num w:numId="26" w16cid:durableId="1325737688">
    <w:abstractNumId w:val="13"/>
  </w:num>
  <w:num w:numId="27" w16cid:durableId="1463117245">
    <w:abstractNumId w:val="8"/>
  </w:num>
  <w:num w:numId="28" w16cid:durableId="1261983709">
    <w:abstractNumId w:val="34"/>
  </w:num>
  <w:num w:numId="29" w16cid:durableId="1054696486">
    <w:abstractNumId w:val="3"/>
  </w:num>
  <w:num w:numId="30" w16cid:durableId="314072225">
    <w:abstractNumId w:val="0"/>
  </w:num>
  <w:num w:numId="31" w16cid:durableId="1354573594">
    <w:abstractNumId w:val="39"/>
  </w:num>
  <w:num w:numId="32" w16cid:durableId="1967616119">
    <w:abstractNumId w:val="38"/>
  </w:num>
  <w:num w:numId="33" w16cid:durableId="610553044">
    <w:abstractNumId w:val="16"/>
  </w:num>
  <w:num w:numId="34" w16cid:durableId="588739500">
    <w:abstractNumId w:val="48"/>
  </w:num>
  <w:num w:numId="35" w16cid:durableId="1539080161">
    <w:abstractNumId w:val="5"/>
  </w:num>
  <w:num w:numId="36" w16cid:durableId="1073430863">
    <w:abstractNumId w:val="31"/>
  </w:num>
  <w:num w:numId="37" w16cid:durableId="1517505033">
    <w:abstractNumId w:val="2"/>
  </w:num>
  <w:num w:numId="38" w16cid:durableId="2129734036">
    <w:abstractNumId w:val="29"/>
  </w:num>
  <w:num w:numId="39" w16cid:durableId="1523781158">
    <w:abstractNumId w:val="40"/>
  </w:num>
  <w:num w:numId="40" w16cid:durableId="811873882">
    <w:abstractNumId w:val="32"/>
  </w:num>
  <w:num w:numId="41" w16cid:durableId="2064936971">
    <w:abstractNumId w:val="42"/>
  </w:num>
  <w:num w:numId="42" w16cid:durableId="346493410">
    <w:abstractNumId w:val="27"/>
  </w:num>
  <w:num w:numId="43" w16cid:durableId="776801195">
    <w:abstractNumId w:val="15"/>
  </w:num>
  <w:num w:numId="44" w16cid:durableId="1135565617">
    <w:abstractNumId w:val="22"/>
  </w:num>
  <w:num w:numId="45" w16cid:durableId="1108427748">
    <w:abstractNumId w:val="18"/>
  </w:num>
  <w:num w:numId="46" w16cid:durableId="1398014164">
    <w:abstractNumId w:val="6"/>
  </w:num>
  <w:num w:numId="47" w16cid:durableId="64185262">
    <w:abstractNumId w:val="7"/>
  </w:num>
  <w:num w:numId="48" w16cid:durableId="1593590242">
    <w:abstractNumId w:val="37"/>
  </w:num>
  <w:num w:numId="49" w16cid:durableId="901520422">
    <w:abstractNumId w:val="1"/>
  </w:num>
  <w:num w:numId="50" w16cid:durableId="180214127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5079"/>
    <w:rsid w:val="000363E6"/>
    <w:rsid w:val="00037A72"/>
    <w:rsid w:val="00037E79"/>
    <w:rsid w:val="000416A6"/>
    <w:rsid w:val="00041FEE"/>
    <w:rsid w:val="00043633"/>
    <w:rsid w:val="00044A56"/>
    <w:rsid w:val="00045676"/>
    <w:rsid w:val="00045A14"/>
    <w:rsid w:val="00050156"/>
    <w:rsid w:val="00050E14"/>
    <w:rsid w:val="00050FB6"/>
    <w:rsid w:val="00050FFF"/>
    <w:rsid w:val="000511BA"/>
    <w:rsid w:val="0005177A"/>
    <w:rsid w:val="000523B8"/>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DC3"/>
    <w:rsid w:val="00067FD8"/>
    <w:rsid w:val="00073EBF"/>
    <w:rsid w:val="00073F32"/>
    <w:rsid w:val="00074CC7"/>
    <w:rsid w:val="00074EEC"/>
    <w:rsid w:val="00075BAF"/>
    <w:rsid w:val="00075CF5"/>
    <w:rsid w:val="00076820"/>
    <w:rsid w:val="00076F66"/>
    <w:rsid w:val="00076FE8"/>
    <w:rsid w:val="000773B7"/>
    <w:rsid w:val="000801E5"/>
    <w:rsid w:val="0008119C"/>
    <w:rsid w:val="000832B4"/>
    <w:rsid w:val="00083490"/>
    <w:rsid w:val="00085509"/>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488F"/>
    <w:rsid w:val="000C665E"/>
    <w:rsid w:val="000D21EE"/>
    <w:rsid w:val="000D3CEA"/>
    <w:rsid w:val="000D7F29"/>
    <w:rsid w:val="000E006A"/>
    <w:rsid w:val="000E117F"/>
    <w:rsid w:val="000E1E1D"/>
    <w:rsid w:val="000E2919"/>
    <w:rsid w:val="000E70F5"/>
    <w:rsid w:val="000F1F57"/>
    <w:rsid w:val="000F2048"/>
    <w:rsid w:val="000F3240"/>
    <w:rsid w:val="000F3510"/>
    <w:rsid w:val="000F43BB"/>
    <w:rsid w:val="000F479D"/>
    <w:rsid w:val="000F7672"/>
    <w:rsid w:val="000F7A97"/>
    <w:rsid w:val="00101002"/>
    <w:rsid w:val="00106284"/>
    <w:rsid w:val="00106B8D"/>
    <w:rsid w:val="00106C10"/>
    <w:rsid w:val="00110AE4"/>
    <w:rsid w:val="00112023"/>
    <w:rsid w:val="00114229"/>
    <w:rsid w:val="001148BF"/>
    <w:rsid w:val="00114C8C"/>
    <w:rsid w:val="0011538E"/>
    <w:rsid w:val="0011636C"/>
    <w:rsid w:val="001168B4"/>
    <w:rsid w:val="0011779E"/>
    <w:rsid w:val="00121C8C"/>
    <w:rsid w:val="0012373B"/>
    <w:rsid w:val="00124A5B"/>
    <w:rsid w:val="00125FF5"/>
    <w:rsid w:val="00130233"/>
    <w:rsid w:val="0013050E"/>
    <w:rsid w:val="00130563"/>
    <w:rsid w:val="001317D5"/>
    <w:rsid w:val="001329C0"/>
    <w:rsid w:val="00132ECF"/>
    <w:rsid w:val="001351AE"/>
    <w:rsid w:val="00135F4E"/>
    <w:rsid w:val="001360CE"/>
    <w:rsid w:val="00137595"/>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57DBC"/>
    <w:rsid w:val="00160941"/>
    <w:rsid w:val="0016099F"/>
    <w:rsid w:val="00160B3D"/>
    <w:rsid w:val="00161417"/>
    <w:rsid w:val="00161451"/>
    <w:rsid w:val="0016169D"/>
    <w:rsid w:val="001619D1"/>
    <w:rsid w:val="00162466"/>
    <w:rsid w:val="001624E8"/>
    <w:rsid w:val="0016349F"/>
    <w:rsid w:val="00165641"/>
    <w:rsid w:val="0016586A"/>
    <w:rsid w:val="00166121"/>
    <w:rsid w:val="00170239"/>
    <w:rsid w:val="00170FD9"/>
    <w:rsid w:val="00171920"/>
    <w:rsid w:val="00172243"/>
    <w:rsid w:val="00172F23"/>
    <w:rsid w:val="001756C7"/>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B67BD"/>
    <w:rsid w:val="001C0932"/>
    <w:rsid w:val="001C167E"/>
    <w:rsid w:val="001C21B9"/>
    <w:rsid w:val="001C37F5"/>
    <w:rsid w:val="001C437E"/>
    <w:rsid w:val="001C44E8"/>
    <w:rsid w:val="001C6D4D"/>
    <w:rsid w:val="001D25EB"/>
    <w:rsid w:val="001D334B"/>
    <w:rsid w:val="001D640E"/>
    <w:rsid w:val="001D697E"/>
    <w:rsid w:val="001D761F"/>
    <w:rsid w:val="001D7B0E"/>
    <w:rsid w:val="001E00C3"/>
    <w:rsid w:val="001E177D"/>
    <w:rsid w:val="001E241D"/>
    <w:rsid w:val="001E3329"/>
    <w:rsid w:val="001E3504"/>
    <w:rsid w:val="001E3B5E"/>
    <w:rsid w:val="001E5E28"/>
    <w:rsid w:val="001E6880"/>
    <w:rsid w:val="001E7A62"/>
    <w:rsid w:val="001F054B"/>
    <w:rsid w:val="001F18BC"/>
    <w:rsid w:val="001F221A"/>
    <w:rsid w:val="001F3471"/>
    <w:rsid w:val="001F351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2072"/>
    <w:rsid w:val="002451EC"/>
    <w:rsid w:val="002469C0"/>
    <w:rsid w:val="0025048D"/>
    <w:rsid w:val="002512CD"/>
    <w:rsid w:val="00251F03"/>
    <w:rsid w:val="002523C3"/>
    <w:rsid w:val="0025307E"/>
    <w:rsid w:val="002535ED"/>
    <w:rsid w:val="002562E9"/>
    <w:rsid w:val="00256AD3"/>
    <w:rsid w:val="0025738A"/>
    <w:rsid w:val="0026050F"/>
    <w:rsid w:val="00261EE8"/>
    <w:rsid w:val="00265B12"/>
    <w:rsid w:val="00266964"/>
    <w:rsid w:val="00266A96"/>
    <w:rsid w:val="0026769B"/>
    <w:rsid w:val="00270821"/>
    <w:rsid w:val="00271970"/>
    <w:rsid w:val="002735A3"/>
    <w:rsid w:val="00274812"/>
    <w:rsid w:val="002751C2"/>
    <w:rsid w:val="002760F4"/>
    <w:rsid w:val="00277E93"/>
    <w:rsid w:val="002807DD"/>
    <w:rsid w:val="00281BA5"/>
    <w:rsid w:val="00281C3C"/>
    <w:rsid w:val="00281FEF"/>
    <w:rsid w:val="0028214E"/>
    <w:rsid w:val="002830BA"/>
    <w:rsid w:val="0028396E"/>
    <w:rsid w:val="002849ED"/>
    <w:rsid w:val="00284B5B"/>
    <w:rsid w:val="0028567C"/>
    <w:rsid w:val="00285D49"/>
    <w:rsid w:val="002860DE"/>
    <w:rsid w:val="0028663E"/>
    <w:rsid w:val="00286722"/>
    <w:rsid w:val="002900A2"/>
    <w:rsid w:val="00290886"/>
    <w:rsid w:val="0029095D"/>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23D5"/>
    <w:rsid w:val="002B5D67"/>
    <w:rsid w:val="002B5F9D"/>
    <w:rsid w:val="002B63ED"/>
    <w:rsid w:val="002B6460"/>
    <w:rsid w:val="002B6B51"/>
    <w:rsid w:val="002B77D6"/>
    <w:rsid w:val="002C136C"/>
    <w:rsid w:val="002C2C89"/>
    <w:rsid w:val="002C3C1B"/>
    <w:rsid w:val="002C45F3"/>
    <w:rsid w:val="002C55D4"/>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207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269"/>
    <w:rsid w:val="00305530"/>
    <w:rsid w:val="003059BA"/>
    <w:rsid w:val="003063A1"/>
    <w:rsid w:val="00306F7E"/>
    <w:rsid w:val="00310D37"/>
    <w:rsid w:val="0031125E"/>
    <w:rsid w:val="00311F64"/>
    <w:rsid w:val="0031211D"/>
    <w:rsid w:val="0031216C"/>
    <w:rsid w:val="00312C98"/>
    <w:rsid w:val="0031323C"/>
    <w:rsid w:val="003139E1"/>
    <w:rsid w:val="0031490D"/>
    <w:rsid w:val="00315425"/>
    <w:rsid w:val="00317AC7"/>
    <w:rsid w:val="003210DC"/>
    <w:rsid w:val="00323358"/>
    <w:rsid w:val="00327DD2"/>
    <w:rsid w:val="00333410"/>
    <w:rsid w:val="00334A91"/>
    <w:rsid w:val="00336AB8"/>
    <w:rsid w:val="00337BD8"/>
    <w:rsid w:val="00337EF9"/>
    <w:rsid w:val="00340198"/>
    <w:rsid w:val="00340CD7"/>
    <w:rsid w:val="00341D22"/>
    <w:rsid w:val="00344945"/>
    <w:rsid w:val="00345CB0"/>
    <w:rsid w:val="00347B2A"/>
    <w:rsid w:val="00347FB2"/>
    <w:rsid w:val="00352040"/>
    <w:rsid w:val="003533D2"/>
    <w:rsid w:val="003542BA"/>
    <w:rsid w:val="0035485E"/>
    <w:rsid w:val="00354DAC"/>
    <w:rsid w:val="003552E1"/>
    <w:rsid w:val="00355BCD"/>
    <w:rsid w:val="003564BE"/>
    <w:rsid w:val="00356D37"/>
    <w:rsid w:val="00357980"/>
    <w:rsid w:val="003602F9"/>
    <w:rsid w:val="003605AD"/>
    <w:rsid w:val="00360D5A"/>
    <w:rsid w:val="003624BB"/>
    <w:rsid w:val="00362D16"/>
    <w:rsid w:val="00364D62"/>
    <w:rsid w:val="00365B4B"/>
    <w:rsid w:val="00365F49"/>
    <w:rsid w:val="003667FE"/>
    <w:rsid w:val="003669D1"/>
    <w:rsid w:val="0036730B"/>
    <w:rsid w:val="00367403"/>
    <w:rsid w:val="00367412"/>
    <w:rsid w:val="00370886"/>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51D"/>
    <w:rsid w:val="003A1E18"/>
    <w:rsid w:val="003A2A26"/>
    <w:rsid w:val="003A3149"/>
    <w:rsid w:val="003A339E"/>
    <w:rsid w:val="003A6547"/>
    <w:rsid w:val="003A7F90"/>
    <w:rsid w:val="003B2C68"/>
    <w:rsid w:val="003B4119"/>
    <w:rsid w:val="003B55F4"/>
    <w:rsid w:val="003B6733"/>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587"/>
    <w:rsid w:val="003E15D2"/>
    <w:rsid w:val="003E1E4F"/>
    <w:rsid w:val="003E310D"/>
    <w:rsid w:val="003E54B5"/>
    <w:rsid w:val="003E6E25"/>
    <w:rsid w:val="003F0515"/>
    <w:rsid w:val="003F2F26"/>
    <w:rsid w:val="003F39B3"/>
    <w:rsid w:val="003F4E1B"/>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F66"/>
    <w:rsid w:val="004564D6"/>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6C9"/>
    <w:rsid w:val="004860AD"/>
    <w:rsid w:val="00490A4D"/>
    <w:rsid w:val="00493964"/>
    <w:rsid w:val="00495484"/>
    <w:rsid w:val="00496444"/>
    <w:rsid w:val="00496CAD"/>
    <w:rsid w:val="00496E0B"/>
    <w:rsid w:val="00496F56"/>
    <w:rsid w:val="00497142"/>
    <w:rsid w:val="004979F2"/>
    <w:rsid w:val="00497F5C"/>
    <w:rsid w:val="004A49B1"/>
    <w:rsid w:val="004A74E8"/>
    <w:rsid w:val="004B1517"/>
    <w:rsid w:val="004B350A"/>
    <w:rsid w:val="004B4A5A"/>
    <w:rsid w:val="004B4C87"/>
    <w:rsid w:val="004B5203"/>
    <w:rsid w:val="004C0158"/>
    <w:rsid w:val="004C07CE"/>
    <w:rsid w:val="004C0DCA"/>
    <w:rsid w:val="004C266E"/>
    <w:rsid w:val="004C2E58"/>
    <w:rsid w:val="004C6523"/>
    <w:rsid w:val="004C78A6"/>
    <w:rsid w:val="004C7D09"/>
    <w:rsid w:val="004D129B"/>
    <w:rsid w:val="004D2B45"/>
    <w:rsid w:val="004D3692"/>
    <w:rsid w:val="004D551A"/>
    <w:rsid w:val="004D5C22"/>
    <w:rsid w:val="004D63C3"/>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06D58"/>
    <w:rsid w:val="005135FA"/>
    <w:rsid w:val="00515624"/>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5AAE"/>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6FBB"/>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303"/>
    <w:rsid w:val="005E2620"/>
    <w:rsid w:val="005E2EF2"/>
    <w:rsid w:val="005E3037"/>
    <w:rsid w:val="005E4EC7"/>
    <w:rsid w:val="005F23F1"/>
    <w:rsid w:val="005F25C9"/>
    <w:rsid w:val="005F38CD"/>
    <w:rsid w:val="005F3F67"/>
    <w:rsid w:val="005F4684"/>
    <w:rsid w:val="005F4DFE"/>
    <w:rsid w:val="005F4E16"/>
    <w:rsid w:val="005F5E3F"/>
    <w:rsid w:val="005F5F3B"/>
    <w:rsid w:val="005F63B7"/>
    <w:rsid w:val="005F63BD"/>
    <w:rsid w:val="0060007C"/>
    <w:rsid w:val="00600790"/>
    <w:rsid w:val="00601862"/>
    <w:rsid w:val="00602086"/>
    <w:rsid w:val="006023A8"/>
    <w:rsid w:val="00604786"/>
    <w:rsid w:val="00606C05"/>
    <w:rsid w:val="00607B7E"/>
    <w:rsid w:val="006101FE"/>
    <w:rsid w:val="00611FFA"/>
    <w:rsid w:val="006131C7"/>
    <w:rsid w:val="0061634B"/>
    <w:rsid w:val="0062113D"/>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2BFD"/>
    <w:rsid w:val="00653136"/>
    <w:rsid w:val="006536C3"/>
    <w:rsid w:val="00653E5F"/>
    <w:rsid w:val="00654203"/>
    <w:rsid w:val="00655F86"/>
    <w:rsid w:val="00656C78"/>
    <w:rsid w:val="00657BD3"/>
    <w:rsid w:val="00664996"/>
    <w:rsid w:val="0066505F"/>
    <w:rsid w:val="006659CD"/>
    <w:rsid w:val="006667D6"/>
    <w:rsid w:val="00667132"/>
    <w:rsid w:val="00670A53"/>
    <w:rsid w:val="0067111B"/>
    <w:rsid w:val="00673B99"/>
    <w:rsid w:val="0067465B"/>
    <w:rsid w:val="00675360"/>
    <w:rsid w:val="00676274"/>
    <w:rsid w:val="00676566"/>
    <w:rsid w:val="00676C5E"/>
    <w:rsid w:val="00677A87"/>
    <w:rsid w:val="00680923"/>
    <w:rsid w:val="006818D7"/>
    <w:rsid w:val="006847C4"/>
    <w:rsid w:val="00685626"/>
    <w:rsid w:val="0068645C"/>
    <w:rsid w:val="006867A6"/>
    <w:rsid w:val="006878CD"/>
    <w:rsid w:val="00687DC9"/>
    <w:rsid w:val="006907E0"/>
    <w:rsid w:val="0069087A"/>
    <w:rsid w:val="00690CA6"/>
    <w:rsid w:val="00691581"/>
    <w:rsid w:val="006919C9"/>
    <w:rsid w:val="00691CC6"/>
    <w:rsid w:val="00693327"/>
    <w:rsid w:val="00693B37"/>
    <w:rsid w:val="00693D2D"/>
    <w:rsid w:val="00694108"/>
    <w:rsid w:val="006941F5"/>
    <w:rsid w:val="00695934"/>
    <w:rsid w:val="00697EF9"/>
    <w:rsid w:val="006A093D"/>
    <w:rsid w:val="006A0CB6"/>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60F6"/>
    <w:rsid w:val="006C7C7E"/>
    <w:rsid w:val="006D2D9C"/>
    <w:rsid w:val="006D2E1F"/>
    <w:rsid w:val="006D2E43"/>
    <w:rsid w:val="006D362D"/>
    <w:rsid w:val="006D49B2"/>
    <w:rsid w:val="006D4C45"/>
    <w:rsid w:val="006D5785"/>
    <w:rsid w:val="006D6B99"/>
    <w:rsid w:val="006D70DC"/>
    <w:rsid w:val="006E1733"/>
    <w:rsid w:val="006E1ED6"/>
    <w:rsid w:val="006E2699"/>
    <w:rsid w:val="006E3B8C"/>
    <w:rsid w:val="006E68FC"/>
    <w:rsid w:val="006E6DA5"/>
    <w:rsid w:val="006F2937"/>
    <w:rsid w:val="006F42B8"/>
    <w:rsid w:val="006F4E3E"/>
    <w:rsid w:val="006F7714"/>
    <w:rsid w:val="007006B4"/>
    <w:rsid w:val="00700931"/>
    <w:rsid w:val="007017A0"/>
    <w:rsid w:val="007027B7"/>
    <w:rsid w:val="00705B34"/>
    <w:rsid w:val="00706F0E"/>
    <w:rsid w:val="0070741C"/>
    <w:rsid w:val="00707A55"/>
    <w:rsid w:val="007112EB"/>
    <w:rsid w:val="00716D56"/>
    <w:rsid w:val="00717331"/>
    <w:rsid w:val="00717AE4"/>
    <w:rsid w:val="00717C11"/>
    <w:rsid w:val="00720395"/>
    <w:rsid w:val="007207F1"/>
    <w:rsid w:val="007209A1"/>
    <w:rsid w:val="0072101B"/>
    <w:rsid w:val="00722BC3"/>
    <w:rsid w:val="007234DE"/>
    <w:rsid w:val="0072419E"/>
    <w:rsid w:val="007249DB"/>
    <w:rsid w:val="0072591D"/>
    <w:rsid w:val="00725DF4"/>
    <w:rsid w:val="007264FE"/>
    <w:rsid w:val="007278A0"/>
    <w:rsid w:val="00727E4A"/>
    <w:rsid w:val="00730023"/>
    <w:rsid w:val="00730CD7"/>
    <w:rsid w:val="00731157"/>
    <w:rsid w:val="007327B8"/>
    <w:rsid w:val="00732E0B"/>
    <w:rsid w:val="00732E78"/>
    <w:rsid w:val="00734B3F"/>
    <w:rsid w:val="00734B82"/>
    <w:rsid w:val="00734E3D"/>
    <w:rsid w:val="00735427"/>
    <w:rsid w:val="00737031"/>
    <w:rsid w:val="00737730"/>
    <w:rsid w:val="00737F5C"/>
    <w:rsid w:val="00740FED"/>
    <w:rsid w:val="0074136F"/>
    <w:rsid w:val="007414C5"/>
    <w:rsid w:val="00743169"/>
    <w:rsid w:val="00743C4C"/>
    <w:rsid w:val="00745079"/>
    <w:rsid w:val="00745D0E"/>
    <w:rsid w:val="007478D5"/>
    <w:rsid w:val="007479BD"/>
    <w:rsid w:val="0075125E"/>
    <w:rsid w:val="00753007"/>
    <w:rsid w:val="00753467"/>
    <w:rsid w:val="00754FA7"/>
    <w:rsid w:val="00754FB4"/>
    <w:rsid w:val="00755586"/>
    <w:rsid w:val="007566CF"/>
    <w:rsid w:val="007572DF"/>
    <w:rsid w:val="007574F9"/>
    <w:rsid w:val="00757B67"/>
    <w:rsid w:val="0076138C"/>
    <w:rsid w:val="00761E2A"/>
    <w:rsid w:val="00762812"/>
    <w:rsid w:val="00764876"/>
    <w:rsid w:val="0076799F"/>
    <w:rsid w:val="00770024"/>
    <w:rsid w:val="00771C15"/>
    <w:rsid w:val="00772379"/>
    <w:rsid w:val="00772A50"/>
    <w:rsid w:val="007731E6"/>
    <w:rsid w:val="0077485E"/>
    <w:rsid w:val="00774C09"/>
    <w:rsid w:val="00775622"/>
    <w:rsid w:val="0077661F"/>
    <w:rsid w:val="007771B7"/>
    <w:rsid w:val="00780A9C"/>
    <w:rsid w:val="00780DC3"/>
    <w:rsid w:val="00780F04"/>
    <w:rsid w:val="007824DC"/>
    <w:rsid w:val="007840F6"/>
    <w:rsid w:val="007850C7"/>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A42"/>
    <w:rsid w:val="007A203E"/>
    <w:rsid w:val="007A2609"/>
    <w:rsid w:val="007A265D"/>
    <w:rsid w:val="007A3027"/>
    <w:rsid w:val="007A7E98"/>
    <w:rsid w:val="007B1D44"/>
    <w:rsid w:val="007B3A73"/>
    <w:rsid w:val="007B5D64"/>
    <w:rsid w:val="007C0E94"/>
    <w:rsid w:val="007C12C7"/>
    <w:rsid w:val="007C1C2F"/>
    <w:rsid w:val="007C1D97"/>
    <w:rsid w:val="007C2866"/>
    <w:rsid w:val="007C2DD4"/>
    <w:rsid w:val="007C6778"/>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365A6"/>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51B2"/>
    <w:rsid w:val="00857702"/>
    <w:rsid w:val="00857915"/>
    <w:rsid w:val="00860938"/>
    <w:rsid w:val="008613FC"/>
    <w:rsid w:val="00861453"/>
    <w:rsid w:val="00862C9D"/>
    <w:rsid w:val="00862D57"/>
    <w:rsid w:val="00863612"/>
    <w:rsid w:val="0086377E"/>
    <w:rsid w:val="0086414B"/>
    <w:rsid w:val="00870441"/>
    <w:rsid w:val="0087180C"/>
    <w:rsid w:val="00872E11"/>
    <w:rsid w:val="008730FA"/>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85299"/>
    <w:rsid w:val="00891505"/>
    <w:rsid w:val="00892986"/>
    <w:rsid w:val="00897161"/>
    <w:rsid w:val="008A0B04"/>
    <w:rsid w:val="008A227C"/>
    <w:rsid w:val="008A2823"/>
    <w:rsid w:val="008A444C"/>
    <w:rsid w:val="008A4D32"/>
    <w:rsid w:val="008A6620"/>
    <w:rsid w:val="008A68EF"/>
    <w:rsid w:val="008B0695"/>
    <w:rsid w:val="008B13EC"/>
    <w:rsid w:val="008B1640"/>
    <w:rsid w:val="008B1DEA"/>
    <w:rsid w:val="008B288F"/>
    <w:rsid w:val="008B3027"/>
    <w:rsid w:val="008B52B8"/>
    <w:rsid w:val="008B5ADB"/>
    <w:rsid w:val="008B5BCE"/>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4DCC"/>
    <w:rsid w:val="008F5FC7"/>
    <w:rsid w:val="009003D2"/>
    <w:rsid w:val="009006B5"/>
    <w:rsid w:val="00900EB4"/>
    <w:rsid w:val="00902553"/>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26818"/>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5E5"/>
    <w:rsid w:val="00947C7A"/>
    <w:rsid w:val="0095128F"/>
    <w:rsid w:val="00951DE0"/>
    <w:rsid w:val="0095222E"/>
    <w:rsid w:val="00952371"/>
    <w:rsid w:val="00952FE9"/>
    <w:rsid w:val="00954CB8"/>
    <w:rsid w:val="009553E7"/>
    <w:rsid w:val="00956582"/>
    <w:rsid w:val="009604DC"/>
    <w:rsid w:val="00960B4F"/>
    <w:rsid w:val="00960D03"/>
    <w:rsid w:val="00966BD1"/>
    <w:rsid w:val="00967909"/>
    <w:rsid w:val="00970344"/>
    <w:rsid w:val="009723AF"/>
    <w:rsid w:val="009741BD"/>
    <w:rsid w:val="00975088"/>
    <w:rsid w:val="00975DC8"/>
    <w:rsid w:val="00976781"/>
    <w:rsid w:val="00982A54"/>
    <w:rsid w:val="00982DA4"/>
    <w:rsid w:val="0098474C"/>
    <w:rsid w:val="009879E0"/>
    <w:rsid w:val="0099065E"/>
    <w:rsid w:val="009917B7"/>
    <w:rsid w:val="00992424"/>
    <w:rsid w:val="00994ACC"/>
    <w:rsid w:val="009961C5"/>
    <w:rsid w:val="009978D3"/>
    <w:rsid w:val="00997912"/>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1B02"/>
    <w:rsid w:val="009D2B4E"/>
    <w:rsid w:val="009D41D3"/>
    <w:rsid w:val="009D4E40"/>
    <w:rsid w:val="009D5C66"/>
    <w:rsid w:val="009D74AB"/>
    <w:rsid w:val="009D7F1C"/>
    <w:rsid w:val="009E1A41"/>
    <w:rsid w:val="009E28E9"/>
    <w:rsid w:val="009E2FFB"/>
    <w:rsid w:val="009E3484"/>
    <w:rsid w:val="009E35DE"/>
    <w:rsid w:val="009E405D"/>
    <w:rsid w:val="009E4383"/>
    <w:rsid w:val="009E5BD7"/>
    <w:rsid w:val="009E6871"/>
    <w:rsid w:val="009E73C0"/>
    <w:rsid w:val="009E7EAD"/>
    <w:rsid w:val="009E7F64"/>
    <w:rsid w:val="009F0B85"/>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2B9"/>
    <w:rsid w:val="00A01842"/>
    <w:rsid w:val="00A027E5"/>
    <w:rsid w:val="00A102C8"/>
    <w:rsid w:val="00A108C8"/>
    <w:rsid w:val="00A1250E"/>
    <w:rsid w:val="00A12C02"/>
    <w:rsid w:val="00A13CC8"/>
    <w:rsid w:val="00A14FCD"/>
    <w:rsid w:val="00A1595A"/>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2D66"/>
    <w:rsid w:val="00A44C34"/>
    <w:rsid w:val="00A47ADB"/>
    <w:rsid w:val="00A505B4"/>
    <w:rsid w:val="00A54498"/>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90D"/>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B015AB"/>
    <w:rsid w:val="00B015CD"/>
    <w:rsid w:val="00B017F9"/>
    <w:rsid w:val="00B0270A"/>
    <w:rsid w:val="00B03614"/>
    <w:rsid w:val="00B0378B"/>
    <w:rsid w:val="00B05852"/>
    <w:rsid w:val="00B07BAC"/>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72129"/>
    <w:rsid w:val="00B724B5"/>
    <w:rsid w:val="00B73028"/>
    <w:rsid w:val="00B74029"/>
    <w:rsid w:val="00B74345"/>
    <w:rsid w:val="00B76A8C"/>
    <w:rsid w:val="00B76B77"/>
    <w:rsid w:val="00B779F4"/>
    <w:rsid w:val="00B80404"/>
    <w:rsid w:val="00B80972"/>
    <w:rsid w:val="00B81152"/>
    <w:rsid w:val="00B827A6"/>
    <w:rsid w:val="00B82BF1"/>
    <w:rsid w:val="00B83929"/>
    <w:rsid w:val="00B83947"/>
    <w:rsid w:val="00B83C9F"/>
    <w:rsid w:val="00B83F22"/>
    <w:rsid w:val="00B8481E"/>
    <w:rsid w:val="00B84CE5"/>
    <w:rsid w:val="00B870A0"/>
    <w:rsid w:val="00B87F22"/>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4CD7"/>
    <w:rsid w:val="00BA52E3"/>
    <w:rsid w:val="00BA5C14"/>
    <w:rsid w:val="00BA6904"/>
    <w:rsid w:val="00BB1FAC"/>
    <w:rsid w:val="00BB3815"/>
    <w:rsid w:val="00BB3EAB"/>
    <w:rsid w:val="00BB44CA"/>
    <w:rsid w:val="00BB4E90"/>
    <w:rsid w:val="00BB5A4A"/>
    <w:rsid w:val="00BB7744"/>
    <w:rsid w:val="00BC014C"/>
    <w:rsid w:val="00BC01F4"/>
    <w:rsid w:val="00BC06D8"/>
    <w:rsid w:val="00BC0A24"/>
    <w:rsid w:val="00BC1808"/>
    <w:rsid w:val="00BC1CD8"/>
    <w:rsid w:val="00BC4296"/>
    <w:rsid w:val="00BC43EE"/>
    <w:rsid w:val="00BC4475"/>
    <w:rsid w:val="00BD1275"/>
    <w:rsid w:val="00BD14A8"/>
    <w:rsid w:val="00BD26CB"/>
    <w:rsid w:val="00BD36EA"/>
    <w:rsid w:val="00BD3861"/>
    <w:rsid w:val="00BD4052"/>
    <w:rsid w:val="00BD47DE"/>
    <w:rsid w:val="00BD7E26"/>
    <w:rsid w:val="00BE0A34"/>
    <w:rsid w:val="00BE179A"/>
    <w:rsid w:val="00BE40C1"/>
    <w:rsid w:val="00BE4A62"/>
    <w:rsid w:val="00BE51F6"/>
    <w:rsid w:val="00BE61FB"/>
    <w:rsid w:val="00BE7372"/>
    <w:rsid w:val="00BF43D1"/>
    <w:rsid w:val="00BF4527"/>
    <w:rsid w:val="00BF493C"/>
    <w:rsid w:val="00BF51D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37A0"/>
    <w:rsid w:val="00C45529"/>
    <w:rsid w:val="00C46C5B"/>
    <w:rsid w:val="00C508F4"/>
    <w:rsid w:val="00C5148E"/>
    <w:rsid w:val="00C51C30"/>
    <w:rsid w:val="00C53982"/>
    <w:rsid w:val="00C56E8F"/>
    <w:rsid w:val="00C570F4"/>
    <w:rsid w:val="00C573D6"/>
    <w:rsid w:val="00C6013E"/>
    <w:rsid w:val="00C62A62"/>
    <w:rsid w:val="00C62E72"/>
    <w:rsid w:val="00C64881"/>
    <w:rsid w:val="00C66085"/>
    <w:rsid w:val="00C66913"/>
    <w:rsid w:val="00C66F75"/>
    <w:rsid w:val="00C67C75"/>
    <w:rsid w:val="00C71628"/>
    <w:rsid w:val="00C74469"/>
    <w:rsid w:val="00C74D4A"/>
    <w:rsid w:val="00C758B1"/>
    <w:rsid w:val="00C7617B"/>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36"/>
    <w:rsid w:val="00CA16FE"/>
    <w:rsid w:val="00CA4B10"/>
    <w:rsid w:val="00CA6554"/>
    <w:rsid w:val="00CA7EFF"/>
    <w:rsid w:val="00CB078E"/>
    <w:rsid w:val="00CB2371"/>
    <w:rsid w:val="00CB287D"/>
    <w:rsid w:val="00CB3F10"/>
    <w:rsid w:val="00CB46F7"/>
    <w:rsid w:val="00CB56B9"/>
    <w:rsid w:val="00CB6D6A"/>
    <w:rsid w:val="00CB6F1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5B16"/>
    <w:rsid w:val="00CF62EE"/>
    <w:rsid w:val="00D01EE8"/>
    <w:rsid w:val="00D02C18"/>
    <w:rsid w:val="00D03144"/>
    <w:rsid w:val="00D04F2A"/>
    <w:rsid w:val="00D06155"/>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2A44"/>
    <w:rsid w:val="00D64F38"/>
    <w:rsid w:val="00D6550F"/>
    <w:rsid w:val="00D65EB2"/>
    <w:rsid w:val="00D702EF"/>
    <w:rsid w:val="00D71450"/>
    <w:rsid w:val="00D73428"/>
    <w:rsid w:val="00D73996"/>
    <w:rsid w:val="00D75594"/>
    <w:rsid w:val="00D76D11"/>
    <w:rsid w:val="00D7747E"/>
    <w:rsid w:val="00D7778E"/>
    <w:rsid w:val="00D80A18"/>
    <w:rsid w:val="00D827BC"/>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B2B13"/>
    <w:rsid w:val="00DB3969"/>
    <w:rsid w:val="00DB3E03"/>
    <w:rsid w:val="00DB44BC"/>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8B5"/>
    <w:rsid w:val="00E109A3"/>
    <w:rsid w:val="00E11B1A"/>
    <w:rsid w:val="00E12D3C"/>
    <w:rsid w:val="00E1352E"/>
    <w:rsid w:val="00E148FC"/>
    <w:rsid w:val="00E1548B"/>
    <w:rsid w:val="00E158BD"/>
    <w:rsid w:val="00E15DD8"/>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2E5"/>
    <w:rsid w:val="00E91330"/>
    <w:rsid w:val="00E9180D"/>
    <w:rsid w:val="00E935D4"/>
    <w:rsid w:val="00E93813"/>
    <w:rsid w:val="00E939D4"/>
    <w:rsid w:val="00E93BEE"/>
    <w:rsid w:val="00E940D6"/>
    <w:rsid w:val="00E94A7B"/>
    <w:rsid w:val="00E95381"/>
    <w:rsid w:val="00E96F33"/>
    <w:rsid w:val="00E97FCC"/>
    <w:rsid w:val="00EA0FD9"/>
    <w:rsid w:val="00EA375A"/>
    <w:rsid w:val="00EA5255"/>
    <w:rsid w:val="00EA76BF"/>
    <w:rsid w:val="00EA797A"/>
    <w:rsid w:val="00EA7FE3"/>
    <w:rsid w:val="00EB02DA"/>
    <w:rsid w:val="00EB0F8F"/>
    <w:rsid w:val="00EB10C2"/>
    <w:rsid w:val="00EB16AC"/>
    <w:rsid w:val="00EB22A7"/>
    <w:rsid w:val="00EB251C"/>
    <w:rsid w:val="00EB3F5A"/>
    <w:rsid w:val="00EB4AB3"/>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0A94"/>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112E"/>
    <w:rsid w:val="00F2241D"/>
    <w:rsid w:val="00F23650"/>
    <w:rsid w:val="00F24C32"/>
    <w:rsid w:val="00F2605C"/>
    <w:rsid w:val="00F2787B"/>
    <w:rsid w:val="00F30D48"/>
    <w:rsid w:val="00F33D4D"/>
    <w:rsid w:val="00F34F4D"/>
    <w:rsid w:val="00F36C40"/>
    <w:rsid w:val="00F409E2"/>
    <w:rsid w:val="00F42445"/>
    <w:rsid w:val="00F43EB4"/>
    <w:rsid w:val="00F4466D"/>
    <w:rsid w:val="00F466BB"/>
    <w:rsid w:val="00F506CC"/>
    <w:rsid w:val="00F513F5"/>
    <w:rsid w:val="00F522A3"/>
    <w:rsid w:val="00F52808"/>
    <w:rsid w:val="00F54977"/>
    <w:rsid w:val="00F56EE1"/>
    <w:rsid w:val="00F57DC9"/>
    <w:rsid w:val="00F57FB5"/>
    <w:rsid w:val="00F60985"/>
    <w:rsid w:val="00F6234B"/>
    <w:rsid w:val="00F62830"/>
    <w:rsid w:val="00F63AB0"/>
    <w:rsid w:val="00F66204"/>
    <w:rsid w:val="00F66CE3"/>
    <w:rsid w:val="00F70ACB"/>
    <w:rsid w:val="00F7186C"/>
    <w:rsid w:val="00F72EC0"/>
    <w:rsid w:val="00F74502"/>
    <w:rsid w:val="00F74ACA"/>
    <w:rsid w:val="00F7573D"/>
    <w:rsid w:val="00F75D58"/>
    <w:rsid w:val="00F76A6C"/>
    <w:rsid w:val="00F76E41"/>
    <w:rsid w:val="00F77914"/>
    <w:rsid w:val="00F8019D"/>
    <w:rsid w:val="00F80E8E"/>
    <w:rsid w:val="00F82F6E"/>
    <w:rsid w:val="00F83343"/>
    <w:rsid w:val="00F837D2"/>
    <w:rsid w:val="00F8514B"/>
    <w:rsid w:val="00F85ED6"/>
    <w:rsid w:val="00F913E8"/>
    <w:rsid w:val="00F91410"/>
    <w:rsid w:val="00F91890"/>
    <w:rsid w:val="00F91E07"/>
    <w:rsid w:val="00F92A71"/>
    <w:rsid w:val="00F92B16"/>
    <w:rsid w:val="00F92DD6"/>
    <w:rsid w:val="00F9303B"/>
    <w:rsid w:val="00F940DC"/>
    <w:rsid w:val="00F94472"/>
    <w:rsid w:val="00F94601"/>
    <w:rsid w:val="00F94C65"/>
    <w:rsid w:val="00F9612C"/>
    <w:rsid w:val="00FA09AE"/>
    <w:rsid w:val="00FA2183"/>
    <w:rsid w:val="00FA2FD7"/>
    <w:rsid w:val="00FA34CC"/>
    <w:rsid w:val="00FA530E"/>
    <w:rsid w:val="00FA660B"/>
    <w:rsid w:val="00FB158E"/>
    <w:rsid w:val="00FB47FF"/>
    <w:rsid w:val="00FB6933"/>
    <w:rsid w:val="00FB6B1B"/>
    <w:rsid w:val="00FB6C14"/>
    <w:rsid w:val="00FB6D69"/>
    <w:rsid w:val="00FC13FA"/>
    <w:rsid w:val="00FC2072"/>
    <w:rsid w:val="00FC2889"/>
    <w:rsid w:val="00FC48A8"/>
    <w:rsid w:val="00FC5107"/>
    <w:rsid w:val="00FC53D2"/>
    <w:rsid w:val="00FD069F"/>
    <w:rsid w:val="00FD0E3C"/>
    <w:rsid w:val="00FD2A25"/>
    <w:rsid w:val="00FD2CA4"/>
    <w:rsid w:val="00FD416F"/>
    <w:rsid w:val="00FD46E8"/>
    <w:rsid w:val="00FD5F2B"/>
    <w:rsid w:val="00FD6692"/>
    <w:rsid w:val="00FD6BBF"/>
    <w:rsid w:val="00FD6FAA"/>
    <w:rsid w:val="00FD7228"/>
    <w:rsid w:val="00FD7AFB"/>
    <w:rsid w:val="00FE10EC"/>
    <w:rsid w:val="00FE12AD"/>
    <w:rsid w:val="00FE2520"/>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99"/>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 w:type="paragraph" w:customStyle="1" w:styleId="paragraph">
    <w:name w:val="paragraph"/>
    <w:basedOn w:val="Normal"/>
    <w:rsid w:val="001B67BD"/>
    <w:pPr>
      <w:spacing w:before="100" w:beforeAutospacing="1" w:after="100" w:afterAutospacing="1"/>
      <w:jc w:val="left"/>
    </w:pPr>
    <w:rPr>
      <w:rFonts w:ascii="Times New Roman" w:hAnsi="Times New Roman"/>
      <w:sz w:val="24"/>
      <w:lang w:eastAsia="en-US"/>
    </w:rPr>
  </w:style>
  <w:style w:type="character" w:customStyle="1" w:styleId="normaltextrun">
    <w:name w:val="normaltextrun"/>
    <w:basedOn w:val="DefaultParagraphFont"/>
    <w:rsid w:val="001B67BD"/>
  </w:style>
  <w:style w:type="character" w:customStyle="1" w:styleId="eop">
    <w:name w:val="eop"/>
    <w:basedOn w:val="DefaultParagraphFont"/>
    <w:rsid w:val="001B67BD"/>
  </w:style>
  <w:style w:type="character" w:styleId="Strong">
    <w:name w:val="Strong"/>
    <w:basedOn w:val="DefaultParagraphFont"/>
    <w:uiPriority w:val="22"/>
    <w:qFormat/>
    <w:locked/>
    <w:rsid w:val="0029095D"/>
    <w:rPr>
      <w:b/>
      <w:bCs/>
    </w:rPr>
  </w:style>
  <w:style w:type="paragraph" w:customStyle="1" w:styleId="Puces4">
    <w:name w:val="Puces 4"/>
    <w:basedOn w:val="Normal"/>
    <w:qFormat/>
    <w:rsid w:val="00345CB0"/>
    <w:pPr>
      <w:numPr>
        <w:numId w:val="49"/>
      </w:numPr>
      <w:spacing w:before="20" w:after="20"/>
    </w:pPr>
    <w:rPr>
      <w:rFonts w:eastAsia="MS Mincho" w:cs="Arial"/>
      <w:bCs/>
      <w:color w:val="000000"/>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03568422">
      <w:bodyDiv w:val="1"/>
      <w:marLeft w:val="0"/>
      <w:marRight w:val="0"/>
      <w:marTop w:val="0"/>
      <w:marBottom w:val="0"/>
      <w:divBdr>
        <w:top w:val="none" w:sz="0" w:space="0" w:color="auto"/>
        <w:left w:val="none" w:sz="0" w:space="0" w:color="auto"/>
        <w:bottom w:val="none" w:sz="0" w:space="0" w:color="auto"/>
        <w:right w:val="none" w:sz="0" w:space="0" w:color="auto"/>
      </w:divBdr>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527259790">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877086135">
      <w:bodyDiv w:val="1"/>
      <w:marLeft w:val="0"/>
      <w:marRight w:val="0"/>
      <w:marTop w:val="0"/>
      <w:marBottom w:val="0"/>
      <w:divBdr>
        <w:top w:val="none" w:sz="0" w:space="0" w:color="auto"/>
        <w:left w:val="none" w:sz="0" w:space="0" w:color="auto"/>
        <w:bottom w:val="none" w:sz="0" w:space="0" w:color="auto"/>
        <w:right w:val="none" w:sz="0" w:space="0" w:color="auto"/>
      </w:divBdr>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40650304">
      <w:bodyDiv w:val="1"/>
      <w:marLeft w:val="0"/>
      <w:marRight w:val="0"/>
      <w:marTop w:val="0"/>
      <w:marBottom w:val="0"/>
      <w:divBdr>
        <w:top w:val="none" w:sz="0" w:space="0" w:color="auto"/>
        <w:left w:val="none" w:sz="0" w:space="0" w:color="auto"/>
        <w:bottom w:val="none" w:sz="0" w:space="0" w:color="auto"/>
        <w:right w:val="none" w:sz="0" w:space="0" w:color="auto"/>
      </w:divBdr>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060904431">
      <w:bodyDiv w:val="1"/>
      <w:marLeft w:val="0"/>
      <w:marRight w:val="0"/>
      <w:marTop w:val="0"/>
      <w:marBottom w:val="0"/>
      <w:divBdr>
        <w:top w:val="none" w:sz="0" w:space="0" w:color="auto"/>
        <w:left w:val="none" w:sz="0" w:space="0" w:color="auto"/>
        <w:bottom w:val="none" w:sz="0" w:space="0" w:color="auto"/>
        <w:right w:val="none" w:sz="0" w:space="0" w:color="auto"/>
      </w:divBdr>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6130569">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13126300">
      <w:bodyDiv w:val="1"/>
      <w:marLeft w:val="0"/>
      <w:marRight w:val="0"/>
      <w:marTop w:val="0"/>
      <w:marBottom w:val="0"/>
      <w:divBdr>
        <w:top w:val="none" w:sz="0" w:space="0" w:color="auto"/>
        <w:left w:val="none" w:sz="0" w:space="0" w:color="auto"/>
        <w:bottom w:val="none" w:sz="0" w:space="0" w:color="auto"/>
        <w:right w:val="none" w:sz="0" w:space="0" w:color="auto"/>
      </w:divBdr>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689986431">
      <w:bodyDiv w:val="1"/>
      <w:marLeft w:val="0"/>
      <w:marRight w:val="0"/>
      <w:marTop w:val="0"/>
      <w:marBottom w:val="0"/>
      <w:divBdr>
        <w:top w:val="none" w:sz="0" w:space="0" w:color="auto"/>
        <w:left w:val="none" w:sz="0" w:space="0" w:color="auto"/>
        <w:bottom w:val="none" w:sz="0" w:space="0" w:color="auto"/>
        <w:right w:val="none" w:sz="0" w:space="0" w:color="auto"/>
      </w:divBdr>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49722964">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FE754C-9CA8-411F-ABBA-9A419080299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E764529A-1C59-4352-BFC3-DDEA18D17F6B}">
      <dgm:prSet phldrT="[Text]"/>
      <dgm:spPr/>
      <dgm:t>
        <a:bodyPr/>
        <a:lstStyle/>
        <a:p>
          <a:r>
            <a:rPr lang="en-GB"/>
            <a:t>Tech Director</a:t>
          </a:r>
        </a:p>
      </dgm:t>
    </dgm:pt>
    <dgm:pt modelId="{A3057DC7-BB14-4A27-85C1-54C6BF8A4CB1}" type="parTrans" cxnId="{63500FE3-1FA4-4298-BF7E-C48D57D0D281}">
      <dgm:prSet/>
      <dgm:spPr/>
      <dgm:t>
        <a:bodyPr/>
        <a:lstStyle/>
        <a:p>
          <a:endParaRPr lang="en-GB"/>
        </a:p>
      </dgm:t>
    </dgm:pt>
    <dgm:pt modelId="{1693AD1A-3E5A-43CF-B508-6E1C058A6B45}" type="sibTrans" cxnId="{63500FE3-1FA4-4298-BF7E-C48D57D0D281}">
      <dgm:prSet/>
      <dgm:spPr/>
      <dgm:t>
        <a:bodyPr/>
        <a:lstStyle/>
        <a:p>
          <a:endParaRPr lang="en-GB"/>
        </a:p>
      </dgm:t>
    </dgm:pt>
    <dgm:pt modelId="{E1E322C3-89FD-4605-AA99-C511957AFD87}">
      <dgm:prSet phldrT="[Text]"/>
      <dgm:spPr/>
      <dgm:t>
        <a:bodyPr/>
        <a:lstStyle/>
        <a:p>
          <a:r>
            <a:rPr lang="en-GB"/>
            <a:t>Contract Manager </a:t>
          </a:r>
        </a:p>
      </dgm:t>
    </dgm:pt>
    <dgm:pt modelId="{CB8EA442-87D7-4ED5-BC7D-7FF31EEB674B}" type="parTrans" cxnId="{A511C083-125E-4B38-97EA-F52E95606642}">
      <dgm:prSet/>
      <dgm:spPr/>
      <dgm:t>
        <a:bodyPr/>
        <a:lstStyle/>
        <a:p>
          <a:endParaRPr lang="en-GB"/>
        </a:p>
      </dgm:t>
    </dgm:pt>
    <dgm:pt modelId="{2077D756-9CAD-4619-8D68-713CC8FD6456}" type="sibTrans" cxnId="{A511C083-125E-4B38-97EA-F52E95606642}">
      <dgm:prSet/>
      <dgm:spPr/>
      <dgm:t>
        <a:bodyPr/>
        <a:lstStyle/>
        <a:p>
          <a:endParaRPr lang="en-GB"/>
        </a:p>
      </dgm:t>
    </dgm:pt>
    <dgm:pt modelId="{23ABB063-FB1E-48DD-90DC-FF7A4BC42920}">
      <dgm:prSet phldrT="[Text]"/>
      <dgm:spPr/>
      <dgm:t>
        <a:bodyPr/>
        <a:lstStyle/>
        <a:p>
          <a:r>
            <a:rPr lang="en-GB"/>
            <a:t>Contract Manager</a:t>
          </a:r>
        </a:p>
      </dgm:t>
    </dgm:pt>
    <dgm:pt modelId="{508AF74E-8A3E-4ACF-9247-953AC57AF8E7}" type="parTrans" cxnId="{7161A90E-9B99-40D3-B525-95CCACBE3053}">
      <dgm:prSet/>
      <dgm:spPr/>
      <dgm:t>
        <a:bodyPr/>
        <a:lstStyle/>
        <a:p>
          <a:endParaRPr lang="en-GB"/>
        </a:p>
      </dgm:t>
    </dgm:pt>
    <dgm:pt modelId="{EE272CE4-5B31-4A39-AB85-66B436BA68FC}" type="sibTrans" cxnId="{7161A90E-9B99-40D3-B525-95CCACBE3053}">
      <dgm:prSet/>
      <dgm:spPr/>
      <dgm:t>
        <a:bodyPr/>
        <a:lstStyle/>
        <a:p>
          <a:endParaRPr lang="en-GB"/>
        </a:p>
      </dgm:t>
    </dgm:pt>
    <dgm:pt modelId="{7D142F50-9364-4CF9-A3D5-FC17EC16B247}">
      <dgm:prSet phldrT="[Text]"/>
      <dgm:spPr/>
      <dgm:t>
        <a:bodyPr/>
        <a:lstStyle/>
        <a:p>
          <a:r>
            <a:rPr lang="en-GB"/>
            <a:t>Eng Manager</a:t>
          </a:r>
        </a:p>
      </dgm:t>
    </dgm:pt>
    <dgm:pt modelId="{F062A0D3-0C42-47D4-B207-6D5BA8CE91FC}" type="parTrans" cxnId="{80A17F64-8275-404C-B3C9-F901974DFA50}">
      <dgm:prSet/>
      <dgm:spPr/>
      <dgm:t>
        <a:bodyPr/>
        <a:lstStyle/>
        <a:p>
          <a:endParaRPr lang="en-GB"/>
        </a:p>
      </dgm:t>
    </dgm:pt>
    <dgm:pt modelId="{D125775B-7B01-4DFD-A139-61A6371452C8}" type="sibTrans" cxnId="{80A17F64-8275-404C-B3C9-F901974DFA50}">
      <dgm:prSet/>
      <dgm:spPr/>
      <dgm:t>
        <a:bodyPr/>
        <a:lstStyle/>
        <a:p>
          <a:endParaRPr lang="en-GB"/>
        </a:p>
      </dgm:t>
    </dgm:pt>
    <dgm:pt modelId="{873AACCD-5810-4569-8793-24D15986E11A}">
      <dgm:prSet phldrT="[Text]"/>
      <dgm:spPr/>
      <dgm:t>
        <a:bodyPr/>
        <a:lstStyle/>
        <a:p>
          <a:r>
            <a:rPr lang="en-GB"/>
            <a:t>Shift Lead (x4)</a:t>
          </a:r>
        </a:p>
      </dgm:t>
    </dgm:pt>
    <dgm:pt modelId="{6BABD7B4-5DC2-4EF5-87F0-E23F0C9DC6CF}" type="parTrans" cxnId="{694D474A-0BF2-4688-8AC9-DD9B376C6D98}">
      <dgm:prSet/>
      <dgm:spPr/>
      <dgm:t>
        <a:bodyPr/>
        <a:lstStyle/>
        <a:p>
          <a:endParaRPr lang="en-GB"/>
        </a:p>
      </dgm:t>
    </dgm:pt>
    <dgm:pt modelId="{EEA69B29-2AA1-4725-8AB4-8B5A7920D14C}" type="sibTrans" cxnId="{694D474A-0BF2-4688-8AC9-DD9B376C6D98}">
      <dgm:prSet/>
      <dgm:spPr/>
      <dgm:t>
        <a:bodyPr/>
        <a:lstStyle/>
        <a:p>
          <a:endParaRPr lang="en-GB"/>
        </a:p>
      </dgm:t>
    </dgm:pt>
    <dgm:pt modelId="{C5D2310A-5A78-4D31-B585-5A548D11C121}">
      <dgm:prSet phldrT="[Text]"/>
      <dgm:spPr/>
      <dgm:t>
        <a:bodyPr/>
        <a:lstStyle/>
        <a:p>
          <a:r>
            <a:rPr lang="en-GB"/>
            <a:t>Shift tech (x4)</a:t>
          </a:r>
        </a:p>
      </dgm:t>
    </dgm:pt>
    <dgm:pt modelId="{21A3EDD7-700B-428B-9CB6-B407F8899667}" type="parTrans" cxnId="{362E9941-34A5-4A4B-B90C-1F51AF7004BB}">
      <dgm:prSet/>
      <dgm:spPr/>
      <dgm:t>
        <a:bodyPr/>
        <a:lstStyle/>
        <a:p>
          <a:endParaRPr lang="en-GB"/>
        </a:p>
      </dgm:t>
    </dgm:pt>
    <dgm:pt modelId="{9C18E702-EB11-4DE6-B6CD-D2FEB7C5684B}" type="sibTrans" cxnId="{362E9941-34A5-4A4B-B90C-1F51AF7004BB}">
      <dgm:prSet/>
      <dgm:spPr/>
      <dgm:t>
        <a:bodyPr/>
        <a:lstStyle/>
        <a:p>
          <a:endParaRPr lang="en-GB"/>
        </a:p>
      </dgm:t>
    </dgm:pt>
    <dgm:pt modelId="{0B606050-6FAC-468F-8797-98715AD6A56F}" type="pres">
      <dgm:prSet presAssocID="{ECFE754C-9CA8-411F-ABBA-9A4190802997}" presName="hierChild1" presStyleCnt="0">
        <dgm:presLayoutVars>
          <dgm:orgChart val="1"/>
          <dgm:chPref val="1"/>
          <dgm:dir/>
          <dgm:animOne val="branch"/>
          <dgm:animLvl val="lvl"/>
          <dgm:resizeHandles/>
        </dgm:presLayoutVars>
      </dgm:prSet>
      <dgm:spPr/>
    </dgm:pt>
    <dgm:pt modelId="{6F01AAB9-104A-4C7E-805B-21E2A84778A9}" type="pres">
      <dgm:prSet presAssocID="{E764529A-1C59-4352-BFC3-DDEA18D17F6B}" presName="hierRoot1" presStyleCnt="0">
        <dgm:presLayoutVars>
          <dgm:hierBranch val="init"/>
        </dgm:presLayoutVars>
      </dgm:prSet>
      <dgm:spPr/>
    </dgm:pt>
    <dgm:pt modelId="{9B31CCE7-2293-41C1-A8DF-2A32BE7F9171}" type="pres">
      <dgm:prSet presAssocID="{E764529A-1C59-4352-BFC3-DDEA18D17F6B}" presName="rootComposite1" presStyleCnt="0"/>
      <dgm:spPr/>
    </dgm:pt>
    <dgm:pt modelId="{E85F5291-76B6-416C-A580-02963ED5C481}" type="pres">
      <dgm:prSet presAssocID="{E764529A-1C59-4352-BFC3-DDEA18D17F6B}" presName="rootText1" presStyleLbl="node0" presStyleIdx="0" presStyleCnt="1">
        <dgm:presLayoutVars>
          <dgm:chPref val="3"/>
        </dgm:presLayoutVars>
      </dgm:prSet>
      <dgm:spPr/>
    </dgm:pt>
    <dgm:pt modelId="{0BD5C874-5504-47C2-918B-D44969099886}" type="pres">
      <dgm:prSet presAssocID="{E764529A-1C59-4352-BFC3-DDEA18D17F6B}" presName="rootConnector1" presStyleLbl="node1" presStyleIdx="0" presStyleCnt="0"/>
      <dgm:spPr/>
    </dgm:pt>
    <dgm:pt modelId="{C633DA33-8BB0-4DF8-8DE7-9100477805F3}" type="pres">
      <dgm:prSet presAssocID="{E764529A-1C59-4352-BFC3-DDEA18D17F6B}" presName="hierChild2" presStyleCnt="0"/>
      <dgm:spPr/>
    </dgm:pt>
    <dgm:pt modelId="{81CC4B47-2B6F-4945-8465-B7CA8FE02C1A}" type="pres">
      <dgm:prSet presAssocID="{CB8EA442-87D7-4ED5-BC7D-7FF31EEB674B}" presName="Name37" presStyleLbl="parChTrans1D2" presStyleIdx="0" presStyleCnt="3"/>
      <dgm:spPr/>
    </dgm:pt>
    <dgm:pt modelId="{2E8005A4-F33B-4F0A-9851-22C1842314BB}" type="pres">
      <dgm:prSet presAssocID="{E1E322C3-89FD-4605-AA99-C511957AFD87}" presName="hierRoot2" presStyleCnt="0">
        <dgm:presLayoutVars>
          <dgm:hierBranch val="init"/>
        </dgm:presLayoutVars>
      </dgm:prSet>
      <dgm:spPr/>
    </dgm:pt>
    <dgm:pt modelId="{5550EBE9-D7EB-4721-ACAE-25389E153DCF}" type="pres">
      <dgm:prSet presAssocID="{E1E322C3-89FD-4605-AA99-C511957AFD87}" presName="rootComposite" presStyleCnt="0"/>
      <dgm:spPr/>
    </dgm:pt>
    <dgm:pt modelId="{1AB4E99F-054F-48BE-B17D-F78F4F6C39A4}" type="pres">
      <dgm:prSet presAssocID="{E1E322C3-89FD-4605-AA99-C511957AFD87}" presName="rootText" presStyleLbl="node2" presStyleIdx="0" presStyleCnt="3">
        <dgm:presLayoutVars>
          <dgm:chPref val="3"/>
        </dgm:presLayoutVars>
      </dgm:prSet>
      <dgm:spPr/>
    </dgm:pt>
    <dgm:pt modelId="{83411FAE-9B42-4618-AC07-0D78F98B33F9}" type="pres">
      <dgm:prSet presAssocID="{E1E322C3-89FD-4605-AA99-C511957AFD87}" presName="rootConnector" presStyleLbl="node2" presStyleIdx="0" presStyleCnt="3"/>
      <dgm:spPr/>
    </dgm:pt>
    <dgm:pt modelId="{21BAD0D5-173B-4DDF-9FC9-49C38597C15F}" type="pres">
      <dgm:prSet presAssocID="{E1E322C3-89FD-4605-AA99-C511957AFD87}" presName="hierChild4" presStyleCnt="0"/>
      <dgm:spPr/>
    </dgm:pt>
    <dgm:pt modelId="{44A520DE-34A5-4159-BF86-88EA0E4F1872}" type="pres">
      <dgm:prSet presAssocID="{E1E322C3-89FD-4605-AA99-C511957AFD87}" presName="hierChild5" presStyleCnt="0"/>
      <dgm:spPr/>
    </dgm:pt>
    <dgm:pt modelId="{6C5B0AA1-7146-4EBB-BCA7-1C52E176DAEA}" type="pres">
      <dgm:prSet presAssocID="{508AF74E-8A3E-4ACF-9247-953AC57AF8E7}" presName="Name37" presStyleLbl="parChTrans1D2" presStyleIdx="1" presStyleCnt="3"/>
      <dgm:spPr/>
    </dgm:pt>
    <dgm:pt modelId="{AC57865B-03F8-4B85-9AB7-01038401E5C8}" type="pres">
      <dgm:prSet presAssocID="{23ABB063-FB1E-48DD-90DC-FF7A4BC42920}" presName="hierRoot2" presStyleCnt="0">
        <dgm:presLayoutVars>
          <dgm:hierBranch val="init"/>
        </dgm:presLayoutVars>
      </dgm:prSet>
      <dgm:spPr/>
    </dgm:pt>
    <dgm:pt modelId="{9A2C7044-25A8-4F0E-82F3-0D1975D2A501}" type="pres">
      <dgm:prSet presAssocID="{23ABB063-FB1E-48DD-90DC-FF7A4BC42920}" presName="rootComposite" presStyleCnt="0"/>
      <dgm:spPr/>
    </dgm:pt>
    <dgm:pt modelId="{9162B3AB-DE69-43B5-A95B-AA0423FF1BBD}" type="pres">
      <dgm:prSet presAssocID="{23ABB063-FB1E-48DD-90DC-FF7A4BC42920}" presName="rootText" presStyleLbl="node2" presStyleIdx="1" presStyleCnt="3">
        <dgm:presLayoutVars>
          <dgm:chPref val="3"/>
        </dgm:presLayoutVars>
      </dgm:prSet>
      <dgm:spPr/>
    </dgm:pt>
    <dgm:pt modelId="{1E3B2D4A-FA85-4C14-A0FB-2D00BA03F1A6}" type="pres">
      <dgm:prSet presAssocID="{23ABB063-FB1E-48DD-90DC-FF7A4BC42920}" presName="rootConnector" presStyleLbl="node2" presStyleIdx="1" presStyleCnt="3"/>
      <dgm:spPr/>
    </dgm:pt>
    <dgm:pt modelId="{4B887A33-5DB6-444D-BF05-AEDBB269087F}" type="pres">
      <dgm:prSet presAssocID="{23ABB063-FB1E-48DD-90DC-FF7A4BC42920}" presName="hierChild4" presStyleCnt="0"/>
      <dgm:spPr/>
    </dgm:pt>
    <dgm:pt modelId="{1E37042D-1078-409A-91B1-9E024911E152}" type="pres">
      <dgm:prSet presAssocID="{6BABD7B4-5DC2-4EF5-87F0-E23F0C9DC6CF}" presName="Name37" presStyleLbl="parChTrans1D3" presStyleIdx="0" presStyleCnt="2"/>
      <dgm:spPr/>
    </dgm:pt>
    <dgm:pt modelId="{6FB2C9AA-A3E1-4ED6-A68D-C3F3BC2E906B}" type="pres">
      <dgm:prSet presAssocID="{873AACCD-5810-4569-8793-24D15986E11A}" presName="hierRoot2" presStyleCnt="0">
        <dgm:presLayoutVars>
          <dgm:hierBranch val="init"/>
        </dgm:presLayoutVars>
      </dgm:prSet>
      <dgm:spPr/>
    </dgm:pt>
    <dgm:pt modelId="{13412581-A2C5-4E04-AEDF-5DE3DD53559F}" type="pres">
      <dgm:prSet presAssocID="{873AACCD-5810-4569-8793-24D15986E11A}" presName="rootComposite" presStyleCnt="0"/>
      <dgm:spPr/>
    </dgm:pt>
    <dgm:pt modelId="{02A0F434-8A1E-4D4D-888B-476ABB0C0C8D}" type="pres">
      <dgm:prSet presAssocID="{873AACCD-5810-4569-8793-24D15986E11A}" presName="rootText" presStyleLbl="node3" presStyleIdx="0" presStyleCnt="2">
        <dgm:presLayoutVars>
          <dgm:chPref val="3"/>
        </dgm:presLayoutVars>
      </dgm:prSet>
      <dgm:spPr/>
    </dgm:pt>
    <dgm:pt modelId="{CDC57DC1-C1ED-40F4-9EA1-595A271C149C}" type="pres">
      <dgm:prSet presAssocID="{873AACCD-5810-4569-8793-24D15986E11A}" presName="rootConnector" presStyleLbl="node3" presStyleIdx="0" presStyleCnt="2"/>
      <dgm:spPr/>
    </dgm:pt>
    <dgm:pt modelId="{0C7AD7C8-74D0-4ED2-A38A-3852C2CC7854}" type="pres">
      <dgm:prSet presAssocID="{873AACCD-5810-4569-8793-24D15986E11A}" presName="hierChild4" presStyleCnt="0"/>
      <dgm:spPr/>
    </dgm:pt>
    <dgm:pt modelId="{917AD986-F5E5-4BE0-AD4D-4755E1C0D7C9}" type="pres">
      <dgm:prSet presAssocID="{873AACCD-5810-4569-8793-24D15986E11A}" presName="hierChild5" presStyleCnt="0"/>
      <dgm:spPr/>
    </dgm:pt>
    <dgm:pt modelId="{160DC250-E8D4-43B9-9938-D683E588A574}" type="pres">
      <dgm:prSet presAssocID="{21A3EDD7-700B-428B-9CB6-B407F8899667}" presName="Name37" presStyleLbl="parChTrans1D3" presStyleIdx="1" presStyleCnt="2"/>
      <dgm:spPr/>
    </dgm:pt>
    <dgm:pt modelId="{2B519FEC-62EF-4DAC-B30F-9ADE6E1D891B}" type="pres">
      <dgm:prSet presAssocID="{C5D2310A-5A78-4D31-B585-5A548D11C121}" presName="hierRoot2" presStyleCnt="0">
        <dgm:presLayoutVars>
          <dgm:hierBranch val="init"/>
        </dgm:presLayoutVars>
      </dgm:prSet>
      <dgm:spPr/>
    </dgm:pt>
    <dgm:pt modelId="{E943A72F-9504-40BF-AD08-9ED40BDE130C}" type="pres">
      <dgm:prSet presAssocID="{C5D2310A-5A78-4D31-B585-5A548D11C121}" presName="rootComposite" presStyleCnt="0"/>
      <dgm:spPr/>
    </dgm:pt>
    <dgm:pt modelId="{1BB2674F-97A4-4412-BE3B-053B892E72AB}" type="pres">
      <dgm:prSet presAssocID="{C5D2310A-5A78-4D31-B585-5A548D11C121}" presName="rootText" presStyleLbl="node3" presStyleIdx="1" presStyleCnt="2">
        <dgm:presLayoutVars>
          <dgm:chPref val="3"/>
        </dgm:presLayoutVars>
      </dgm:prSet>
      <dgm:spPr/>
    </dgm:pt>
    <dgm:pt modelId="{AB9ABBCD-D5E0-4AB0-A1E1-CE6E22E7619D}" type="pres">
      <dgm:prSet presAssocID="{C5D2310A-5A78-4D31-B585-5A548D11C121}" presName="rootConnector" presStyleLbl="node3" presStyleIdx="1" presStyleCnt="2"/>
      <dgm:spPr/>
    </dgm:pt>
    <dgm:pt modelId="{439B283C-57C0-4064-80EC-12BEBF7DF4C2}" type="pres">
      <dgm:prSet presAssocID="{C5D2310A-5A78-4D31-B585-5A548D11C121}" presName="hierChild4" presStyleCnt="0"/>
      <dgm:spPr/>
    </dgm:pt>
    <dgm:pt modelId="{8DD586BD-84D6-4411-B3FB-EE96BFA75670}" type="pres">
      <dgm:prSet presAssocID="{C5D2310A-5A78-4D31-B585-5A548D11C121}" presName="hierChild5" presStyleCnt="0"/>
      <dgm:spPr/>
    </dgm:pt>
    <dgm:pt modelId="{00BD2BA0-5184-4CDE-A910-28378EF2444D}" type="pres">
      <dgm:prSet presAssocID="{23ABB063-FB1E-48DD-90DC-FF7A4BC42920}" presName="hierChild5" presStyleCnt="0"/>
      <dgm:spPr/>
    </dgm:pt>
    <dgm:pt modelId="{0AC58224-7209-4782-9513-AD278154DA75}" type="pres">
      <dgm:prSet presAssocID="{F062A0D3-0C42-47D4-B207-6D5BA8CE91FC}" presName="Name37" presStyleLbl="parChTrans1D2" presStyleIdx="2" presStyleCnt="3"/>
      <dgm:spPr/>
    </dgm:pt>
    <dgm:pt modelId="{90D2A059-DE29-4C83-AC49-393BDDDF9C65}" type="pres">
      <dgm:prSet presAssocID="{7D142F50-9364-4CF9-A3D5-FC17EC16B247}" presName="hierRoot2" presStyleCnt="0">
        <dgm:presLayoutVars>
          <dgm:hierBranch val="init"/>
        </dgm:presLayoutVars>
      </dgm:prSet>
      <dgm:spPr/>
    </dgm:pt>
    <dgm:pt modelId="{6B74AAE1-D70E-4C0A-BACC-EB9FB5BAA4E8}" type="pres">
      <dgm:prSet presAssocID="{7D142F50-9364-4CF9-A3D5-FC17EC16B247}" presName="rootComposite" presStyleCnt="0"/>
      <dgm:spPr/>
    </dgm:pt>
    <dgm:pt modelId="{F02591BF-BBEC-4EC2-B3B6-CB3FEA786563}" type="pres">
      <dgm:prSet presAssocID="{7D142F50-9364-4CF9-A3D5-FC17EC16B247}" presName="rootText" presStyleLbl="node2" presStyleIdx="2" presStyleCnt="3">
        <dgm:presLayoutVars>
          <dgm:chPref val="3"/>
        </dgm:presLayoutVars>
      </dgm:prSet>
      <dgm:spPr/>
    </dgm:pt>
    <dgm:pt modelId="{61F626DE-C5E5-42C0-9A67-14C8F39A3E01}" type="pres">
      <dgm:prSet presAssocID="{7D142F50-9364-4CF9-A3D5-FC17EC16B247}" presName="rootConnector" presStyleLbl="node2" presStyleIdx="2" presStyleCnt="3"/>
      <dgm:spPr/>
    </dgm:pt>
    <dgm:pt modelId="{1348A5B5-AA80-4792-BB65-79F2A0FA3F45}" type="pres">
      <dgm:prSet presAssocID="{7D142F50-9364-4CF9-A3D5-FC17EC16B247}" presName="hierChild4" presStyleCnt="0"/>
      <dgm:spPr/>
    </dgm:pt>
    <dgm:pt modelId="{BAFFADCD-7234-4583-9BB4-79C7C49EC812}" type="pres">
      <dgm:prSet presAssocID="{7D142F50-9364-4CF9-A3D5-FC17EC16B247}" presName="hierChild5" presStyleCnt="0"/>
      <dgm:spPr/>
    </dgm:pt>
    <dgm:pt modelId="{96307FC6-C134-489B-970F-C3CF65243A18}" type="pres">
      <dgm:prSet presAssocID="{E764529A-1C59-4352-BFC3-DDEA18D17F6B}" presName="hierChild3" presStyleCnt="0"/>
      <dgm:spPr/>
    </dgm:pt>
  </dgm:ptLst>
  <dgm:cxnLst>
    <dgm:cxn modelId="{7161A90E-9B99-40D3-B525-95CCACBE3053}" srcId="{E764529A-1C59-4352-BFC3-DDEA18D17F6B}" destId="{23ABB063-FB1E-48DD-90DC-FF7A4BC42920}" srcOrd="1" destOrd="0" parTransId="{508AF74E-8A3E-4ACF-9247-953AC57AF8E7}" sibTransId="{EE272CE4-5B31-4A39-AB85-66B436BA68FC}"/>
    <dgm:cxn modelId="{ED7C3323-9FF8-4514-821E-1170C0199918}" type="presOf" srcId="{C5D2310A-5A78-4D31-B585-5A548D11C121}" destId="{AB9ABBCD-D5E0-4AB0-A1E1-CE6E22E7619D}" srcOrd="1" destOrd="0" presId="urn:microsoft.com/office/officeart/2005/8/layout/orgChart1"/>
    <dgm:cxn modelId="{492FEE27-98AE-427D-BD92-6B09CE7FF568}" type="presOf" srcId="{ECFE754C-9CA8-411F-ABBA-9A4190802997}" destId="{0B606050-6FAC-468F-8797-98715AD6A56F}" srcOrd="0" destOrd="0" presId="urn:microsoft.com/office/officeart/2005/8/layout/orgChart1"/>
    <dgm:cxn modelId="{64033C34-BA38-4219-A37A-8FF0CE3EE746}" type="presOf" srcId="{F062A0D3-0C42-47D4-B207-6D5BA8CE91FC}" destId="{0AC58224-7209-4782-9513-AD278154DA75}" srcOrd="0" destOrd="0" presId="urn:microsoft.com/office/officeart/2005/8/layout/orgChart1"/>
    <dgm:cxn modelId="{1E12363F-BE5F-4693-AF7C-70B5B2AF07E3}" type="presOf" srcId="{E764529A-1C59-4352-BFC3-DDEA18D17F6B}" destId="{0BD5C874-5504-47C2-918B-D44969099886}" srcOrd="1" destOrd="0" presId="urn:microsoft.com/office/officeart/2005/8/layout/orgChart1"/>
    <dgm:cxn modelId="{86D6C95E-9C70-4AB5-8CD6-0B37B16C43E5}" type="presOf" srcId="{873AACCD-5810-4569-8793-24D15986E11A}" destId="{02A0F434-8A1E-4D4D-888B-476ABB0C0C8D}" srcOrd="0" destOrd="0" presId="urn:microsoft.com/office/officeart/2005/8/layout/orgChart1"/>
    <dgm:cxn modelId="{362E9941-34A5-4A4B-B90C-1F51AF7004BB}" srcId="{23ABB063-FB1E-48DD-90DC-FF7A4BC42920}" destId="{C5D2310A-5A78-4D31-B585-5A548D11C121}" srcOrd="1" destOrd="0" parTransId="{21A3EDD7-700B-428B-9CB6-B407F8899667}" sibTransId="{9C18E702-EB11-4DE6-B6CD-D2FEB7C5684B}"/>
    <dgm:cxn modelId="{80A17F64-8275-404C-B3C9-F901974DFA50}" srcId="{E764529A-1C59-4352-BFC3-DDEA18D17F6B}" destId="{7D142F50-9364-4CF9-A3D5-FC17EC16B247}" srcOrd="2" destOrd="0" parTransId="{F062A0D3-0C42-47D4-B207-6D5BA8CE91FC}" sibTransId="{D125775B-7B01-4DFD-A139-61A6371452C8}"/>
    <dgm:cxn modelId="{B0E9B367-3614-4652-BE4E-58B3E41044BB}" type="presOf" srcId="{E764529A-1C59-4352-BFC3-DDEA18D17F6B}" destId="{E85F5291-76B6-416C-A580-02963ED5C481}" srcOrd="0" destOrd="0" presId="urn:microsoft.com/office/officeart/2005/8/layout/orgChart1"/>
    <dgm:cxn modelId="{694D474A-0BF2-4688-8AC9-DD9B376C6D98}" srcId="{23ABB063-FB1E-48DD-90DC-FF7A4BC42920}" destId="{873AACCD-5810-4569-8793-24D15986E11A}" srcOrd="0" destOrd="0" parTransId="{6BABD7B4-5DC2-4EF5-87F0-E23F0C9DC6CF}" sibTransId="{EEA69B29-2AA1-4725-8AB4-8B5A7920D14C}"/>
    <dgm:cxn modelId="{AFE85252-AC34-4CF3-8E94-BAA9015A5B7C}" type="presOf" srcId="{23ABB063-FB1E-48DD-90DC-FF7A4BC42920}" destId="{9162B3AB-DE69-43B5-A95B-AA0423FF1BBD}" srcOrd="0" destOrd="0" presId="urn:microsoft.com/office/officeart/2005/8/layout/orgChart1"/>
    <dgm:cxn modelId="{D55CEB52-D00F-490B-BD6B-7C3029123526}" type="presOf" srcId="{23ABB063-FB1E-48DD-90DC-FF7A4BC42920}" destId="{1E3B2D4A-FA85-4C14-A0FB-2D00BA03F1A6}" srcOrd="1" destOrd="0" presId="urn:microsoft.com/office/officeart/2005/8/layout/orgChart1"/>
    <dgm:cxn modelId="{ADCB6D7F-B9CD-43E5-99A2-CC23ECFD9F46}" type="presOf" srcId="{873AACCD-5810-4569-8793-24D15986E11A}" destId="{CDC57DC1-C1ED-40F4-9EA1-595A271C149C}" srcOrd="1" destOrd="0" presId="urn:microsoft.com/office/officeart/2005/8/layout/orgChart1"/>
    <dgm:cxn modelId="{4386FA80-004A-4A5C-BAD0-87767C274A80}" type="presOf" srcId="{7D142F50-9364-4CF9-A3D5-FC17EC16B247}" destId="{61F626DE-C5E5-42C0-9A67-14C8F39A3E01}" srcOrd="1" destOrd="0" presId="urn:microsoft.com/office/officeart/2005/8/layout/orgChart1"/>
    <dgm:cxn modelId="{A511C083-125E-4B38-97EA-F52E95606642}" srcId="{E764529A-1C59-4352-BFC3-DDEA18D17F6B}" destId="{E1E322C3-89FD-4605-AA99-C511957AFD87}" srcOrd="0" destOrd="0" parTransId="{CB8EA442-87D7-4ED5-BC7D-7FF31EEB674B}" sibTransId="{2077D756-9CAD-4619-8D68-713CC8FD6456}"/>
    <dgm:cxn modelId="{C1521886-44AA-4C61-8050-9CFE5017146F}" type="presOf" srcId="{6BABD7B4-5DC2-4EF5-87F0-E23F0C9DC6CF}" destId="{1E37042D-1078-409A-91B1-9E024911E152}" srcOrd="0" destOrd="0" presId="urn:microsoft.com/office/officeart/2005/8/layout/orgChart1"/>
    <dgm:cxn modelId="{CECFD788-D9CC-4FBD-AC46-CC1C8647E0F5}" type="presOf" srcId="{508AF74E-8A3E-4ACF-9247-953AC57AF8E7}" destId="{6C5B0AA1-7146-4EBB-BCA7-1C52E176DAEA}" srcOrd="0" destOrd="0" presId="urn:microsoft.com/office/officeart/2005/8/layout/orgChart1"/>
    <dgm:cxn modelId="{3A122890-DE35-480A-B141-AAEDE52D7F27}" type="presOf" srcId="{E1E322C3-89FD-4605-AA99-C511957AFD87}" destId="{83411FAE-9B42-4618-AC07-0D78F98B33F9}" srcOrd="1" destOrd="0" presId="urn:microsoft.com/office/officeart/2005/8/layout/orgChart1"/>
    <dgm:cxn modelId="{E39BCC93-8D82-4541-9DC5-636D1DAACF07}" type="presOf" srcId="{E1E322C3-89FD-4605-AA99-C511957AFD87}" destId="{1AB4E99F-054F-48BE-B17D-F78F4F6C39A4}" srcOrd="0" destOrd="0" presId="urn:microsoft.com/office/officeart/2005/8/layout/orgChart1"/>
    <dgm:cxn modelId="{B3F5859E-00CA-45DC-B9F4-D267ECD911C3}" type="presOf" srcId="{CB8EA442-87D7-4ED5-BC7D-7FF31EEB674B}" destId="{81CC4B47-2B6F-4945-8465-B7CA8FE02C1A}" srcOrd="0" destOrd="0" presId="urn:microsoft.com/office/officeart/2005/8/layout/orgChart1"/>
    <dgm:cxn modelId="{EB8AF1A3-6C34-4E14-8AD3-0D234E11B999}" type="presOf" srcId="{C5D2310A-5A78-4D31-B585-5A548D11C121}" destId="{1BB2674F-97A4-4412-BE3B-053B892E72AB}" srcOrd="0" destOrd="0" presId="urn:microsoft.com/office/officeart/2005/8/layout/orgChart1"/>
    <dgm:cxn modelId="{C29D7DB5-BF41-499B-9184-619FA120B7B9}" type="presOf" srcId="{21A3EDD7-700B-428B-9CB6-B407F8899667}" destId="{160DC250-E8D4-43B9-9938-D683E588A574}" srcOrd="0" destOrd="0" presId="urn:microsoft.com/office/officeart/2005/8/layout/orgChart1"/>
    <dgm:cxn modelId="{2C0FC0C1-8254-4B64-9774-D05A77701A7F}" type="presOf" srcId="{7D142F50-9364-4CF9-A3D5-FC17EC16B247}" destId="{F02591BF-BBEC-4EC2-B3B6-CB3FEA786563}" srcOrd="0" destOrd="0" presId="urn:microsoft.com/office/officeart/2005/8/layout/orgChart1"/>
    <dgm:cxn modelId="{63500FE3-1FA4-4298-BF7E-C48D57D0D281}" srcId="{ECFE754C-9CA8-411F-ABBA-9A4190802997}" destId="{E764529A-1C59-4352-BFC3-DDEA18D17F6B}" srcOrd="0" destOrd="0" parTransId="{A3057DC7-BB14-4A27-85C1-54C6BF8A4CB1}" sibTransId="{1693AD1A-3E5A-43CF-B508-6E1C058A6B45}"/>
    <dgm:cxn modelId="{0557E085-2EA2-4D37-B366-8A541BF80A1D}" type="presParOf" srcId="{0B606050-6FAC-468F-8797-98715AD6A56F}" destId="{6F01AAB9-104A-4C7E-805B-21E2A84778A9}" srcOrd="0" destOrd="0" presId="urn:microsoft.com/office/officeart/2005/8/layout/orgChart1"/>
    <dgm:cxn modelId="{CBDA3BA6-EC24-4FA5-A2E9-046726F2063E}" type="presParOf" srcId="{6F01AAB9-104A-4C7E-805B-21E2A84778A9}" destId="{9B31CCE7-2293-41C1-A8DF-2A32BE7F9171}" srcOrd="0" destOrd="0" presId="urn:microsoft.com/office/officeart/2005/8/layout/orgChart1"/>
    <dgm:cxn modelId="{A43483B9-8EA8-43E6-A9C1-8F2CA53AA883}" type="presParOf" srcId="{9B31CCE7-2293-41C1-A8DF-2A32BE7F9171}" destId="{E85F5291-76B6-416C-A580-02963ED5C481}" srcOrd="0" destOrd="0" presId="urn:microsoft.com/office/officeart/2005/8/layout/orgChart1"/>
    <dgm:cxn modelId="{FAA56328-3DDE-4CB4-8268-D543BAA6CD59}" type="presParOf" srcId="{9B31CCE7-2293-41C1-A8DF-2A32BE7F9171}" destId="{0BD5C874-5504-47C2-918B-D44969099886}" srcOrd="1" destOrd="0" presId="urn:microsoft.com/office/officeart/2005/8/layout/orgChart1"/>
    <dgm:cxn modelId="{426342C2-50E3-4906-885C-3508214B33A3}" type="presParOf" srcId="{6F01AAB9-104A-4C7E-805B-21E2A84778A9}" destId="{C633DA33-8BB0-4DF8-8DE7-9100477805F3}" srcOrd="1" destOrd="0" presId="urn:microsoft.com/office/officeart/2005/8/layout/orgChart1"/>
    <dgm:cxn modelId="{2D7E531A-1D90-4B05-A99A-B5522CD67601}" type="presParOf" srcId="{C633DA33-8BB0-4DF8-8DE7-9100477805F3}" destId="{81CC4B47-2B6F-4945-8465-B7CA8FE02C1A}" srcOrd="0" destOrd="0" presId="urn:microsoft.com/office/officeart/2005/8/layout/orgChart1"/>
    <dgm:cxn modelId="{696CF16F-543A-4740-A5F2-16D0C5446209}" type="presParOf" srcId="{C633DA33-8BB0-4DF8-8DE7-9100477805F3}" destId="{2E8005A4-F33B-4F0A-9851-22C1842314BB}" srcOrd="1" destOrd="0" presId="urn:microsoft.com/office/officeart/2005/8/layout/orgChart1"/>
    <dgm:cxn modelId="{B75B3B17-17C5-49B9-B208-D4056E9EDE2B}" type="presParOf" srcId="{2E8005A4-F33B-4F0A-9851-22C1842314BB}" destId="{5550EBE9-D7EB-4721-ACAE-25389E153DCF}" srcOrd="0" destOrd="0" presId="urn:microsoft.com/office/officeart/2005/8/layout/orgChart1"/>
    <dgm:cxn modelId="{8AD76B77-91B7-4E93-8936-4017A11781E6}" type="presParOf" srcId="{5550EBE9-D7EB-4721-ACAE-25389E153DCF}" destId="{1AB4E99F-054F-48BE-B17D-F78F4F6C39A4}" srcOrd="0" destOrd="0" presId="urn:microsoft.com/office/officeart/2005/8/layout/orgChart1"/>
    <dgm:cxn modelId="{198739FE-AA8B-4BCB-9CF7-7C9211B40DF9}" type="presParOf" srcId="{5550EBE9-D7EB-4721-ACAE-25389E153DCF}" destId="{83411FAE-9B42-4618-AC07-0D78F98B33F9}" srcOrd="1" destOrd="0" presId="urn:microsoft.com/office/officeart/2005/8/layout/orgChart1"/>
    <dgm:cxn modelId="{B6EAB262-9D54-4791-8EB9-5521707EFC20}" type="presParOf" srcId="{2E8005A4-F33B-4F0A-9851-22C1842314BB}" destId="{21BAD0D5-173B-4DDF-9FC9-49C38597C15F}" srcOrd="1" destOrd="0" presId="urn:microsoft.com/office/officeart/2005/8/layout/orgChart1"/>
    <dgm:cxn modelId="{A0866802-C6FD-4831-AA40-EBF80EB4B402}" type="presParOf" srcId="{2E8005A4-F33B-4F0A-9851-22C1842314BB}" destId="{44A520DE-34A5-4159-BF86-88EA0E4F1872}" srcOrd="2" destOrd="0" presId="urn:microsoft.com/office/officeart/2005/8/layout/orgChart1"/>
    <dgm:cxn modelId="{A0E3ECB2-1DEF-4C5A-BDFB-02132206C15F}" type="presParOf" srcId="{C633DA33-8BB0-4DF8-8DE7-9100477805F3}" destId="{6C5B0AA1-7146-4EBB-BCA7-1C52E176DAEA}" srcOrd="2" destOrd="0" presId="urn:microsoft.com/office/officeart/2005/8/layout/orgChart1"/>
    <dgm:cxn modelId="{424E949F-65F7-4828-9F8E-E8039FBDB7D0}" type="presParOf" srcId="{C633DA33-8BB0-4DF8-8DE7-9100477805F3}" destId="{AC57865B-03F8-4B85-9AB7-01038401E5C8}" srcOrd="3" destOrd="0" presId="urn:microsoft.com/office/officeart/2005/8/layout/orgChart1"/>
    <dgm:cxn modelId="{A4C52831-B378-4D94-8A20-6B01E9B45296}" type="presParOf" srcId="{AC57865B-03F8-4B85-9AB7-01038401E5C8}" destId="{9A2C7044-25A8-4F0E-82F3-0D1975D2A501}" srcOrd="0" destOrd="0" presId="urn:microsoft.com/office/officeart/2005/8/layout/orgChart1"/>
    <dgm:cxn modelId="{E61C9DE3-1C3A-4F78-9A98-91A9B24E365D}" type="presParOf" srcId="{9A2C7044-25A8-4F0E-82F3-0D1975D2A501}" destId="{9162B3AB-DE69-43B5-A95B-AA0423FF1BBD}" srcOrd="0" destOrd="0" presId="urn:microsoft.com/office/officeart/2005/8/layout/orgChart1"/>
    <dgm:cxn modelId="{F601D2AE-C2BB-4D28-BC2D-FEC21CB3BF0E}" type="presParOf" srcId="{9A2C7044-25A8-4F0E-82F3-0D1975D2A501}" destId="{1E3B2D4A-FA85-4C14-A0FB-2D00BA03F1A6}" srcOrd="1" destOrd="0" presId="urn:microsoft.com/office/officeart/2005/8/layout/orgChart1"/>
    <dgm:cxn modelId="{FC6FBBDD-C86C-48CF-85EF-0678E96AF727}" type="presParOf" srcId="{AC57865B-03F8-4B85-9AB7-01038401E5C8}" destId="{4B887A33-5DB6-444D-BF05-AEDBB269087F}" srcOrd="1" destOrd="0" presId="urn:microsoft.com/office/officeart/2005/8/layout/orgChart1"/>
    <dgm:cxn modelId="{BDD5BEC6-2E8A-45DF-A252-0737A297DCF4}" type="presParOf" srcId="{4B887A33-5DB6-444D-BF05-AEDBB269087F}" destId="{1E37042D-1078-409A-91B1-9E024911E152}" srcOrd="0" destOrd="0" presId="urn:microsoft.com/office/officeart/2005/8/layout/orgChart1"/>
    <dgm:cxn modelId="{570AC074-5B1A-4A55-8052-6B38E41ED71F}" type="presParOf" srcId="{4B887A33-5DB6-444D-BF05-AEDBB269087F}" destId="{6FB2C9AA-A3E1-4ED6-A68D-C3F3BC2E906B}" srcOrd="1" destOrd="0" presId="urn:microsoft.com/office/officeart/2005/8/layout/orgChart1"/>
    <dgm:cxn modelId="{E37BF97D-FC36-4ECD-96B1-61687140EAA0}" type="presParOf" srcId="{6FB2C9AA-A3E1-4ED6-A68D-C3F3BC2E906B}" destId="{13412581-A2C5-4E04-AEDF-5DE3DD53559F}" srcOrd="0" destOrd="0" presId="urn:microsoft.com/office/officeart/2005/8/layout/orgChart1"/>
    <dgm:cxn modelId="{D5E31995-BDA1-41D7-AB89-EB5AED5D8DFC}" type="presParOf" srcId="{13412581-A2C5-4E04-AEDF-5DE3DD53559F}" destId="{02A0F434-8A1E-4D4D-888B-476ABB0C0C8D}" srcOrd="0" destOrd="0" presId="urn:microsoft.com/office/officeart/2005/8/layout/orgChart1"/>
    <dgm:cxn modelId="{EB3A30CA-70FF-43AE-8621-0AC8CF079BFF}" type="presParOf" srcId="{13412581-A2C5-4E04-AEDF-5DE3DD53559F}" destId="{CDC57DC1-C1ED-40F4-9EA1-595A271C149C}" srcOrd="1" destOrd="0" presId="urn:microsoft.com/office/officeart/2005/8/layout/orgChart1"/>
    <dgm:cxn modelId="{F116356D-6633-41C1-8839-F7C6E4107A1D}" type="presParOf" srcId="{6FB2C9AA-A3E1-4ED6-A68D-C3F3BC2E906B}" destId="{0C7AD7C8-74D0-4ED2-A38A-3852C2CC7854}" srcOrd="1" destOrd="0" presId="urn:microsoft.com/office/officeart/2005/8/layout/orgChart1"/>
    <dgm:cxn modelId="{5824C886-44C2-4964-9FA8-72F2BAF3926F}" type="presParOf" srcId="{6FB2C9AA-A3E1-4ED6-A68D-C3F3BC2E906B}" destId="{917AD986-F5E5-4BE0-AD4D-4755E1C0D7C9}" srcOrd="2" destOrd="0" presId="urn:microsoft.com/office/officeart/2005/8/layout/orgChart1"/>
    <dgm:cxn modelId="{51688E0B-500B-4D5C-9D9C-23AD08CAFBFE}" type="presParOf" srcId="{4B887A33-5DB6-444D-BF05-AEDBB269087F}" destId="{160DC250-E8D4-43B9-9938-D683E588A574}" srcOrd="2" destOrd="0" presId="urn:microsoft.com/office/officeart/2005/8/layout/orgChart1"/>
    <dgm:cxn modelId="{02125181-FAB1-49BF-B513-3F472BBA478F}" type="presParOf" srcId="{4B887A33-5DB6-444D-BF05-AEDBB269087F}" destId="{2B519FEC-62EF-4DAC-B30F-9ADE6E1D891B}" srcOrd="3" destOrd="0" presId="urn:microsoft.com/office/officeart/2005/8/layout/orgChart1"/>
    <dgm:cxn modelId="{E75C84E7-D951-4C71-9100-299A58A9ADA9}" type="presParOf" srcId="{2B519FEC-62EF-4DAC-B30F-9ADE6E1D891B}" destId="{E943A72F-9504-40BF-AD08-9ED40BDE130C}" srcOrd="0" destOrd="0" presId="urn:microsoft.com/office/officeart/2005/8/layout/orgChart1"/>
    <dgm:cxn modelId="{5858A487-6211-48AA-BED3-8907D97F737C}" type="presParOf" srcId="{E943A72F-9504-40BF-AD08-9ED40BDE130C}" destId="{1BB2674F-97A4-4412-BE3B-053B892E72AB}" srcOrd="0" destOrd="0" presId="urn:microsoft.com/office/officeart/2005/8/layout/orgChart1"/>
    <dgm:cxn modelId="{3415C9FF-BC84-4FE0-B063-B3BF9229F7DA}" type="presParOf" srcId="{E943A72F-9504-40BF-AD08-9ED40BDE130C}" destId="{AB9ABBCD-D5E0-4AB0-A1E1-CE6E22E7619D}" srcOrd="1" destOrd="0" presId="urn:microsoft.com/office/officeart/2005/8/layout/orgChart1"/>
    <dgm:cxn modelId="{6C5857F0-E7C1-4394-AE73-37BB6E82E913}" type="presParOf" srcId="{2B519FEC-62EF-4DAC-B30F-9ADE6E1D891B}" destId="{439B283C-57C0-4064-80EC-12BEBF7DF4C2}" srcOrd="1" destOrd="0" presId="urn:microsoft.com/office/officeart/2005/8/layout/orgChart1"/>
    <dgm:cxn modelId="{FDA4AE29-B7A8-48D2-A907-D2CF071718DB}" type="presParOf" srcId="{2B519FEC-62EF-4DAC-B30F-9ADE6E1D891B}" destId="{8DD586BD-84D6-4411-B3FB-EE96BFA75670}" srcOrd="2" destOrd="0" presId="urn:microsoft.com/office/officeart/2005/8/layout/orgChart1"/>
    <dgm:cxn modelId="{2B96A138-5168-4BF0-B5D6-1FB7B2DEA043}" type="presParOf" srcId="{AC57865B-03F8-4B85-9AB7-01038401E5C8}" destId="{00BD2BA0-5184-4CDE-A910-28378EF2444D}" srcOrd="2" destOrd="0" presId="urn:microsoft.com/office/officeart/2005/8/layout/orgChart1"/>
    <dgm:cxn modelId="{64B6B522-8855-40F2-92A1-B174CDB0E0F6}" type="presParOf" srcId="{C633DA33-8BB0-4DF8-8DE7-9100477805F3}" destId="{0AC58224-7209-4782-9513-AD278154DA75}" srcOrd="4" destOrd="0" presId="urn:microsoft.com/office/officeart/2005/8/layout/orgChart1"/>
    <dgm:cxn modelId="{114B8FEE-3D0D-485B-BA23-4A2F7A9E881E}" type="presParOf" srcId="{C633DA33-8BB0-4DF8-8DE7-9100477805F3}" destId="{90D2A059-DE29-4C83-AC49-393BDDDF9C65}" srcOrd="5" destOrd="0" presId="urn:microsoft.com/office/officeart/2005/8/layout/orgChart1"/>
    <dgm:cxn modelId="{444075E2-B6A5-40B4-A2F4-1ECE4A0ADCAF}" type="presParOf" srcId="{90D2A059-DE29-4C83-AC49-393BDDDF9C65}" destId="{6B74AAE1-D70E-4C0A-BACC-EB9FB5BAA4E8}" srcOrd="0" destOrd="0" presId="urn:microsoft.com/office/officeart/2005/8/layout/orgChart1"/>
    <dgm:cxn modelId="{0C610E8A-28F8-4B31-9257-2F7C83C2F384}" type="presParOf" srcId="{6B74AAE1-D70E-4C0A-BACC-EB9FB5BAA4E8}" destId="{F02591BF-BBEC-4EC2-B3B6-CB3FEA786563}" srcOrd="0" destOrd="0" presId="urn:microsoft.com/office/officeart/2005/8/layout/orgChart1"/>
    <dgm:cxn modelId="{4247FD8A-7273-4DD9-9239-66EC399CD028}" type="presParOf" srcId="{6B74AAE1-D70E-4C0A-BACC-EB9FB5BAA4E8}" destId="{61F626DE-C5E5-42C0-9A67-14C8F39A3E01}" srcOrd="1" destOrd="0" presId="urn:microsoft.com/office/officeart/2005/8/layout/orgChart1"/>
    <dgm:cxn modelId="{BC6A6624-5EF3-465D-BA35-A04DEC8CEB45}" type="presParOf" srcId="{90D2A059-DE29-4C83-AC49-393BDDDF9C65}" destId="{1348A5B5-AA80-4792-BB65-79F2A0FA3F45}" srcOrd="1" destOrd="0" presId="urn:microsoft.com/office/officeart/2005/8/layout/orgChart1"/>
    <dgm:cxn modelId="{95C613C2-A445-4CC2-A70D-49A2BC1A5EAF}" type="presParOf" srcId="{90D2A059-DE29-4C83-AC49-393BDDDF9C65}" destId="{BAFFADCD-7234-4583-9BB4-79C7C49EC812}" srcOrd="2" destOrd="0" presId="urn:microsoft.com/office/officeart/2005/8/layout/orgChart1"/>
    <dgm:cxn modelId="{EAA231DB-E726-49A1-9A0E-4E60E9D2B4BB}" type="presParOf" srcId="{6F01AAB9-104A-4C7E-805B-21E2A84778A9}" destId="{96307FC6-C134-489B-970F-C3CF65243A18}"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C58224-7209-4782-9513-AD278154DA75}">
      <dsp:nvSpPr>
        <dsp:cNvPr id="0" name=""/>
        <dsp:cNvSpPr/>
      </dsp:nvSpPr>
      <dsp:spPr>
        <a:xfrm>
          <a:off x="2371724" y="360795"/>
          <a:ext cx="871410" cy="151236"/>
        </a:xfrm>
        <a:custGeom>
          <a:avLst/>
          <a:gdLst/>
          <a:ahLst/>
          <a:cxnLst/>
          <a:rect l="0" t="0" r="0" b="0"/>
          <a:pathLst>
            <a:path>
              <a:moveTo>
                <a:pt x="0" y="0"/>
              </a:moveTo>
              <a:lnTo>
                <a:pt x="0" y="75618"/>
              </a:lnTo>
              <a:lnTo>
                <a:pt x="871410" y="75618"/>
              </a:lnTo>
              <a:lnTo>
                <a:pt x="871410" y="15123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60DC250-E8D4-43B9-9938-D683E588A574}">
      <dsp:nvSpPr>
        <dsp:cNvPr id="0" name=""/>
        <dsp:cNvSpPr/>
      </dsp:nvSpPr>
      <dsp:spPr>
        <a:xfrm>
          <a:off x="2083655" y="872119"/>
          <a:ext cx="108026" cy="842603"/>
        </a:xfrm>
        <a:custGeom>
          <a:avLst/>
          <a:gdLst/>
          <a:ahLst/>
          <a:cxnLst/>
          <a:rect l="0" t="0" r="0" b="0"/>
          <a:pathLst>
            <a:path>
              <a:moveTo>
                <a:pt x="0" y="0"/>
              </a:moveTo>
              <a:lnTo>
                <a:pt x="0" y="842603"/>
              </a:lnTo>
              <a:lnTo>
                <a:pt x="108026" y="842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37042D-1078-409A-91B1-9E024911E152}">
      <dsp:nvSpPr>
        <dsp:cNvPr id="0" name=""/>
        <dsp:cNvSpPr/>
      </dsp:nvSpPr>
      <dsp:spPr>
        <a:xfrm>
          <a:off x="2083655" y="872119"/>
          <a:ext cx="108026" cy="331280"/>
        </a:xfrm>
        <a:custGeom>
          <a:avLst/>
          <a:gdLst/>
          <a:ahLst/>
          <a:cxnLst/>
          <a:rect l="0" t="0" r="0" b="0"/>
          <a:pathLst>
            <a:path>
              <a:moveTo>
                <a:pt x="0" y="0"/>
              </a:moveTo>
              <a:lnTo>
                <a:pt x="0" y="331280"/>
              </a:lnTo>
              <a:lnTo>
                <a:pt x="108026" y="33128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5B0AA1-7146-4EBB-BCA7-1C52E176DAEA}">
      <dsp:nvSpPr>
        <dsp:cNvPr id="0" name=""/>
        <dsp:cNvSpPr/>
      </dsp:nvSpPr>
      <dsp:spPr>
        <a:xfrm>
          <a:off x="2326005" y="360795"/>
          <a:ext cx="91440" cy="151236"/>
        </a:xfrm>
        <a:custGeom>
          <a:avLst/>
          <a:gdLst/>
          <a:ahLst/>
          <a:cxnLst/>
          <a:rect l="0" t="0" r="0" b="0"/>
          <a:pathLst>
            <a:path>
              <a:moveTo>
                <a:pt x="45720" y="0"/>
              </a:moveTo>
              <a:lnTo>
                <a:pt x="45720" y="15123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CC4B47-2B6F-4945-8465-B7CA8FE02C1A}">
      <dsp:nvSpPr>
        <dsp:cNvPr id="0" name=""/>
        <dsp:cNvSpPr/>
      </dsp:nvSpPr>
      <dsp:spPr>
        <a:xfrm>
          <a:off x="1500314" y="360795"/>
          <a:ext cx="871410" cy="151236"/>
        </a:xfrm>
        <a:custGeom>
          <a:avLst/>
          <a:gdLst/>
          <a:ahLst/>
          <a:cxnLst/>
          <a:rect l="0" t="0" r="0" b="0"/>
          <a:pathLst>
            <a:path>
              <a:moveTo>
                <a:pt x="871410" y="0"/>
              </a:moveTo>
              <a:lnTo>
                <a:pt x="871410" y="75618"/>
              </a:lnTo>
              <a:lnTo>
                <a:pt x="0" y="75618"/>
              </a:lnTo>
              <a:lnTo>
                <a:pt x="0" y="15123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5F5291-76B6-416C-A580-02963ED5C481}">
      <dsp:nvSpPr>
        <dsp:cNvPr id="0" name=""/>
        <dsp:cNvSpPr/>
      </dsp:nvSpPr>
      <dsp:spPr>
        <a:xfrm>
          <a:off x="2011637" y="708"/>
          <a:ext cx="720174" cy="3600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Tech Director</a:t>
          </a:r>
        </a:p>
      </dsp:txBody>
      <dsp:txXfrm>
        <a:off x="2011637" y="708"/>
        <a:ext cx="720174" cy="360087"/>
      </dsp:txXfrm>
    </dsp:sp>
    <dsp:sp modelId="{1AB4E99F-054F-48BE-B17D-F78F4F6C39A4}">
      <dsp:nvSpPr>
        <dsp:cNvPr id="0" name=""/>
        <dsp:cNvSpPr/>
      </dsp:nvSpPr>
      <dsp:spPr>
        <a:xfrm>
          <a:off x="1140227" y="512032"/>
          <a:ext cx="720174" cy="3600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Contract Manager </a:t>
          </a:r>
        </a:p>
      </dsp:txBody>
      <dsp:txXfrm>
        <a:off x="1140227" y="512032"/>
        <a:ext cx="720174" cy="360087"/>
      </dsp:txXfrm>
    </dsp:sp>
    <dsp:sp modelId="{9162B3AB-DE69-43B5-A95B-AA0423FF1BBD}">
      <dsp:nvSpPr>
        <dsp:cNvPr id="0" name=""/>
        <dsp:cNvSpPr/>
      </dsp:nvSpPr>
      <dsp:spPr>
        <a:xfrm>
          <a:off x="2011637" y="512032"/>
          <a:ext cx="720174" cy="3600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Contract Manager</a:t>
          </a:r>
        </a:p>
      </dsp:txBody>
      <dsp:txXfrm>
        <a:off x="2011637" y="512032"/>
        <a:ext cx="720174" cy="360087"/>
      </dsp:txXfrm>
    </dsp:sp>
    <dsp:sp modelId="{02A0F434-8A1E-4D4D-888B-476ABB0C0C8D}">
      <dsp:nvSpPr>
        <dsp:cNvPr id="0" name=""/>
        <dsp:cNvSpPr/>
      </dsp:nvSpPr>
      <dsp:spPr>
        <a:xfrm>
          <a:off x="2191681" y="1023355"/>
          <a:ext cx="720174" cy="3600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Shift Lead (x4)</a:t>
          </a:r>
        </a:p>
      </dsp:txBody>
      <dsp:txXfrm>
        <a:off x="2191681" y="1023355"/>
        <a:ext cx="720174" cy="360087"/>
      </dsp:txXfrm>
    </dsp:sp>
    <dsp:sp modelId="{1BB2674F-97A4-4412-BE3B-053B892E72AB}">
      <dsp:nvSpPr>
        <dsp:cNvPr id="0" name=""/>
        <dsp:cNvSpPr/>
      </dsp:nvSpPr>
      <dsp:spPr>
        <a:xfrm>
          <a:off x="2191681" y="1534679"/>
          <a:ext cx="720174" cy="3600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Shift tech (x4)</a:t>
          </a:r>
        </a:p>
      </dsp:txBody>
      <dsp:txXfrm>
        <a:off x="2191681" y="1534679"/>
        <a:ext cx="720174" cy="360087"/>
      </dsp:txXfrm>
    </dsp:sp>
    <dsp:sp modelId="{F02591BF-BBEC-4EC2-B3B6-CB3FEA786563}">
      <dsp:nvSpPr>
        <dsp:cNvPr id="0" name=""/>
        <dsp:cNvSpPr/>
      </dsp:nvSpPr>
      <dsp:spPr>
        <a:xfrm>
          <a:off x="2883048" y="512032"/>
          <a:ext cx="720174" cy="3600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Eng Manager</a:t>
          </a:r>
        </a:p>
      </dsp:txBody>
      <dsp:txXfrm>
        <a:off x="2883048" y="512032"/>
        <a:ext cx="720174" cy="36008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3.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807</Words>
  <Characters>4601</Characters>
  <Application>Microsoft Office Word</Application>
  <DocSecurity>0</DocSecurity>
  <Lines>38</Lines>
  <Paragraphs>10</Paragraphs>
  <ScaleCrop>false</ScaleCrop>
  <HeadingPairs>
    <vt:vector size="8" baseType="variant">
      <vt:variant>
        <vt:lpstr>Titre</vt:lpstr>
      </vt:variant>
      <vt:variant>
        <vt:i4>1</vt:i4>
      </vt:variant>
      <vt:variant>
        <vt:lpstr>Title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Serban, Ana-Marie</cp:lastModifiedBy>
  <cp:revision>2</cp:revision>
  <cp:lastPrinted>2014-08-21T13:59:00Z</cp:lastPrinted>
  <dcterms:created xsi:type="dcterms:W3CDTF">2025-12-12T14:14:00Z</dcterms:created>
  <dcterms:modified xsi:type="dcterms:W3CDTF">2025-12-12T14:14:00Z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ies>
</file>