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59CB9"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4D959D6E" wp14:editId="4D959D6F">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959D78" w14:textId="3792532B"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4268C">
                              <w:rPr>
                                <w:color w:val="FFFFFF"/>
                                <w:sz w:val="44"/>
                                <w:szCs w:val="44"/>
                                <w:lang w:val="en-AU"/>
                              </w:rPr>
                              <w:t>Clean</w:t>
                            </w:r>
                            <w:r w:rsidR="00384BB0">
                              <w:rPr>
                                <w:color w:val="FFFFFF"/>
                                <w:sz w:val="44"/>
                                <w:szCs w:val="44"/>
                                <w:lang w:val="en-AU"/>
                              </w:rPr>
                              <w:t>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D959D6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4D959D78" w14:textId="3792532B"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4268C">
                        <w:rPr>
                          <w:color w:val="FFFFFF"/>
                          <w:sz w:val="44"/>
                          <w:szCs w:val="44"/>
                          <w:lang w:val="en-AU"/>
                        </w:rPr>
                        <w:t>Clean</w:t>
                      </w:r>
                      <w:r w:rsidR="00384BB0">
                        <w:rPr>
                          <w:color w:val="FFFFFF"/>
                          <w:sz w:val="44"/>
                          <w:szCs w:val="44"/>
                          <w:lang w:val="en-AU"/>
                        </w:rPr>
                        <w:t>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4D959D70" wp14:editId="4D959D7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D959CBA" w14:textId="77777777" w:rsidR="00366A73" w:rsidRPr="00366A73" w:rsidRDefault="00366A73" w:rsidP="00366A73"/>
    <w:p w14:paraId="4D959CBB" w14:textId="77777777" w:rsidR="00366A73" w:rsidRPr="00366A73" w:rsidRDefault="00366A73" w:rsidP="00366A73"/>
    <w:p w14:paraId="4D959CBC" w14:textId="77777777" w:rsidR="00366A73" w:rsidRPr="00366A73" w:rsidRDefault="00366A73" w:rsidP="00366A73"/>
    <w:p w14:paraId="4D959CBD" w14:textId="77777777" w:rsidR="00366A73" w:rsidRPr="00366A73" w:rsidRDefault="00366A73" w:rsidP="00366A73"/>
    <w:p w14:paraId="4D959CBE" w14:textId="77777777" w:rsidR="00366A73" w:rsidRDefault="00366A73" w:rsidP="00366A73"/>
    <w:p w14:paraId="4D959CBF"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4D959CC2"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4D959CC0"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4D959CC1" w14:textId="1C5DD8A1" w:rsidR="00366A73" w:rsidRPr="00876EDD" w:rsidRDefault="002A5636" w:rsidP="00161F93">
            <w:pPr>
              <w:spacing w:before="20" w:after="20"/>
              <w:jc w:val="left"/>
              <w:rPr>
                <w:rFonts w:cs="Arial"/>
                <w:color w:val="000000"/>
                <w:szCs w:val="20"/>
              </w:rPr>
            </w:pPr>
            <w:r>
              <w:rPr>
                <w:rFonts w:cs="Arial"/>
                <w:color w:val="000000"/>
                <w:szCs w:val="20"/>
              </w:rPr>
              <w:t>Cleaning – Qioptiq – Corporate Services</w:t>
            </w:r>
          </w:p>
        </w:tc>
      </w:tr>
      <w:tr w:rsidR="004B2221" w:rsidRPr="00315425" w14:paraId="4D959CC8"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D959CC6"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D959CC7" w14:textId="3805970E" w:rsidR="004B2221" w:rsidRPr="004B2221" w:rsidRDefault="000A4F16" w:rsidP="004B2221">
            <w:pPr>
              <w:spacing w:before="20" w:after="20"/>
              <w:jc w:val="left"/>
              <w:rPr>
                <w:rFonts w:cs="Arial"/>
                <w:color w:val="000000"/>
                <w:szCs w:val="20"/>
              </w:rPr>
            </w:pPr>
            <w:r>
              <w:rPr>
                <w:sz w:val="18"/>
                <w:lang w:val="en-CA"/>
              </w:rPr>
              <w:t>CLEANER</w:t>
            </w:r>
          </w:p>
        </w:tc>
      </w:tr>
      <w:tr w:rsidR="00366A73" w:rsidRPr="00315425" w14:paraId="4D959CC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D959CC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4D959CCA" w14:textId="77777777" w:rsidR="00366A73" w:rsidRPr="00876EDD" w:rsidRDefault="00366A73" w:rsidP="00161F93">
            <w:pPr>
              <w:spacing w:before="20" w:after="20"/>
              <w:jc w:val="left"/>
              <w:rPr>
                <w:rFonts w:cs="Arial"/>
                <w:color w:val="000000"/>
                <w:szCs w:val="20"/>
              </w:rPr>
            </w:pPr>
          </w:p>
        </w:tc>
      </w:tr>
      <w:tr w:rsidR="00366A73" w:rsidRPr="00315425" w14:paraId="4D959CCE"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D959CCC"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4D959CCD" w14:textId="77777777" w:rsidR="00366A73" w:rsidRDefault="00366A73" w:rsidP="00161F93">
            <w:pPr>
              <w:spacing w:before="20" w:after="20"/>
              <w:jc w:val="left"/>
              <w:rPr>
                <w:rFonts w:cs="Arial"/>
                <w:color w:val="000000"/>
                <w:szCs w:val="20"/>
              </w:rPr>
            </w:pPr>
          </w:p>
        </w:tc>
      </w:tr>
      <w:tr w:rsidR="00366A73" w:rsidRPr="00315425" w14:paraId="4D959CD1"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D959CC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D959CD0" w14:textId="6EC7EDA6" w:rsidR="00366A73" w:rsidRPr="00876EDD" w:rsidRDefault="003C61F2" w:rsidP="00366A73">
            <w:pPr>
              <w:spacing w:before="20" w:after="20"/>
              <w:jc w:val="left"/>
              <w:rPr>
                <w:rFonts w:cs="Arial"/>
                <w:color w:val="000000"/>
                <w:szCs w:val="20"/>
              </w:rPr>
            </w:pPr>
            <w:r>
              <w:rPr>
                <w:rFonts w:cs="Arial"/>
                <w:color w:val="000000"/>
                <w:szCs w:val="20"/>
              </w:rPr>
              <w:t>Assistant Manager</w:t>
            </w:r>
          </w:p>
        </w:tc>
      </w:tr>
      <w:tr w:rsidR="00366A73" w:rsidRPr="00315425" w14:paraId="4D959CD4"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4D959CD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4D959CD3" w14:textId="24144C1B" w:rsidR="00366A73" w:rsidRDefault="003C61F2" w:rsidP="00366A73">
            <w:pPr>
              <w:spacing w:before="20" w:after="20"/>
              <w:jc w:val="left"/>
              <w:rPr>
                <w:rFonts w:cs="Arial"/>
                <w:color w:val="000000"/>
                <w:szCs w:val="20"/>
              </w:rPr>
            </w:pPr>
            <w:r>
              <w:rPr>
                <w:rFonts w:cs="Arial"/>
                <w:color w:val="000000"/>
                <w:szCs w:val="20"/>
              </w:rPr>
              <w:t>Business Manager GSM</w:t>
            </w:r>
          </w:p>
        </w:tc>
      </w:tr>
      <w:tr w:rsidR="00366A73" w:rsidRPr="00315425" w14:paraId="4D959CD7"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4D959CD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4D959CD6" w14:textId="7A8D92CE" w:rsidR="00366A73" w:rsidRDefault="002D21DB" w:rsidP="00161F93">
            <w:pPr>
              <w:spacing w:before="20" w:after="20"/>
              <w:jc w:val="left"/>
              <w:rPr>
                <w:rFonts w:cs="Arial"/>
                <w:color w:val="000000"/>
                <w:szCs w:val="20"/>
              </w:rPr>
            </w:pPr>
            <w:r>
              <w:rPr>
                <w:rFonts w:cs="Arial"/>
                <w:color w:val="000000"/>
                <w:szCs w:val="20"/>
              </w:rPr>
              <w:t>Qioptiq – St. Asaph</w:t>
            </w:r>
          </w:p>
        </w:tc>
      </w:tr>
      <w:tr w:rsidR="00366A73" w:rsidRPr="00315425" w14:paraId="4D959CD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D959CD8" w14:textId="77777777" w:rsidR="00366A73" w:rsidRDefault="00366A73" w:rsidP="00161F93">
            <w:pPr>
              <w:jc w:val="left"/>
              <w:rPr>
                <w:rFonts w:cs="Arial"/>
                <w:sz w:val="10"/>
                <w:szCs w:val="20"/>
              </w:rPr>
            </w:pPr>
          </w:p>
          <w:p w14:paraId="4D959CD9" w14:textId="77777777" w:rsidR="00366A73" w:rsidRPr="00315425" w:rsidRDefault="00366A73" w:rsidP="00161F93">
            <w:pPr>
              <w:jc w:val="left"/>
              <w:rPr>
                <w:rFonts w:cs="Arial"/>
                <w:sz w:val="10"/>
                <w:szCs w:val="20"/>
              </w:rPr>
            </w:pPr>
          </w:p>
        </w:tc>
      </w:tr>
      <w:tr w:rsidR="00366A73" w:rsidRPr="00315425" w14:paraId="4D959CDC"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D959CDB"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4D959CDF"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1C478847" w14:textId="71A441D4" w:rsidR="00D85842" w:rsidRDefault="00D85842" w:rsidP="005A35A2">
            <w:pPr>
              <w:pStyle w:val="Puce2"/>
              <w:numPr>
                <w:ilvl w:val="0"/>
                <w:numId w:val="18"/>
              </w:numPr>
              <w:rPr>
                <w:sz w:val="20"/>
                <w:szCs w:val="20"/>
                <w:lang w:val="en"/>
              </w:rPr>
            </w:pPr>
            <w:r w:rsidRPr="00D85842">
              <w:rPr>
                <w:sz w:val="20"/>
                <w:szCs w:val="20"/>
                <w:lang w:val="en"/>
              </w:rPr>
              <w:t>As a Cleaner you must have a keen eye for detail and so continue to maintain a very high standard of cleanliness. This is a great opportunity for a customer focused individual to join a world leading food and facilities management company, which can offer unrivalled opportunities for career progression.</w:t>
            </w:r>
          </w:p>
          <w:p w14:paraId="0B12CF8D" w14:textId="3917835C" w:rsidR="005A35A2" w:rsidRPr="003325E8" w:rsidRDefault="005A35A2" w:rsidP="005A35A2">
            <w:pPr>
              <w:pStyle w:val="ListParagraph"/>
              <w:numPr>
                <w:ilvl w:val="0"/>
                <w:numId w:val="18"/>
              </w:numPr>
              <w:rPr>
                <w:rFonts w:cs="Arial"/>
                <w:szCs w:val="20"/>
                <w:lang w:val="en"/>
              </w:rPr>
            </w:pPr>
            <w:r w:rsidRPr="003325E8">
              <w:rPr>
                <w:rFonts w:cs="Arial"/>
                <w:szCs w:val="20"/>
              </w:rPr>
              <w:t xml:space="preserve">To provide excellence customer service to the </w:t>
            </w:r>
            <w:r>
              <w:rPr>
                <w:rFonts w:cs="Arial"/>
                <w:szCs w:val="20"/>
              </w:rPr>
              <w:t>C</w:t>
            </w:r>
            <w:r w:rsidRPr="003325E8">
              <w:rPr>
                <w:rFonts w:cs="Arial"/>
                <w:szCs w:val="20"/>
              </w:rPr>
              <w:t>lient and Sodexo’s satisfaction</w:t>
            </w:r>
          </w:p>
          <w:p w14:paraId="001D42AA" w14:textId="77777777" w:rsidR="00FD74AC" w:rsidRDefault="005A35A2" w:rsidP="005A35A2">
            <w:pPr>
              <w:pStyle w:val="Puce2"/>
              <w:numPr>
                <w:ilvl w:val="0"/>
                <w:numId w:val="18"/>
              </w:numPr>
              <w:rPr>
                <w:color w:val="auto"/>
                <w:sz w:val="20"/>
                <w:szCs w:val="20"/>
              </w:rPr>
            </w:pPr>
            <w:r w:rsidRPr="003325E8">
              <w:rPr>
                <w:color w:val="auto"/>
                <w:sz w:val="20"/>
                <w:szCs w:val="20"/>
              </w:rPr>
              <w:t xml:space="preserve">To support the </w:t>
            </w:r>
            <w:r>
              <w:rPr>
                <w:color w:val="auto"/>
                <w:sz w:val="20"/>
                <w:szCs w:val="20"/>
              </w:rPr>
              <w:t>Assistant Manager</w:t>
            </w:r>
            <w:r w:rsidRPr="003325E8">
              <w:rPr>
                <w:color w:val="auto"/>
                <w:sz w:val="20"/>
                <w:szCs w:val="20"/>
              </w:rPr>
              <w:t xml:space="preserve"> to performance, manage the day-to-day activities within all aspects of </w:t>
            </w:r>
            <w:r w:rsidR="00FD74AC">
              <w:rPr>
                <w:color w:val="auto"/>
                <w:sz w:val="20"/>
                <w:szCs w:val="20"/>
              </w:rPr>
              <w:t>cleaning</w:t>
            </w:r>
            <w:r w:rsidRPr="003325E8">
              <w:rPr>
                <w:color w:val="auto"/>
                <w:sz w:val="20"/>
                <w:szCs w:val="20"/>
              </w:rPr>
              <w:t xml:space="preserve"> operations. </w:t>
            </w:r>
          </w:p>
          <w:p w14:paraId="6BB10A05" w14:textId="35E07CB7" w:rsidR="005A35A2" w:rsidRPr="003325E8" w:rsidRDefault="005A35A2" w:rsidP="005A35A2">
            <w:pPr>
              <w:pStyle w:val="Puce2"/>
              <w:numPr>
                <w:ilvl w:val="0"/>
                <w:numId w:val="18"/>
              </w:numPr>
              <w:rPr>
                <w:color w:val="auto"/>
                <w:sz w:val="20"/>
                <w:szCs w:val="20"/>
              </w:rPr>
            </w:pPr>
            <w:r w:rsidRPr="003325E8">
              <w:rPr>
                <w:color w:val="auto"/>
                <w:sz w:val="20"/>
                <w:szCs w:val="20"/>
              </w:rPr>
              <w:t>To drive customer satisfaction and embed customer advocacy</w:t>
            </w:r>
          </w:p>
          <w:p w14:paraId="01DA4BB2" w14:textId="77777777" w:rsidR="005A35A2" w:rsidRPr="00112F97" w:rsidRDefault="005A35A2" w:rsidP="005A35A2">
            <w:pPr>
              <w:pStyle w:val="Puce2"/>
              <w:numPr>
                <w:ilvl w:val="0"/>
                <w:numId w:val="18"/>
              </w:numPr>
              <w:rPr>
                <w:color w:val="auto"/>
                <w:sz w:val="20"/>
                <w:szCs w:val="20"/>
              </w:rPr>
            </w:pPr>
            <w:r w:rsidRPr="003325E8">
              <w:rPr>
                <w:color w:val="auto"/>
                <w:sz w:val="20"/>
                <w:szCs w:val="20"/>
              </w:rPr>
              <w:t xml:space="preserve">To </w:t>
            </w:r>
            <w:r w:rsidRPr="003325E8">
              <w:rPr>
                <w:sz w:val="20"/>
                <w:szCs w:val="20"/>
              </w:rPr>
              <w:t xml:space="preserve">deliver service excellence as per the agreed Service Level Agreement between Sodexo and </w:t>
            </w:r>
            <w:r>
              <w:rPr>
                <w:sz w:val="20"/>
                <w:szCs w:val="20"/>
              </w:rPr>
              <w:t>Client</w:t>
            </w:r>
            <w:r w:rsidRPr="003325E8">
              <w:rPr>
                <w:sz w:val="20"/>
                <w:szCs w:val="20"/>
              </w:rPr>
              <w:t xml:space="preserve">. </w:t>
            </w:r>
          </w:p>
          <w:p w14:paraId="616FD041" w14:textId="77777777" w:rsidR="005A35A2" w:rsidRPr="003325E8" w:rsidRDefault="005A35A2" w:rsidP="005A35A2">
            <w:pPr>
              <w:pStyle w:val="Puce2"/>
              <w:numPr>
                <w:ilvl w:val="0"/>
                <w:numId w:val="18"/>
              </w:numPr>
              <w:rPr>
                <w:color w:val="auto"/>
                <w:sz w:val="20"/>
                <w:szCs w:val="20"/>
              </w:rPr>
            </w:pPr>
            <w:r w:rsidRPr="003325E8">
              <w:rPr>
                <w:color w:val="auto"/>
                <w:sz w:val="20"/>
                <w:szCs w:val="20"/>
              </w:rPr>
              <w:t xml:space="preserve">To welcome and provide proactive service excellence to the Client, </w:t>
            </w:r>
            <w:proofErr w:type="gramStart"/>
            <w:r w:rsidRPr="003325E8">
              <w:rPr>
                <w:color w:val="auto"/>
                <w:sz w:val="20"/>
                <w:szCs w:val="20"/>
              </w:rPr>
              <w:t>customers</w:t>
            </w:r>
            <w:proofErr w:type="gramEnd"/>
            <w:r w:rsidRPr="003325E8">
              <w:rPr>
                <w:color w:val="auto"/>
                <w:sz w:val="20"/>
                <w:szCs w:val="20"/>
              </w:rPr>
              <w:t xml:space="preserve"> and team members.</w:t>
            </w:r>
          </w:p>
          <w:p w14:paraId="1995322B" w14:textId="22E80006" w:rsidR="005A35A2" w:rsidRPr="003325E8" w:rsidRDefault="005A35A2" w:rsidP="005A35A2">
            <w:pPr>
              <w:pStyle w:val="Puce2"/>
              <w:numPr>
                <w:ilvl w:val="0"/>
                <w:numId w:val="18"/>
              </w:numPr>
              <w:rPr>
                <w:sz w:val="20"/>
                <w:szCs w:val="20"/>
              </w:rPr>
            </w:pPr>
            <w:r w:rsidRPr="003325E8">
              <w:rPr>
                <w:color w:val="auto"/>
                <w:sz w:val="20"/>
                <w:szCs w:val="20"/>
              </w:rPr>
              <w:t>To work proactively engaging with the Client, customers</w:t>
            </w:r>
            <w:r w:rsidRPr="003325E8">
              <w:rPr>
                <w:sz w:val="20"/>
                <w:szCs w:val="20"/>
              </w:rPr>
              <w:t xml:space="preserve"> and Team Members and ensuring service levels are surpassed.</w:t>
            </w:r>
          </w:p>
          <w:p w14:paraId="0BB26C53" w14:textId="77777777" w:rsidR="005A35A2" w:rsidRPr="003325E8" w:rsidRDefault="005A35A2" w:rsidP="005A35A2">
            <w:pPr>
              <w:pStyle w:val="Puce2"/>
              <w:numPr>
                <w:ilvl w:val="0"/>
                <w:numId w:val="18"/>
              </w:numPr>
              <w:rPr>
                <w:color w:val="auto"/>
                <w:sz w:val="20"/>
                <w:szCs w:val="20"/>
              </w:rPr>
            </w:pPr>
            <w:r w:rsidRPr="003325E8">
              <w:rPr>
                <w:color w:val="auto"/>
                <w:sz w:val="20"/>
                <w:szCs w:val="20"/>
              </w:rPr>
              <w:t>To attend regular</w:t>
            </w:r>
            <w:r w:rsidRPr="003325E8">
              <w:rPr>
                <w:sz w:val="20"/>
                <w:szCs w:val="20"/>
              </w:rPr>
              <w:t xml:space="preserve"> 1-2-1 meetings and team meetings.</w:t>
            </w:r>
          </w:p>
          <w:p w14:paraId="56F25151" w14:textId="3F9A8044" w:rsidR="005A35A2" w:rsidRPr="003325E8" w:rsidRDefault="005A35A2" w:rsidP="005A35A2">
            <w:pPr>
              <w:pStyle w:val="Puce2"/>
              <w:numPr>
                <w:ilvl w:val="0"/>
                <w:numId w:val="18"/>
              </w:numPr>
              <w:rPr>
                <w:color w:val="auto"/>
                <w:sz w:val="20"/>
                <w:szCs w:val="20"/>
              </w:rPr>
            </w:pPr>
            <w:r w:rsidRPr="003325E8">
              <w:rPr>
                <w:color w:val="auto"/>
                <w:sz w:val="20"/>
                <w:szCs w:val="20"/>
              </w:rPr>
              <w:t xml:space="preserve">To support the </w:t>
            </w:r>
            <w:r>
              <w:rPr>
                <w:color w:val="auto"/>
                <w:sz w:val="20"/>
                <w:szCs w:val="20"/>
              </w:rPr>
              <w:t>Assistant Manager</w:t>
            </w:r>
            <w:r w:rsidRPr="003325E8">
              <w:rPr>
                <w:color w:val="auto"/>
                <w:sz w:val="20"/>
                <w:szCs w:val="20"/>
              </w:rPr>
              <w:t xml:space="preserve"> to implement and comply with all Sodexo and statutory Health and Safety and Food Hygiene requirements. To take accountability for good housekeeping, stock management and rotation, COSHH, cleanliness and tidiness.</w:t>
            </w:r>
          </w:p>
          <w:p w14:paraId="29266DDD" w14:textId="4DA50BA7" w:rsidR="005A35A2" w:rsidRPr="003325E8" w:rsidRDefault="005A35A2" w:rsidP="005A35A2">
            <w:pPr>
              <w:pStyle w:val="Puce2"/>
              <w:numPr>
                <w:ilvl w:val="0"/>
                <w:numId w:val="18"/>
              </w:numPr>
              <w:rPr>
                <w:sz w:val="20"/>
                <w:szCs w:val="20"/>
              </w:rPr>
            </w:pPr>
            <w:r w:rsidRPr="003325E8">
              <w:rPr>
                <w:sz w:val="20"/>
                <w:szCs w:val="20"/>
              </w:rPr>
              <w:t xml:space="preserve">To ensure all </w:t>
            </w:r>
            <w:r w:rsidR="0009056F">
              <w:rPr>
                <w:sz w:val="20"/>
                <w:szCs w:val="20"/>
              </w:rPr>
              <w:t>site</w:t>
            </w:r>
            <w:r w:rsidRPr="003325E8">
              <w:rPr>
                <w:sz w:val="20"/>
                <w:szCs w:val="20"/>
              </w:rPr>
              <w:t xml:space="preserve"> areas </w:t>
            </w:r>
            <w:r w:rsidR="003C44D5">
              <w:rPr>
                <w:sz w:val="20"/>
                <w:szCs w:val="20"/>
              </w:rPr>
              <w:t>are</w:t>
            </w:r>
            <w:r w:rsidR="003C44D5" w:rsidRPr="003325E8">
              <w:rPr>
                <w:sz w:val="20"/>
                <w:szCs w:val="20"/>
              </w:rPr>
              <w:t xml:space="preserve"> always maintained and safe working environments</w:t>
            </w:r>
            <w:r w:rsidRPr="003325E8">
              <w:rPr>
                <w:sz w:val="20"/>
                <w:szCs w:val="20"/>
              </w:rPr>
              <w:t>.</w:t>
            </w:r>
          </w:p>
          <w:p w14:paraId="42517E2B" w14:textId="617D4489" w:rsidR="005A35A2" w:rsidRPr="003325E8" w:rsidRDefault="005A35A2" w:rsidP="005A35A2">
            <w:pPr>
              <w:pStyle w:val="Puce2"/>
              <w:numPr>
                <w:ilvl w:val="0"/>
                <w:numId w:val="18"/>
              </w:numPr>
              <w:rPr>
                <w:sz w:val="20"/>
                <w:szCs w:val="20"/>
              </w:rPr>
            </w:pPr>
            <w:r w:rsidRPr="003325E8">
              <w:rPr>
                <w:sz w:val="20"/>
                <w:szCs w:val="20"/>
              </w:rPr>
              <w:t xml:space="preserve">To ensure that all waste streams are identified and disposed of correctly as per Sodexo and </w:t>
            </w:r>
            <w:r w:rsidR="003C44D5">
              <w:rPr>
                <w:sz w:val="20"/>
                <w:szCs w:val="20"/>
              </w:rPr>
              <w:t>Client</w:t>
            </w:r>
            <w:r w:rsidRPr="003325E8">
              <w:rPr>
                <w:sz w:val="20"/>
                <w:szCs w:val="20"/>
              </w:rPr>
              <w:t xml:space="preserve"> policies and procedures.</w:t>
            </w:r>
          </w:p>
          <w:p w14:paraId="4B620B04" w14:textId="268347A6" w:rsidR="005A35A2" w:rsidRPr="003325E8" w:rsidRDefault="005A35A2" w:rsidP="005A35A2">
            <w:pPr>
              <w:pStyle w:val="Puce2"/>
              <w:numPr>
                <w:ilvl w:val="0"/>
                <w:numId w:val="18"/>
              </w:numPr>
              <w:rPr>
                <w:color w:val="auto"/>
                <w:sz w:val="20"/>
                <w:szCs w:val="20"/>
              </w:rPr>
            </w:pPr>
            <w:r w:rsidRPr="003325E8">
              <w:rPr>
                <w:sz w:val="20"/>
                <w:szCs w:val="20"/>
              </w:rPr>
              <w:t xml:space="preserve">To support </w:t>
            </w:r>
            <w:r w:rsidR="00AF7C8E">
              <w:rPr>
                <w:sz w:val="20"/>
                <w:szCs w:val="20"/>
              </w:rPr>
              <w:t>Management and other service areas</w:t>
            </w:r>
            <w:r w:rsidRPr="003325E8">
              <w:rPr>
                <w:sz w:val="20"/>
                <w:szCs w:val="20"/>
              </w:rPr>
              <w:t xml:space="preserve"> as and when required</w:t>
            </w:r>
          </w:p>
          <w:p w14:paraId="0B4D78AA" w14:textId="77777777" w:rsidR="005A35A2" w:rsidRPr="003325E8" w:rsidRDefault="005A35A2" w:rsidP="005A35A2">
            <w:pPr>
              <w:pStyle w:val="Puce2"/>
              <w:numPr>
                <w:ilvl w:val="0"/>
                <w:numId w:val="18"/>
              </w:numPr>
              <w:rPr>
                <w:color w:val="FF0000"/>
                <w:sz w:val="20"/>
                <w:szCs w:val="20"/>
              </w:rPr>
            </w:pPr>
            <w:r w:rsidRPr="003325E8">
              <w:rPr>
                <w:color w:val="auto"/>
                <w:sz w:val="20"/>
                <w:szCs w:val="20"/>
              </w:rPr>
              <w:t>To support the wider Sodexo business both on site and off site, as and when required.</w:t>
            </w:r>
            <w:r w:rsidRPr="003325E8">
              <w:rPr>
                <w:color w:val="FF0000"/>
                <w:sz w:val="20"/>
                <w:szCs w:val="20"/>
              </w:rPr>
              <w:t xml:space="preserve">   </w:t>
            </w:r>
          </w:p>
          <w:p w14:paraId="361ACDED" w14:textId="77777777" w:rsidR="005A35A2" w:rsidRDefault="005A35A2" w:rsidP="005A35A2">
            <w:pPr>
              <w:pStyle w:val="Puce2"/>
              <w:numPr>
                <w:ilvl w:val="0"/>
                <w:numId w:val="18"/>
              </w:numPr>
              <w:rPr>
                <w:sz w:val="20"/>
                <w:szCs w:val="20"/>
              </w:rPr>
            </w:pPr>
            <w:r w:rsidRPr="003325E8">
              <w:rPr>
                <w:sz w:val="20"/>
                <w:szCs w:val="20"/>
              </w:rPr>
              <w:t>To proactively support all departments and staff within the onsite team and to carry out other reasonable tasks as directed by management.</w:t>
            </w:r>
          </w:p>
          <w:p w14:paraId="3D5AD178" w14:textId="77777777" w:rsidR="005A35A2" w:rsidRPr="001C1521" w:rsidRDefault="005A35A2" w:rsidP="005A35A2">
            <w:pPr>
              <w:pStyle w:val="Puces4"/>
              <w:numPr>
                <w:ilvl w:val="0"/>
                <w:numId w:val="18"/>
              </w:numPr>
            </w:pPr>
            <w:r w:rsidRPr="001C1521">
              <w:t xml:space="preserve">Travel may be required to undertake training, development and supporting the wider </w:t>
            </w:r>
            <w:r>
              <w:t>Sodexo</w:t>
            </w:r>
            <w:r w:rsidRPr="001C1521">
              <w:t xml:space="preserve"> business</w:t>
            </w:r>
          </w:p>
          <w:p w14:paraId="6022B04C" w14:textId="77777777" w:rsidR="005A35A2" w:rsidRPr="001C1521" w:rsidRDefault="005A35A2" w:rsidP="005A35A2">
            <w:pPr>
              <w:pStyle w:val="Puces4"/>
              <w:numPr>
                <w:ilvl w:val="0"/>
                <w:numId w:val="18"/>
              </w:numPr>
            </w:pPr>
            <w:r w:rsidRPr="001C1521">
              <w:t xml:space="preserve">May be required to work unsociable hours in line with business requirements </w:t>
            </w:r>
          </w:p>
          <w:p w14:paraId="2DD24D4B" w14:textId="77777777" w:rsidR="005A35A2" w:rsidRDefault="005A35A2" w:rsidP="005A35A2">
            <w:pPr>
              <w:pStyle w:val="Puces4"/>
              <w:numPr>
                <w:ilvl w:val="0"/>
                <w:numId w:val="18"/>
              </w:numPr>
            </w:pPr>
            <w:r w:rsidRPr="001C1521">
              <w:t>Flexibility on work schedule will be required at times</w:t>
            </w:r>
          </w:p>
          <w:p w14:paraId="457E593A" w14:textId="6C4B9221" w:rsidR="00994882" w:rsidRPr="005A35A2" w:rsidRDefault="005A35A2" w:rsidP="005A35A2">
            <w:pPr>
              <w:pStyle w:val="Puces4"/>
              <w:numPr>
                <w:ilvl w:val="0"/>
                <w:numId w:val="18"/>
              </w:numPr>
              <w:rPr>
                <w:szCs w:val="20"/>
              </w:rPr>
            </w:pPr>
            <w:r w:rsidRPr="006B4654">
              <w:rPr>
                <w:szCs w:val="20"/>
              </w:rPr>
              <w:t>This document is a guide only and should not be regarded as exclusive or exhaustive.  It is intended as an outline indication of the areas of activity and will be amended in the light of changing needs of the organisation.</w:t>
            </w:r>
          </w:p>
          <w:p w14:paraId="4D959CDE" w14:textId="7F43CFF9" w:rsidR="00745A24" w:rsidRPr="00D85842" w:rsidRDefault="00745A24" w:rsidP="00D85842">
            <w:pPr>
              <w:pStyle w:val="Puces4"/>
              <w:numPr>
                <w:ilvl w:val="0"/>
                <w:numId w:val="0"/>
              </w:numPr>
              <w:ind w:left="341" w:hanging="171"/>
              <w:rPr>
                <w:color w:val="000000" w:themeColor="text1"/>
              </w:rPr>
            </w:pPr>
          </w:p>
        </w:tc>
      </w:tr>
      <w:tr w:rsidR="00366A73" w:rsidRPr="00315425" w14:paraId="4D959CE2"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D959CE0" w14:textId="3624B223" w:rsidR="00366A73" w:rsidRDefault="00366A73" w:rsidP="00161F93">
            <w:pPr>
              <w:jc w:val="left"/>
              <w:rPr>
                <w:rFonts w:cs="Arial"/>
                <w:sz w:val="10"/>
                <w:szCs w:val="20"/>
              </w:rPr>
            </w:pPr>
          </w:p>
          <w:p w14:paraId="38D2AEC6" w14:textId="0587B567" w:rsidR="00A04E33" w:rsidRDefault="00A04E33" w:rsidP="00161F93">
            <w:pPr>
              <w:jc w:val="left"/>
              <w:rPr>
                <w:rFonts w:cs="Arial"/>
                <w:sz w:val="10"/>
                <w:szCs w:val="20"/>
              </w:rPr>
            </w:pPr>
          </w:p>
          <w:p w14:paraId="4246F13B" w14:textId="36A142D8" w:rsidR="00A04E33" w:rsidRDefault="00A04E33" w:rsidP="00161F93">
            <w:pPr>
              <w:jc w:val="left"/>
              <w:rPr>
                <w:rFonts w:cs="Arial"/>
                <w:sz w:val="10"/>
                <w:szCs w:val="20"/>
              </w:rPr>
            </w:pPr>
          </w:p>
          <w:p w14:paraId="638E2D36" w14:textId="60695B2A" w:rsidR="00A04E33" w:rsidRDefault="00A04E33" w:rsidP="00161F93">
            <w:pPr>
              <w:jc w:val="left"/>
              <w:rPr>
                <w:rFonts w:cs="Arial"/>
                <w:sz w:val="10"/>
                <w:szCs w:val="20"/>
              </w:rPr>
            </w:pPr>
          </w:p>
          <w:p w14:paraId="44DB3F56" w14:textId="2A19A15B" w:rsidR="00A04E33" w:rsidRDefault="00A04E33" w:rsidP="00161F93">
            <w:pPr>
              <w:jc w:val="left"/>
              <w:rPr>
                <w:rFonts w:cs="Arial"/>
                <w:sz w:val="10"/>
                <w:szCs w:val="20"/>
              </w:rPr>
            </w:pPr>
          </w:p>
          <w:p w14:paraId="344FF51A" w14:textId="7A7AC680" w:rsidR="00A04E33" w:rsidRDefault="00A04E33" w:rsidP="00161F93">
            <w:pPr>
              <w:jc w:val="left"/>
              <w:rPr>
                <w:rFonts w:cs="Arial"/>
                <w:sz w:val="10"/>
                <w:szCs w:val="20"/>
              </w:rPr>
            </w:pPr>
          </w:p>
          <w:p w14:paraId="531E1775" w14:textId="4476C031" w:rsidR="00A04E33" w:rsidRDefault="00A04E33" w:rsidP="00161F93">
            <w:pPr>
              <w:jc w:val="left"/>
              <w:rPr>
                <w:rFonts w:cs="Arial"/>
                <w:sz w:val="10"/>
                <w:szCs w:val="20"/>
              </w:rPr>
            </w:pPr>
          </w:p>
          <w:p w14:paraId="1AB7E5BB" w14:textId="1BF4E6D1" w:rsidR="00A04E33" w:rsidRDefault="00A04E33" w:rsidP="00161F93">
            <w:pPr>
              <w:jc w:val="left"/>
              <w:rPr>
                <w:rFonts w:cs="Arial"/>
                <w:sz w:val="10"/>
                <w:szCs w:val="20"/>
              </w:rPr>
            </w:pPr>
          </w:p>
          <w:p w14:paraId="1D479607" w14:textId="5E534390" w:rsidR="00A04E33" w:rsidRDefault="00A04E33" w:rsidP="00161F93">
            <w:pPr>
              <w:jc w:val="left"/>
              <w:rPr>
                <w:rFonts w:cs="Arial"/>
                <w:sz w:val="10"/>
                <w:szCs w:val="20"/>
              </w:rPr>
            </w:pPr>
          </w:p>
          <w:p w14:paraId="3B53CDEB" w14:textId="190F8BB6" w:rsidR="00A04E33" w:rsidRDefault="00A04E33" w:rsidP="00161F93">
            <w:pPr>
              <w:jc w:val="left"/>
              <w:rPr>
                <w:rFonts w:cs="Arial"/>
                <w:sz w:val="10"/>
                <w:szCs w:val="20"/>
              </w:rPr>
            </w:pPr>
          </w:p>
          <w:p w14:paraId="4D959CE1" w14:textId="77777777" w:rsidR="00366A73" w:rsidRPr="00315425" w:rsidRDefault="00366A73" w:rsidP="00161F93">
            <w:pPr>
              <w:jc w:val="left"/>
              <w:rPr>
                <w:rFonts w:cs="Arial"/>
                <w:sz w:val="10"/>
                <w:szCs w:val="20"/>
              </w:rPr>
            </w:pPr>
          </w:p>
        </w:tc>
      </w:tr>
      <w:tr w:rsidR="00366A73" w:rsidRPr="00315425" w14:paraId="4D959CE4"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D959CE3" w14:textId="77777777" w:rsidR="00366A73" w:rsidRPr="00315425" w:rsidRDefault="00366A73" w:rsidP="00161F93">
            <w:pPr>
              <w:pStyle w:val="titregris"/>
              <w:framePr w:hSpace="0" w:wrap="auto" w:vAnchor="margin" w:hAnchor="text" w:xAlign="left" w:yAlign="inline"/>
            </w:pPr>
            <w:r w:rsidRPr="00315425">
              <w:rPr>
                <w:color w:val="FF0000"/>
              </w:rPr>
              <w:lastRenderedPageBreak/>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4D959CEF" w14:textId="77777777" w:rsidTr="00161F93">
        <w:trPr>
          <w:trHeight w:val="232"/>
        </w:trPr>
        <w:tc>
          <w:tcPr>
            <w:tcW w:w="1008" w:type="dxa"/>
            <w:vMerge w:val="restart"/>
            <w:tcBorders>
              <w:top w:val="dotted" w:sz="2" w:space="0" w:color="auto"/>
              <w:left w:val="single" w:sz="2" w:space="0" w:color="auto"/>
              <w:right w:val="nil"/>
            </w:tcBorders>
            <w:vAlign w:val="center"/>
          </w:tcPr>
          <w:p w14:paraId="4D959CE5"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4D959CE6"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D959CE7"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4D959CE8"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4D959CE9"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4D959CEA"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D959CEB"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4D959CE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4D959CED" w14:textId="46429138" w:rsidR="00366A73" w:rsidRPr="007C0E94" w:rsidRDefault="00B646B2"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4D959CEE" w14:textId="77777777" w:rsidR="00366A73" w:rsidRPr="007C0E94" w:rsidRDefault="00366A73" w:rsidP="00161F93">
            <w:pPr>
              <w:rPr>
                <w:sz w:val="18"/>
                <w:szCs w:val="18"/>
              </w:rPr>
            </w:pPr>
            <w:r w:rsidRPr="007C0E94">
              <w:rPr>
                <w:sz w:val="18"/>
                <w:szCs w:val="18"/>
              </w:rPr>
              <w:t>tbc</w:t>
            </w:r>
          </w:p>
        </w:tc>
      </w:tr>
      <w:tr w:rsidR="00366A73" w:rsidRPr="007C0E94" w14:paraId="4D959CFA" w14:textId="77777777" w:rsidTr="00161F93">
        <w:trPr>
          <w:trHeight w:val="263"/>
        </w:trPr>
        <w:tc>
          <w:tcPr>
            <w:tcW w:w="1008" w:type="dxa"/>
            <w:vMerge/>
            <w:tcBorders>
              <w:left w:val="single" w:sz="2" w:space="0" w:color="auto"/>
              <w:right w:val="nil"/>
            </w:tcBorders>
            <w:vAlign w:val="center"/>
          </w:tcPr>
          <w:p w14:paraId="4D959CF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D959CF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D959CF2"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D959CF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D959CF4" w14:textId="77777777" w:rsidR="00366A73" w:rsidRPr="007C0E94" w:rsidRDefault="00366A73" w:rsidP="00161F93">
            <w:pPr>
              <w:rPr>
                <w:sz w:val="18"/>
                <w:szCs w:val="18"/>
              </w:rPr>
            </w:pPr>
          </w:p>
        </w:tc>
        <w:tc>
          <w:tcPr>
            <w:tcW w:w="900" w:type="dxa"/>
            <w:vMerge/>
            <w:tcBorders>
              <w:left w:val="nil"/>
              <w:right w:val="nil"/>
            </w:tcBorders>
            <w:vAlign w:val="center"/>
          </w:tcPr>
          <w:p w14:paraId="4D959CF5"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D959CF6"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D959CF7"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D959CF8"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4D959CF9" w14:textId="77777777" w:rsidR="00366A73" w:rsidRPr="007C0E94" w:rsidRDefault="00366A73" w:rsidP="00161F93">
            <w:pPr>
              <w:rPr>
                <w:sz w:val="18"/>
                <w:szCs w:val="18"/>
              </w:rPr>
            </w:pPr>
          </w:p>
        </w:tc>
      </w:tr>
      <w:tr w:rsidR="00366A73" w:rsidRPr="007C0E94" w14:paraId="4D959D05" w14:textId="77777777" w:rsidTr="00161F93">
        <w:trPr>
          <w:trHeight w:val="263"/>
        </w:trPr>
        <w:tc>
          <w:tcPr>
            <w:tcW w:w="1008" w:type="dxa"/>
            <w:vMerge/>
            <w:tcBorders>
              <w:left w:val="single" w:sz="2" w:space="0" w:color="auto"/>
              <w:right w:val="nil"/>
            </w:tcBorders>
            <w:vAlign w:val="center"/>
          </w:tcPr>
          <w:p w14:paraId="4D959CFB"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D959CF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D959CFD"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4D959CFE"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D959CFF" w14:textId="77777777" w:rsidR="00366A73" w:rsidRPr="007C0E94" w:rsidRDefault="00366A73" w:rsidP="00161F93">
            <w:pPr>
              <w:rPr>
                <w:sz w:val="18"/>
                <w:szCs w:val="18"/>
              </w:rPr>
            </w:pPr>
          </w:p>
        </w:tc>
        <w:tc>
          <w:tcPr>
            <w:tcW w:w="900" w:type="dxa"/>
            <w:vMerge/>
            <w:tcBorders>
              <w:left w:val="nil"/>
              <w:right w:val="nil"/>
            </w:tcBorders>
            <w:vAlign w:val="center"/>
          </w:tcPr>
          <w:p w14:paraId="4D959D00"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4D959D01"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4D959D02"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D959D03"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4D959D04" w14:textId="77777777" w:rsidR="00366A73" w:rsidRPr="007C0E94" w:rsidRDefault="00366A73" w:rsidP="00161F93">
            <w:pPr>
              <w:rPr>
                <w:sz w:val="18"/>
                <w:szCs w:val="18"/>
              </w:rPr>
            </w:pPr>
            <w:r w:rsidRPr="007C0E94">
              <w:rPr>
                <w:sz w:val="18"/>
                <w:szCs w:val="18"/>
              </w:rPr>
              <w:t>tbc</w:t>
            </w:r>
          </w:p>
        </w:tc>
      </w:tr>
      <w:tr w:rsidR="00366A73" w:rsidRPr="007C0E94" w14:paraId="4D959D10" w14:textId="77777777" w:rsidTr="00161F93">
        <w:trPr>
          <w:trHeight w:val="218"/>
        </w:trPr>
        <w:tc>
          <w:tcPr>
            <w:tcW w:w="1008" w:type="dxa"/>
            <w:vMerge/>
            <w:tcBorders>
              <w:left w:val="single" w:sz="2" w:space="0" w:color="auto"/>
              <w:bottom w:val="dotted" w:sz="4" w:space="0" w:color="auto"/>
              <w:right w:val="nil"/>
            </w:tcBorders>
            <w:vAlign w:val="center"/>
          </w:tcPr>
          <w:p w14:paraId="4D959D06"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4D959D0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D959D08"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4D959D09"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4D959D0A"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4D959D0B"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D959D0C"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D959D0D"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D959D0E"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4D959D0F" w14:textId="77777777" w:rsidR="00366A73" w:rsidRPr="007C0E94" w:rsidRDefault="00366A73" w:rsidP="00161F93">
            <w:pPr>
              <w:rPr>
                <w:sz w:val="18"/>
                <w:szCs w:val="18"/>
              </w:rPr>
            </w:pPr>
          </w:p>
        </w:tc>
      </w:tr>
      <w:tr w:rsidR="00366A73" w:rsidRPr="00FB6D69" w14:paraId="4D959D13"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4D959D11"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4D959D12"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4D959D14"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4D959D72" wp14:editId="4D959D73">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D959D7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959D72"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4D959D7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D959D16"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D959D15" w14:textId="054E84F5"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r w:rsidR="00B646B2">
              <w:t>Organization</w:t>
            </w:r>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r w:rsidR="00B646B2" w:rsidRPr="0032583E">
              <w:rPr>
                <w:b w:val="0"/>
                <w:sz w:val="12"/>
              </w:rPr>
              <w:t>organi</w:t>
            </w:r>
            <w:r w:rsidR="00B646B2">
              <w:rPr>
                <w:b w:val="0"/>
                <w:sz w:val="12"/>
              </w:rPr>
              <w:t>z</w:t>
            </w:r>
            <w:r w:rsidR="00B646B2" w:rsidRPr="0032583E">
              <w:rPr>
                <w:b w:val="0"/>
                <w:sz w:val="12"/>
              </w:rPr>
              <w:t>ation</w:t>
            </w:r>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D959D1E"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4D959D17" w14:textId="77777777" w:rsidR="00366A73" w:rsidRPr="00315425" w:rsidRDefault="00366A73" w:rsidP="00366A73">
            <w:pPr>
              <w:jc w:val="center"/>
              <w:rPr>
                <w:rFonts w:cs="Arial"/>
                <w:b/>
                <w:sz w:val="4"/>
                <w:szCs w:val="20"/>
              </w:rPr>
            </w:pPr>
          </w:p>
          <w:p w14:paraId="5C050FB6" w14:textId="77777777" w:rsidR="005F4F19" w:rsidRDefault="005F4F19" w:rsidP="005F4F19">
            <w:pPr>
              <w:spacing w:after="40"/>
              <w:jc w:val="center"/>
              <w:rPr>
                <w:rFonts w:cs="Arial"/>
                <w:noProof/>
                <w:sz w:val="10"/>
                <w:szCs w:val="20"/>
                <w:lang w:eastAsia="en-US"/>
              </w:rPr>
            </w:pPr>
            <w:r>
              <w:rPr>
                <w:noProof/>
                <w:lang w:val="en-GB" w:eastAsia="en-GB"/>
              </w:rPr>
              <mc:AlternateContent>
                <mc:Choice Requires="wps">
                  <w:drawing>
                    <wp:anchor distT="0" distB="0" distL="114300" distR="114300" simplePos="0" relativeHeight="251674624" behindDoc="0" locked="0" layoutInCell="1" allowOverlap="1" wp14:anchorId="3F55CA37" wp14:editId="593B758C">
                      <wp:simplePos x="0" y="0"/>
                      <wp:positionH relativeFrom="column">
                        <wp:posOffset>2430145</wp:posOffset>
                      </wp:positionH>
                      <wp:positionV relativeFrom="paragraph">
                        <wp:posOffset>40005</wp:posOffset>
                      </wp:positionV>
                      <wp:extent cx="1631950" cy="416560"/>
                      <wp:effectExtent l="0" t="0" r="6350" b="2540"/>
                      <wp:wrapNone/>
                      <wp:docPr id="20"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1950" cy="41656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C04DC6E" w14:textId="3590433E" w:rsidR="005F4F19" w:rsidRPr="00F973EA" w:rsidRDefault="00264241" w:rsidP="005F4F19">
                                  <w:pPr>
                                    <w:jc w:val="center"/>
                                    <w:rPr>
                                      <w:rFonts w:cs="Arial"/>
                                      <w:color w:val="FFFFFF"/>
                                      <w:lang w:val="en-GB"/>
                                    </w:rPr>
                                  </w:pPr>
                                  <w:r>
                                    <w:rPr>
                                      <w:rFonts w:cs="Arial"/>
                                      <w:color w:val="FFFFFF"/>
                                      <w:lang w:val="en-GB"/>
                                    </w:rPr>
                                    <w:t>Business</w:t>
                                  </w:r>
                                  <w:r w:rsidR="005F4F19">
                                    <w:rPr>
                                      <w:rFonts w:cs="Arial"/>
                                      <w:color w:val="FFFFFF"/>
                                      <w:lang w:val="en-GB"/>
                                    </w:rPr>
                                    <w:t xml:space="preserve"> Manager</w:t>
                                  </w:r>
                                  <w:r>
                                    <w:rPr>
                                      <w:rFonts w:cs="Arial"/>
                                      <w:color w:val="FFFFFF"/>
                                      <w:lang w:val="en-GB"/>
                                    </w:rPr>
                                    <w:t xml:space="preserve"> GSM</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F55CA37" id="Zone de texte 99" o:spid="_x0000_s1028" type="#_x0000_t202" style="position:absolute;left:0;text-align:left;margin-left:191.35pt;margin-top:3.15pt;width:128.5pt;height:3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" fillcolor="#2a295c" stroked="f" strokeweight=".5pt">
                      <v:path arrowok="t"/>
                      <v:textbox inset="0,2mm,0,0">
                        <w:txbxContent>
                          <w:p w14:paraId="0C04DC6E" w14:textId="3590433E" w:rsidR="005F4F19" w:rsidRPr="00F973EA" w:rsidRDefault="00264241" w:rsidP="005F4F19">
                            <w:pPr>
                              <w:jc w:val="center"/>
                              <w:rPr>
                                <w:rFonts w:cs="Arial"/>
                                <w:color w:val="FFFFFF"/>
                                <w:lang w:val="en-GB"/>
                              </w:rPr>
                            </w:pPr>
                            <w:r>
                              <w:rPr>
                                <w:rFonts w:cs="Arial"/>
                                <w:color w:val="FFFFFF"/>
                                <w:lang w:val="en-GB"/>
                              </w:rPr>
                              <w:t>Business</w:t>
                            </w:r>
                            <w:r w:rsidR="005F4F19">
                              <w:rPr>
                                <w:rFonts w:cs="Arial"/>
                                <w:color w:val="FFFFFF"/>
                                <w:lang w:val="en-GB"/>
                              </w:rPr>
                              <w:t xml:space="preserve"> Manager</w:t>
                            </w:r>
                            <w:r>
                              <w:rPr>
                                <w:rFonts w:cs="Arial"/>
                                <w:color w:val="FFFFFF"/>
                                <w:lang w:val="en-GB"/>
                              </w:rPr>
                              <w:t xml:space="preserve"> GSM</w:t>
                            </w:r>
                          </w:p>
                        </w:txbxContent>
                      </v:textbox>
                    </v:shape>
                  </w:pict>
                </mc:Fallback>
              </mc:AlternateContent>
            </w:r>
          </w:p>
          <w:p w14:paraId="4938A64A" w14:textId="77777777" w:rsidR="005F4F19" w:rsidRDefault="005F4F19" w:rsidP="005F4F19">
            <w:pPr>
              <w:spacing w:after="40"/>
              <w:jc w:val="center"/>
              <w:rPr>
                <w:rFonts w:cs="Arial"/>
                <w:noProof/>
                <w:sz w:val="10"/>
                <w:szCs w:val="20"/>
                <w:lang w:eastAsia="en-US"/>
              </w:rPr>
            </w:pPr>
          </w:p>
          <w:p w14:paraId="1D504851" w14:textId="77777777" w:rsidR="005F4F19" w:rsidRDefault="005F4F19" w:rsidP="005F4F19">
            <w:pPr>
              <w:spacing w:after="40"/>
              <w:jc w:val="center"/>
              <w:rPr>
                <w:rFonts w:cs="Arial"/>
                <w:noProof/>
                <w:sz w:val="10"/>
                <w:szCs w:val="20"/>
                <w:lang w:eastAsia="en-US"/>
              </w:rPr>
            </w:pPr>
          </w:p>
          <w:p w14:paraId="2BF30054" w14:textId="76A696D7" w:rsidR="005F4F19" w:rsidRDefault="005F4F19" w:rsidP="005F4F19">
            <w:pPr>
              <w:spacing w:after="40"/>
              <w:jc w:val="center"/>
              <w:rPr>
                <w:rFonts w:cs="Arial"/>
                <w:noProof/>
                <w:sz w:val="10"/>
                <w:szCs w:val="20"/>
                <w:lang w:eastAsia="en-US"/>
              </w:rPr>
            </w:pPr>
          </w:p>
          <w:p w14:paraId="24605322" w14:textId="2E99CB72" w:rsidR="005F4F19" w:rsidRDefault="005F4F19" w:rsidP="005F4F19">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76672" behindDoc="0" locked="0" layoutInCell="1" allowOverlap="1" wp14:anchorId="59196655" wp14:editId="41EDEBBD">
                      <wp:simplePos x="0" y="0"/>
                      <wp:positionH relativeFrom="column">
                        <wp:posOffset>3209544</wp:posOffset>
                      </wp:positionH>
                      <wp:positionV relativeFrom="paragraph">
                        <wp:posOffset>63500</wp:posOffset>
                      </wp:positionV>
                      <wp:extent cx="1" cy="278130"/>
                      <wp:effectExtent l="95250" t="0" r="57150" b="64770"/>
                      <wp:wrapNone/>
                      <wp:docPr id="7" name="Straight Arrow Connector 7"/>
                      <wp:cNvGraphicFramePr/>
                      <a:graphic xmlns:a="http://schemas.openxmlformats.org/drawingml/2006/main">
                        <a:graphicData uri="http://schemas.microsoft.com/office/word/2010/wordprocessingShape">
                          <wps:wsp>
                            <wps:cNvCnPr/>
                            <wps:spPr>
                              <a:xfrm flipH="1">
                                <a:off x="0" y="0"/>
                                <a:ext cx="1" cy="2781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3D1AC9" id="_x0000_t32" coordsize="21600,21600" o:spt="32" o:oned="t" path="m,l21600,21600e" filled="f">
                      <v:path arrowok="t" fillok="f" o:connecttype="none"/>
                      <o:lock v:ext="edit" shapetype="t"/>
                    </v:shapetype>
                    <v:shape id="Straight Arrow Connector 7" o:spid="_x0000_s1026" type="#_x0000_t32" style="position:absolute;margin-left:252.7pt;margin-top:5pt;width:0;height:21.9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" strokecolor="black [3040]">
                      <v:stroke endarrow="open"/>
                    </v:shape>
                  </w:pict>
                </mc:Fallback>
              </mc:AlternateContent>
            </w:r>
          </w:p>
          <w:p w14:paraId="1E62172B" w14:textId="407DA117" w:rsidR="005F4F19" w:rsidRDefault="005F4F19" w:rsidP="005F4F19">
            <w:pPr>
              <w:spacing w:after="40"/>
              <w:jc w:val="center"/>
              <w:rPr>
                <w:rFonts w:cs="Arial"/>
                <w:noProof/>
                <w:sz w:val="10"/>
                <w:szCs w:val="20"/>
                <w:lang w:eastAsia="en-US"/>
              </w:rPr>
            </w:pPr>
          </w:p>
          <w:p w14:paraId="341FA1F7" w14:textId="4B39F5DE" w:rsidR="005F4F19" w:rsidRDefault="005F4F19" w:rsidP="005F4F19">
            <w:pPr>
              <w:spacing w:after="40"/>
              <w:jc w:val="center"/>
              <w:rPr>
                <w:rFonts w:cs="Arial"/>
                <w:noProof/>
                <w:sz w:val="10"/>
                <w:szCs w:val="20"/>
                <w:lang w:eastAsia="en-US"/>
              </w:rPr>
            </w:pPr>
          </w:p>
          <w:p w14:paraId="3C95564D" w14:textId="49A9A5A5" w:rsidR="005F4F19" w:rsidRDefault="005F4F19" w:rsidP="005F4F19">
            <w:pPr>
              <w:spacing w:after="40"/>
              <w:jc w:val="center"/>
              <w:rPr>
                <w:rFonts w:cs="Arial"/>
                <w:noProof/>
                <w:sz w:val="10"/>
                <w:szCs w:val="20"/>
                <w:lang w:eastAsia="en-US"/>
              </w:rPr>
            </w:pPr>
            <w:r>
              <w:rPr>
                <w:noProof/>
                <w:lang w:val="en-GB" w:eastAsia="en-GB"/>
              </w:rPr>
              <mc:AlternateContent>
                <mc:Choice Requires="wps">
                  <w:drawing>
                    <wp:anchor distT="0" distB="0" distL="114300" distR="114300" simplePos="0" relativeHeight="251675648" behindDoc="0" locked="0" layoutInCell="1" allowOverlap="1" wp14:anchorId="0F9AD126" wp14:editId="3B5921D2">
                      <wp:simplePos x="0" y="0"/>
                      <wp:positionH relativeFrom="column">
                        <wp:posOffset>2426869</wp:posOffset>
                      </wp:positionH>
                      <wp:positionV relativeFrom="paragraph">
                        <wp:posOffset>45720</wp:posOffset>
                      </wp:positionV>
                      <wp:extent cx="1645412" cy="373075"/>
                      <wp:effectExtent l="0" t="0" r="0" b="8255"/>
                      <wp:wrapNone/>
                      <wp:docPr id="5"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45412" cy="37307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1892867" w14:textId="66732B6E" w:rsidR="005F4F19" w:rsidRPr="00264241" w:rsidRDefault="00264241" w:rsidP="005F4F19">
                                  <w:pPr>
                                    <w:jc w:val="center"/>
                                    <w:rPr>
                                      <w:rFonts w:cs="Arial"/>
                                      <w:color w:val="FFFFFF"/>
                                      <w:lang w:val="en-GB"/>
                                    </w:rPr>
                                  </w:pPr>
                                  <w:r>
                                    <w:rPr>
                                      <w:rFonts w:cs="Arial"/>
                                      <w:color w:val="FFFFFF"/>
                                      <w:lang w:val="en-GB"/>
                                    </w:rPr>
                                    <w:t>Assistant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F9AD126" id="_x0000_s1029" type="#_x0000_t202" style="position:absolute;left:0;text-align:left;margin-left:191.1pt;margin-top:3.6pt;width:129.55pt;height:2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" fillcolor="#2a295c" stroked="f" strokeweight=".5pt">
                      <v:path arrowok="t"/>
                      <v:textbox inset="0,2mm,0,0">
                        <w:txbxContent>
                          <w:p w14:paraId="31892867" w14:textId="66732B6E" w:rsidR="005F4F19" w:rsidRPr="00264241" w:rsidRDefault="00264241" w:rsidP="005F4F19">
                            <w:pPr>
                              <w:jc w:val="center"/>
                              <w:rPr>
                                <w:rFonts w:cs="Arial"/>
                                <w:color w:val="FFFFFF"/>
                                <w:lang w:val="en-GB"/>
                              </w:rPr>
                            </w:pPr>
                            <w:r>
                              <w:rPr>
                                <w:rFonts w:cs="Arial"/>
                                <w:color w:val="FFFFFF"/>
                                <w:lang w:val="en-GB"/>
                              </w:rPr>
                              <w:t>Assistant Manager</w:t>
                            </w:r>
                          </w:p>
                        </w:txbxContent>
                      </v:textbox>
                    </v:shape>
                  </w:pict>
                </mc:Fallback>
              </mc:AlternateContent>
            </w:r>
          </w:p>
          <w:p w14:paraId="481C8C15" w14:textId="0D6E79AF" w:rsidR="005F4F19" w:rsidRDefault="005F4F19" w:rsidP="005F4F19">
            <w:pPr>
              <w:spacing w:after="40"/>
              <w:jc w:val="center"/>
              <w:rPr>
                <w:rFonts w:cs="Arial"/>
                <w:noProof/>
                <w:sz w:val="10"/>
                <w:szCs w:val="20"/>
                <w:lang w:eastAsia="en-US"/>
              </w:rPr>
            </w:pPr>
          </w:p>
          <w:p w14:paraId="0A36DFBE" w14:textId="77777777" w:rsidR="005F4F19" w:rsidRDefault="005F4F19" w:rsidP="005F4F19">
            <w:pPr>
              <w:spacing w:after="40"/>
              <w:jc w:val="center"/>
              <w:rPr>
                <w:rFonts w:cs="Arial"/>
                <w:noProof/>
                <w:sz w:val="10"/>
                <w:szCs w:val="20"/>
                <w:lang w:eastAsia="en-US"/>
              </w:rPr>
            </w:pPr>
          </w:p>
          <w:p w14:paraId="763234E4" w14:textId="77777777" w:rsidR="005F4F19" w:rsidRDefault="005F4F19" w:rsidP="005F4F19">
            <w:pPr>
              <w:spacing w:after="40"/>
              <w:jc w:val="center"/>
              <w:rPr>
                <w:rFonts w:cs="Arial"/>
                <w:noProof/>
                <w:sz w:val="10"/>
                <w:szCs w:val="20"/>
                <w:lang w:eastAsia="en-US"/>
              </w:rPr>
            </w:pPr>
          </w:p>
          <w:p w14:paraId="7F2409DB" w14:textId="77777777" w:rsidR="005F4F19" w:rsidRDefault="005F4F19" w:rsidP="005F4F19">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78720" behindDoc="0" locked="0" layoutInCell="1" allowOverlap="1" wp14:anchorId="26D90EC1" wp14:editId="7017C4F2">
                      <wp:simplePos x="0" y="0"/>
                      <wp:positionH relativeFrom="column">
                        <wp:posOffset>3213100</wp:posOffset>
                      </wp:positionH>
                      <wp:positionV relativeFrom="paragraph">
                        <wp:posOffset>20320</wp:posOffset>
                      </wp:positionV>
                      <wp:extent cx="0" cy="278130"/>
                      <wp:effectExtent l="95250" t="0" r="57150" b="64770"/>
                      <wp:wrapNone/>
                      <wp:docPr id="10" name="Straight Arrow Connector 10"/>
                      <wp:cNvGraphicFramePr/>
                      <a:graphic xmlns:a="http://schemas.openxmlformats.org/drawingml/2006/main">
                        <a:graphicData uri="http://schemas.microsoft.com/office/word/2010/wordprocessingShape">
                          <wps:wsp>
                            <wps:cNvCnPr/>
                            <wps:spPr>
                              <a:xfrm flipH="1">
                                <a:off x="0" y="0"/>
                                <a:ext cx="0" cy="2781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E9E6C38" id="Straight Arrow Connector 10" o:spid="_x0000_s1026" type="#_x0000_t32" style="position:absolute;margin-left:253pt;margin-top:1.6pt;width:0;height:21.9pt;flip:x;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" strokecolor="black [3040]">
                      <v:stroke endarrow="open"/>
                    </v:shape>
                  </w:pict>
                </mc:Fallback>
              </mc:AlternateContent>
            </w:r>
            <w:r>
              <w:rPr>
                <w:rFonts w:cs="Arial"/>
                <w:noProof/>
                <w:sz w:val="10"/>
                <w:szCs w:val="20"/>
                <w:lang w:eastAsia="en-US"/>
              </w:rPr>
              <w:t xml:space="preserve"> </w:t>
            </w:r>
          </w:p>
          <w:p w14:paraId="249B20A7" w14:textId="77777777" w:rsidR="005F4F19" w:rsidRDefault="005F4F19" w:rsidP="005F4F19">
            <w:pPr>
              <w:spacing w:after="40"/>
              <w:jc w:val="center"/>
              <w:rPr>
                <w:rFonts w:cs="Arial"/>
                <w:sz w:val="14"/>
                <w:szCs w:val="20"/>
              </w:rPr>
            </w:pPr>
          </w:p>
          <w:p w14:paraId="6E407783" w14:textId="16852879" w:rsidR="005F4F19" w:rsidRDefault="005F4F19" w:rsidP="005F4F19">
            <w:pPr>
              <w:spacing w:after="40"/>
              <w:jc w:val="center"/>
              <w:rPr>
                <w:rFonts w:cs="Arial"/>
                <w:sz w:val="14"/>
                <w:szCs w:val="20"/>
              </w:rPr>
            </w:pPr>
            <w:r>
              <w:rPr>
                <w:rFonts w:cs="Arial"/>
                <w:noProof/>
                <w:sz w:val="14"/>
                <w:szCs w:val="20"/>
              </w:rPr>
              <mc:AlternateContent>
                <mc:Choice Requires="wps">
                  <w:drawing>
                    <wp:anchor distT="0" distB="0" distL="114300" distR="114300" simplePos="0" relativeHeight="251677696" behindDoc="0" locked="0" layoutInCell="1" allowOverlap="1" wp14:anchorId="5AEB7904" wp14:editId="22F9CCCF">
                      <wp:simplePos x="0" y="0"/>
                      <wp:positionH relativeFrom="column">
                        <wp:posOffset>2436495</wp:posOffset>
                      </wp:positionH>
                      <wp:positionV relativeFrom="paragraph">
                        <wp:posOffset>71120</wp:posOffset>
                      </wp:positionV>
                      <wp:extent cx="1647825" cy="3619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647825"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DFB2FC" w14:textId="2D65DD53" w:rsidR="005F4F19" w:rsidRPr="00264241" w:rsidRDefault="00264241" w:rsidP="005F4F19">
                                  <w:pPr>
                                    <w:jc w:val="center"/>
                                    <w:rPr>
                                      <w:lang w:val="en-GB"/>
                                    </w:rPr>
                                  </w:pPr>
                                  <w:r>
                                    <w:rPr>
                                      <w:lang w:val="en-GB"/>
                                    </w:rPr>
                                    <w:t>Cleaner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B7904" id="Rectangle 6" o:spid="_x0000_s1030" style="position:absolute;left:0;text-align:left;margin-left:191.85pt;margin-top:5.6pt;width:129.7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" fillcolor="#4f81bd [3204]" strokecolor="#243f60 [1604]" strokeweight="2pt">
                      <v:textbox>
                        <w:txbxContent>
                          <w:p w14:paraId="75DFB2FC" w14:textId="2D65DD53" w:rsidR="005F4F19" w:rsidRPr="00264241" w:rsidRDefault="00264241" w:rsidP="005F4F19">
                            <w:pPr>
                              <w:jc w:val="center"/>
                              <w:rPr>
                                <w:lang w:val="en-GB"/>
                              </w:rPr>
                            </w:pPr>
                            <w:r>
                              <w:rPr>
                                <w:lang w:val="en-GB"/>
                              </w:rPr>
                              <w:t>Cleaner</w:t>
                            </w:r>
                          </w:p>
                        </w:txbxContent>
                      </v:textbox>
                    </v:rect>
                  </w:pict>
                </mc:Fallback>
              </mc:AlternateContent>
            </w:r>
          </w:p>
          <w:p w14:paraId="3A35DC6B" w14:textId="77777777" w:rsidR="005F4F19" w:rsidRDefault="005F4F19" w:rsidP="005F4F19">
            <w:pPr>
              <w:spacing w:after="40"/>
              <w:jc w:val="center"/>
              <w:rPr>
                <w:rFonts w:cs="Arial"/>
                <w:sz w:val="14"/>
                <w:szCs w:val="20"/>
              </w:rPr>
            </w:pPr>
          </w:p>
          <w:p w14:paraId="4D959D1C" w14:textId="43E878BF" w:rsidR="000E3EF7" w:rsidRPr="005F4F19" w:rsidRDefault="000E3EF7" w:rsidP="005F4F19">
            <w:pPr>
              <w:spacing w:after="40"/>
              <w:rPr>
                <w:rFonts w:cs="Arial"/>
                <w:noProof/>
                <w:color w:val="FF0000"/>
                <w:sz w:val="10"/>
                <w:szCs w:val="20"/>
                <w:lang w:eastAsia="en-US"/>
              </w:rPr>
            </w:pPr>
          </w:p>
          <w:p w14:paraId="4D959D1D" w14:textId="77777777" w:rsidR="00366A73" w:rsidRPr="00D376CF" w:rsidRDefault="00366A73" w:rsidP="00366A73">
            <w:pPr>
              <w:spacing w:after="40"/>
              <w:jc w:val="center"/>
              <w:rPr>
                <w:rFonts w:cs="Arial"/>
                <w:sz w:val="14"/>
                <w:szCs w:val="20"/>
              </w:rPr>
            </w:pPr>
          </w:p>
        </w:tc>
      </w:tr>
    </w:tbl>
    <w:p w14:paraId="4D959D1F" w14:textId="77777777" w:rsidR="00366A73" w:rsidRDefault="00366A73" w:rsidP="00366A73">
      <w:pPr>
        <w:jc w:val="left"/>
        <w:rPr>
          <w:rFonts w:cs="Arial"/>
        </w:rPr>
      </w:pPr>
    </w:p>
    <w:p w14:paraId="12064F4D" w14:textId="77777777" w:rsidR="00CA034B" w:rsidRDefault="00CA034B" w:rsidP="00366A73">
      <w:pPr>
        <w:jc w:val="left"/>
        <w:rPr>
          <w:rFonts w:cs="Arial"/>
          <w:vanish/>
        </w:rPr>
      </w:pPr>
    </w:p>
    <w:p w14:paraId="4D959D21"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D959D23"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D959D22"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4D959D27"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3DA8720D" w14:textId="77777777" w:rsidR="00B7274D" w:rsidRPr="00572BE8" w:rsidRDefault="00B7274D" w:rsidP="00B7274D">
            <w:pPr>
              <w:pStyle w:val="Puce2"/>
              <w:numPr>
                <w:ilvl w:val="0"/>
                <w:numId w:val="3"/>
              </w:numPr>
              <w:rPr>
                <w:snapToGrid w:val="0"/>
                <w:sz w:val="20"/>
                <w:szCs w:val="20"/>
                <w:lang w:eastAsia="en-US"/>
              </w:rPr>
            </w:pPr>
            <w:r w:rsidRPr="00572BE8">
              <w:rPr>
                <w:snapToGrid w:val="0"/>
                <w:sz w:val="20"/>
                <w:szCs w:val="20"/>
                <w:lang w:eastAsia="en-US"/>
              </w:rPr>
              <w:t>To assist at any emergencies, some of which may occur outside working hours.</w:t>
            </w:r>
          </w:p>
          <w:p w14:paraId="022C20B0" w14:textId="77777777" w:rsidR="00B7274D" w:rsidRPr="00572BE8" w:rsidRDefault="00B7274D" w:rsidP="00B7274D">
            <w:pPr>
              <w:pStyle w:val="Puce2"/>
              <w:numPr>
                <w:ilvl w:val="0"/>
                <w:numId w:val="3"/>
              </w:numPr>
              <w:rPr>
                <w:snapToGrid w:val="0"/>
                <w:sz w:val="20"/>
                <w:szCs w:val="20"/>
                <w:lang w:eastAsia="en-US"/>
              </w:rPr>
            </w:pPr>
            <w:r w:rsidRPr="00572BE8">
              <w:rPr>
                <w:snapToGrid w:val="0"/>
                <w:sz w:val="20"/>
                <w:szCs w:val="20"/>
                <w:lang w:eastAsia="en-US"/>
              </w:rPr>
              <w:t>To report any customer complaints or compliments and take some remedial action if possible</w:t>
            </w:r>
            <w:r>
              <w:rPr>
                <w:snapToGrid w:val="0"/>
                <w:sz w:val="20"/>
                <w:szCs w:val="20"/>
                <w:lang w:eastAsia="en-US"/>
              </w:rPr>
              <w:t xml:space="preserve"> and safe</w:t>
            </w:r>
          </w:p>
          <w:p w14:paraId="71EEA9BF" w14:textId="77777777" w:rsidR="00B7274D" w:rsidRPr="00572BE8" w:rsidRDefault="00B7274D" w:rsidP="00B7274D">
            <w:pPr>
              <w:pStyle w:val="Puce2"/>
              <w:numPr>
                <w:ilvl w:val="0"/>
                <w:numId w:val="3"/>
              </w:numPr>
              <w:rPr>
                <w:snapToGrid w:val="0"/>
                <w:sz w:val="20"/>
                <w:szCs w:val="20"/>
                <w:lang w:eastAsia="en-US"/>
              </w:rPr>
            </w:pPr>
            <w:r w:rsidRPr="00572BE8">
              <w:rPr>
                <w:snapToGrid w:val="0"/>
                <w:sz w:val="20"/>
                <w:szCs w:val="20"/>
                <w:lang w:eastAsia="en-US"/>
              </w:rPr>
              <w:t>To report immediately any incidents of accident, fire, theft, loss, damage, unfit food, or other irregularities and take such action as may be appropriate or possible</w:t>
            </w:r>
          </w:p>
          <w:p w14:paraId="6BF2EBDD" w14:textId="77777777" w:rsidR="00B7274D" w:rsidRPr="00572BE8" w:rsidRDefault="00B7274D" w:rsidP="00B7274D">
            <w:pPr>
              <w:pStyle w:val="Puce2"/>
              <w:numPr>
                <w:ilvl w:val="0"/>
                <w:numId w:val="3"/>
              </w:numPr>
              <w:rPr>
                <w:snapToGrid w:val="0"/>
                <w:sz w:val="20"/>
                <w:szCs w:val="20"/>
                <w:lang w:eastAsia="en-US"/>
              </w:rPr>
            </w:pPr>
            <w:r w:rsidRPr="00572BE8">
              <w:rPr>
                <w:snapToGrid w:val="0"/>
                <w:sz w:val="20"/>
                <w:szCs w:val="20"/>
                <w:lang w:eastAsia="en-US"/>
              </w:rPr>
              <w:t>To attend meetings and training courses as may be necessary</w:t>
            </w:r>
          </w:p>
          <w:p w14:paraId="614F6835" w14:textId="77777777" w:rsidR="00B7274D" w:rsidRDefault="00B7274D" w:rsidP="00B7274D">
            <w:pPr>
              <w:pStyle w:val="Puce2"/>
              <w:numPr>
                <w:ilvl w:val="0"/>
                <w:numId w:val="3"/>
              </w:numPr>
              <w:rPr>
                <w:snapToGrid w:val="0"/>
                <w:sz w:val="20"/>
                <w:szCs w:val="20"/>
                <w:lang w:eastAsia="en-US"/>
              </w:rPr>
            </w:pPr>
            <w:r w:rsidRPr="00572BE8">
              <w:rPr>
                <w:snapToGrid w:val="0"/>
                <w:sz w:val="20"/>
                <w:szCs w:val="20"/>
                <w:lang w:eastAsia="en-US"/>
              </w:rPr>
              <w:t>To provide cover in other areas during periods of holidays and sickness</w:t>
            </w:r>
          </w:p>
          <w:p w14:paraId="3E5D9AE3" w14:textId="4ED3F7DB" w:rsidR="00B7274D" w:rsidRPr="00CC4817" w:rsidRDefault="00B7274D" w:rsidP="00B7274D">
            <w:pPr>
              <w:pStyle w:val="ListParagraph"/>
              <w:numPr>
                <w:ilvl w:val="0"/>
                <w:numId w:val="3"/>
              </w:numPr>
              <w:spacing w:before="20" w:after="20"/>
              <w:rPr>
                <w:rFonts w:eastAsia="MS Mincho" w:cs="Arial"/>
                <w:bCs/>
                <w:snapToGrid w:val="0"/>
                <w:szCs w:val="22"/>
                <w:lang w:val="en-GB" w:eastAsia="en-US"/>
              </w:rPr>
            </w:pPr>
            <w:r w:rsidRPr="00CC4817">
              <w:rPr>
                <w:rFonts w:eastAsia="MS Mincho" w:cs="Arial"/>
                <w:bCs/>
                <w:snapToGrid w:val="0"/>
                <w:szCs w:val="22"/>
                <w:lang w:val="en-GB" w:eastAsia="en-US"/>
              </w:rPr>
              <w:t>Deliver on a day to day basis, the services identified in the statement of works to the required standard,</w:t>
            </w:r>
            <w:r>
              <w:rPr>
                <w:rFonts w:eastAsia="MS Mincho" w:cs="Arial"/>
                <w:bCs/>
                <w:snapToGrid w:val="0"/>
                <w:szCs w:val="22"/>
                <w:lang w:val="en-GB" w:eastAsia="en-US"/>
              </w:rPr>
              <w:t xml:space="preserve"> </w:t>
            </w:r>
            <w:r w:rsidRPr="00CC4817">
              <w:rPr>
                <w:rFonts w:eastAsia="MS Mincho" w:cs="Arial"/>
                <w:bCs/>
                <w:snapToGrid w:val="0"/>
                <w:szCs w:val="22"/>
                <w:lang w:val="en-GB" w:eastAsia="en-US"/>
              </w:rPr>
              <w:t xml:space="preserve">ensuring that monitoring and auditing standards are met, as directed by the </w:t>
            </w:r>
            <w:r w:rsidR="00236660">
              <w:rPr>
                <w:rFonts w:eastAsia="MS Mincho" w:cs="Arial"/>
                <w:bCs/>
                <w:snapToGrid w:val="0"/>
                <w:szCs w:val="22"/>
                <w:lang w:val="en-GB" w:eastAsia="en-US"/>
              </w:rPr>
              <w:t>Management</w:t>
            </w:r>
          </w:p>
          <w:p w14:paraId="280BC3F1" w14:textId="70A911BB" w:rsidR="00B7274D" w:rsidRPr="00CC4817" w:rsidRDefault="00B7274D" w:rsidP="00B7274D">
            <w:pPr>
              <w:pStyle w:val="ListParagraph"/>
              <w:numPr>
                <w:ilvl w:val="0"/>
                <w:numId w:val="3"/>
              </w:numPr>
              <w:spacing w:before="20" w:after="20"/>
              <w:rPr>
                <w:rFonts w:eastAsia="MS Mincho" w:cs="Arial"/>
                <w:bCs/>
                <w:spacing w:val="-3"/>
                <w:szCs w:val="22"/>
                <w:lang w:val="en-GB"/>
              </w:rPr>
            </w:pPr>
            <w:r w:rsidRPr="00CC4817">
              <w:rPr>
                <w:rFonts w:eastAsia="MS Mincho" w:cs="Arial"/>
                <w:bCs/>
                <w:snapToGrid w:val="0"/>
                <w:szCs w:val="22"/>
                <w:lang w:val="en-GB" w:eastAsia="en-US"/>
              </w:rPr>
              <w:t>To ensure overall cleanliness of all</w:t>
            </w:r>
            <w:r w:rsidR="00236660">
              <w:rPr>
                <w:rFonts w:eastAsia="MS Mincho" w:cs="Arial"/>
                <w:bCs/>
                <w:snapToGrid w:val="0"/>
                <w:szCs w:val="22"/>
                <w:lang w:val="en-GB" w:eastAsia="en-US"/>
              </w:rPr>
              <w:t xml:space="preserve"> </w:t>
            </w:r>
            <w:r w:rsidRPr="00CC4817">
              <w:rPr>
                <w:rFonts w:eastAsia="MS Mincho" w:cs="Arial"/>
                <w:bCs/>
                <w:snapToGrid w:val="0"/>
                <w:szCs w:val="22"/>
                <w:lang w:val="en-GB" w:eastAsia="en-US"/>
              </w:rPr>
              <w:t xml:space="preserve">areas are maintained to the standard set by the </w:t>
            </w:r>
            <w:r>
              <w:rPr>
                <w:rFonts w:eastAsia="MS Mincho" w:cs="Arial"/>
                <w:bCs/>
                <w:snapToGrid w:val="0"/>
                <w:szCs w:val="22"/>
                <w:lang w:val="en-GB" w:eastAsia="en-US"/>
              </w:rPr>
              <w:t>Management</w:t>
            </w:r>
            <w:r w:rsidR="00B76691">
              <w:rPr>
                <w:rFonts w:eastAsia="MS Mincho" w:cs="Arial"/>
                <w:bCs/>
                <w:snapToGrid w:val="0"/>
                <w:szCs w:val="22"/>
                <w:lang w:val="en-GB" w:eastAsia="en-US"/>
              </w:rPr>
              <w:t xml:space="preserve"> &amp; Client</w:t>
            </w:r>
          </w:p>
          <w:p w14:paraId="6668C758" w14:textId="0BA885C1" w:rsidR="00B7274D" w:rsidRPr="00CC4817" w:rsidRDefault="00B7274D" w:rsidP="00B7274D">
            <w:pPr>
              <w:pStyle w:val="ListParagraph"/>
              <w:numPr>
                <w:ilvl w:val="0"/>
                <w:numId w:val="3"/>
              </w:numPr>
              <w:spacing w:before="20" w:after="20"/>
              <w:rPr>
                <w:rFonts w:eastAsia="MS Mincho" w:cs="Arial"/>
                <w:bCs/>
                <w:szCs w:val="22"/>
                <w:lang w:val="en-GB"/>
              </w:rPr>
            </w:pPr>
            <w:r w:rsidRPr="00CC4817">
              <w:rPr>
                <w:rFonts w:eastAsia="MS Mincho" w:cs="Arial"/>
                <w:bCs/>
                <w:szCs w:val="22"/>
                <w:lang w:val="en-GB"/>
              </w:rPr>
              <w:t>To observe and adhere all Client, Fire, Environmental, Food Safety &amp; Health &amp; Safety regulation.</w:t>
            </w:r>
          </w:p>
          <w:p w14:paraId="5CB47028" w14:textId="77777777" w:rsidR="00B7274D" w:rsidRPr="007E5727" w:rsidRDefault="00B7274D" w:rsidP="00B7274D">
            <w:pPr>
              <w:pStyle w:val="ListParagraph"/>
              <w:numPr>
                <w:ilvl w:val="0"/>
                <w:numId w:val="3"/>
              </w:numPr>
              <w:spacing w:before="20" w:after="20"/>
              <w:rPr>
                <w:rFonts w:eastAsia="MS Mincho" w:cs="Arial"/>
                <w:bCs/>
                <w:szCs w:val="22"/>
                <w:lang w:val="en-GB"/>
              </w:rPr>
            </w:pPr>
            <w:r w:rsidRPr="00CC4817">
              <w:rPr>
                <w:rFonts w:eastAsia="MS Mincho" w:cs="Arial"/>
                <w:bCs/>
                <w:szCs w:val="22"/>
                <w:lang w:val="en-GB"/>
              </w:rPr>
              <w:t xml:space="preserve">To attend any required training sessions necessary to keep up to date on legislation ensuring compliance </w:t>
            </w:r>
            <w:r w:rsidRPr="007E5727">
              <w:rPr>
                <w:rFonts w:eastAsia="MS Mincho" w:cs="Arial"/>
                <w:bCs/>
                <w:szCs w:val="22"/>
                <w:lang w:val="en-GB"/>
              </w:rPr>
              <w:t xml:space="preserve">with all current legal and company legislation requirements. </w:t>
            </w:r>
          </w:p>
          <w:p w14:paraId="4D959D26" w14:textId="62F5902D" w:rsidR="00745A24" w:rsidRPr="00055C60" w:rsidRDefault="00B7274D" w:rsidP="00055C60">
            <w:pPr>
              <w:pStyle w:val="ListParagraph"/>
              <w:numPr>
                <w:ilvl w:val="0"/>
                <w:numId w:val="3"/>
              </w:numPr>
              <w:spacing w:before="40" w:after="40"/>
              <w:rPr>
                <w:rFonts w:eastAsia="MS Mincho" w:cs="Arial"/>
                <w:bCs/>
                <w:color w:val="000000"/>
                <w:szCs w:val="20"/>
                <w:lang w:val="en-GB"/>
              </w:rPr>
            </w:pPr>
            <w:r w:rsidRPr="00CC4817">
              <w:rPr>
                <w:rFonts w:eastAsia="MS Mincho" w:cs="Arial"/>
                <w:bCs/>
                <w:color w:val="000000"/>
                <w:szCs w:val="20"/>
                <w:lang w:val="en-GB"/>
              </w:rPr>
              <w:t>To deliver service excellence at all stages throughout the customer journey, ensuring that expectations are</w:t>
            </w:r>
            <w:r w:rsidR="00055C60">
              <w:rPr>
                <w:rFonts w:eastAsia="MS Mincho" w:cs="Arial"/>
                <w:bCs/>
                <w:color w:val="000000"/>
                <w:szCs w:val="20"/>
                <w:lang w:val="en-GB"/>
              </w:rPr>
              <w:t xml:space="preserve"> </w:t>
            </w:r>
            <w:r w:rsidRPr="00055C60">
              <w:rPr>
                <w:rFonts w:eastAsia="MS Mincho"/>
                <w:szCs w:val="20"/>
                <w:lang w:val="en-GB"/>
              </w:rPr>
              <w:t>surpassed daily</w:t>
            </w:r>
          </w:p>
        </w:tc>
      </w:tr>
    </w:tbl>
    <w:p w14:paraId="4D959D28" w14:textId="77777777" w:rsidR="00366A73" w:rsidRDefault="00366A73" w:rsidP="00366A73">
      <w:pPr>
        <w:jc w:val="left"/>
        <w:rPr>
          <w:rFonts w:cs="Arial"/>
        </w:rPr>
      </w:pPr>
    </w:p>
    <w:p w14:paraId="4D959D29" w14:textId="77777777" w:rsidR="00E57078" w:rsidRDefault="00E57078" w:rsidP="00366A73">
      <w:pPr>
        <w:jc w:val="left"/>
        <w:rPr>
          <w:rFonts w:cs="Arial"/>
        </w:rPr>
      </w:pPr>
    </w:p>
    <w:p w14:paraId="4D959D2A" w14:textId="77777777" w:rsidR="00E57078" w:rsidRDefault="00E57078" w:rsidP="00366A73">
      <w:pPr>
        <w:jc w:val="left"/>
        <w:rPr>
          <w:rFonts w:cs="Arial"/>
        </w:rPr>
      </w:pPr>
    </w:p>
    <w:p w14:paraId="4D959D2B"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D959D2D" w14:textId="77777777" w:rsidTr="00161F93">
        <w:trPr>
          <w:trHeight w:val="565"/>
        </w:trPr>
        <w:tc>
          <w:tcPr>
            <w:tcW w:w="10458" w:type="dxa"/>
            <w:shd w:val="clear" w:color="auto" w:fill="F2F2F2"/>
            <w:vAlign w:val="center"/>
          </w:tcPr>
          <w:p w14:paraId="4D959D2C"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D959D34" w14:textId="77777777" w:rsidTr="00161F93">
        <w:trPr>
          <w:trHeight w:val="620"/>
        </w:trPr>
        <w:tc>
          <w:tcPr>
            <w:tcW w:w="10458" w:type="dxa"/>
          </w:tcPr>
          <w:p w14:paraId="4D959D2E" w14:textId="77777777" w:rsidR="00366A73" w:rsidRPr="00C56FEC" w:rsidRDefault="00366A73" w:rsidP="00161F93">
            <w:pPr>
              <w:rPr>
                <w:rFonts w:cs="Arial"/>
                <w:b/>
                <w:sz w:val="6"/>
                <w:szCs w:val="20"/>
              </w:rPr>
            </w:pPr>
          </w:p>
          <w:p w14:paraId="0D864505" w14:textId="77777777" w:rsidR="002F2AA0" w:rsidRPr="00373774" w:rsidRDefault="002F2AA0" w:rsidP="0098792F">
            <w:pPr>
              <w:pStyle w:val="Puce2"/>
              <w:numPr>
                <w:ilvl w:val="0"/>
                <w:numId w:val="3"/>
              </w:numPr>
              <w:rPr>
                <w:snapToGrid w:val="0"/>
                <w:sz w:val="20"/>
                <w:szCs w:val="20"/>
                <w:lang w:val="en" w:eastAsia="en-US"/>
              </w:rPr>
            </w:pPr>
            <w:r w:rsidRPr="00373774">
              <w:rPr>
                <w:snapToGrid w:val="0"/>
                <w:sz w:val="20"/>
                <w:szCs w:val="20"/>
                <w:lang w:val="en" w:eastAsia="en-US"/>
              </w:rPr>
              <w:t>Providing the highest level of housekeeping service within your area of responsibility in line with the clients’ specifications</w:t>
            </w:r>
          </w:p>
          <w:p w14:paraId="73128BEF" w14:textId="77777777" w:rsidR="002F2AA0" w:rsidRPr="00373774" w:rsidRDefault="002F2AA0" w:rsidP="0098792F">
            <w:pPr>
              <w:pStyle w:val="Puce2"/>
              <w:numPr>
                <w:ilvl w:val="0"/>
                <w:numId w:val="3"/>
              </w:numPr>
              <w:rPr>
                <w:snapToGrid w:val="0"/>
                <w:sz w:val="20"/>
                <w:szCs w:val="20"/>
                <w:lang w:val="en" w:eastAsia="en-US"/>
              </w:rPr>
            </w:pPr>
            <w:r w:rsidRPr="00373774">
              <w:rPr>
                <w:snapToGrid w:val="0"/>
                <w:sz w:val="20"/>
                <w:szCs w:val="20"/>
                <w:lang w:val="en" w:eastAsia="en-US"/>
              </w:rPr>
              <w:t xml:space="preserve">Responding positively, </w:t>
            </w:r>
            <w:proofErr w:type="gramStart"/>
            <w:r w:rsidRPr="00373774">
              <w:rPr>
                <w:snapToGrid w:val="0"/>
                <w:sz w:val="20"/>
                <w:szCs w:val="20"/>
                <w:lang w:val="en" w:eastAsia="en-US"/>
              </w:rPr>
              <w:t>politely</w:t>
            </w:r>
            <w:proofErr w:type="gramEnd"/>
            <w:r w:rsidRPr="00373774">
              <w:rPr>
                <w:snapToGrid w:val="0"/>
                <w:sz w:val="20"/>
                <w:szCs w:val="20"/>
                <w:lang w:val="en" w:eastAsia="en-US"/>
              </w:rPr>
              <w:t xml:space="preserve"> and promptly to all customer requirements and carry out your duties in a professional and courteous manner</w:t>
            </w:r>
          </w:p>
          <w:p w14:paraId="298F35BA" w14:textId="77777777" w:rsidR="002F2AA0" w:rsidRPr="00373774" w:rsidRDefault="002F2AA0" w:rsidP="0098792F">
            <w:pPr>
              <w:pStyle w:val="Puce2"/>
              <w:numPr>
                <w:ilvl w:val="0"/>
                <w:numId w:val="3"/>
              </w:numPr>
              <w:rPr>
                <w:snapToGrid w:val="0"/>
                <w:sz w:val="20"/>
                <w:szCs w:val="20"/>
                <w:lang w:val="en" w:eastAsia="en-US"/>
              </w:rPr>
            </w:pPr>
            <w:r w:rsidRPr="00373774">
              <w:rPr>
                <w:snapToGrid w:val="0"/>
                <w:sz w:val="20"/>
                <w:szCs w:val="20"/>
                <w:lang w:val="en" w:eastAsia="en-US"/>
              </w:rPr>
              <w:t>Providing a range of general cleaning services to include offices/meeting rooms, toilets/showers, laboratories</w:t>
            </w:r>
            <w:r>
              <w:rPr>
                <w:snapToGrid w:val="0"/>
                <w:sz w:val="20"/>
                <w:szCs w:val="20"/>
                <w:lang w:val="en" w:eastAsia="en-US"/>
              </w:rPr>
              <w:t>, production areas</w:t>
            </w:r>
            <w:r w:rsidRPr="00373774">
              <w:rPr>
                <w:snapToGrid w:val="0"/>
                <w:sz w:val="20"/>
                <w:szCs w:val="20"/>
                <w:lang w:val="en" w:eastAsia="en-US"/>
              </w:rPr>
              <w:t xml:space="preserve"> and amenity areas site wide</w:t>
            </w:r>
          </w:p>
          <w:p w14:paraId="760CFB9B" w14:textId="77777777" w:rsidR="002F2AA0" w:rsidRPr="00373774" w:rsidRDefault="002F2AA0" w:rsidP="0098792F">
            <w:pPr>
              <w:pStyle w:val="Puce2"/>
              <w:numPr>
                <w:ilvl w:val="0"/>
                <w:numId w:val="3"/>
              </w:numPr>
              <w:rPr>
                <w:snapToGrid w:val="0"/>
                <w:sz w:val="20"/>
                <w:szCs w:val="20"/>
                <w:lang w:val="en" w:eastAsia="en-US"/>
              </w:rPr>
            </w:pPr>
            <w:r w:rsidRPr="00373774">
              <w:rPr>
                <w:snapToGrid w:val="0"/>
                <w:sz w:val="20"/>
                <w:szCs w:val="20"/>
                <w:lang w:val="en" w:eastAsia="en-US"/>
              </w:rPr>
              <w:lastRenderedPageBreak/>
              <w:t xml:space="preserve">Assisting the </w:t>
            </w:r>
            <w:r>
              <w:rPr>
                <w:snapToGrid w:val="0"/>
                <w:sz w:val="20"/>
                <w:szCs w:val="20"/>
                <w:lang w:val="en" w:eastAsia="en-US"/>
              </w:rPr>
              <w:t>Assistant Manager</w:t>
            </w:r>
            <w:r w:rsidRPr="00373774">
              <w:rPr>
                <w:snapToGrid w:val="0"/>
                <w:sz w:val="20"/>
                <w:szCs w:val="20"/>
                <w:lang w:val="en" w:eastAsia="en-US"/>
              </w:rPr>
              <w:t xml:space="preserve"> and </w:t>
            </w:r>
            <w:r>
              <w:rPr>
                <w:snapToGrid w:val="0"/>
                <w:sz w:val="20"/>
                <w:szCs w:val="20"/>
                <w:lang w:val="en" w:eastAsia="en-US"/>
              </w:rPr>
              <w:t xml:space="preserve">Chef </w:t>
            </w:r>
            <w:r w:rsidRPr="00373774">
              <w:rPr>
                <w:snapToGrid w:val="0"/>
                <w:sz w:val="20"/>
                <w:szCs w:val="20"/>
                <w:lang w:val="en" w:eastAsia="en-US"/>
              </w:rPr>
              <w:t>ensuring that the kitchen and service areas are clean and tidy, assisting with waste removal and washing up</w:t>
            </w:r>
          </w:p>
          <w:p w14:paraId="6B1D5DBF" w14:textId="76C25DA8" w:rsidR="002F2AA0" w:rsidRDefault="002F2AA0" w:rsidP="0098792F">
            <w:pPr>
              <w:pStyle w:val="Puce2"/>
              <w:numPr>
                <w:ilvl w:val="0"/>
                <w:numId w:val="3"/>
              </w:numPr>
              <w:rPr>
                <w:snapToGrid w:val="0"/>
                <w:sz w:val="20"/>
                <w:szCs w:val="20"/>
                <w:lang w:val="en" w:eastAsia="en-US"/>
              </w:rPr>
            </w:pPr>
            <w:r w:rsidRPr="00373774">
              <w:rPr>
                <w:snapToGrid w:val="0"/>
                <w:sz w:val="20"/>
                <w:szCs w:val="20"/>
                <w:lang w:val="en" w:eastAsia="en-US"/>
              </w:rPr>
              <w:t>Ensuring all stocks are replenished in your area of responsibility</w:t>
            </w:r>
            <w:r w:rsidR="004C75F6">
              <w:rPr>
                <w:snapToGrid w:val="0"/>
                <w:sz w:val="20"/>
                <w:szCs w:val="20"/>
                <w:lang w:val="en" w:eastAsia="en-US"/>
              </w:rPr>
              <w:t xml:space="preserve"> </w:t>
            </w:r>
          </w:p>
          <w:p w14:paraId="198FFD6E" w14:textId="15FEC2FC" w:rsidR="00B22713" w:rsidRPr="00B22713" w:rsidRDefault="00B22713" w:rsidP="00B22713">
            <w:pPr>
              <w:pStyle w:val="Puces4"/>
              <w:numPr>
                <w:ilvl w:val="0"/>
                <w:numId w:val="3"/>
              </w:numPr>
              <w:rPr>
                <w:snapToGrid w:val="0"/>
                <w:lang w:eastAsia="en-US"/>
              </w:rPr>
            </w:pPr>
            <w:r>
              <w:rPr>
                <w:snapToGrid w:val="0"/>
                <w:lang w:eastAsia="en-US"/>
              </w:rPr>
              <w:t>Conduct training and relevant paperwork for the team and new starters</w:t>
            </w:r>
          </w:p>
          <w:p w14:paraId="3BED440A" w14:textId="6DE44B76" w:rsidR="0098792F" w:rsidRPr="0098792F" w:rsidRDefault="0098792F" w:rsidP="0098792F">
            <w:pPr>
              <w:pStyle w:val="Puces4"/>
              <w:numPr>
                <w:ilvl w:val="0"/>
                <w:numId w:val="3"/>
              </w:numPr>
              <w:rPr>
                <w:szCs w:val="20"/>
              </w:rPr>
            </w:pPr>
            <w:r w:rsidRPr="00DB148A">
              <w:rPr>
                <w:szCs w:val="20"/>
              </w:rPr>
              <w:t>Stock replenish</w:t>
            </w:r>
            <w:r>
              <w:rPr>
                <w:szCs w:val="20"/>
              </w:rPr>
              <w:t>,</w:t>
            </w:r>
            <w:r w:rsidRPr="00DB148A">
              <w:rPr>
                <w:szCs w:val="20"/>
              </w:rPr>
              <w:t xml:space="preserve"> stock taking</w:t>
            </w:r>
            <w:r>
              <w:rPr>
                <w:szCs w:val="20"/>
              </w:rPr>
              <w:t>, receiving stock, and doing orders</w:t>
            </w:r>
          </w:p>
          <w:p w14:paraId="60A24CB7" w14:textId="77777777" w:rsidR="002F2AA0" w:rsidRPr="00373774" w:rsidRDefault="002F2AA0" w:rsidP="0098792F">
            <w:pPr>
              <w:pStyle w:val="Puce2"/>
              <w:numPr>
                <w:ilvl w:val="0"/>
                <w:numId w:val="3"/>
              </w:numPr>
              <w:rPr>
                <w:snapToGrid w:val="0"/>
                <w:sz w:val="20"/>
                <w:szCs w:val="20"/>
                <w:lang w:val="en" w:eastAsia="en-US"/>
              </w:rPr>
            </w:pPr>
            <w:r w:rsidRPr="00373774">
              <w:rPr>
                <w:snapToGrid w:val="0"/>
                <w:sz w:val="20"/>
                <w:szCs w:val="20"/>
                <w:lang w:val="en" w:eastAsia="en-US"/>
              </w:rPr>
              <w:t>Making yourself familiar with and follow all company procedures and regulations</w:t>
            </w:r>
          </w:p>
          <w:p w14:paraId="4D65EAB6" w14:textId="77777777" w:rsidR="002F2AA0" w:rsidRPr="00373774" w:rsidRDefault="002F2AA0" w:rsidP="0098792F">
            <w:pPr>
              <w:pStyle w:val="Puce2"/>
              <w:numPr>
                <w:ilvl w:val="0"/>
                <w:numId w:val="3"/>
              </w:numPr>
              <w:rPr>
                <w:snapToGrid w:val="0"/>
                <w:sz w:val="20"/>
                <w:szCs w:val="20"/>
                <w:lang w:val="en" w:eastAsia="en-US"/>
              </w:rPr>
            </w:pPr>
            <w:r w:rsidRPr="00373774">
              <w:rPr>
                <w:snapToGrid w:val="0"/>
                <w:sz w:val="20"/>
                <w:szCs w:val="20"/>
                <w:lang w:val="en" w:eastAsia="en-US"/>
              </w:rPr>
              <w:t>Participating in the Health and Safety Policy of the company and report any dangers, near misses or hazards you encounter to your Coordinator/Line Manager</w:t>
            </w:r>
          </w:p>
          <w:p w14:paraId="305186EB" w14:textId="77777777" w:rsidR="00424476" w:rsidRPr="00836143" w:rsidRDefault="002F2AA0" w:rsidP="0098792F">
            <w:pPr>
              <w:pStyle w:val="ListParagraph"/>
              <w:numPr>
                <w:ilvl w:val="0"/>
                <w:numId w:val="3"/>
              </w:numPr>
              <w:rPr>
                <w:rFonts w:cs="Arial"/>
                <w:color w:val="000000" w:themeColor="text1"/>
                <w:szCs w:val="20"/>
                <w:lang w:val="en-GB"/>
              </w:rPr>
            </w:pPr>
            <w:r w:rsidRPr="002F2AA0">
              <w:rPr>
                <w:rFonts w:cs="Arial"/>
                <w:snapToGrid w:val="0"/>
                <w:szCs w:val="20"/>
                <w:lang w:val="en" w:eastAsia="en-US"/>
              </w:rPr>
              <w:t>All offices, toilets, laboratories, production areas and amenity areas to be presented in a clean and tidy</w:t>
            </w:r>
          </w:p>
          <w:p w14:paraId="2DA35BCF" w14:textId="543F4E4B" w:rsidR="00836143" w:rsidRPr="00A303B1" w:rsidRDefault="00C82DA4" w:rsidP="0098792F">
            <w:pPr>
              <w:pStyle w:val="ListParagraph"/>
              <w:numPr>
                <w:ilvl w:val="0"/>
                <w:numId w:val="3"/>
              </w:numPr>
              <w:rPr>
                <w:rFonts w:cs="Arial"/>
                <w:color w:val="000000" w:themeColor="text1"/>
                <w:szCs w:val="20"/>
                <w:lang w:val="en-GB"/>
              </w:rPr>
            </w:pPr>
            <w:r w:rsidRPr="008B7FFB">
              <w:rPr>
                <w:szCs w:val="20"/>
              </w:rPr>
              <w:t xml:space="preserve">Vacuuming, damp mopping, buffing, </w:t>
            </w:r>
            <w:r w:rsidR="00446FB4" w:rsidRPr="008B7FFB">
              <w:rPr>
                <w:szCs w:val="20"/>
              </w:rPr>
              <w:t>damp dusting furniture and fittings,</w:t>
            </w:r>
            <w:r w:rsidR="00901485" w:rsidRPr="008B7FFB">
              <w:rPr>
                <w:szCs w:val="20"/>
              </w:rPr>
              <w:t xml:space="preserve"> emptying and cleaning waste </w:t>
            </w:r>
            <w:r w:rsidR="008B7FFB" w:rsidRPr="008B7FFB">
              <w:rPr>
                <w:szCs w:val="20"/>
              </w:rPr>
              <w:t xml:space="preserve">bins, </w:t>
            </w:r>
            <w:r w:rsidR="008B7FFB">
              <w:rPr>
                <w:szCs w:val="20"/>
              </w:rPr>
              <w:t>r</w:t>
            </w:r>
            <w:r w:rsidR="008B7FFB" w:rsidRPr="008B7FFB">
              <w:rPr>
                <w:szCs w:val="20"/>
              </w:rPr>
              <w:t>eplenishment</w:t>
            </w:r>
            <w:r w:rsidR="00DB24D5" w:rsidRPr="008B7FFB">
              <w:rPr>
                <w:szCs w:val="20"/>
              </w:rPr>
              <w:t xml:space="preserve"> of soap, hand towels and toilet tissue, </w:t>
            </w:r>
            <w:r w:rsidR="008B7FFB">
              <w:rPr>
                <w:szCs w:val="20"/>
              </w:rPr>
              <w:t>h</w:t>
            </w:r>
            <w:r w:rsidR="00DC03F0" w:rsidRPr="008B7FFB">
              <w:rPr>
                <w:szCs w:val="20"/>
              </w:rPr>
              <w:t>igh and low dusting</w:t>
            </w:r>
          </w:p>
          <w:p w14:paraId="1CFA3A58" w14:textId="77777777" w:rsidR="00A303B1" w:rsidRPr="0056028D" w:rsidRDefault="00A303B1" w:rsidP="0098792F">
            <w:pPr>
              <w:pStyle w:val="Puces4"/>
              <w:numPr>
                <w:ilvl w:val="0"/>
                <w:numId w:val="3"/>
              </w:numPr>
              <w:rPr>
                <w:snapToGrid w:val="0"/>
                <w:lang w:eastAsia="en-US"/>
              </w:rPr>
            </w:pPr>
            <w:proofErr w:type="gramStart"/>
            <w:r w:rsidRPr="0056028D">
              <w:rPr>
                <w:snapToGrid w:val="0"/>
                <w:lang w:eastAsia="en-US"/>
              </w:rPr>
              <w:t>Wear correct uniform at all times</w:t>
            </w:r>
            <w:proofErr w:type="gramEnd"/>
            <w:r>
              <w:rPr>
                <w:snapToGrid w:val="0"/>
                <w:lang w:eastAsia="en-US"/>
              </w:rPr>
              <w:t>, including the use of PPE as instructed by the Management</w:t>
            </w:r>
          </w:p>
          <w:p w14:paraId="469D0734" w14:textId="542F7280" w:rsidR="00A303B1" w:rsidRPr="0056028D" w:rsidRDefault="00A303B1" w:rsidP="0098792F">
            <w:pPr>
              <w:pStyle w:val="Puces4"/>
              <w:numPr>
                <w:ilvl w:val="0"/>
                <w:numId w:val="3"/>
              </w:numPr>
              <w:rPr>
                <w:snapToGrid w:val="0"/>
                <w:lang w:eastAsia="en-US"/>
              </w:rPr>
            </w:pPr>
            <w:r>
              <w:rPr>
                <w:snapToGrid w:val="0"/>
                <w:lang w:eastAsia="en-US"/>
              </w:rPr>
              <w:t>Champion the Sodexo H&amp;S culture through the r</w:t>
            </w:r>
            <w:r w:rsidRPr="0056028D">
              <w:rPr>
                <w:snapToGrid w:val="0"/>
                <w:lang w:eastAsia="en-US"/>
              </w:rPr>
              <w:t xml:space="preserve">eport all near misses to </w:t>
            </w:r>
            <w:r>
              <w:rPr>
                <w:snapToGrid w:val="0"/>
                <w:lang w:eastAsia="en-US"/>
              </w:rPr>
              <w:t>the Assistant Manager</w:t>
            </w:r>
          </w:p>
          <w:p w14:paraId="112A2970" w14:textId="3B4887B2" w:rsidR="00A303B1" w:rsidRPr="0056028D" w:rsidRDefault="00A303B1" w:rsidP="0098792F">
            <w:pPr>
              <w:pStyle w:val="Puces4"/>
              <w:numPr>
                <w:ilvl w:val="0"/>
                <w:numId w:val="3"/>
              </w:numPr>
              <w:rPr>
                <w:snapToGrid w:val="0"/>
                <w:lang w:eastAsia="en-US"/>
              </w:rPr>
            </w:pPr>
            <w:r>
              <w:rPr>
                <w:snapToGrid w:val="0"/>
                <w:lang w:eastAsia="en-US"/>
              </w:rPr>
              <w:t>Work and support in all business areas on site</w:t>
            </w:r>
          </w:p>
          <w:p w14:paraId="1BAB7D7F" w14:textId="19847579" w:rsidR="00A303B1" w:rsidRPr="008B7FFB" w:rsidRDefault="00A303B1" w:rsidP="0098792F">
            <w:pPr>
              <w:pStyle w:val="ListParagraph"/>
              <w:numPr>
                <w:ilvl w:val="0"/>
                <w:numId w:val="3"/>
              </w:numPr>
              <w:rPr>
                <w:rFonts w:cs="Arial"/>
                <w:color w:val="000000" w:themeColor="text1"/>
                <w:szCs w:val="20"/>
                <w:lang w:val="en-GB"/>
              </w:rPr>
            </w:pPr>
            <w:r w:rsidRPr="0056028D">
              <w:t>Carry out other reasonable tasks as directed by management</w:t>
            </w:r>
          </w:p>
          <w:p w14:paraId="4D959D33" w14:textId="6C4BA91B" w:rsidR="008B7FFB" w:rsidRPr="008B7FFB" w:rsidRDefault="008B7FFB" w:rsidP="008B7FFB">
            <w:pPr>
              <w:pStyle w:val="ListParagraph"/>
              <w:rPr>
                <w:rFonts w:cs="Arial"/>
                <w:color w:val="000000" w:themeColor="text1"/>
                <w:szCs w:val="20"/>
                <w:lang w:val="en-GB"/>
              </w:rPr>
            </w:pPr>
          </w:p>
        </w:tc>
      </w:tr>
    </w:tbl>
    <w:p w14:paraId="4D959D35"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D959D37"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D959D36"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4D959D3B" w14:textId="77777777" w:rsidTr="00161F93">
        <w:trPr>
          <w:trHeight w:val="620"/>
        </w:trPr>
        <w:tc>
          <w:tcPr>
            <w:tcW w:w="10456" w:type="dxa"/>
            <w:tcBorders>
              <w:top w:val="nil"/>
              <w:left w:val="single" w:sz="2" w:space="0" w:color="auto"/>
              <w:bottom w:val="single" w:sz="4" w:space="0" w:color="auto"/>
              <w:right w:val="single" w:sz="4" w:space="0" w:color="auto"/>
            </w:tcBorders>
          </w:tcPr>
          <w:p w14:paraId="46F28632" w14:textId="77777777" w:rsidR="00DB183D" w:rsidRPr="00D91183" w:rsidRDefault="00DB183D" w:rsidP="00DB183D">
            <w:pPr>
              <w:pStyle w:val="Puce2"/>
              <w:numPr>
                <w:ilvl w:val="0"/>
                <w:numId w:val="3"/>
              </w:numPr>
              <w:rPr>
                <w:sz w:val="20"/>
                <w:szCs w:val="20"/>
              </w:rPr>
            </w:pPr>
            <w:r w:rsidRPr="00D91183">
              <w:rPr>
                <w:sz w:val="20"/>
                <w:szCs w:val="20"/>
              </w:rPr>
              <w:t>Delivery of a consistent level of service, within the company standards to the contract specification/service offer, with agreed performance qualitative and financial targets</w:t>
            </w:r>
          </w:p>
          <w:p w14:paraId="61130913" w14:textId="77777777" w:rsidR="00DB183D" w:rsidRPr="00D91183" w:rsidRDefault="00DB183D" w:rsidP="00DB183D">
            <w:pPr>
              <w:pStyle w:val="Puce2"/>
              <w:numPr>
                <w:ilvl w:val="0"/>
                <w:numId w:val="3"/>
              </w:numPr>
              <w:rPr>
                <w:sz w:val="20"/>
                <w:szCs w:val="20"/>
              </w:rPr>
            </w:pPr>
            <w:r w:rsidRPr="00D91183">
              <w:rPr>
                <w:sz w:val="20"/>
                <w:szCs w:val="20"/>
              </w:rPr>
              <w:t xml:space="preserve">Compliance to company and statutory regulations relating to SSW, Health &amp; Safety, hygiene, cleanliness, fire and COSHH </w:t>
            </w:r>
          </w:p>
          <w:p w14:paraId="325000BC" w14:textId="2AB88D2B" w:rsidR="00DB183D" w:rsidRPr="00D91183" w:rsidRDefault="00D91183" w:rsidP="00DB183D">
            <w:pPr>
              <w:pStyle w:val="Puce2"/>
              <w:numPr>
                <w:ilvl w:val="0"/>
                <w:numId w:val="3"/>
              </w:numPr>
              <w:rPr>
                <w:sz w:val="20"/>
                <w:szCs w:val="20"/>
              </w:rPr>
            </w:pPr>
            <w:r w:rsidRPr="00D91183">
              <w:rPr>
                <w:sz w:val="20"/>
                <w:szCs w:val="20"/>
              </w:rPr>
              <w:t>Safeguard</w:t>
            </w:r>
            <w:r w:rsidR="00DB183D" w:rsidRPr="00D91183">
              <w:rPr>
                <w:sz w:val="20"/>
                <w:szCs w:val="20"/>
              </w:rPr>
              <w:t xml:space="preserve"> audit</w:t>
            </w:r>
          </w:p>
          <w:p w14:paraId="4238F62D" w14:textId="77777777" w:rsidR="00DB183D" w:rsidRPr="00D91183" w:rsidRDefault="00DB183D" w:rsidP="00DB183D">
            <w:pPr>
              <w:pStyle w:val="Puce2"/>
              <w:numPr>
                <w:ilvl w:val="0"/>
                <w:numId w:val="3"/>
              </w:numPr>
              <w:rPr>
                <w:sz w:val="20"/>
                <w:szCs w:val="20"/>
              </w:rPr>
            </w:pPr>
            <w:r w:rsidRPr="00D91183">
              <w:rPr>
                <w:sz w:val="20"/>
                <w:szCs w:val="20"/>
              </w:rPr>
              <w:t>All unit audits</w:t>
            </w:r>
          </w:p>
          <w:p w14:paraId="1E48F9EF" w14:textId="77777777" w:rsidR="00DB183D" w:rsidRPr="00D91183" w:rsidRDefault="00DB183D" w:rsidP="00DB183D">
            <w:pPr>
              <w:pStyle w:val="Puce2"/>
              <w:numPr>
                <w:ilvl w:val="0"/>
                <w:numId w:val="3"/>
              </w:numPr>
              <w:rPr>
                <w:sz w:val="20"/>
                <w:szCs w:val="20"/>
              </w:rPr>
            </w:pPr>
            <w:r w:rsidRPr="00D91183">
              <w:rPr>
                <w:sz w:val="20"/>
                <w:szCs w:val="20"/>
              </w:rPr>
              <w:t>Client retention</w:t>
            </w:r>
          </w:p>
          <w:p w14:paraId="4D959D3A" w14:textId="17B06653" w:rsidR="00745A24" w:rsidRPr="00D91183" w:rsidRDefault="00DB183D" w:rsidP="00D91183">
            <w:pPr>
              <w:pStyle w:val="Puce2"/>
              <w:numPr>
                <w:ilvl w:val="0"/>
                <w:numId w:val="3"/>
              </w:numPr>
            </w:pPr>
            <w:r w:rsidRPr="00D91183">
              <w:rPr>
                <w:sz w:val="20"/>
                <w:szCs w:val="20"/>
              </w:rPr>
              <w:t>Reduced accident rates</w:t>
            </w:r>
          </w:p>
        </w:tc>
      </w:tr>
    </w:tbl>
    <w:p w14:paraId="4D959D3C" w14:textId="6F05D65C" w:rsidR="007F602D" w:rsidRDefault="007F602D" w:rsidP="00366A73"/>
    <w:p w14:paraId="5254DC6A" w14:textId="77777777" w:rsidR="008B7FFB" w:rsidRDefault="008B7FFB"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D959D3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D959D3D"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4D959D44" w14:textId="77777777" w:rsidTr="004238D8">
        <w:trPr>
          <w:trHeight w:val="620"/>
        </w:trPr>
        <w:tc>
          <w:tcPr>
            <w:tcW w:w="10458" w:type="dxa"/>
            <w:tcBorders>
              <w:top w:val="nil"/>
              <w:left w:val="single" w:sz="2" w:space="0" w:color="auto"/>
              <w:bottom w:val="single" w:sz="4" w:space="0" w:color="auto"/>
              <w:right w:val="single" w:sz="4" w:space="0" w:color="auto"/>
            </w:tcBorders>
          </w:tcPr>
          <w:p w14:paraId="6A08A556" w14:textId="77777777" w:rsidR="00EA3990" w:rsidRDefault="00657433" w:rsidP="00657433">
            <w:pPr>
              <w:pStyle w:val="Puce2"/>
              <w:numPr>
                <w:ilvl w:val="0"/>
                <w:numId w:val="3"/>
              </w:numPr>
              <w:rPr>
                <w:sz w:val="20"/>
                <w:szCs w:val="20"/>
                <w:lang w:val="en" w:eastAsia="en-GB"/>
              </w:rPr>
            </w:pPr>
            <w:r w:rsidRPr="00657433">
              <w:rPr>
                <w:sz w:val="20"/>
                <w:szCs w:val="20"/>
                <w:lang w:val="en" w:eastAsia="en-GB"/>
              </w:rPr>
              <w:t>Previous work experience in cleaning/customer service</w:t>
            </w:r>
          </w:p>
          <w:p w14:paraId="2913D6F0" w14:textId="77777777" w:rsidR="00201FC5" w:rsidRPr="001C1521" w:rsidRDefault="00201FC5" w:rsidP="00201FC5">
            <w:pPr>
              <w:pStyle w:val="Puces4"/>
              <w:numPr>
                <w:ilvl w:val="0"/>
                <w:numId w:val="3"/>
              </w:numPr>
            </w:pPr>
            <w:r w:rsidRPr="001C1521">
              <w:t xml:space="preserve">Good </w:t>
            </w:r>
            <w:r>
              <w:t>interpersonal</w:t>
            </w:r>
            <w:r w:rsidRPr="001C1521">
              <w:t xml:space="preserve"> skills, must be able to demonstrate effective verbal and written communication </w:t>
            </w:r>
            <w:r>
              <w:t xml:space="preserve">with customers, </w:t>
            </w:r>
            <w:proofErr w:type="gramStart"/>
            <w:r>
              <w:t>client</w:t>
            </w:r>
            <w:proofErr w:type="gramEnd"/>
            <w:r>
              <w:t xml:space="preserve"> and team members</w:t>
            </w:r>
          </w:p>
          <w:p w14:paraId="79297DA4" w14:textId="77777777" w:rsidR="00201FC5" w:rsidRPr="001C1521" w:rsidRDefault="00201FC5" w:rsidP="00201FC5">
            <w:pPr>
              <w:pStyle w:val="Puces4"/>
              <w:numPr>
                <w:ilvl w:val="0"/>
                <w:numId w:val="3"/>
              </w:numPr>
            </w:pPr>
            <w:r>
              <w:t>Good</w:t>
            </w:r>
            <w:r w:rsidRPr="001C1521">
              <w:t xml:space="preserve"> knowledge of health &amp; safety and food safety</w:t>
            </w:r>
          </w:p>
          <w:p w14:paraId="47C5EF38" w14:textId="77777777" w:rsidR="00201FC5" w:rsidRPr="001C1521" w:rsidRDefault="00201FC5" w:rsidP="00201FC5">
            <w:pPr>
              <w:pStyle w:val="Puces4"/>
              <w:numPr>
                <w:ilvl w:val="0"/>
                <w:numId w:val="3"/>
              </w:numPr>
            </w:pPr>
            <w:r w:rsidRPr="001C1521">
              <w:t xml:space="preserve">Able to work on own initiative </w:t>
            </w:r>
            <w:r>
              <w:t xml:space="preserve">and </w:t>
            </w:r>
            <w:r w:rsidRPr="001C1521">
              <w:t>within a team environment</w:t>
            </w:r>
          </w:p>
          <w:p w14:paraId="0F770DE4" w14:textId="77777777" w:rsidR="00201FC5" w:rsidRPr="001C1521" w:rsidRDefault="00201FC5" w:rsidP="00201FC5">
            <w:pPr>
              <w:pStyle w:val="Puces4"/>
              <w:numPr>
                <w:ilvl w:val="0"/>
                <w:numId w:val="3"/>
              </w:numPr>
            </w:pPr>
            <w:r w:rsidRPr="001C1521">
              <w:t xml:space="preserve">Able to demonstrate attention to detail and adherence to standards </w:t>
            </w:r>
          </w:p>
          <w:p w14:paraId="655C8F6F" w14:textId="77777777" w:rsidR="00201FC5" w:rsidRDefault="00201FC5" w:rsidP="00201FC5">
            <w:pPr>
              <w:pStyle w:val="Puces4"/>
              <w:numPr>
                <w:ilvl w:val="0"/>
                <w:numId w:val="3"/>
              </w:numPr>
            </w:pPr>
            <w:r w:rsidRPr="001C1521">
              <w:t xml:space="preserve">Analyse problems analytically, develop opportunities and implement innovative solutions </w:t>
            </w:r>
          </w:p>
          <w:p w14:paraId="2AF78A97" w14:textId="77777777" w:rsidR="00201FC5" w:rsidRPr="0056028D" w:rsidRDefault="00201FC5" w:rsidP="00201FC5">
            <w:pPr>
              <w:pStyle w:val="Puces4"/>
              <w:numPr>
                <w:ilvl w:val="0"/>
                <w:numId w:val="3"/>
              </w:numPr>
            </w:pPr>
            <w:r w:rsidRPr="0056028D">
              <w:t>High levels of personal hygiene and appearance</w:t>
            </w:r>
          </w:p>
          <w:p w14:paraId="758C8098" w14:textId="77777777" w:rsidR="00201FC5" w:rsidRPr="0056028D" w:rsidRDefault="00201FC5" w:rsidP="00201FC5">
            <w:pPr>
              <w:pStyle w:val="Puces4"/>
              <w:numPr>
                <w:ilvl w:val="0"/>
                <w:numId w:val="3"/>
              </w:numPr>
            </w:pPr>
            <w:r w:rsidRPr="0056028D">
              <w:t>Positive approach to learning and identify own training needs as appropriate</w:t>
            </w:r>
          </w:p>
          <w:p w14:paraId="2A2E3AD6" w14:textId="77777777" w:rsidR="00201FC5" w:rsidRPr="0056028D" w:rsidRDefault="00201FC5" w:rsidP="00201FC5">
            <w:pPr>
              <w:pStyle w:val="Puces4"/>
              <w:numPr>
                <w:ilvl w:val="0"/>
                <w:numId w:val="3"/>
              </w:numPr>
            </w:pPr>
            <w:r w:rsidRPr="0056028D">
              <w:t>Flexible approach to role</w:t>
            </w:r>
          </w:p>
          <w:p w14:paraId="4A93E1B5" w14:textId="77777777" w:rsidR="00201FC5" w:rsidRDefault="00201FC5" w:rsidP="00201FC5">
            <w:pPr>
              <w:pStyle w:val="Puces4"/>
              <w:numPr>
                <w:ilvl w:val="0"/>
                <w:numId w:val="3"/>
              </w:numPr>
            </w:pPr>
            <w:r w:rsidRPr="0056028D">
              <w:t>Understand Service Excellence and deliver Service excellence at all time</w:t>
            </w:r>
          </w:p>
          <w:p w14:paraId="306D4626" w14:textId="77777777" w:rsidR="00FF138D" w:rsidRPr="00657433" w:rsidRDefault="00FF138D" w:rsidP="00FF138D">
            <w:pPr>
              <w:pStyle w:val="Puce2"/>
              <w:numPr>
                <w:ilvl w:val="0"/>
                <w:numId w:val="3"/>
              </w:numPr>
              <w:rPr>
                <w:sz w:val="20"/>
                <w:szCs w:val="20"/>
              </w:rPr>
            </w:pPr>
            <w:r w:rsidRPr="00657433">
              <w:rPr>
                <w:sz w:val="20"/>
                <w:szCs w:val="20"/>
              </w:rPr>
              <w:t>High levels of personal hygiene and appearance</w:t>
            </w:r>
          </w:p>
          <w:p w14:paraId="6B28E7BC" w14:textId="77777777" w:rsidR="00FF138D" w:rsidRPr="00657433" w:rsidRDefault="00FF138D" w:rsidP="00FF138D">
            <w:pPr>
              <w:pStyle w:val="Puce2"/>
              <w:numPr>
                <w:ilvl w:val="0"/>
                <w:numId w:val="3"/>
              </w:numPr>
              <w:rPr>
                <w:sz w:val="20"/>
                <w:szCs w:val="20"/>
                <w:lang w:val="en" w:eastAsia="en-GB"/>
              </w:rPr>
            </w:pPr>
            <w:r w:rsidRPr="00657433">
              <w:rPr>
                <w:sz w:val="20"/>
                <w:szCs w:val="20"/>
                <w:lang w:val="en" w:eastAsia="en-GB"/>
              </w:rPr>
              <w:t>Exceptional customer service skills</w:t>
            </w:r>
          </w:p>
          <w:p w14:paraId="1B4EFF86" w14:textId="77777777" w:rsidR="00FF138D" w:rsidRPr="00657433" w:rsidRDefault="00FF138D" w:rsidP="00FF138D">
            <w:pPr>
              <w:pStyle w:val="Puce2"/>
              <w:numPr>
                <w:ilvl w:val="0"/>
                <w:numId w:val="3"/>
              </w:numPr>
              <w:rPr>
                <w:sz w:val="20"/>
                <w:szCs w:val="20"/>
                <w:lang w:val="en" w:eastAsia="en-GB"/>
              </w:rPr>
            </w:pPr>
            <w:r w:rsidRPr="00657433">
              <w:rPr>
                <w:sz w:val="20"/>
                <w:szCs w:val="20"/>
                <w:lang w:val="en" w:eastAsia="en-GB"/>
              </w:rPr>
              <w:t>Strong attention to detail</w:t>
            </w:r>
          </w:p>
          <w:p w14:paraId="40AD84A2" w14:textId="77777777" w:rsidR="00FF138D" w:rsidRPr="001D2A19" w:rsidRDefault="00FF138D" w:rsidP="00FF138D">
            <w:pPr>
              <w:pStyle w:val="ListParagraph"/>
              <w:numPr>
                <w:ilvl w:val="0"/>
                <w:numId w:val="3"/>
              </w:numPr>
              <w:rPr>
                <w:szCs w:val="20"/>
              </w:rPr>
            </w:pPr>
            <w:r w:rsidRPr="001D2A19">
              <w:rPr>
                <w:szCs w:val="20"/>
              </w:rPr>
              <w:t>It is essential for the jobholder to be able to work well within a team or alone to provide the service required</w:t>
            </w:r>
          </w:p>
          <w:p w14:paraId="5BC6033B" w14:textId="77777777" w:rsidR="00FF138D" w:rsidRDefault="00FF138D" w:rsidP="00FF138D">
            <w:pPr>
              <w:pStyle w:val="Puces4"/>
              <w:numPr>
                <w:ilvl w:val="0"/>
                <w:numId w:val="3"/>
              </w:numPr>
              <w:rPr>
                <w:szCs w:val="20"/>
              </w:rPr>
            </w:pPr>
            <w:r w:rsidRPr="00DA6D14">
              <w:rPr>
                <w:szCs w:val="20"/>
              </w:rPr>
              <w:t>Clear &amp; concise written work including report writing</w:t>
            </w:r>
          </w:p>
          <w:p w14:paraId="4D959D43" w14:textId="218B6680" w:rsidR="001D2A19" w:rsidRPr="00FF138D" w:rsidRDefault="00FF138D" w:rsidP="00FF138D">
            <w:pPr>
              <w:pStyle w:val="Puces4"/>
              <w:numPr>
                <w:ilvl w:val="0"/>
                <w:numId w:val="3"/>
              </w:numPr>
            </w:pPr>
            <w:r>
              <w:t>Demonstrable</w:t>
            </w:r>
            <w:r w:rsidRPr="001C1521">
              <w:t xml:space="preserve"> experience of working in a similar role within the service</w:t>
            </w:r>
            <w:r>
              <w:t xml:space="preserve"> industry at a comparable level</w:t>
            </w:r>
            <w:r w:rsidRPr="004F511A">
              <w:rPr>
                <w:rFonts w:asciiTheme="minorHAnsi" w:hAnsiTheme="minorHAnsi" w:cstheme="minorHAnsi"/>
                <w:sz w:val="22"/>
              </w:rPr>
              <w:t xml:space="preserve">        </w:t>
            </w:r>
          </w:p>
        </w:tc>
      </w:tr>
    </w:tbl>
    <w:p w14:paraId="4D959D45" w14:textId="7D71B91B" w:rsidR="007F02BF" w:rsidRDefault="00BC1AFD" w:rsidP="000E3EF7">
      <w:pPr>
        <w:spacing w:after="200" w:line="276" w:lineRule="auto"/>
        <w:jc w:val="left"/>
      </w:pPr>
    </w:p>
    <w:p w14:paraId="5C2E1864" w14:textId="77777777" w:rsidR="00A04E33" w:rsidRDefault="00A04E33"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D959D4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D959D46" w14:textId="77777777"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4D959D5C" w14:textId="77777777" w:rsidTr="0007446E">
        <w:trPr>
          <w:trHeight w:val="620"/>
        </w:trPr>
        <w:tc>
          <w:tcPr>
            <w:tcW w:w="10456" w:type="dxa"/>
            <w:tcBorders>
              <w:top w:val="nil"/>
              <w:left w:val="single" w:sz="2" w:space="0" w:color="auto"/>
              <w:bottom w:val="single" w:sz="4" w:space="0" w:color="auto"/>
              <w:right w:val="single" w:sz="4" w:space="0" w:color="auto"/>
            </w:tcBorders>
          </w:tcPr>
          <w:p w14:paraId="4D959D48"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797692" w:rsidRPr="00375F11" w14:paraId="263E0002" w14:textId="77777777" w:rsidTr="00877AD8">
              <w:tc>
                <w:tcPr>
                  <w:tcW w:w="4473" w:type="dxa"/>
                </w:tcPr>
                <w:p w14:paraId="125316FD" w14:textId="77777777" w:rsidR="00797692" w:rsidRPr="00375F11" w:rsidRDefault="00797692" w:rsidP="00055C60">
                  <w:pPr>
                    <w:pStyle w:val="Puces4"/>
                    <w:framePr w:hSpace="180" w:wrap="around" w:vAnchor="text" w:hAnchor="margin" w:xAlign="center" w:y="192"/>
                  </w:pPr>
                  <w:r>
                    <w:t>Growth, Client &amp; Customer Satisfaction / Quality of Services provided</w:t>
                  </w:r>
                </w:p>
              </w:tc>
              <w:tc>
                <w:tcPr>
                  <w:tcW w:w="4524" w:type="dxa"/>
                </w:tcPr>
                <w:p w14:paraId="18A5A880" w14:textId="77777777" w:rsidR="00797692" w:rsidRPr="00375F11" w:rsidRDefault="00797692" w:rsidP="00055C60">
                  <w:pPr>
                    <w:pStyle w:val="Puces4"/>
                    <w:framePr w:hSpace="180" w:wrap="around" w:vAnchor="text" w:hAnchor="margin" w:xAlign="center" w:y="192"/>
                  </w:pPr>
                  <w:r>
                    <w:t>Good Timekeeping</w:t>
                  </w:r>
                </w:p>
              </w:tc>
            </w:tr>
            <w:tr w:rsidR="00797692" w:rsidRPr="00375F11" w14:paraId="4EE03918" w14:textId="77777777" w:rsidTr="00877AD8">
              <w:tc>
                <w:tcPr>
                  <w:tcW w:w="4473" w:type="dxa"/>
                </w:tcPr>
                <w:p w14:paraId="33930779" w14:textId="77777777" w:rsidR="00797692" w:rsidRPr="00375F11" w:rsidRDefault="00797692" w:rsidP="00055C60">
                  <w:pPr>
                    <w:pStyle w:val="Puces4"/>
                    <w:framePr w:hSpace="180" w:wrap="around" w:vAnchor="text" w:hAnchor="margin" w:xAlign="center" w:y="192"/>
                  </w:pPr>
                  <w:r>
                    <w:t>Good personal hygiene</w:t>
                  </w:r>
                </w:p>
              </w:tc>
              <w:tc>
                <w:tcPr>
                  <w:tcW w:w="4524" w:type="dxa"/>
                </w:tcPr>
                <w:p w14:paraId="2A927005" w14:textId="77777777" w:rsidR="00797692" w:rsidRPr="00375F11" w:rsidRDefault="00797692" w:rsidP="00055C60">
                  <w:pPr>
                    <w:pStyle w:val="Puces4"/>
                    <w:framePr w:hSpace="180" w:wrap="around" w:vAnchor="text" w:hAnchor="margin" w:xAlign="center" w:y="192"/>
                  </w:pPr>
                  <w:r>
                    <w:t>Innovation and Change</w:t>
                  </w:r>
                </w:p>
              </w:tc>
            </w:tr>
            <w:tr w:rsidR="00797692" w:rsidRPr="00375F11" w14:paraId="56B0AF12" w14:textId="77777777" w:rsidTr="00877AD8">
              <w:tc>
                <w:tcPr>
                  <w:tcW w:w="4473" w:type="dxa"/>
                </w:tcPr>
                <w:p w14:paraId="0AFB404A" w14:textId="77777777" w:rsidR="00797692" w:rsidRPr="00375F11" w:rsidRDefault="00797692" w:rsidP="00055C60">
                  <w:pPr>
                    <w:pStyle w:val="Puces4"/>
                    <w:framePr w:hSpace="180" w:wrap="around" w:vAnchor="text" w:hAnchor="margin" w:xAlign="center" w:y="192"/>
                  </w:pPr>
                  <w:r>
                    <w:t>Brand Notoriety</w:t>
                  </w:r>
                </w:p>
              </w:tc>
              <w:tc>
                <w:tcPr>
                  <w:tcW w:w="4524" w:type="dxa"/>
                </w:tcPr>
                <w:p w14:paraId="63DDFFF1" w14:textId="77777777" w:rsidR="00797692" w:rsidRPr="00375F11" w:rsidRDefault="00797692" w:rsidP="00055C60">
                  <w:pPr>
                    <w:pStyle w:val="Puces4"/>
                    <w:framePr w:hSpace="180" w:wrap="around" w:vAnchor="text" w:hAnchor="margin" w:xAlign="center" w:y="192"/>
                  </w:pPr>
                  <w:r>
                    <w:t>Flexibility</w:t>
                  </w:r>
                </w:p>
              </w:tc>
            </w:tr>
            <w:tr w:rsidR="00797692" w14:paraId="7EF0D783" w14:textId="77777777" w:rsidTr="00877AD8">
              <w:tc>
                <w:tcPr>
                  <w:tcW w:w="4473" w:type="dxa"/>
                </w:tcPr>
                <w:p w14:paraId="53391C4E" w14:textId="77777777" w:rsidR="00797692" w:rsidRDefault="00797692" w:rsidP="00055C60">
                  <w:pPr>
                    <w:pStyle w:val="Puces4"/>
                    <w:framePr w:hSpace="180" w:wrap="around" w:vAnchor="text" w:hAnchor="margin" w:xAlign="center" w:y="192"/>
                  </w:pPr>
                  <w:r>
                    <w:t>Attention to details</w:t>
                  </w:r>
                </w:p>
              </w:tc>
              <w:tc>
                <w:tcPr>
                  <w:tcW w:w="4524" w:type="dxa"/>
                </w:tcPr>
                <w:p w14:paraId="50FFC336" w14:textId="77777777" w:rsidR="00797692" w:rsidRDefault="00797692" w:rsidP="00055C60">
                  <w:pPr>
                    <w:pStyle w:val="Puces4"/>
                    <w:framePr w:hSpace="180" w:wrap="around" w:vAnchor="text" w:hAnchor="margin" w:xAlign="center" w:y="192"/>
                  </w:pPr>
                </w:p>
              </w:tc>
            </w:tr>
            <w:tr w:rsidR="00797692" w14:paraId="38D96696" w14:textId="77777777" w:rsidTr="00877AD8">
              <w:tc>
                <w:tcPr>
                  <w:tcW w:w="4473" w:type="dxa"/>
                </w:tcPr>
                <w:p w14:paraId="7888C82E" w14:textId="77777777" w:rsidR="00797692" w:rsidRDefault="00797692" w:rsidP="00055C60">
                  <w:pPr>
                    <w:pStyle w:val="Puces4"/>
                    <w:framePr w:hSpace="180" w:wrap="around" w:vAnchor="text" w:hAnchor="margin" w:xAlign="center" w:y="192"/>
                  </w:pPr>
                  <w:r>
                    <w:t>Employee Engagement</w:t>
                  </w:r>
                </w:p>
              </w:tc>
              <w:tc>
                <w:tcPr>
                  <w:tcW w:w="4524" w:type="dxa"/>
                </w:tcPr>
                <w:p w14:paraId="327475D6" w14:textId="77777777" w:rsidR="00797692" w:rsidRDefault="00797692" w:rsidP="00055C60">
                  <w:pPr>
                    <w:pStyle w:val="Puces4"/>
                    <w:framePr w:hSpace="180" w:wrap="around" w:vAnchor="text" w:hAnchor="margin" w:xAlign="center" w:y="192"/>
                  </w:pPr>
                </w:p>
              </w:tc>
            </w:tr>
            <w:tr w:rsidR="00797692" w14:paraId="4236B24A" w14:textId="77777777" w:rsidTr="00877AD8">
              <w:tc>
                <w:tcPr>
                  <w:tcW w:w="4473" w:type="dxa"/>
                </w:tcPr>
                <w:p w14:paraId="07416C27" w14:textId="77777777" w:rsidR="00797692" w:rsidRDefault="00797692" w:rsidP="00055C60">
                  <w:pPr>
                    <w:pStyle w:val="Puces4"/>
                    <w:framePr w:hSpace="180" w:wrap="around" w:vAnchor="text" w:hAnchor="margin" w:xAlign="center" w:y="192"/>
                  </w:pPr>
                  <w:r>
                    <w:t>Learning &amp; Development</w:t>
                  </w:r>
                </w:p>
              </w:tc>
              <w:tc>
                <w:tcPr>
                  <w:tcW w:w="4524" w:type="dxa"/>
                </w:tcPr>
                <w:p w14:paraId="73DEB79B" w14:textId="77777777" w:rsidR="00797692" w:rsidRDefault="00797692" w:rsidP="00055C60">
                  <w:pPr>
                    <w:pStyle w:val="Puces4"/>
                    <w:framePr w:hSpace="180" w:wrap="around" w:vAnchor="text" w:hAnchor="margin" w:xAlign="center" w:y="192"/>
                  </w:pPr>
                </w:p>
              </w:tc>
            </w:tr>
          </w:tbl>
          <w:p w14:paraId="4D959D5B" w14:textId="77777777" w:rsidR="00EA3990" w:rsidRPr="00EA3990" w:rsidRDefault="00EA3990" w:rsidP="00EA3990">
            <w:pPr>
              <w:spacing w:before="40"/>
              <w:ind w:left="720"/>
              <w:jc w:val="left"/>
              <w:rPr>
                <w:rFonts w:cs="Arial"/>
                <w:color w:val="000000" w:themeColor="text1"/>
                <w:szCs w:val="20"/>
                <w:lang w:val="en-GB"/>
              </w:rPr>
            </w:pPr>
          </w:p>
        </w:tc>
      </w:tr>
    </w:tbl>
    <w:p w14:paraId="4D959D5D" w14:textId="77777777" w:rsidR="00EA3990" w:rsidRDefault="00EA3990" w:rsidP="000E3EF7">
      <w:pPr>
        <w:spacing w:after="200" w:line="276" w:lineRule="auto"/>
        <w:jc w:val="left"/>
      </w:pPr>
    </w:p>
    <w:p w14:paraId="4D959D5E"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D959D60"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D959D5F"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4D959D6B" w14:textId="77777777" w:rsidTr="00353228">
        <w:trPr>
          <w:trHeight w:val="620"/>
        </w:trPr>
        <w:tc>
          <w:tcPr>
            <w:tcW w:w="10456" w:type="dxa"/>
            <w:tcBorders>
              <w:top w:val="nil"/>
              <w:left w:val="single" w:sz="2" w:space="0" w:color="auto"/>
              <w:bottom w:val="single" w:sz="4" w:space="0" w:color="auto"/>
              <w:right w:val="single" w:sz="4" w:space="0" w:color="auto"/>
            </w:tcBorders>
          </w:tcPr>
          <w:p w14:paraId="4D959D61"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1261"/>
              <w:gridCol w:w="3853"/>
            </w:tblGrid>
            <w:tr w:rsidR="00E57078" w14:paraId="4D959D66" w14:textId="77777777" w:rsidTr="00864FE3">
              <w:tc>
                <w:tcPr>
                  <w:tcW w:w="2122" w:type="dxa"/>
                </w:tcPr>
                <w:p w14:paraId="4D959D62" w14:textId="77777777" w:rsidR="00E57078" w:rsidRDefault="00E57078" w:rsidP="00055C6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4D959D63" w14:textId="0E25DA6F" w:rsidR="00E57078" w:rsidRDefault="0073376A" w:rsidP="00055C6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1261" w:type="dxa"/>
                </w:tcPr>
                <w:p w14:paraId="4D959D64" w14:textId="77777777" w:rsidR="00E57078" w:rsidRDefault="00E57078" w:rsidP="00055C6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3853" w:type="dxa"/>
                </w:tcPr>
                <w:p w14:paraId="4D959D65" w14:textId="4BF5A05D" w:rsidR="00E57078" w:rsidRDefault="0073376A" w:rsidP="00055C6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15/07/2021</w:t>
                  </w:r>
                </w:p>
              </w:tc>
            </w:tr>
            <w:tr w:rsidR="00E57078" w14:paraId="4D959D69" w14:textId="77777777" w:rsidTr="00E57078">
              <w:tc>
                <w:tcPr>
                  <w:tcW w:w="2122" w:type="dxa"/>
                </w:tcPr>
                <w:p w14:paraId="4D959D67" w14:textId="77777777" w:rsidR="00E57078" w:rsidRDefault="00E57078" w:rsidP="00055C6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4D959D68" w14:textId="7E1AB8F2" w:rsidR="00E57078" w:rsidRDefault="0073376A" w:rsidP="00055C6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Vasile Cebanu</w:t>
                  </w:r>
                </w:p>
              </w:tc>
            </w:tr>
          </w:tbl>
          <w:p w14:paraId="4D959D6A" w14:textId="77777777" w:rsidR="00E57078" w:rsidRPr="00EA3990" w:rsidRDefault="00E57078" w:rsidP="00353228">
            <w:pPr>
              <w:spacing w:before="40"/>
              <w:ind w:left="720"/>
              <w:jc w:val="left"/>
              <w:rPr>
                <w:rFonts w:cs="Arial"/>
                <w:color w:val="000000" w:themeColor="text1"/>
                <w:szCs w:val="20"/>
                <w:lang w:val="en-GB"/>
              </w:rPr>
            </w:pPr>
          </w:p>
        </w:tc>
      </w:tr>
    </w:tbl>
    <w:p w14:paraId="4D959D6D" w14:textId="17FA2D23" w:rsidR="00E57078" w:rsidRDefault="00E57078"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35540" w:rsidRPr="00FB6D69" w14:paraId="15BC04A1" w14:textId="77777777" w:rsidTr="008D3A6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5B256E3" w14:textId="77D991EA" w:rsidR="00335540" w:rsidRPr="00FB6D69" w:rsidRDefault="00335540" w:rsidP="008D3A67">
            <w:pPr>
              <w:pStyle w:val="titregris"/>
              <w:framePr w:hSpace="0" w:wrap="auto" w:vAnchor="margin" w:hAnchor="text" w:xAlign="left" w:yAlign="inline"/>
              <w:rPr>
                <w:b w:val="0"/>
              </w:rPr>
            </w:pPr>
            <w:r>
              <w:rPr>
                <w:color w:val="FF0000"/>
              </w:rPr>
              <w:t>10</w:t>
            </w:r>
            <w:r w:rsidRPr="00315425">
              <w:rPr>
                <w:color w:val="FF0000"/>
              </w:rPr>
              <w:t>.</w:t>
            </w:r>
            <w:r>
              <w:t xml:space="preserve">  Employee </w:t>
            </w:r>
            <w:r w:rsidR="000B35F9">
              <w:t>Signature</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335540" w:rsidRPr="00EA3990" w14:paraId="07ACB95E" w14:textId="77777777" w:rsidTr="000B35F9">
        <w:trPr>
          <w:trHeight w:val="1123"/>
        </w:trPr>
        <w:tc>
          <w:tcPr>
            <w:tcW w:w="10456" w:type="dxa"/>
            <w:tcBorders>
              <w:top w:val="nil"/>
              <w:left w:val="single" w:sz="2" w:space="0" w:color="auto"/>
              <w:bottom w:val="single" w:sz="4" w:space="0" w:color="auto"/>
              <w:right w:val="single" w:sz="4" w:space="0" w:color="auto"/>
            </w:tcBorders>
          </w:tcPr>
          <w:p w14:paraId="690A56DF" w14:textId="77777777" w:rsidR="00335540" w:rsidRDefault="00335540" w:rsidP="008D3A67">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1119"/>
              <w:gridCol w:w="3995"/>
            </w:tblGrid>
            <w:tr w:rsidR="00335540" w14:paraId="1119FB0F" w14:textId="77777777" w:rsidTr="00682AB2">
              <w:tc>
                <w:tcPr>
                  <w:tcW w:w="2122" w:type="dxa"/>
                </w:tcPr>
                <w:p w14:paraId="4CB3A6AA" w14:textId="77777777" w:rsidR="00335540" w:rsidRDefault="00335540" w:rsidP="00055C6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230DB90D" w14:textId="77777777" w:rsidR="00335540" w:rsidRDefault="00335540" w:rsidP="00055C60">
                  <w:pPr>
                    <w:framePr w:hSpace="180" w:wrap="around" w:vAnchor="text" w:hAnchor="margin" w:xAlign="center" w:y="192"/>
                    <w:spacing w:before="40"/>
                    <w:jc w:val="left"/>
                    <w:rPr>
                      <w:rFonts w:cs="Arial"/>
                      <w:color w:val="000000" w:themeColor="text1"/>
                      <w:szCs w:val="20"/>
                      <w:lang w:val="en-GB"/>
                    </w:rPr>
                  </w:pPr>
                </w:p>
              </w:tc>
              <w:tc>
                <w:tcPr>
                  <w:tcW w:w="1119" w:type="dxa"/>
                </w:tcPr>
                <w:p w14:paraId="6080F3C6" w14:textId="77777777" w:rsidR="00335540" w:rsidRDefault="00335540" w:rsidP="00055C6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3995" w:type="dxa"/>
                </w:tcPr>
                <w:p w14:paraId="4E14DAC8" w14:textId="77777777" w:rsidR="00335540" w:rsidRDefault="00335540" w:rsidP="00055C60">
                  <w:pPr>
                    <w:framePr w:hSpace="180" w:wrap="around" w:vAnchor="text" w:hAnchor="margin" w:xAlign="center" w:y="192"/>
                    <w:spacing w:before="40"/>
                    <w:jc w:val="left"/>
                    <w:rPr>
                      <w:rFonts w:cs="Arial"/>
                      <w:color w:val="000000" w:themeColor="text1"/>
                      <w:szCs w:val="20"/>
                      <w:lang w:val="en-GB"/>
                    </w:rPr>
                  </w:pPr>
                </w:p>
              </w:tc>
            </w:tr>
            <w:tr w:rsidR="000B35F9" w14:paraId="109078BD" w14:textId="77777777" w:rsidTr="008D3A67">
              <w:trPr>
                <w:gridAfter w:val="2"/>
                <w:wAfter w:w="5114" w:type="dxa"/>
              </w:trPr>
              <w:tc>
                <w:tcPr>
                  <w:tcW w:w="2122" w:type="dxa"/>
                </w:tcPr>
                <w:p w14:paraId="0E6D4C70" w14:textId="4079CD43" w:rsidR="000B35F9" w:rsidRDefault="000B35F9" w:rsidP="00055C6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Signature</w:t>
                  </w:r>
                </w:p>
              </w:tc>
              <w:tc>
                <w:tcPr>
                  <w:tcW w:w="2991" w:type="dxa"/>
                </w:tcPr>
                <w:p w14:paraId="121A2880" w14:textId="77777777" w:rsidR="000B35F9" w:rsidRDefault="000B35F9" w:rsidP="00055C60">
                  <w:pPr>
                    <w:framePr w:hSpace="180" w:wrap="around" w:vAnchor="text" w:hAnchor="margin" w:xAlign="center" w:y="192"/>
                    <w:spacing w:before="40"/>
                    <w:jc w:val="left"/>
                    <w:rPr>
                      <w:rFonts w:cs="Arial"/>
                      <w:color w:val="000000" w:themeColor="text1"/>
                      <w:szCs w:val="20"/>
                      <w:lang w:val="en-GB"/>
                    </w:rPr>
                  </w:pPr>
                </w:p>
              </w:tc>
            </w:tr>
          </w:tbl>
          <w:p w14:paraId="2CC11E1B" w14:textId="1EF9EE67" w:rsidR="000B35F9" w:rsidRPr="000B35F9" w:rsidRDefault="000B35F9" w:rsidP="000B35F9">
            <w:pPr>
              <w:rPr>
                <w:rFonts w:cs="Arial"/>
                <w:szCs w:val="20"/>
                <w:lang w:val="en-GB"/>
              </w:rPr>
            </w:pPr>
          </w:p>
        </w:tc>
      </w:tr>
    </w:tbl>
    <w:p w14:paraId="73A25561" w14:textId="77777777" w:rsidR="00335540" w:rsidRPr="00366A73" w:rsidRDefault="00335540" w:rsidP="000E3EF7">
      <w:pPr>
        <w:spacing w:after="200" w:line="276" w:lineRule="auto"/>
        <w:jc w:val="left"/>
      </w:pPr>
    </w:p>
    <w:sectPr w:rsidR="00335540" w:rsidRPr="00366A73" w:rsidSect="0079106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5C1BA" w14:textId="77777777" w:rsidR="00BC1AFD" w:rsidRDefault="00BC1AFD" w:rsidP="00D43074">
      <w:r>
        <w:separator/>
      </w:r>
    </w:p>
  </w:endnote>
  <w:endnote w:type="continuationSeparator" w:id="0">
    <w:p w14:paraId="3BFD9A9E" w14:textId="77777777" w:rsidR="00BC1AFD" w:rsidRDefault="00BC1AFD" w:rsidP="00D4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3932371"/>
      <w:docPartObj>
        <w:docPartGallery w:val="Page Numbers (Bottom of Page)"/>
        <w:docPartUnique/>
      </w:docPartObj>
    </w:sdtPr>
    <w:sdtEndPr>
      <w:rPr>
        <w:noProof/>
      </w:rPr>
    </w:sdtEndPr>
    <w:sdtContent>
      <w:p w14:paraId="1E7C6C90" w14:textId="4A27B333" w:rsidR="00FC16E6" w:rsidRDefault="00FC16E6">
        <w:pPr>
          <w:pStyle w:val="Footer"/>
        </w:pPr>
        <w:r>
          <w:fldChar w:fldCharType="begin"/>
        </w:r>
        <w:r>
          <w:instrText xml:space="preserve"> PAGE   \* MERGEFORMAT </w:instrText>
        </w:r>
        <w:r>
          <w:fldChar w:fldCharType="separate"/>
        </w:r>
        <w:r>
          <w:rPr>
            <w:noProof/>
          </w:rPr>
          <w:t>2</w:t>
        </w:r>
        <w:r>
          <w:rPr>
            <w:noProof/>
          </w:rPr>
          <w:fldChar w:fldCharType="end"/>
        </w:r>
        <w:r w:rsidR="008419B1">
          <w:rPr>
            <w:noProof/>
          </w:rPr>
          <w:t xml:space="preserve"> </w:t>
        </w:r>
        <w:hyperlink r:id="rId1" w:history="1">
          <w:r w:rsidR="008419B1" w:rsidRPr="00CD3638">
            <w:rPr>
              <w:rStyle w:val="Hyperlink"/>
              <w:noProof/>
            </w:rPr>
            <w:t>www.sodexo.com</w:t>
          </w:r>
        </w:hyperlink>
        <w:r w:rsidR="008419B1">
          <w:rPr>
            <w:noProof/>
          </w:rPr>
          <w:t xml:space="preserve"> Qio</w:t>
        </w:r>
        <w:r w:rsidR="007803DF">
          <w:rPr>
            <w:noProof/>
          </w:rPr>
          <w:t>ptiq</w:t>
        </w:r>
      </w:p>
    </w:sdtContent>
  </w:sdt>
  <w:p w14:paraId="611841C4" w14:textId="77777777" w:rsidR="00D43074" w:rsidRDefault="00D43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24AC5" w14:textId="77777777" w:rsidR="00BC1AFD" w:rsidRDefault="00BC1AFD" w:rsidP="00D43074">
      <w:r>
        <w:separator/>
      </w:r>
    </w:p>
  </w:footnote>
  <w:footnote w:type="continuationSeparator" w:id="0">
    <w:p w14:paraId="3B3E180E" w14:textId="77777777" w:rsidR="00BC1AFD" w:rsidRDefault="00BC1AFD" w:rsidP="00D43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D3E3B91"/>
    <w:multiLevelType w:val="hybridMultilevel"/>
    <w:tmpl w:val="81DC608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4F943B9C"/>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AD1EE0"/>
    <w:multiLevelType w:val="hybridMultilevel"/>
    <w:tmpl w:val="3B44191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38C348A"/>
    <w:multiLevelType w:val="hybridMultilevel"/>
    <w:tmpl w:val="4FDAE00C"/>
    <w:lvl w:ilvl="0" w:tplc="A962C8A6">
      <w:start w:val="1"/>
      <w:numFmt w:val="bullet"/>
      <w:pStyle w:val="Puce2"/>
      <w:lvlText w:val=""/>
      <w:lvlPicBulletId w:val="0"/>
      <w:lvlJc w:val="left"/>
      <w:pPr>
        <w:ind w:left="1274" w:hanging="283"/>
      </w:pPr>
      <w:rPr>
        <w:rFonts w:ascii="Symbol" w:hAnsi="Symbol" w:hint="default"/>
        <w:color w:val="FF0000"/>
        <w:sz w:val="26"/>
        <w:szCs w:val="26"/>
        <w:u w:val="none"/>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9E0C0B"/>
    <w:multiLevelType w:val="hybridMultilevel"/>
    <w:tmpl w:val="806E59FA"/>
    <w:lvl w:ilvl="0" w:tplc="04090005">
      <w:start w:val="1"/>
      <w:numFmt w:val="bullet"/>
      <w:lvlText w:val=""/>
      <w:lvlJc w:val="left"/>
      <w:pPr>
        <w:ind w:left="360" w:hanging="360"/>
      </w:pPr>
      <w:rPr>
        <w:rFonts w:ascii="Wingdings" w:hAnsi="Wingdings" w:hint="default"/>
        <w:color w:val="FF0000"/>
        <w:sz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2"/>
  </w:num>
  <w:num w:numId="4">
    <w:abstractNumId w:val="11"/>
  </w:num>
  <w:num w:numId="5">
    <w:abstractNumId w:val="5"/>
  </w:num>
  <w:num w:numId="6">
    <w:abstractNumId w:val="3"/>
  </w:num>
  <w:num w:numId="7">
    <w:abstractNumId w:val="13"/>
  </w:num>
  <w:num w:numId="8">
    <w:abstractNumId w:val="7"/>
  </w:num>
  <w:num w:numId="9">
    <w:abstractNumId w:val="17"/>
  </w:num>
  <w:num w:numId="10">
    <w:abstractNumId w:val="18"/>
  </w:num>
  <w:num w:numId="11">
    <w:abstractNumId w:val="10"/>
  </w:num>
  <w:num w:numId="12">
    <w:abstractNumId w:val="0"/>
  </w:num>
  <w:num w:numId="13">
    <w:abstractNumId w:val="14"/>
  </w:num>
  <w:num w:numId="14">
    <w:abstractNumId w:val="4"/>
  </w:num>
  <w:num w:numId="15">
    <w:abstractNumId w:val="15"/>
  </w:num>
  <w:num w:numId="16">
    <w:abstractNumId w:val="16"/>
  </w:num>
  <w:num w:numId="17">
    <w:abstractNumId w:val="9"/>
  </w:num>
  <w:num w:numId="18">
    <w:abstractNumId w:val="1"/>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354A"/>
    <w:rsid w:val="00023BCF"/>
    <w:rsid w:val="00054BD4"/>
    <w:rsid w:val="00055C60"/>
    <w:rsid w:val="0009056F"/>
    <w:rsid w:val="000A4F16"/>
    <w:rsid w:val="000B35F9"/>
    <w:rsid w:val="000E3EF7"/>
    <w:rsid w:val="00100040"/>
    <w:rsid w:val="00104BDE"/>
    <w:rsid w:val="001062FC"/>
    <w:rsid w:val="00144E5D"/>
    <w:rsid w:val="001D2A19"/>
    <w:rsid w:val="001F1F6A"/>
    <w:rsid w:val="00201FC5"/>
    <w:rsid w:val="00236660"/>
    <w:rsid w:val="00264241"/>
    <w:rsid w:val="00293E5D"/>
    <w:rsid w:val="002A5636"/>
    <w:rsid w:val="002B1DC6"/>
    <w:rsid w:val="002D21DB"/>
    <w:rsid w:val="002F2AA0"/>
    <w:rsid w:val="00335540"/>
    <w:rsid w:val="00336665"/>
    <w:rsid w:val="00366A73"/>
    <w:rsid w:val="00373774"/>
    <w:rsid w:val="00384BB0"/>
    <w:rsid w:val="003C44D5"/>
    <w:rsid w:val="003C61F2"/>
    <w:rsid w:val="00405E3E"/>
    <w:rsid w:val="004174BC"/>
    <w:rsid w:val="004238D8"/>
    <w:rsid w:val="00424476"/>
    <w:rsid w:val="00446FB4"/>
    <w:rsid w:val="0047470B"/>
    <w:rsid w:val="004B2221"/>
    <w:rsid w:val="004C75F6"/>
    <w:rsid w:val="004D170A"/>
    <w:rsid w:val="00520545"/>
    <w:rsid w:val="00572BE8"/>
    <w:rsid w:val="00576885"/>
    <w:rsid w:val="005A35A2"/>
    <w:rsid w:val="005E5B63"/>
    <w:rsid w:val="005F4F19"/>
    <w:rsid w:val="00613392"/>
    <w:rsid w:val="00616B0B"/>
    <w:rsid w:val="00646B79"/>
    <w:rsid w:val="00656519"/>
    <w:rsid w:val="00657433"/>
    <w:rsid w:val="00674674"/>
    <w:rsid w:val="006802C0"/>
    <w:rsid w:val="00682AB2"/>
    <w:rsid w:val="006A49A5"/>
    <w:rsid w:val="006D45F3"/>
    <w:rsid w:val="006E53CF"/>
    <w:rsid w:val="0073376A"/>
    <w:rsid w:val="00745A24"/>
    <w:rsid w:val="007803DF"/>
    <w:rsid w:val="00791066"/>
    <w:rsid w:val="00797692"/>
    <w:rsid w:val="007B2CF6"/>
    <w:rsid w:val="007F602D"/>
    <w:rsid w:val="00836143"/>
    <w:rsid w:val="008408FA"/>
    <w:rsid w:val="008419B1"/>
    <w:rsid w:val="00864FE3"/>
    <w:rsid w:val="008A1B66"/>
    <w:rsid w:val="008B64DE"/>
    <w:rsid w:val="008B7FFB"/>
    <w:rsid w:val="008D1A2B"/>
    <w:rsid w:val="008D7A91"/>
    <w:rsid w:val="008F0241"/>
    <w:rsid w:val="00901485"/>
    <w:rsid w:val="0094011E"/>
    <w:rsid w:val="00951A7A"/>
    <w:rsid w:val="0095213E"/>
    <w:rsid w:val="0098792F"/>
    <w:rsid w:val="00994882"/>
    <w:rsid w:val="00A04E33"/>
    <w:rsid w:val="00A303B1"/>
    <w:rsid w:val="00A37146"/>
    <w:rsid w:val="00A4268C"/>
    <w:rsid w:val="00A4581C"/>
    <w:rsid w:val="00A57031"/>
    <w:rsid w:val="00AD1DEC"/>
    <w:rsid w:val="00AE2BE8"/>
    <w:rsid w:val="00AF253F"/>
    <w:rsid w:val="00AF7C8E"/>
    <w:rsid w:val="00B00CAC"/>
    <w:rsid w:val="00B22713"/>
    <w:rsid w:val="00B646B2"/>
    <w:rsid w:val="00B70457"/>
    <w:rsid w:val="00B7274D"/>
    <w:rsid w:val="00B76691"/>
    <w:rsid w:val="00BB6FF3"/>
    <w:rsid w:val="00BC1AFD"/>
    <w:rsid w:val="00BD3691"/>
    <w:rsid w:val="00BF4D80"/>
    <w:rsid w:val="00C22530"/>
    <w:rsid w:val="00C4467B"/>
    <w:rsid w:val="00C4695A"/>
    <w:rsid w:val="00C61430"/>
    <w:rsid w:val="00C822AF"/>
    <w:rsid w:val="00C82DA4"/>
    <w:rsid w:val="00CA034B"/>
    <w:rsid w:val="00CC0297"/>
    <w:rsid w:val="00CC2929"/>
    <w:rsid w:val="00D43074"/>
    <w:rsid w:val="00D5432B"/>
    <w:rsid w:val="00D65B9D"/>
    <w:rsid w:val="00D85842"/>
    <w:rsid w:val="00D91183"/>
    <w:rsid w:val="00D949FB"/>
    <w:rsid w:val="00DA5045"/>
    <w:rsid w:val="00DB183D"/>
    <w:rsid w:val="00DB24D5"/>
    <w:rsid w:val="00DB2EE2"/>
    <w:rsid w:val="00DC03F0"/>
    <w:rsid w:val="00DD7C53"/>
    <w:rsid w:val="00DE5E49"/>
    <w:rsid w:val="00E3000F"/>
    <w:rsid w:val="00E31AA0"/>
    <w:rsid w:val="00E33C91"/>
    <w:rsid w:val="00E57078"/>
    <w:rsid w:val="00E70392"/>
    <w:rsid w:val="00E86121"/>
    <w:rsid w:val="00E94EB2"/>
    <w:rsid w:val="00EA3990"/>
    <w:rsid w:val="00EA4C16"/>
    <w:rsid w:val="00EA5822"/>
    <w:rsid w:val="00EF6ED7"/>
    <w:rsid w:val="00F479E6"/>
    <w:rsid w:val="00F561F6"/>
    <w:rsid w:val="00F64D89"/>
    <w:rsid w:val="00F74AC0"/>
    <w:rsid w:val="00FA1A0A"/>
    <w:rsid w:val="00FC16E6"/>
    <w:rsid w:val="00FD74AC"/>
    <w:rsid w:val="00FF1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59CB9"/>
  <w15:docId w15:val="{20AC66F7-0DEB-4C39-92A8-BC50FFE2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074"/>
    <w:pPr>
      <w:tabs>
        <w:tab w:val="center" w:pos="4513"/>
        <w:tab w:val="right" w:pos="9026"/>
      </w:tabs>
    </w:pPr>
  </w:style>
  <w:style w:type="character" w:customStyle="1" w:styleId="HeaderChar">
    <w:name w:val="Header Char"/>
    <w:basedOn w:val="DefaultParagraphFont"/>
    <w:link w:val="Header"/>
    <w:uiPriority w:val="99"/>
    <w:rsid w:val="00D43074"/>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D43074"/>
    <w:pPr>
      <w:tabs>
        <w:tab w:val="center" w:pos="4513"/>
        <w:tab w:val="right" w:pos="9026"/>
      </w:tabs>
    </w:pPr>
  </w:style>
  <w:style w:type="character" w:customStyle="1" w:styleId="FooterChar">
    <w:name w:val="Footer Char"/>
    <w:basedOn w:val="DefaultParagraphFont"/>
    <w:link w:val="Footer"/>
    <w:uiPriority w:val="99"/>
    <w:rsid w:val="00D43074"/>
    <w:rPr>
      <w:rFonts w:ascii="Arial" w:eastAsia="Times New Roman" w:hAnsi="Arial" w:cs="Times New Roman"/>
      <w:sz w:val="20"/>
      <w:szCs w:val="24"/>
      <w:lang w:val="en-US" w:eastAsia="fr-FR"/>
    </w:rPr>
  </w:style>
  <w:style w:type="character" w:styleId="Hyperlink">
    <w:name w:val="Hyperlink"/>
    <w:basedOn w:val="DefaultParagraphFont"/>
    <w:uiPriority w:val="99"/>
    <w:unhideWhenUsed/>
    <w:rsid w:val="008419B1"/>
    <w:rPr>
      <w:color w:val="0000FF" w:themeColor="hyperlink"/>
      <w:u w:val="single"/>
    </w:rPr>
  </w:style>
  <w:style w:type="character" w:styleId="UnresolvedMention">
    <w:name w:val="Unresolved Mention"/>
    <w:basedOn w:val="DefaultParagraphFont"/>
    <w:uiPriority w:val="99"/>
    <w:semiHidden/>
    <w:unhideWhenUsed/>
    <w:rsid w:val="008419B1"/>
    <w:rPr>
      <w:color w:val="605E5C"/>
      <w:shd w:val="clear" w:color="auto" w:fill="E1DFDD"/>
    </w:rPr>
  </w:style>
  <w:style w:type="paragraph" w:customStyle="1" w:styleId="Puce2">
    <w:name w:val="Puce 2"/>
    <w:basedOn w:val="Normal"/>
    <w:next w:val="Normal"/>
    <w:qFormat/>
    <w:rsid w:val="00D85842"/>
    <w:pPr>
      <w:numPr>
        <w:numId w:val="17"/>
      </w:numPr>
      <w:spacing w:before="40" w:after="40"/>
      <w:ind w:left="284"/>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odexo.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1290</Words>
  <Characters>7356</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Cebanu, Vasile</cp:lastModifiedBy>
  <cp:revision>57</cp:revision>
  <dcterms:created xsi:type="dcterms:W3CDTF">2021-07-14T07:54:00Z</dcterms:created>
  <dcterms:modified xsi:type="dcterms:W3CDTF">2021-07-15T13:29:00Z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