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19B5F" w14:textId="77777777" w:rsidR="00366A73" w:rsidRPr="00270F89" w:rsidRDefault="00FA1A0A">
      <w:pPr>
        <w:rPr>
          <w:rFonts w:asciiTheme="minorHAnsi" w:hAnsiTheme="minorHAnsi" w:cstheme="minorHAnsi"/>
        </w:rPr>
      </w:pPr>
      <w:r w:rsidRPr="00270F89">
        <w:rPr>
          <w:rFonts w:asciiTheme="minorHAnsi" w:hAnsiTheme="minorHAnsi" w:cstheme="minorHAnsi"/>
          <w:noProof/>
          <w:lang w:val="en-GB" w:eastAsia="en-GB"/>
        </w:rPr>
        <mc:AlternateContent>
          <mc:Choice Requires="wps">
            <w:drawing>
              <wp:anchor distT="0" distB="0" distL="114300" distR="114300" simplePos="0" relativeHeight="251658241" behindDoc="0" locked="0" layoutInCell="1" allowOverlap="1" wp14:anchorId="4BD064B8" wp14:editId="14B4D29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C42EEA" w14:textId="237F20B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44628">
                              <w:rPr>
                                <w:color w:val="FFFFFF"/>
                                <w:sz w:val="44"/>
                                <w:szCs w:val="44"/>
                                <w:lang w:val="en-AU"/>
                              </w:rPr>
                              <w:t xml:space="preserve">Lead </w:t>
                            </w:r>
                            <w:r w:rsidR="00BD2E9A">
                              <w:rPr>
                                <w:color w:val="FFFFFF"/>
                                <w:sz w:val="44"/>
                                <w:szCs w:val="44"/>
                                <w:lang w:val="en-AU"/>
                              </w:rPr>
                              <w:t>Technology Partner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BD064B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5C42EEA" w14:textId="237F20BD"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44628">
                        <w:rPr>
                          <w:color w:val="FFFFFF"/>
                          <w:sz w:val="44"/>
                          <w:szCs w:val="44"/>
                          <w:lang w:val="en-AU"/>
                        </w:rPr>
                        <w:t xml:space="preserve">Lead </w:t>
                      </w:r>
                      <w:r w:rsidR="00BD2E9A">
                        <w:rPr>
                          <w:color w:val="FFFFFF"/>
                          <w:sz w:val="44"/>
                          <w:szCs w:val="44"/>
                          <w:lang w:val="en-AU"/>
                        </w:rPr>
                        <w:t>Technology Partner</w:t>
                      </w:r>
                    </w:p>
                  </w:txbxContent>
                </v:textbox>
              </v:shape>
            </w:pict>
          </mc:Fallback>
        </mc:AlternateContent>
      </w:r>
      <w:r w:rsidR="00366A73" w:rsidRPr="00270F89">
        <w:rPr>
          <w:rFonts w:asciiTheme="minorHAnsi" w:hAnsiTheme="minorHAnsi" w:cstheme="minorHAnsi"/>
          <w:noProof/>
          <w:lang w:val="en-GB" w:eastAsia="en-GB"/>
        </w:rPr>
        <w:drawing>
          <wp:anchor distT="0" distB="0" distL="114300" distR="114300" simplePos="0" relativeHeight="251658240" behindDoc="0" locked="0" layoutInCell="1" allowOverlap="1" wp14:anchorId="77FFCC56" wp14:editId="2B4EE525">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24884F9" w14:textId="77777777" w:rsidR="00366A73" w:rsidRPr="00270F89" w:rsidRDefault="00366A73" w:rsidP="00366A73">
      <w:pPr>
        <w:rPr>
          <w:rFonts w:asciiTheme="minorHAnsi" w:hAnsiTheme="minorHAnsi" w:cstheme="minorHAnsi"/>
        </w:rPr>
      </w:pPr>
    </w:p>
    <w:p w14:paraId="4322269D" w14:textId="77777777" w:rsidR="00366A73" w:rsidRPr="00270F89" w:rsidRDefault="00366A73" w:rsidP="00366A73">
      <w:pPr>
        <w:rPr>
          <w:rFonts w:asciiTheme="minorHAnsi" w:hAnsiTheme="minorHAnsi" w:cstheme="minorHAnsi"/>
        </w:rPr>
      </w:pPr>
    </w:p>
    <w:p w14:paraId="10302CEE" w14:textId="77777777" w:rsidR="00366A73" w:rsidRPr="00270F89" w:rsidRDefault="00366A73" w:rsidP="00366A73">
      <w:pPr>
        <w:rPr>
          <w:rFonts w:asciiTheme="minorHAnsi" w:hAnsiTheme="minorHAnsi" w:cstheme="minorHAnsi"/>
        </w:rPr>
      </w:pPr>
    </w:p>
    <w:p w14:paraId="23385C69" w14:textId="77777777" w:rsidR="00366A73" w:rsidRPr="00270F89" w:rsidRDefault="00366A73" w:rsidP="00366A73">
      <w:pPr>
        <w:rPr>
          <w:rFonts w:asciiTheme="minorHAnsi" w:hAnsiTheme="minorHAnsi" w:cstheme="minorHAnsi"/>
        </w:rPr>
      </w:pPr>
    </w:p>
    <w:p w14:paraId="189D00B5" w14:textId="77777777" w:rsidR="00366A73" w:rsidRPr="00270F89" w:rsidRDefault="00366A73" w:rsidP="00366A73">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270F89" w14:paraId="40E2181B" w14:textId="77777777" w:rsidTr="06CFF4C1">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A30D3FA" w14:textId="77777777" w:rsidR="00366A73" w:rsidRPr="00270F89" w:rsidRDefault="00366A73" w:rsidP="00161F93">
            <w:pPr>
              <w:pStyle w:val="gris"/>
              <w:framePr w:hSpace="0" w:wrap="auto" w:vAnchor="margin" w:hAnchor="text" w:xAlign="left" w:yAlign="inline"/>
              <w:spacing w:before="20" w:after="20"/>
              <w:rPr>
                <w:rFonts w:asciiTheme="minorHAnsi" w:hAnsiTheme="minorHAnsi" w:cstheme="minorHAnsi"/>
                <w:b w:val="0"/>
              </w:rPr>
            </w:pPr>
            <w:r w:rsidRPr="00270F89">
              <w:rPr>
                <w:rFonts w:asciiTheme="minorHAnsi" w:hAnsiTheme="minorHAnsi" w:cstheme="minorHAnsi"/>
                <w:b w:val="0"/>
              </w:rPr>
              <w:t>Function:</w:t>
            </w:r>
          </w:p>
        </w:tc>
        <w:tc>
          <w:tcPr>
            <w:tcW w:w="7200" w:type="dxa"/>
            <w:gridSpan w:val="9"/>
            <w:tcBorders>
              <w:top w:val="single" w:sz="4" w:space="0" w:color="auto"/>
              <w:left w:val="nil"/>
              <w:bottom w:val="dotted" w:sz="2" w:space="0" w:color="auto"/>
              <w:right w:val="single" w:sz="4" w:space="0" w:color="auto"/>
            </w:tcBorders>
            <w:vAlign w:val="center"/>
          </w:tcPr>
          <w:p w14:paraId="1E410ED1" w14:textId="7308F3A6" w:rsidR="00366A73" w:rsidRPr="00270F89" w:rsidRDefault="00F33DA0" w:rsidP="00161F93">
            <w:pPr>
              <w:spacing w:before="20" w:after="20"/>
              <w:jc w:val="left"/>
              <w:rPr>
                <w:rFonts w:asciiTheme="minorHAnsi" w:hAnsiTheme="minorHAnsi" w:cstheme="minorHAnsi"/>
                <w:color w:val="000000"/>
                <w:sz w:val="22"/>
                <w:szCs w:val="22"/>
              </w:rPr>
            </w:pPr>
            <w:r w:rsidRPr="00270F89">
              <w:rPr>
                <w:rFonts w:asciiTheme="minorHAnsi" w:hAnsiTheme="minorHAnsi" w:cstheme="minorHAnsi"/>
                <w:color w:val="000000"/>
                <w:sz w:val="22"/>
                <w:szCs w:val="22"/>
              </w:rPr>
              <w:t>TDDI</w:t>
            </w:r>
          </w:p>
        </w:tc>
      </w:tr>
      <w:tr w:rsidR="004B2221" w:rsidRPr="00270F89" w14:paraId="611D5E82" w14:textId="77777777" w:rsidTr="06CFF4C1">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6AE1A8E" w14:textId="77777777" w:rsidR="004B2221" w:rsidRPr="00270F89" w:rsidRDefault="004B2221" w:rsidP="00161F93">
            <w:pPr>
              <w:pStyle w:val="gris"/>
              <w:framePr w:hSpace="0" w:wrap="auto" w:vAnchor="margin" w:hAnchor="text" w:xAlign="left" w:yAlign="inline"/>
              <w:spacing w:before="20" w:after="20"/>
              <w:rPr>
                <w:rFonts w:asciiTheme="minorHAnsi" w:hAnsiTheme="minorHAnsi" w:cstheme="minorHAnsi"/>
                <w:b w:val="0"/>
              </w:rPr>
            </w:pPr>
            <w:r w:rsidRPr="00270F89">
              <w:rPr>
                <w:rFonts w:asciiTheme="minorHAnsi" w:hAnsiTheme="minorHAnsi" w:cstheme="minorHAnsi"/>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03D777A" w14:textId="7482E380" w:rsidR="004B2221" w:rsidRPr="00270F89" w:rsidRDefault="00125B2C" w:rsidP="004B2221">
            <w:pPr>
              <w:spacing w:before="20" w:after="20"/>
              <w:jc w:val="left"/>
              <w:rPr>
                <w:rFonts w:asciiTheme="minorHAnsi" w:hAnsiTheme="minorHAnsi" w:cstheme="minorHAnsi"/>
                <w:color w:val="000000"/>
                <w:sz w:val="22"/>
                <w:szCs w:val="22"/>
              </w:rPr>
            </w:pPr>
            <w:r>
              <w:rPr>
                <w:rFonts w:asciiTheme="minorHAnsi" w:hAnsiTheme="minorHAnsi" w:cstheme="minorHAnsi"/>
                <w:sz w:val="22"/>
                <w:szCs w:val="22"/>
                <w:lang w:val="en-CA"/>
              </w:rPr>
              <w:t>Technology Partner</w:t>
            </w:r>
          </w:p>
        </w:tc>
      </w:tr>
      <w:tr w:rsidR="006F330F" w:rsidRPr="00270F89" w14:paraId="0EBC8A42" w14:textId="77777777" w:rsidTr="06CFF4C1">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DB2A162" w14:textId="77777777" w:rsidR="006F330F" w:rsidRPr="00270F89" w:rsidRDefault="006F330F" w:rsidP="006F330F">
            <w:pPr>
              <w:pStyle w:val="gris"/>
              <w:framePr w:hSpace="0" w:wrap="auto" w:vAnchor="margin" w:hAnchor="text" w:xAlign="left" w:yAlign="inline"/>
              <w:spacing w:before="20" w:after="20"/>
              <w:rPr>
                <w:rFonts w:asciiTheme="minorHAnsi" w:hAnsiTheme="minorHAnsi" w:cstheme="minorHAnsi"/>
                <w:b w:val="0"/>
              </w:rPr>
            </w:pPr>
            <w:r w:rsidRPr="00270F89">
              <w:rPr>
                <w:rFonts w:asciiTheme="minorHAnsi" w:hAnsiTheme="minorHAnsi" w:cstheme="minorHAnsi"/>
                <w:b w:val="0"/>
              </w:rPr>
              <w:t xml:space="preserve">Immediate manager </w:t>
            </w:r>
            <w:r w:rsidRPr="00270F89">
              <w:rPr>
                <w:rFonts w:asciiTheme="minorHAnsi" w:hAnsiTheme="minorHAnsi" w:cstheme="minorHAnsi"/>
                <w:b w:val="0"/>
              </w:rPr>
              <w:br/>
            </w:r>
            <w:r w:rsidRPr="00270F89">
              <w:rPr>
                <w:rFonts w:asciiTheme="minorHAnsi" w:hAnsiTheme="minorHAnsi" w:cstheme="minorHAnsi"/>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8E61B92" w14:textId="1177BF6C" w:rsidR="006F330F" w:rsidRPr="00270F89" w:rsidRDefault="006F330F" w:rsidP="006F330F">
            <w:pPr>
              <w:spacing w:before="20" w:after="20"/>
              <w:jc w:val="left"/>
              <w:rPr>
                <w:rFonts w:asciiTheme="minorHAnsi" w:hAnsiTheme="minorHAnsi" w:cstheme="minorHAnsi"/>
                <w:color w:val="000000"/>
                <w:sz w:val="22"/>
                <w:szCs w:val="22"/>
              </w:rPr>
            </w:pPr>
            <w:r>
              <w:rPr>
                <w:rFonts w:asciiTheme="minorHAnsi" w:hAnsiTheme="minorHAnsi" w:cstheme="minorHAnsi"/>
                <w:sz w:val="22"/>
                <w:szCs w:val="22"/>
                <w:lang w:val="en-CA"/>
              </w:rPr>
              <w:t>Lead Technology Partner</w:t>
            </w:r>
          </w:p>
        </w:tc>
      </w:tr>
      <w:tr w:rsidR="00366A73" w:rsidRPr="00270F89" w14:paraId="2828B066" w14:textId="77777777" w:rsidTr="06CFF4C1">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9845AF9" w14:textId="0D780FF7" w:rsidR="00366A73" w:rsidRPr="00270F89" w:rsidRDefault="00F33DA0" w:rsidP="00161F93">
            <w:pPr>
              <w:pStyle w:val="gris"/>
              <w:framePr w:hSpace="0" w:wrap="auto" w:vAnchor="margin" w:hAnchor="text" w:xAlign="left" w:yAlign="inline"/>
              <w:spacing w:before="20" w:after="20"/>
              <w:rPr>
                <w:rFonts w:asciiTheme="minorHAnsi" w:hAnsiTheme="minorHAnsi" w:cstheme="minorHAnsi"/>
                <w:b w:val="0"/>
              </w:rPr>
            </w:pPr>
            <w:r w:rsidRPr="00270F89">
              <w:rPr>
                <w:rFonts w:asciiTheme="minorHAnsi" w:hAnsiTheme="minorHAnsi" w:cstheme="minorHAnsi"/>
                <w:b w:val="0"/>
              </w:rPr>
              <w:t xml:space="preserve">Grading </w:t>
            </w:r>
          </w:p>
        </w:tc>
        <w:tc>
          <w:tcPr>
            <w:tcW w:w="7200" w:type="dxa"/>
            <w:gridSpan w:val="9"/>
            <w:tcBorders>
              <w:top w:val="dotted" w:sz="4" w:space="0" w:color="auto"/>
              <w:left w:val="nil"/>
              <w:bottom w:val="single" w:sz="4" w:space="0" w:color="auto"/>
              <w:right w:val="single" w:sz="4" w:space="0" w:color="auto"/>
            </w:tcBorders>
            <w:vAlign w:val="center"/>
          </w:tcPr>
          <w:p w14:paraId="15A2F89F" w14:textId="63780BD5" w:rsidR="00366A73" w:rsidRPr="00270F89" w:rsidRDefault="002622EA" w:rsidP="00161F93">
            <w:pPr>
              <w:spacing w:before="20" w:after="20"/>
              <w:jc w:val="left"/>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366A73" w:rsidRPr="00270F89" w14:paraId="69EABE39" w14:textId="77777777" w:rsidTr="06CFF4C1">
        <w:trPr>
          <w:gridAfter w:val="1"/>
          <w:wAfter w:w="18" w:type="dxa"/>
        </w:trPr>
        <w:tc>
          <w:tcPr>
            <w:tcW w:w="10440" w:type="dxa"/>
            <w:gridSpan w:val="12"/>
            <w:tcBorders>
              <w:top w:val="single" w:sz="2" w:space="0" w:color="auto"/>
              <w:left w:val="nil"/>
              <w:bottom w:val="single" w:sz="2" w:space="0" w:color="auto"/>
              <w:right w:val="nil"/>
            </w:tcBorders>
          </w:tcPr>
          <w:p w14:paraId="3C03FB38" w14:textId="77777777" w:rsidR="00366A73" w:rsidRPr="00270F89" w:rsidRDefault="00366A73" w:rsidP="00161F93">
            <w:pPr>
              <w:jc w:val="left"/>
              <w:rPr>
                <w:rFonts w:asciiTheme="minorHAnsi" w:hAnsiTheme="minorHAnsi" w:cstheme="minorHAnsi"/>
                <w:sz w:val="10"/>
                <w:szCs w:val="20"/>
              </w:rPr>
            </w:pPr>
          </w:p>
          <w:p w14:paraId="7FC955BA" w14:textId="77777777" w:rsidR="00366A73" w:rsidRPr="00270F89" w:rsidRDefault="00366A73" w:rsidP="00161F93">
            <w:pPr>
              <w:jc w:val="left"/>
              <w:rPr>
                <w:rFonts w:asciiTheme="minorHAnsi" w:hAnsiTheme="minorHAnsi" w:cstheme="minorHAnsi"/>
                <w:sz w:val="10"/>
                <w:szCs w:val="20"/>
              </w:rPr>
            </w:pPr>
          </w:p>
        </w:tc>
      </w:tr>
      <w:tr w:rsidR="0C854FA2" w:rsidRPr="00270F89" w14:paraId="7BAF8221" w14:textId="77777777" w:rsidTr="06CFF4C1">
        <w:tc>
          <w:tcPr>
            <w:tcW w:w="10458" w:type="dxa"/>
            <w:gridSpan w:val="13"/>
            <w:tcBorders>
              <w:top w:val="single" w:sz="2" w:space="0" w:color="auto"/>
              <w:left w:val="nil"/>
              <w:bottom w:val="single" w:sz="2" w:space="0" w:color="auto"/>
              <w:right w:val="nil"/>
            </w:tcBorders>
          </w:tcPr>
          <w:p w14:paraId="71A13F6B" w14:textId="4E2D4388" w:rsidR="0C854FA2" w:rsidRPr="00270F89" w:rsidRDefault="0C854FA2" w:rsidP="0C854FA2">
            <w:pPr>
              <w:jc w:val="left"/>
              <w:rPr>
                <w:rFonts w:asciiTheme="minorHAnsi" w:hAnsiTheme="minorHAnsi" w:cstheme="minorHAnsi"/>
                <w:szCs w:val="20"/>
              </w:rPr>
            </w:pPr>
          </w:p>
        </w:tc>
      </w:tr>
      <w:tr w:rsidR="00366A73" w:rsidRPr="00270F89" w14:paraId="5BDAE5EC" w14:textId="77777777" w:rsidTr="06CFF4C1">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6D908212" w14:textId="77777777" w:rsidR="00366A73" w:rsidRPr="00270F89" w:rsidRDefault="00366A73" w:rsidP="00161F93">
            <w:pPr>
              <w:pStyle w:val="titregris"/>
              <w:framePr w:hSpace="0" w:wrap="auto" w:vAnchor="margin" w:hAnchor="text" w:xAlign="left" w:yAlign="inline"/>
              <w:ind w:left="0" w:firstLine="0"/>
              <w:rPr>
                <w:rFonts w:asciiTheme="minorHAnsi" w:hAnsiTheme="minorHAnsi" w:cstheme="minorHAnsi"/>
                <w:b w:val="0"/>
              </w:rPr>
            </w:pPr>
            <w:r w:rsidRPr="00270F89">
              <w:rPr>
                <w:rFonts w:asciiTheme="minorHAnsi" w:hAnsiTheme="minorHAnsi" w:cstheme="minorHAnsi"/>
                <w:color w:val="FF0000"/>
              </w:rPr>
              <w:t xml:space="preserve">1.  </w:t>
            </w:r>
            <w:r w:rsidRPr="00270F89">
              <w:rPr>
                <w:rFonts w:asciiTheme="minorHAnsi" w:hAnsiTheme="minorHAnsi" w:cstheme="minorHAnsi"/>
              </w:rPr>
              <w:t xml:space="preserve">Purpose of the Job </w:t>
            </w:r>
            <w:r w:rsidRPr="00270F89">
              <w:rPr>
                <w:rFonts w:asciiTheme="minorHAnsi" w:hAnsiTheme="minorHAnsi" w:cstheme="minorHAnsi"/>
                <w:b w:val="0"/>
                <w:sz w:val="16"/>
              </w:rPr>
              <w:t>– State concisely the aim of the job</w:t>
            </w:r>
            <w:r w:rsidRPr="00270F89">
              <w:rPr>
                <w:rFonts w:asciiTheme="minorHAnsi" w:hAnsiTheme="minorHAnsi" w:cstheme="minorHAnsi"/>
                <w:sz w:val="16"/>
              </w:rPr>
              <w:t xml:space="preserve">.  </w:t>
            </w:r>
          </w:p>
        </w:tc>
      </w:tr>
      <w:tr w:rsidR="00366A73" w:rsidRPr="00270F89" w14:paraId="3A3B1001" w14:textId="77777777" w:rsidTr="06CFF4C1">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6D6C4EE7" w14:textId="30A1EFE3" w:rsidR="00A00CFA" w:rsidRPr="00181B3A" w:rsidRDefault="00E95303" w:rsidP="00A00CFA">
            <w:pPr>
              <w:pStyle w:val="Default"/>
              <w:spacing w:line="276" w:lineRule="auto"/>
              <w:rPr>
                <w:rFonts w:asciiTheme="minorHAnsi" w:hAnsiTheme="minorHAnsi" w:cstheme="minorBidi"/>
                <w:sz w:val="20"/>
                <w:szCs w:val="20"/>
              </w:rPr>
            </w:pPr>
            <w:r w:rsidRPr="00E95303">
              <w:rPr>
                <w:rFonts w:asciiTheme="minorHAnsi" w:hAnsiTheme="minorHAnsi" w:cstheme="minorBidi"/>
                <w:sz w:val="20"/>
                <w:szCs w:val="20"/>
              </w:rPr>
              <w:t xml:space="preserve">The Technology Partner acts as </w:t>
            </w:r>
            <w:r>
              <w:rPr>
                <w:rFonts w:asciiTheme="minorHAnsi" w:hAnsiTheme="minorHAnsi" w:cstheme="minorBidi"/>
                <w:sz w:val="20"/>
                <w:szCs w:val="20"/>
              </w:rPr>
              <w:t>a</w:t>
            </w:r>
            <w:r w:rsidRPr="00E95303">
              <w:rPr>
                <w:rFonts w:asciiTheme="minorHAnsi" w:hAnsiTheme="minorHAnsi" w:cstheme="minorBidi"/>
                <w:sz w:val="20"/>
                <w:szCs w:val="20"/>
              </w:rPr>
              <w:t xml:space="preserve"> strategic interface between TDDI and a specific business segment or transversal, ensuring that technology strategy, capabilities, and investments are aligned to business priorities. The role is responsible for building trusted relationships with senior business stakeholders, providing early engagement in strategic planning, pipeline reviews, and bids. Working closely with technology experts, the Technology Partner </w:t>
            </w:r>
            <w:r w:rsidR="00417995">
              <w:rPr>
                <w:rFonts w:asciiTheme="minorHAnsi" w:hAnsiTheme="minorHAnsi" w:cstheme="minorBidi"/>
                <w:sz w:val="20"/>
                <w:szCs w:val="20"/>
              </w:rPr>
              <w:t xml:space="preserve">helps </w:t>
            </w:r>
            <w:r w:rsidRPr="00E95303">
              <w:rPr>
                <w:rFonts w:asciiTheme="minorHAnsi" w:hAnsiTheme="minorHAnsi" w:cstheme="minorBidi"/>
                <w:sz w:val="20"/>
                <w:szCs w:val="20"/>
              </w:rPr>
              <w:t>translates business objectives into well-defined roadmaps and demand plans, supports value definition, and ensures solutions are feasible, compliant, and aligned to enterprise standards. By embedding within business processes and forums, the Technology Partner helps drive growth, reduce delivery risk, and maximise value from digital initiatives.</w:t>
            </w:r>
          </w:p>
          <w:p w14:paraId="77B37276" w14:textId="60E7E927" w:rsidR="00A00CFA" w:rsidRPr="00D0454E" w:rsidRDefault="00A00CFA" w:rsidP="00A00CFA">
            <w:pPr>
              <w:pStyle w:val="Default"/>
              <w:spacing w:line="276" w:lineRule="auto"/>
              <w:rPr>
                <w:rFonts w:asciiTheme="minorHAnsi" w:hAnsiTheme="minorHAnsi" w:cstheme="minorBidi"/>
                <w:sz w:val="20"/>
                <w:szCs w:val="20"/>
                <w:lang w:val="en-US"/>
              </w:rPr>
            </w:pPr>
          </w:p>
        </w:tc>
      </w:tr>
      <w:tr w:rsidR="00366A73" w:rsidRPr="00270F89" w14:paraId="743BB432" w14:textId="77777777" w:rsidTr="06CFF4C1">
        <w:trPr>
          <w:gridAfter w:val="1"/>
          <w:wAfter w:w="18" w:type="dxa"/>
        </w:trPr>
        <w:tc>
          <w:tcPr>
            <w:tcW w:w="10440" w:type="dxa"/>
            <w:gridSpan w:val="12"/>
            <w:tcBorders>
              <w:top w:val="single" w:sz="2" w:space="0" w:color="auto"/>
              <w:left w:val="nil"/>
              <w:bottom w:val="single" w:sz="2" w:space="0" w:color="auto"/>
              <w:right w:val="nil"/>
            </w:tcBorders>
          </w:tcPr>
          <w:p w14:paraId="06E1C903" w14:textId="77777777" w:rsidR="00366A73" w:rsidRDefault="00366A73" w:rsidP="00161F93">
            <w:pPr>
              <w:jc w:val="left"/>
              <w:rPr>
                <w:rFonts w:asciiTheme="minorHAnsi" w:hAnsiTheme="minorHAnsi" w:cstheme="minorHAnsi"/>
                <w:sz w:val="10"/>
                <w:szCs w:val="20"/>
              </w:rPr>
            </w:pPr>
          </w:p>
          <w:p w14:paraId="1EE938FB" w14:textId="77777777" w:rsidR="00366A73" w:rsidRPr="00270F89" w:rsidRDefault="00366A73" w:rsidP="00161F93">
            <w:pPr>
              <w:jc w:val="left"/>
              <w:rPr>
                <w:rFonts w:asciiTheme="minorHAnsi" w:hAnsiTheme="minorHAnsi" w:cstheme="minorHAnsi"/>
                <w:sz w:val="10"/>
                <w:szCs w:val="20"/>
              </w:rPr>
            </w:pPr>
          </w:p>
        </w:tc>
      </w:tr>
      <w:tr w:rsidR="00366A73" w:rsidRPr="00270F89" w14:paraId="1DA371BB" w14:textId="77777777" w:rsidTr="06CFF4C1">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17CD927" w14:textId="77777777" w:rsidR="00366A73" w:rsidRPr="00270F89" w:rsidRDefault="00366A73" w:rsidP="00161F93">
            <w:pPr>
              <w:pStyle w:val="titregris"/>
              <w:framePr w:hSpace="0" w:wrap="auto" w:vAnchor="margin" w:hAnchor="text" w:xAlign="left" w:yAlign="inline"/>
              <w:rPr>
                <w:rFonts w:asciiTheme="minorHAnsi" w:hAnsiTheme="minorHAnsi" w:cstheme="minorHAnsi"/>
              </w:rPr>
            </w:pPr>
            <w:r w:rsidRPr="00270F89">
              <w:rPr>
                <w:rFonts w:asciiTheme="minorHAnsi" w:hAnsiTheme="minorHAnsi" w:cstheme="minorHAnsi"/>
                <w:color w:val="FF0000"/>
              </w:rPr>
              <w:t>2.</w:t>
            </w:r>
            <w:r w:rsidRPr="00270F89">
              <w:rPr>
                <w:rFonts w:asciiTheme="minorHAnsi" w:hAnsiTheme="minorHAnsi" w:cstheme="minorHAnsi"/>
              </w:rPr>
              <w:t xml:space="preserve"> </w:t>
            </w:r>
            <w:r w:rsidRPr="00270F89">
              <w:rPr>
                <w:rFonts w:asciiTheme="minorHAnsi" w:hAnsiTheme="minorHAnsi" w:cstheme="minorHAnsi"/>
              </w:rPr>
              <w:tab/>
              <w:t xml:space="preserve">Dimensions </w:t>
            </w:r>
            <w:r w:rsidRPr="00270F89">
              <w:rPr>
                <w:rFonts w:asciiTheme="minorHAnsi" w:hAnsiTheme="minorHAnsi" w:cstheme="minorHAnsi"/>
                <w:b w:val="0"/>
                <w:sz w:val="12"/>
              </w:rPr>
              <w:t>– Point out the main figures / indicators to give some insight on the “volumes” managed by the position and/or the activity of the Department.</w:t>
            </w:r>
          </w:p>
        </w:tc>
      </w:tr>
      <w:tr w:rsidR="00366A73" w:rsidRPr="00270F89" w14:paraId="5849269C" w14:textId="77777777" w:rsidTr="06CFF4C1">
        <w:trPr>
          <w:trHeight w:val="232"/>
        </w:trPr>
        <w:tc>
          <w:tcPr>
            <w:tcW w:w="1008" w:type="dxa"/>
            <w:vMerge w:val="restart"/>
            <w:tcBorders>
              <w:top w:val="dotted" w:sz="2" w:space="0" w:color="auto"/>
              <w:left w:val="single" w:sz="2" w:space="0" w:color="auto"/>
              <w:right w:val="nil"/>
            </w:tcBorders>
            <w:vAlign w:val="center"/>
          </w:tcPr>
          <w:p w14:paraId="224ECE21"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Revenue FY13:</w:t>
            </w:r>
          </w:p>
        </w:tc>
        <w:tc>
          <w:tcPr>
            <w:tcW w:w="630" w:type="dxa"/>
            <w:gridSpan w:val="2"/>
            <w:vMerge w:val="restart"/>
            <w:tcBorders>
              <w:top w:val="dotted" w:sz="2" w:space="0" w:color="auto"/>
              <w:left w:val="nil"/>
              <w:right w:val="dotted" w:sz="2" w:space="0" w:color="auto"/>
            </w:tcBorders>
            <w:vAlign w:val="center"/>
          </w:tcPr>
          <w:p w14:paraId="44468E7F"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61D5750D"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4F86889"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c>
          <w:tcPr>
            <w:tcW w:w="810" w:type="dxa"/>
            <w:vMerge w:val="restart"/>
            <w:tcBorders>
              <w:top w:val="dotted" w:sz="2" w:space="0" w:color="auto"/>
              <w:left w:val="dotted" w:sz="4" w:space="0" w:color="auto"/>
              <w:right w:val="nil"/>
            </w:tcBorders>
            <w:vAlign w:val="center"/>
          </w:tcPr>
          <w:p w14:paraId="58CF306D"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Growth type:</w:t>
            </w:r>
          </w:p>
        </w:tc>
        <w:tc>
          <w:tcPr>
            <w:tcW w:w="900" w:type="dxa"/>
            <w:vMerge w:val="restart"/>
            <w:tcBorders>
              <w:top w:val="dotted" w:sz="2" w:space="0" w:color="auto"/>
              <w:left w:val="nil"/>
              <w:right w:val="nil"/>
            </w:tcBorders>
            <w:vAlign w:val="center"/>
          </w:tcPr>
          <w:p w14:paraId="1F81AB94"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n/a</w:t>
            </w:r>
          </w:p>
        </w:tc>
        <w:tc>
          <w:tcPr>
            <w:tcW w:w="1260" w:type="dxa"/>
            <w:vMerge w:val="restart"/>
            <w:tcBorders>
              <w:top w:val="dotted" w:sz="2" w:space="0" w:color="auto"/>
              <w:left w:val="dotted" w:sz="4" w:space="0" w:color="auto"/>
              <w:right w:val="nil"/>
            </w:tcBorders>
            <w:vAlign w:val="center"/>
          </w:tcPr>
          <w:p w14:paraId="4CA00868"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Outsourcing rate:</w:t>
            </w:r>
          </w:p>
        </w:tc>
        <w:tc>
          <w:tcPr>
            <w:tcW w:w="540" w:type="dxa"/>
            <w:vMerge w:val="restart"/>
            <w:tcBorders>
              <w:top w:val="dotted" w:sz="2" w:space="0" w:color="auto"/>
              <w:left w:val="nil"/>
              <w:right w:val="dotted" w:sz="4" w:space="0" w:color="auto"/>
            </w:tcBorders>
            <w:vAlign w:val="center"/>
          </w:tcPr>
          <w:p w14:paraId="326F6E1A"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n/a</w:t>
            </w:r>
          </w:p>
        </w:tc>
        <w:tc>
          <w:tcPr>
            <w:tcW w:w="1800" w:type="dxa"/>
            <w:vMerge w:val="restart"/>
            <w:tcBorders>
              <w:top w:val="dotted" w:sz="2" w:space="0" w:color="auto"/>
              <w:left w:val="dotted" w:sz="4" w:space="0" w:color="auto"/>
              <w:right w:val="nil"/>
            </w:tcBorders>
            <w:vAlign w:val="center"/>
          </w:tcPr>
          <w:p w14:paraId="77DF99A2"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Region  Workforce</w:t>
            </w:r>
          </w:p>
        </w:tc>
        <w:tc>
          <w:tcPr>
            <w:tcW w:w="990" w:type="dxa"/>
            <w:gridSpan w:val="2"/>
            <w:vMerge w:val="restart"/>
            <w:tcBorders>
              <w:top w:val="dotted" w:sz="2" w:space="0" w:color="auto"/>
              <w:left w:val="nil"/>
              <w:right w:val="single" w:sz="2" w:space="0" w:color="auto"/>
            </w:tcBorders>
            <w:vAlign w:val="center"/>
          </w:tcPr>
          <w:p w14:paraId="5815D2E9"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r>
      <w:tr w:rsidR="00366A73" w:rsidRPr="00270F89" w14:paraId="661E276E" w14:textId="77777777" w:rsidTr="06CFF4C1">
        <w:trPr>
          <w:trHeight w:val="263"/>
        </w:trPr>
        <w:tc>
          <w:tcPr>
            <w:tcW w:w="1008" w:type="dxa"/>
            <w:vMerge/>
            <w:vAlign w:val="center"/>
          </w:tcPr>
          <w:p w14:paraId="095B1314" w14:textId="77777777" w:rsidR="00366A73" w:rsidRPr="00270F89" w:rsidRDefault="00366A73" w:rsidP="00161F93">
            <w:pPr>
              <w:rPr>
                <w:rFonts w:asciiTheme="minorHAnsi" w:hAnsiTheme="minorHAnsi" w:cstheme="minorHAnsi"/>
                <w:sz w:val="18"/>
                <w:szCs w:val="18"/>
              </w:rPr>
            </w:pPr>
          </w:p>
        </w:tc>
        <w:tc>
          <w:tcPr>
            <w:tcW w:w="630" w:type="dxa"/>
            <w:gridSpan w:val="2"/>
            <w:vMerge/>
            <w:vAlign w:val="center"/>
          </w:tcPr>
          <w:p w14:paraId="05F7A908" w14:textId="77777777" w:rsidR="00366A73" w:rsidRPr="00270F89" w:rsidRDefault="00366A73" w:rsidP="00161F93">
            <w:pPr>
              <w:rPr>
                <w:rFonts w:asciiTheme="minorHAnsi" w:hAnsiTheme="minorHAnsi" w:cstheme="minorHAnsi"/>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91C4551"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C9BEAC0"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c>
          <w:tcPr>
            <w:tcW w:w="810" w:type="dxa"/>
            <w:vMerge/>
            <w:vAlign w:val="center"/>
          </w:tcPr>
          <w:p w14:paraId="248995AD" w14:textId="77777777" w:rsidR="00366A73" w:rsidRPr="00270F89" w:rsidRDefault="00366A73" w:rsidP="00161F93">
            <w:pPr>
              <w:rPr>
                <w:rFonts w:asciiTheme="minorHAnsi" w:hAnsiTheme="minorHAnsi" w:cstheme="minorHAnsi"/>
                <w:sz w:val="18"/>
                <w:szCs w:val="18"/>
              </w:rPr>
            </w:pPr>
          </w:p>
        </w:tc>
        <w:tc>
          <w:tcPr>
            <w:tcW w:w="900" w:type="dxa"/>
            <w:vMerge/>
            <w:vAlign w:val="center"/>
          </w:tcPr>
          <w:p w14:paraId="4D3FE417" w14:textId="77777777" w:rsidR="00366A73" w:rsidRPr="00270F89" w:rsidRDefault="00366A73" w:rsidP="00161F93">
            <w:pPr>
              <w:rPr>
                <w:rFonts w:asciiTheme="minorHAnsi" w:hAnsiTheme="minorHAnsi" w:cstheme="minorHAnsi"/>
                <w:sz w:val="18"/>
                <w:szCs w:val="18"/>
              </w:rPr>
            </w:pPr>
          </w:p>
        </w:tc>
        <w:tc>
          <w:tcPr>
            <w:tcW w:w="1260" w:type="dxa"/>
            <w:vMerge/>
            <w:vAlign w:val="center"/>
          </w:tcPr>
          <w:p w14:paraId="271E22D2" w14:textId="77777777" w:rsidR="00366A73" w:rsidRPr="00270F89" w:rsidRDefault="00366A73" w:rsidP="00161F93">
            <w:pPr>
              <w:rPr>
                <w:rFonts w:asciiTheme="minorHAnsi" w:hAnsiTheme="minorHAnsi" w:cstheme="minorHAnsi"/>
                <w:sz w:val="18"/>
                <w:szCs w:val="18"/>
              </w:rPr>
            </w:pPr>
          </w:p>
        </w:tc>
        <w:tc>
          <w:tcPr>
            <w:tcW w:w="540" w:type="dxa"/>
            <w:vMerge/>
            <w:vAlign w:val="center"/>
          </w:tcPr>
          <w:p w14:paraId="4A2A8B4F" w14:textId="77777777" w:rsidR="00366A73" w:rsidRPr="00270F89" w:rsidRDefault="00366A73" w:rsidP="00161F93">
            <w:pPr>
              <w:rPr>
                <w:rFonts w:asciiTheme="minorHAnsi" w:hAnsiTheme="minorHAnsi" w:cstheme="minorHAnsi"/>
                <w:sz w:val="18"/>
                <w:szCs w:val="18"/>
              </w:rPr>
            </w:pPr>
          </w:p>
        </w:tc>
        <w:tc>
          <w:tcPr>
            <w:tcW w:w="1800" w:type="dxa"/>
            <w:vMerge/>
            <w:vAlign w:val="center"/>
          </w:tcPr>
          <w:p w14:paraId="5D2F384E" w14:textId="77777777" w:rsidR="00366A73" w:rsidRPr="00270F89" w:rsidRDefault="00366A73" w:rsidP="00161F93">
            <w:pPr>
              <w:rPr>
                <w:rFonts w:asciiTheme="minorHAnsi" w:hAnsiTheme="minorHAnsi" w:cstheme="minorHAnsi"/>
                <w:sz w:val="18"/>
                <w:szCs w:val="18"/>
              </w:rPr>
            </w:pPr>
          </w:p>
        </w:tc>
        <w:tc>
          <w:tcPr>
            <w:tcW w:w="990" w:type="dxa"/>
            <w:gridSpan w:val="2"/>
            <w:vMerge/>
            <w:vAlign w:val="center"/>
          </w:tcPr>
          <w:p w14:paraId="778FE3AC" w14:textId="77777777" w:rsidR="00366A73" w:rsidRPr="00270F89" w:rsidRDefault="00366A73" w:rsidP="00161F93">
            <w:pPr>
              <w:rPr>
                <w:rFonts w:asciiTheme="minorHAnsi" w:hAnsiTheme="minorHAnsi" w:cstheme="minorHAnsi"/>
                <w:sz w:val="18"/>
                <w:szCs w:val="18"/>
              </w:rPr>
            </w:pPr>
          </w:p>
        </w:tc>
      </w:tr>
      <w:tr w:rsidR="00366A73" w:rsidRPr="00270F89" w14:paraId="324BE893" w14:textId="77777777" w:rsidTr="06CFF4C1">
        <w:trPr>
          <w:trHeight w:val="263"/>
        </w:trPr>
        <w:tc>
          <w:tcPr>
            <w:tcW w:w="1008" w:type="dxa"/>
            <w:vMerge/>
            <w:vAlign w:val="center"/>
          </w:tcPr>
          <w:p w14:paraId="2DDBA12C" w14:textId="77777777" w:rsidR="00366A73" w:rsidRPr="00270F89" w:rsidRDefault="00366A73" w:rsidP="00161F93">
            <w:pPr>
              <w:rPr>
                <w:rFonts w:asciiTheme="minorHAnsi" w:hAnsiTheme="minorHAnsi" w:cstheme="minorHAnsi"/>
                <w:sz w:val="18"/>
                <w:szCs w:val="18"/>
              </w:rPr>
            </w:pPr>
          </w:p>
        </w:tc>
        <w:tc>
          <w:tcPr>
            <w:tcW w:w="630" w:type="dxa"/>
            <w:gridSpan w:val="2"/>
            <w:vMerge/>
            <w:vAlign w:val="center"/>
          </w:tcPr>
          <w:p w14:paraId="5DC2D246" w14:textId="77777777" w:rsidR="00366A73" w:rsidRPr="00270F89" w:rsidRDefault="00366A73" w:rsidP="00161F93">
            <w:pPr>
              <w:rPr>
                <w:rFonts w:asciiTheme="minorHAnsi" w:hAnsiTheme="minorHAnsi" w:cstheme="minorHAnsi"/>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609B79A"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DD53F34"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c>
          <w:tcPr>
            <w:tcW w:w="810" w:type="dxa"/>
            <w:vMerge/>
            <w:vAlign w:val="center"/>
          </w:tcPr>
          <w:p w14:paraId="48E66078" w14:textId="77777777" w:rsidR="00366A73" w:rsidRPr="00270F89" w:rsidRDefault="00366A73" w:rsidP="00161F93">
            <w:pPr>
              <w:rPr>
                <w:rFonts w:asciiTheme="minorHAnsi" w:hAnsiTheme="minorHAnsi" w:cstheme="minorHAnsi"/>
                <w:sz w:val="18"/>
                <w:szCs w:val="18"/>
              </w:rPr>
            </w:pPr>
          </w:p>
        </w:tc>
        <w:tc>
          <w:tcPr>
            <w:tcW w:w="900" w:type="dxa"/>
            <w:vMerge/>
            <w:vAlign w:val="center"/>
          </w:tcPr>
          <w:p w14:paraId="490FA65F" w14:textId="77777777" w:rsidR="00366A73" w:rsidRPr="00270F89" w:rsidRDefault="00366A73" w:rsidP="00161F93">
            <w:pPr>
              <w:rPr>
                <w:rFonts w:asciiTheme="minorHAnsi" w:hAnsiTheme="minorHAnsi" w:cstheme="minorHAnsi"/>
                <w:sz w:val="18"/>
                <w:szCs w:val="18"/>
              </w:rPr>
            </w:pPr>
          </w:p>
        </w:tc>
        <w:tc>
          <w:tcPr>
            <w:tcW w:w="1260" w:type="dxa"/>
            <w:vMerge w:val="restart"/>
            <w:tcBorders>
              <w:top w:val="dotted" w:sz="4" w:space="0" w:color="auto"/>
              <w:left w:val="dotted" w:sz="4" w:space="0" w:color="auto"/>
              <w:right w:val="nil"/>
            </w:tcBorders>
            <w:vAlign w:val="center"/>
          </w:tcPr>
          <w:p w14:paraId="786E6EFD"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Outsourcing growth rate:</w:t>
            </w:r>
          </w:p>
        </w:tc>
        <w:tc>
          <w:tcPr>
            <w:tcW w:w="540" w:type="dxa"/>
            <w:vMerge w:val="restart"/>
            <w:tcBorders>
              <w:top w:val="dotted" w:sz="4" w:space="0" w:color="auto"/>
              <w:left w:val="nil"/>
              <w:right w:val="dotted" w:sz="4" w:space="0" w:color="auto"/>
            </w:tcBorders>
            <w:vAlign w:val="center"/>
          </w:tcPr>
          <w:p w14:paraId="3FA4D001"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n/a</w:t>
            </w:r>
          </w:p>
        </w:tc>
        <w:tc>
          <w:tcPr>
            <w:tcW w:w="1800" w:type="dxa"/>
            <w:vMerge w:val="restart"/>
            <w:tcBorders>
              <w:top w:val="dotted" w:sz="4" w:space="0" w:color="auto"/>
              <w:left w:val="dotted" w:sz="4" w:space="0" w:color="auto"/>
              <w:right w:val="nil"/>
            </w:tcBorders>
            <w:vAlign w:val="center"/>
          </w:tcPr>
          <w:p w14:paraId="30CC8603"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13DFE27"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r>
      <w:tr w:rsidR="00366A73" w:rsidRPr="00270F89" w14:paraId="2B76C249" w14:textId="77777777" w:rsidTr="06CFF4C1">
        <w:trPr>
          <w:trHeight w:val="218"/>
        </w:trPr>
        <w:tc>
          <w:tcPr>
            <w:tcW w:w="1008" w:type="dxa"/>
            <w:vMerge/>
            <w:vAlign w:val="center"/>
          </w:tcPr>
          <w:p w14:paraId="2526110B" w14:textId="77777777" w:rsidR="00366A73" w:rsidRPr="00270F89" w:rsidRDefault="00366A73" w:rsidP="00161F93">
            <w:pPr>
              <w:rPr>
                <w:rFonts w:asciiTheme="minorHAnsi" w:hAnsiTheme="minorHAnsi" w:cstheme="minorHAnsi"/>
                <w:sz w:val="18"/>
                <w:szCs w:val="18"/>
              </w:rPr>
            </w:pPr>
          </w:p>
        </w:tc>
        <w:tc>
          <w:tcPr>
            <w:tcW w:w="630" w:type="dxa"/>
            <w:gridSpan w:val="2"/>
            <w:vMerge/>
            <w:vAlign w:val="center"/>
          </w:tcPr>
          <w:p w14:paraId="40688AF8" w14:textId="77777777" w:rsidR="00366A73" w:rsidRPr="00270F89" w:rsidRDefault="00366A73" w:rsidP="00161F93">
            <w:pPr>
              <w:rPr>
                <w:rFonts w:asciiTheme="minorHAnsi" w:hAnsiTheme="minorHAnsi" w:cstheme="minorHAnsi"/>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5A819E0"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CF54852" w14:textId="77777777" w:rsidR="00366A73" w:rsidRPr="00270F89" w:rsidRDefault="00366A73" w:rsidP="00161F93">
            <w:pPr>
              <w:rPr>
                <w:rFonts w:asciiTheme="minorHAnsi" w:hAnsiTheme="minorHAnsi" w:cstheme="minorHAnsi"/>
                <w:sz w:val="18"/>
                <w:szCs w:val="18"/>
              </w:rPr>
            </w:pPr>
            <w:r w:rsidRPr="00270F89">
              <w:rPr>
                <w:rFonts w:asciiTheme="minorHAnsi" w:hAnsiTheme="minorHAnsi" w:cstheme="minorHAnsi"/>
                <w:sz w:val="18"/>
                <w:szCs w:val="18"/>
              </w:rPr>
              <w:t>tbc</w:t>
            </w:r>
          </w:p>
        </w:tc>
        <w:tc>
          <w:tcPr>
            <w:tcW w:w="810" w:type="dxa"/>
            <w:vMerge/>
            <w:vAlign w:val="center"/>
          </w:tcPr>
          <w:p w14:paraId="08E43022" w14:textId="77777777" w:rsidR="00366A73" w:rsidRPr="00270F89" w:rsidRDefault="00366A73" w:rsidP="00161F93">
            <w:pPr>
              <w:rPr>
                <w:rFonts w:asciiTheme="minorHAnsi" w:hAnsiTheme="minorHAnsi" w:cstheme="minorHAnsi"/>
                <w:sz w:val="18"/>
                <w:szCs w:val="18"/>
              </w:rPr>
            </w:pPr>
          </w:p>
        </w:tc>
        <w:tc>
          <w:tcPr>
            <w:tcW w:w="900" w:type="dxa"/>
            <w:vMerge/>
            <w:vAlign w:val="center"/>
          </w:tcPr>
          <w:p w14:paraId="351740A0" w14:textId="77777777" w:rsidR="00366A73" w:rsidRPr="00270F89" w:rsidRDefault="00366A73" w:rsidP="00161F93">
            <w:pPr>
              <w:rPr>
                <w:rFonts w:asciiTheme="minorHAnsi" w:hAnsiTheme="minorHAnsi" w:cstheme="minorHAnsi"/>
                <w:sz w:val="18"/>
                <w:szCs w:val="18"/>
              </w:rPr>
            </w:pPr>
          </w:p>
        </w:tc>
        <w:tc>
          <w:tcPr>
            <w:tcW w:w="1260" w:type="dxa"/>
            <w:vMerge/>
            <w:vAlign w:val="center"/>
          </w:tcPr>
          <w:p w14:paraId="5816FD69" w14:textId="77777777" w:rsidR="00366A73" w:rsidRPr="00270F89" w:rsidRDefault="00366A73" w:rsidP="00161F93">
            <w:pPr>
              <w:rPr>
                <w:rFonts w:asciiTheme="minorHAnsi" w:hAnsiTheme="minorHAnsi" w:cstheme="minorHAnsi"/>
                <w:sz w:val="18"/>
                <w:szCs w:val="18"/>
              </w:rPr>
            </w:pPr>
          </w:p>
        </w:tc>
        <w:tc>
          <w:tcPr>
            <w:tcW w:w="540" w:type="dxa"/>
            <w:vMerge/>
            <w:vAlign w:val="center"/>
          </w:tcPr>
          <w:p w14:paraId="05048355" w14:textId="77777777" w:rsidR="00366A73" w:rsidRPr="00270F89" w:rsidRDefault="00366A73" w:rsidP="00161F93">
            <w:pPr>
              <w:rPr>
                <w:rFonts w:asciiTheme="minorHAnsi" w:hAnsiTheme="minorHAnsi" w:cstheme="minorHAnsi"/>
                <w:sz w:val="18"/>
                <w:szCs w:val="18"/>
              </w:rPr>
            </w:pPr>
          </w:p>
        </w:tc>
        <w:tc>
          <w:tcPr>
            <w:tcW w:w="1800" w:type="dxa"/>
            <w:vMerge/>
            <w:vAlign w:val="center"/>
          </w:tcPr>
          <w:p w14:paraId="192F13B8" w14:textId="77777777" w:rsidR="00366A73" w:rsidRPr="00270F89" w:rsidRDefault="00366A73" w:rsidP="00161F93">
            <w:pPr>
              <w:rPr>
                <w:rFonts w:asciiTheme="minorHAnsi" w:hAnsiTheme="minorHAnsi" w:cstheme="minorHAnsi"/>
                <w:sz w:val="18"/>
                <w:szCs w:val="18"/>
              </w:rPr>
            </w:pPr>
          </w:p>
        </w:tc>
        <w:tc>
          <w:tcPr>
            <w:tcW w:w="990" w:type="dxa"/>
            <w:gridSpan w:val="2"/>
            <w:vMerge/>
            <w:vAlign w:val="center"/>
          </w:tcPr>
          <w:p w14:paraId="3E144A64" w14:textId="77777777" w:rsidR="00366A73" w:rsidRPr="00270F89" w:rsidRDefault="00366A73" w:rsidP="00161F93">
            <w:pPr>
              <w:rPr>
                <w:rFonts w:asciiTheme="minorHAnsi" w:hAnsiTheme="minorHAnsi" w:cstheme="minorHAnsi"/>
                <w:sz w:val="18"/>
                <w:szCs w:val="18"/>
              </w:rPr>
            </w:pPr>
          </w:p>
        </w:tc>
      </w:tr>
      <w:tr w:rsidR="00366A73" w:rsidRPr="00270F89" w14:paraId="7C0FB7CF" w14:textId="77777777" w:rsidTr="06CFF4C1">
        <w:trPr>
          <w:trHeight w:val="413"/>
        </w:trPr>
        <w:tc>
          <w:tcPr>
            <w:tcW w:w="1548" w:type="dxa"/>
            <w:gridSpan w:val="2"/>
            <w:tcBorders>
              <w:top w:val="dotted" w:sz="2" w:space="0" w:color="auto"/>
              <w:left w:val="single" w:sz="2" w:space="0" w:color="auto"/>
              <w:bottom w:val="single" w:sz="4" w:space="0" w:color="auto"/>
              <w:right w:val="nil"/>
            </w:tcBorders>
            <w:vAlign w:val="center"/>
          </w:tcPr>
          <w:p w14:paraId="060829D6" w14:textId="2A08C9E6" w:rsidR="00366A73" w:rsidRPr="00E544A1" w:rsidRDefault="00AA13FF" w:rsidP="00161F93">
            <w:pPr>
              <w:rPr>
                <w:rFonts w:asciiTheme="minorHAnsi" w:hAnsiTheme="minorHAnsi" w:cstheme="minorHAnsi"/>
              </w:rPr>
            </w:pPr>
            <w:r w:rsidRPr="00E544A1">
              <w:rPr>
                <w:rFonts w:asciiTheme="minorHAnsi" w:hAnsiTheme="minorHAnsi" w:cstheme="minorHAnsi"/>
              </w:rPr>
              <w:t>Characteristics</w:t>
            </w:r>
          </w:p>
        </w:tc>
        <w:tc>
          <w:tcPr>
            <w:tcW w:w="8910" w:type="dxa"/>
            <w:gridSpan w:val="11"/>
            <w:tcBorders>
              <w:top w:val="dotted" w:sz="4" w:space="0" w:color="auto"/>
              <w:left w:val="nil"/>
              <w:bottom w:val="single" w:sz="4" w:space="0" w:color="auto"/>
              <w:right w:val="single" w:sz="2" w:space="0" w:color="auto"/>
            </w:tcBorders>
            <w:vAlign w:val="center"/>
          </w:tcPr>
          <w:p w14:paraId="03494491" w14:textId="62B28C20" w:rsidR="003B489D" w:rsidRPr="00E544A1" w:rsidRDefault="003A1645" w:rsidP="009B1483">
            <w:pPr>
              <w:numPr>
                <w:ilvl w:val="0"/>
                <w:numId w:val="1"/>
              </w:numPr>
              <w:spacing w:before="40" w:after="40"/>
              <w:jc w:val="left"/>
              <w:rPr>
                <w:rFonts w:asciiTheme="minorHAnsi" w:hAnsiTheme="minorHAnsi" w:cstheme="minorHAnsi"/>
                <w:color w:val="000000" w:themeColor="text1"/>
                <w:szCs w:val="20"/>
              </w:rPr>
            </w:pPr>
            <w:r w:rsidRPr="00E544A1">
              <w:rPr>
                <w:rFonts w:asciiTheme="minorHAnsi" w:hAnsiTheme="minorHAnsi" w:cstheme="minorHAnsi"/>
                <w:color w:val="000000" w:themeColor="text1"/>
                <w:szCs w:val="20"/>
              </w:rPr>
              <w:t xml:space="preserve">The role holder has </w:t>
            </w:r>
            <w:r w:rsidR="003B489D" w:rsidRPr="00E544A1">
              <w:rPr>
                <w:rFonts w:asciiTheme="minorHAnsi" w:hAnsiTheme="minorHAnsi" w:cstheme="minorHAnsi"/>
                <w:color w:val="000000" w:themeColor="text1"/>
                <w:szCs w:val="20"/>
              </w:rPr>
              <w:t xml:space="preserve">staff management responsibilities for the </w:t>
            </w:r>
            <w:r w:rsidR="002739FC">
              <w:rPr>
                <w:rFonts w:asciiTheme="minorHAnsi" w:hAnsiTheme="minorHAnsi" w:cstheme="minorHAnsi"/>
                <w:color w:val="000000" w:themeColor="text1"/>
                <w:szCs w:val="20"/>
              </w:rPr>
              <w:t>Technology Partnering</w:t>
            </w:r>
            <w:r w:rsidR="003B489D" w:rsidRPr="00E544A1">
              <w:rPr>
                <w:rFonts w:asciiTheme="minorHAnsi" w:hAnsiTheme="minorHAnsi" w:cstheme="minorHAnsi"/>
                <w:color w:val="000000" w:themeColor="text1"/>
                <w:szCs w:val="20"/>
              </w:rPr>
              <w:t xml:space="preserve"> team.</w:t>
            </w:r>
          </w:p>
          <w:p w14:paraId="0239BCE1" w14:textId="2F0F3721" w:rsidR="009B1483" w:rsidRPr="002E366A" w:rsidRDefault="003B489D" w:rsidP="002E366A">
            <w:pPr>
              <w:numPr>
                <w:ilvl w:val="0"/>
                <w:numId w:val="1"/>
              </w:numPr>
              <w:spacing w:before="40" w:after="40"/>
              <w:jc w:val="left"/>
              <w:rPr>
                <w:rFonts w:asciiTheme="minorHAnsi" w:hAnsiTheme="minorHAnsi" w:cstheme="minorHAnsi"/>
                <w:color w:val="000000" w:themeColor="text1"/>
                <w:szCs w:val="20"/>
              </w:rPr>
            </w:pPr>
            <w:r w:rsidRPr="00E544A1">
              <w:rPr>
                <w:rFonts w:asciiTheme="minorHAnsi" w:hAnsiTheme="minorHAnsi" w:cstheme="minorHAnsi"/>
                <w:color w:val="000000" w:themeColor="text1"/>
                <w:szCs w:val="20"/>
              </w:rPr>
              <w:t xml:space="preserve">The role holder has </w:t>
            </w:r>
            <w:r w:rsidR="003A1645" w:rsidRPr="00E544A1">
              <w:rPr>
                <w:rFonts w:asciiTheme="minorHAnsi" w:hAnsiTheme="minorHAnsi" w:cstheme="minorHAnsi"/>
                <w:color w:val="000000" w:themeColor="text1"/>
                <w:szCs w:val="20"/>
              </w:rPr>
              <w:t xml:space="preserve">no direct responsibility for sales or budget </w:t>
            </w:r>
            <w:r w:rsidR="009923C6" w:rsidRPr="00E544A1">
              <w:rPr>
                <w:rFonts w:asciiTheme="minorHAnsi" w:hAnsiTheme="minorHAnsi" w:cstheme="minorHAnsi"/>
                <w:color w:val="000000" w:themeColor="text1"/>
                <w:szCs w:val="20"/>
              </w:rPr>
              <w:t>management.</w:t>
            </w:r>
          </w:p>
        </w:tc>
      </w:tr>
    </w:tbl>
    <w:p w14:paraId="020B89A0" w14:textId="77777777" w:rsidR="00366A73" w:rsidRPr="00270F89" w:rsidRDefault="00FA1A0A" w:rsidP="00366A73">
      <w:pPr>
        <w:rPr>
          <w:rFonts w:asciiTheme="minorHAnsi" w:hAnsiTheme="minorHAnsi" w:cstheme="minorHAnsi"/>
          <w:sz w:val="18"/>
        </w:rPr>
      </w:pPr>
      <w:r w:rsidRPr="00270F89">
        <w:rPr>
          <w:rFonts w:asciiTheme="minorHAnsi" w:hAnsiTheme="minorHAnsi" w:cstheme="minorHAnsi"/>
          <w:noProof/>
          <w:sz w:val="18"/>
          <w:lang w:val="en-GB" w:eastAsia="en-GB"/>
        </w:rPr>
        <mc:AlternateContent>
          <mc:Choice Requires="wps">
            <w:drawing>
              <wp:anchor distT="0" distB="0" distL="114300" distR="114300" simplePos="0" relativeHeight="251658242" behindDoc="0" locked="0" layoutInCell="1" allowOverlap="1" wp14:anchorId="0CB9977C" wp14:editId="46F517C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7FE3BE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B9977C"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7FE3BE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p w14:paraId="2358B0B8" w14:textId="77777777" w:rsidR="00D96D65" w:rsidRDefault="00D96D65">
      <w:r>
        <w:rPr>
          <w:b/>
        </w:rP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270F89" w14:paraId="2265B7F0"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F4C04EB" w14:textId="7D2C30CA" w:rsidR="00366A73" w:rsidRPr="005C18FF" w:rsidRDefault="00366A73" w:rsidP="00161F93">
            <w:pPr>
              <w:pStyle w:val="titregris"/>
              <w:framePr w:hSpace="0" w:wrap="auto" w:vAnchor="margin" w:hAnchor="text" w:xAlign="left" w:yAlign="inline"/>
              <w:rPr>
                <w:rFonts w:asciiTheme="minorHAnsi" w:hAnsiTheme="minorHAnsi" w:cstheme="minorHAnsi"/>
                <w:b w:val="0"/>
                <w:lang w:val="en-GB"/>
              </w:rPr>
            </w:pPr>
            <w:r w:rsidRPr="005C18FF">
              <w:rPr>
                <w:rFonts w:asciiTheme="minorHAnsi" w:hAnsiTheme="minorHAnsi" w:cstheme="minorHAnsi"/>
                <w:color w:val="FF0000"/>
                <w:lang w:val="en-GB"/>
              </w:rPr>
              <w:lastRenderedPageBreak/>
              <w:t>3.</w:t>
            </w:r>
            <w:r w:rsidRPr="005C18FF">
              <w:rPr>
                <w:rFonts w:asciiTheme="minorHAnsi" w:hAnsiTheme="minorHAnsi" w:cstheme="minorHAnsi"/>
                <w:lang w:val="en-GB"/>
              </w:rPr>
              <w:t xml:space="preserve"> </w:t>
            </w:r>
            <w:r w:rsidRPr="005C18FF">
              <w:rPr>
                <w:rFonts w:asciiTheme="minorHAnsi" w:hAnsiTheme="minorHAnsi" w:cstheme="minorHAnsi"/>
                <w:lang w:val="en-GB"/>
              </w:rPr>
              <w:tab/>
              <w:t>Organisation chart</w:t>
            </w:r>
            <w:r w:rsidRPr="005C18FF">
              <w:rPr>
                <w:rFonts w:asciiTheme="minorHAnsi" w:hAnsiTheme="minorHAnsi" w:cstheme="minorHAnsi"/>
                <w:b w:val="0"/>
                <w:lang w:val="en-GB"/>
              </w:rPr>
              <w:t xml:space="preserve"> </w:t>
            </w:r>
            <w:r w:rsidRPr="005C18FF">
              <w:rPr>
                <w:rFonts w:asciiTheme="minorHAnsi" w:hAnsiTheme="minorHAnsi" w:cstheme="minorHAnsi"/>
                <w:b w:val="0"/>
                <w:sz w:val="12"/>
                <w:lang w:val="en-GB"/>
              </w:rPr>
              <w:t>–</w:t>
            </w:r>
            <w:r w:rsidRPr="005C18FF">
              <w:rPr>
                <w:rFonts w:asciiTheme="minorHAnsi" w:hAnsiTheme="minorHAnsi" w:cstheme="minorHAnsi"/>
                <w:sz w:val="12"/>
                <w:lang w:val="en-GB"/>
              </w:rPr>
              <w:t xml:space="preserve"> </w:t>
            </w:r>
            <w:r w:rsidRPr="005C18FF">
              <w:rPr>
                <w:rFonts w:asciiTheme="minorHAnsi" w:hAnsiTheme="minorHAnsi" w:cstheme="minorHAnsi"/>
                <w:b w:val="0"/>
                <w:sz w:val="12"/>
                <w:lang w:val="en-GB"/>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270F89" w14:paraId="176BE123" w14:textId="77777777" w:rsidTr="00216248">
        <w:trPr>
          <w:trHeight w:val="4869"/>
        </w:trPr>
        <w:tc>
          <w:tcPr>
            <w:tcW w:w="10458" w:type="dxa"/>
            <w:tcBorders>
              <w:top w:val="dotted" w:sz="4" w:space="0" w:color="auto"/>
              <w:left w:val="single" w:sz="2" w:space="0" w:color="auto"/>
              <w:bottom w:val="single" w:sz="2" w:space="0" w:color="000000"/>
              <w:right w:val="single" w:sz="2" w:space="0" w:color="auto"/>
            </w:tcBorders>
          </w:tcPr>
          <w:p w14:paraId="334E42BD" w14:textId="6E0D9F6B" w:rsidR="00366A73" w:rsidRPr="005C18FF" w:rsidRDefault="00366A73" w:rsidP="00366A73">
            <w:pPr>
              <w:jc w:val="center"/>
              <w:rPr>
                <w:rFonts w:asciiTheme="minorHAnsi" w:hAnsiTheme="minorHAnsi" w:cstheme="minorHAnsi"/>
                <w:b/>
                <w:sz w:val="4"/>
                <w:szCs w:val="20"/>
                <w:lang w:val="en-GB"/>
              </w:rPr>
            </w:pPr>
          </w:p>
          <w:p w14:paraId="48B65F1E" w14:textId="4FCEC44D" w:rsidR="00366A73" w:rsidRPr="005C18FF" w:rsidRDefault="00E20624" w:rsidP="00D96D65">
            <w:pPr>
              <w:pStyle w:val="Texte2"/>
              <w:rPr>
                <w:rFonts w:asciiTheme="minorHAnsi" w:hAnsiTheme="minorHAnsi" w:cstheme="minorHAnsi"/>
                <w:color w:val="FFFFFF"/>
              </w:rPr>
            </w:pPr>
            <w:r>
              <w:rPr>
                <w:rFonts w:asciiTheme="minorHAnsi" w:hAnsiTheme="minorHAnsi" w:cstheme="minorHAnsi"/>
                <w:noProof/>
                <w:lang w:eastAsia="en-GB"/>
              </w:rPr>
              <mc:AlternateContent>
                <mc:Choice Requires="wps">
                  <w:drawing>
                    <wp:anchor distT="0" distB="0" distL="114300" distR="114300" simplePos="0" relativeHeight="251674630" behindDoc="0" locked="0" layoutInCell="1" allowOverlap="1" wp14:anchorId="4A4DAF7D" wp14:editId="0048D702">
                      <wp:simplePos x="0" y="0"/>
                      <wp:positionH relativeFrom="column">
                        <wp:posOffset>3750310</wp:posOffset>
                      </wp:positionH>
                      <wp:positionV relativeFrom="paragraph">
                        <wp:posOffset>1641653</wp:posOffset>
                      </wp:positionV>
                      <wp:extent cx="0" cy="196951"/>
                      <wp:effectExtent l="0" t="0" r="38100" b="31750"/>
                      <wp:wrapNone/>
                      <wp:docPr id="451217979" name="Straight Connector 10"/>
                      <wp:cNvGraphicFramePr/>
                      <a:graphic xmlns:a="http://schemas.openxmlformats.org/drawingml/2006/main">
                        <a:graphicData uri="http://schemas.microsoft.com/office/word/2010/wordprocessingShape">
                          <wps:wsp>
                            <wps:cNvCnPr/>
                            <wps:spPr>
                              <a:xfrm>
                                <a:off x="0" y="0"/>
                                <a:ext cx="0" cy="196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175995" id="Straight Connector 10" o:spid="_x0000_s1026" style="position:absolute;z-index:251674630;visibility:visible;mso-wrap-style:square;mso-wrap-distance-left:9pt;mso-wrap-distance-top:0;mso-wrap-distance-right:9pt;mso-wrap-distance-bottom:0;mso-position-horizontal:absolute;mso-position-horizontal-relative:text;mso-position-vertical:absolute;mso-position-vertical-relative:text" from="295.3pt,129.25pt" to="295.3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" strokecolor="#4579b8 [3044]"/>
                  </w:pict>
                </mc:Fallback>
              </mc:AlternateContent>
            </w:r>
            <w:r>
              <w:rPr>
                <w:rFonts w:asciiTheme="minorHAnsi" w:hAnsiTheme="minorHAnsi" w:cstheme="minorHAnsi"/>
                <w:noProof/>
                <w:lang w:eastAsia="en-GB"/>
              </w:rPr>
              <mc:AlternateContent>
                <mc:Choice Requires="wps">
                  <w:drawing>
                    <wp:anchor distT="0" distB="0" distL="114300" distR="114300" simplePos="0" relativeHeight="251672582" behindDoc="0" locked="0" layoutInCell="1" allowOverlap="1" wp14:anchorId="2772C612" wp14:editId="0D97F30F">
                      <wp:simplePos x="0" y="0"/>
                      <wp:positionH relativeFrom="column">
                        <wp:posOffset>1299845</wp:posOffset>
                      </wp:positionH>
                      <wp:positionV relativeFrom="paragraph">
                        <wp:posOffset>1612392</wp:posOffset>
                      </wp:positionV>
                      <wp:extent cx="2450592" cy="7315"/>
                      <wp:effectExtent l="0" t="0" r="26035" b="31115"/>
                      <wp:wrapNone/>
                      <wp:docPr id="133321946" name="Straight Connector 8"/>
                      <wp:cNvGraphicFramePr/>
                      <a:graphic xmlns:a="http://schemas.openxmlformats.org/drawingml/2006/main">
                        <a:graphicData uri="http://schemas.microsoft.com/office/word/2010/wordprocessingShape">
                          <wps:wsp>
                            <wps:cNvCnPr/>
                            <wps:spPr>
                              <a:xfrm>
                                <a:off x="0" y="0"/>
                                <a:ext cx="2450592" cy="73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1C09E3" id="Straight Connector 8" o:spid="_x0000_s1026" style="position:absolute;z-index:2516725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35pt,126.95pt" to="295.3pt,1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" strokecolor="#4579b8 [3044]"/>
                  </w:pict>
                </mc:Fallback>
              </mc:AlternateContent>
            </w:r>
            <w:r>
              <w:rPr>
                <w:rFonts w:asciiTheme="minorHAnsi" w:hAnsiTheme="minorHAnsi" w:cstheme="minorHAnsi"/>
                <w:noProof/>
                <w:lang w:eastAsia="en-GB"/>
              </w:rPr>
              <mc:AlternateContent>
                <mc:Choice Requires="wps">
                  <w:drawing>
                    <wp:anchor distT="0" distB="0" distL="114300" distR="114300" simplePos="0" relativeHeight="251673606" behindDoc="0" locked="0" layoutInCell="1" allowOverlap="1" wp14:anchorId="6E9579EC" wp14:editId="64174897">
                      <wp:simplePos x="0" y="0"/>
                      <wp:positionH relativeFrom="column">
                        <wp:posOffset>1299845</wp:posOffset>
                      </wp:positionH>
                      <wp:positionV relativeFrom="paragraph">
                        <wp:posOffset>1627022</wp:posOffset>
                      </wp:positionV>
                      <wp:extent cx="0" cy="211582"/>
                      <wp:effectExtent l="0" t="0" r="38100" b="17145"/>
                      <wp:wrapNone/>
                      <wp:docPr id="1347982079" name="Straight Connector 9"/>
                      <wp:cNvGraphicFramePr/>
                      <a:graphic xmlns:a="http://schemas.openxmlformats.org/drawingml/2006/main">
                        <a:graphicData uri="http://schemas.microsoft.com/office/word/2010/wordprocessingShape">
                          <wps:wsp>
                            <wps:cNvCnPr/>
                            <wps:spPr>
                              <a:xfrm flipV="1">
                                <a:off x="0" y="0"/>
                                <a:ext cx="0" cy="2115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C57B5B" id="Straight Connector 9" o:spid="_x0000_s1026" style="position:absolute;flip:y;z-index:251673606;visibility:visible;mso-wrap-style:square;mso-wrap-distance-left:9pt;mso-wrap-distance-top:0;mso-wrap-distance-right:9pt;mso-wrap-distance-bottom:0;mso-position-horizontal:absolute;mso-position-horizontal-relative:text;mso-position-vertical:absolute;mso-position-vertical-relative:text" from="102.35pt,128.1pt" to="102.35pt,1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" strokecolor="#4579b8 [3044]"/>
                  </w:pict>
                </mc:Fallback>
              </mc:AlternateContent>
            </w:r>
            <w:r>
              <w:rPr>
                <w:rFonts w:asciiTheme="minorHAnsi" w:hAnsiTheme="minorHAnsi" w:cstheme="minorHAnsi"/>
                <w:noProof/>
                <w:lang w:eastAsia="en-GB"/>
              </w:rPr>
              <mc:AlternateContent>
                <mc:Choice Requires="wps">
                  <w:drawing>
                    <wp:anchor distT="0" distB="0" distL="114300" distR="114300" simplePos="0" relativeHeight="251671558" behindDoc="0" locked="0" layoutInCell="1" allowOverlap="1" wp14:anchorId="4F387B7F" wp14:editId="52BA410C">
                      <wp:simplePos x="0" y="0"/>
                      <wp:positionH relativeFrom="column">
                        <wp:posOffset>2587320</wp:posOffset>
                      </wp:positionH>
                      <wp:positionV relativeFrom="paragraph">
                        <wp:posOffset>1517294</wp:posOffset>
                      </wp:positionV>
                      <wp:extent cx="0" cy="321869"/>
                      <wp:effectExtent l="0" t="0" r="38100" b="21590"/>
                      <wp:wrapNone/>
                      <wp:docPr id="1477646529" name="Straight Connector 7"/>
                      <wp:cNvGraphicFramePr/>
                      <a:graphic xmlns:a="http://schemas.openxmlformats.org/drawingml/2006/main">
                        <a:graphicData uri="http://schemas.microsoft.com/office/word/2010/wordprocessingShape">
                          <wps:wsp>
                            <wps:cNvCnPr/>
                            <wps:spPr>
                              <a:xfrm>
                                <a:off x="0" y="0"/>
                                <a:ext cx="0" cy="3218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265BF" id="Straight Connector 7" o:spid="_x0000_s1026" style="position:absolute;z-index:251671558;visibility:visible;mso-wrap-style:square;mso-wrap-distance-left:9pt;mso-wrap-distance-top:0;mso-wrap-distance-right:9pt;mso-wrap-distance-bottom:0;mso-position-horizontal:absolute;mso-position-horizontal-relative:text;mso-position-vertical:absolute;mso-position-vertical-relative:text" from="203.75pt,119.45pt" to="203.75pt,14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" strokecolor="#4579b8 [3044]"/>
                  </w:pict>
                </mc:Fallback>
              </mc:AlternateContent>
            </w:r>
            <w:r>
              <w:rPr>
                <w:rFonts w:asciiTheme="minorHAnsi" w:hAnsiTheme="minorHAnsi" w:cstheme="minorHAnsi"/>
                <w:noProof/>
                <w:lang w:eastAsia="en-GB"/>
              </w:rPr>
              <mc:AlternateContent>
                <mc:Choice Requires="wps">
                  <w:drawing>
                    <wp:anchor distT="0" distB="0" distL="114300" distR="114300" simplePos="0" relativeHeight="251670534" behindDoc="0" locked="0" layoutInCell="1" allowOverlap="1" wp14:anchorId="5794F599" wp14:editId="088CBC5C">
                      <wp:simplePos x="0" y="0"/>
                      <wp:positionH relativeFrom="column">
                        <wp:posOffset>2609266</wp:posOffset>
                      </wp:positionH>
                      <wp:positionV relativeFrom="paragraph">
                        <wp:posOffset>727050</wp:posOffset>
                      </wp:positionV>
                      <wp:extent cx="0" cy="234289"/>
                      <wp:effectExtent l="0" t="0" r="38100" b="33020"/>
                      <wp:wrapNone/>
                      <wp:docPr id="452489282" name="Straight Connector 6"/>
                      <wp:cNvGraphicFramePr/>
                      <a:graphic xmlns:a="http://schemas.openxmlformats.org/drawingml/2006/main">
                        <a:graphicData uri="http://schemas.microsoft.com/office/word/2010/wordprocessingShape">
                          <wps:wsp>
                            <wps:cNvCnPr/>
                            <wps:spPr>
                              <a:xfrm>
                                <a:off x="0" y="0"/>
                                <a:ext cx="0" cy="2342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B62D83" id="Straight Connector 6" o:spid="_x0000_s1026" style="position:absolute;z-index:251670534;visibility:visible;mso-wrap-style:square;mso-wrap-distance-left:9pt;mso-wrap-distance-top:0;mso-wrap-distance-right:9pt;mso-wrap-distance-bottom:0;mso-position-horizontal:absolute;mso-position-horizontal-relative:text;mso-position-vertical:absolute;mso-position-vertical-relative:text" from="205.45pt,57.25pt" to="205.45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" strokecolor="#4579b8 [3044]"/>
                  </w:pict>
                </mc:Fallback>
              </mc:AlternateContent>
            </w:r>
            <w:r>
              <w:rPr>
                <w:rFonts w:asciiTheme="minorHAnsi" w:hAnsiTheme="minorHAnsi" w:cstheme="minorHAnsi"/>
                <w:noProof/>
                <w:lang w:eastAsia="en-GB"/>
              </w:rPr>
              <mc:AlternateContent>
                <mc:Choice Requires="wps">
                  <w:drawing>
                    <wp:anchor distT="0" distB="0" distL="114300" distR="114300" simplePos="0" relativeHeight="251661318" behindDoc="0" locked="0" layoutInCell="1" allowOverlap="1" wp14:anchorId="1D059622" wp14:editId="337B47CE">
                      <wp:simplePos x="0" y="0"/>
                      <wp:positionH relativeFrom="column">
                        <wp:posOffset>2111832</wp:posOffset>
                      </wp:positionH>
                      <wp:positionV relativeFrom="paragraph">
                        <wp:posOffset>244450</wp:posOffset>
                      </wp:positionV>
                      <wp:extent cx="1009498" cy="482600"/>
                      <wp:effectExtent l="0" t="0" r="19685" b="12700"/>
                      <wp:wrapNone/>
                      <wp:docPr id="1234747247" name="Rectangle 1"/>
                      <wp:cNvGraphicFramePr/>
                      <a:graphic xmlns:a="http://schemas.openxmlformats.org/drawingml/2006/main">
                        <a:graphicData uri="http://schemas.microsoft.com/office/word/2010/wordprocessingShape">
                          <wps:wsp>
                            <wps:cNvSpPr/>
                            <wps:spPr>
                              <a:xfrm>
                                <a:off x="0" y="0"/>
                                <a:ext cx="1009498" cy="4826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15398B" w14:textId="77777777" w:rsidR="00E20624" w:rsidRDefault="00E20624" w:rsidP="00E20624">
                                  <w:pPr>
                                    <w:jc w:val="center"/>
                                  </w:pPr>
                                  <w:r>
                                    <w:t>Delivery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059622" id="Rectangle 1" o:spid="_x0000_s1028" style="position:absolute;left:0;text-align:left;margin-left:166.3pt;margin-top:19.25pt;width:79.5pt;height:38pt;z-index:251661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" fillcolor="#4f81bd [3204]" strokecolor="#0a121c [484]" strokeweight="2pt">
                      <v:textbox>
                        <w:txbxContent>
                          <w:p w14:paraId="3D15398B" w14:textId="77777777" w:rsidR="00E20624" w:rsidRDefault="00E20624" w:rsidP="00E20624">
                            <w:pPr>
                              <w:jc w:val="center"/>
                            </w:pPr>
                            <w:r>
                              <w:t>Delivery Director</w:t>
                            </w:r>
                          </w:p>
                        </w:txbxContent>
                      </v:textbox>
                    </v:rect>
                  </w:pict>
                </mc:Fallback>
              </mc:AlternateContent>
            </w:r>
            <w:r>
              <w:rPr>
                <w:rFonts w:asciiTheme="minorHAnsi" w:hAnsiTheme="minorHAnsi" w:cstheme="minorHAnsi"/>
                <w:noProof/>
                <w:lang w:eastAsia="en-GB"/>
              </w:rPr>
              <mc:AlternateContent>
                <mc:Choice Requires="wps">
                  <w:drawing>
                    <wp:anchor distT="0" distB="0" distL="114300" distR="114300" simplePos="0" relativeHeight="251662342" behindDoc="0" locked="0" layoutInCell="1" allowOverlap="1" wp14:anchorId="02983336" wp14:editId="02C6F451">
                      <wp:simplePos x="0" y="0"/>
                      <wp:positionH relativeFrom="column">
                        <wp:posOffset>2119148</wp:posOffset>
                      </wp:positionH>
                      <wp:positionV relativeFrom="paragraph">
                        <wp:posOffset>961339</wp:posOffset>
                      </wp:positionV>
                      <wp:extent cx="994360" cy="548640"/>
                      <wp:effectExtent l="0" t="0" r="15875" b="22860"/>
                      <wp:wrapNone/>
                      <wp:docPr id="742606860" name="Rectangle 2"/>
                      <wp:cNvGraphicFramePr/>
                      <a:graphic xmlns:a="http://schemas.openxmlformats.org/drawingml/2006/main">
                        <a:graphicData uri="http://schemas.microsoft.com/office/word/2010/wordprocessingShape">
                          <wps:wsp>
                            <wps:cNvSpPr/>
                            <wps:spPr>
                              <a:xfrm>
                                <a:off x="0" y="0"/>
                                <a:ext cx="994360" cy="548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27FB90F" w14:textId="2826657D" w:rsidR="00E20624" w:rsidRDefault="00E20624" w:rsidP="00E20624">
                                  <w:pPr>
                                    <w:jc w:val="center"/>
                                  </w:pPr>
                                  <w:r>
                                    <w:t>Lead Technology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83336" id="Rectangle 2" o:spid="_x0000_s1029" style="position:absolute;left:0;text-align:left;margin-left:166.85pt;margin-top:75.7pt;width:78.3pt;height:43.2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" fillcolor="#4f81bd [3204]" strokecolor="#0a121c [484]" strokeweight="2pt">
                      <v:textbox>
                        <w:txbxContent>
                          <w:p w14:paraId="527FB90F" w14:textId="2826657D" w:rsidR="00E20624" w:rsidRDefault="00E20624" w:rsidP="00E20624">
                            <w:pPr>
                              <w:jc w:val="center"/>
                            </w:pPr>
                            <w:r>
                              <w:t>Lead Technology Partner</w:t>
                            </w:r>
                          </w:p>
                        </w:txbxContent>
                      </v:textbox>
                    </v:rect>
                  </w:pict>
                </mc:Fallback>
              </mc:AlternateContent>
            </w:r>
            <w:r>
              <w:rPr>
                <w:rFonts w:asciiTheme="minorHAnsi" w:hAnsiTheme="minorHAnsi" w:cstheme="minorHAnsi"/>
                <w:noProof/>
                <w:lang w:eastAsia="en-GB"/>
              </w:rPr>
              <mc:AlternateContent>
                <mc:Choice Requires="wps">
                  <w:drawing>
                    <wp:anchor distT="0" distB="0" distL="114300" distR="114300" simplePos="0" relativeHeight="251667462" behindDoc="0" locked="0" layoutInCell="1" allowOverlap="1" wp14:anchorId="05E8E72A" wp14:editId="4F6EC57B">
                      <wp:simplePos x="0" y="0"/>
                      <wp:positionH relativeFrom="column">
                        <wp:posOffset>791718</wp:posOffset>
                      </wp:positionH>
                      <wp:positionV relativeFrom="paragraph">
                        <wp:posOffset>1817395</wp:posOffset>
                      </wp:positionV>
                      <wp:extent cx="1031443" cy="541325"/>
                      <wp:effectExtent l="0" t="0" r="16510" b="11430"/>
                      <wp:wrapNone/>
                      <wp:docPr id="467937549" name="Rectangle 3"/>
                      <wp:cNvGraphicFramePr/>
                      <a:graphic xmlns:a="http://schemas.openxmlformats.org/drawingml/2006/main">
                        <a:graphicData uri="http://schemas.microsoft.com/office/word/2010/wordprocessingShape">
                          <wps:wsp>
                            <wps:cNvSpPr/>
                            <wps:spPr>
                              <a:xfrm>
                                <a:off x="0" y="0"/>
                                <a:ext cx="1031443" cy="541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9B5F967" w14:textId="77777777" w:rsidR="00E20624" w:rsidRDefault="00E20624" w:rsidP="00E20624">
                                  <w:pPr>
                                    <w:jc w:val="center"/>
                                  </w:pPr>
                                  <w:r>
                                    <w:t>Technology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E8E72A" id="Rectangle 3" o:spid="_x0000_s1030" style="position:absolute;left:0;text-align:left;margin-left:62.35pt;margin-top:143.1pt;width:81.2pt;height:42.6pt;z-index:2516674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" fillcolor="#4f81bd [3204]" strokecolor="#0a121c [484]" strokeweight="2pt">
                      <v:textbox>
                        <w:txbxContent>
                          <w:p w14:paraId="29B5F967" w14:textId="77777777" w:rsidR="00E20624" w:rsidRDefault="00E20624" w:rsidP="00E20624">
                            <w:pPr>
                              <w:jc w:val="center"/>
                            </w:pPr>
                            <w:r>
                              <w:t>Technology Partner</w:t>
                            </w:r>
                          </w:p>
                        </w:txbxContent>
                      </v:textbox>
                    </v:rect>
                  </w:pict>
                </mc:Fallback>
              </mc:AlternateContent>
            </w:r>
            <w:r>
              <w:rPr>
                <w:rFonts w:asciiTheme="minorHAnsi" w:hAnsiTheme="minorHAnsi" w:cstheme="minorHAnsi"/>
                <w:noProof/>
                <w:lang w:eastAsia="en-GB"/>
              </w:rPr>
              <mc:AlternateContent>
                <mc:Choice Requires="wps">
                  <w:drawing>
                    <wp:anchor distT="0" distB="0" distL="114300" distR="114300" simplePos="0" relativeHeight="251669510" behindDoc="0" locked="0" layoutInCell="1" allowOverlap="1" wp14:anchorId="05F00D06" wp14:editId="40F2F38E">
                      <wp:simplePos x="0" y="0"/>
                      <wp:positionH relativeFrom="column">
                        <wp:posOffset>3274949</wp:posOffset>
                      </wp:positionH>
                      <wp:positionV relativeFrom="paragraph">
                        <wp:posOffset>1831848</wp:posOffset>
                      </wp:positionV>
                      <wp:extent cx="965606" cy="525780"/>
                      <wp:effectExtent l="0" t="0" r="25400" b="26670"/>
                      <wp:wrapNone/>
                      <wp:docPr id="517352524" name="Rectangle 5"/>
                      <wp:cNvGraphicFramePr/>
                      <a:graphic xmlns:a="http://schemas.openxmlformats.org/drawingml/2006/main">
                        <a:graphicData uri="http://schemas.microsoft.com/office/word/2010/wordprocessingShape">
                          <wps:wsp>
                            <wps:cNvSpPr/>
                            <wps:spPr>
                              <a:xfrm>
                                <a:off x="0" y="0"/>
                                <a:ext cx="965606" cy="5257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5C22FF" w14:textId="30A5AE8F" w:rsidR="00E20624" w:rsidRDefault="00E20624" w:rsidP="00E20624">
                                  <w:pPr>
                                    <w:jc w:val="center"/>
                                  </w:pPr>
                                  <w:r>
                                    <w:t>Technology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00D06" id="Rectangle 5" o:spid="_x0000_s1031" style="position:absolute;left:0;text-align:left;margin-left:257.85pt;margin-top:144.25pt;width:76.05pt;height:41.4pt;z-index:2516695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" fillcolor="#4f81bd [3204]" strokecolor="#0a121c [484]" strokeweight="2pt">
                      <v:textbox>
                        <w:txbxContent>
                          <w:p w14:paraId="185C22FF" w14:textId="30A5AE8F" w:rsidR="00E20624" w:rsidRDefault="00E20624" w:rsidP="00E20624">
                            <w:pPr>
                              <w:jc w:val="center"/>
                            </w:pPr>
                            <w:r>
                              <w:t>Technology Partner</w:t>
                            </w:r>
                          </w:p>
                        </w:txbxContent>
                      </v:textbox>
                    </v:rect>
                  </w:pict>
                </mc:Fallback>
              </mc:AlternateContent>
            </w:r>
            <w:r>
              <w:rPr>
                <w:rFonts w:asciiTheme="minorHAnsi" w:hAnsiTheme="minorHAnsi" w:cstheme="minorHAnsi"/>
                <w:noProof/>
                <w:lang w:eastAsia="en-GB"/>
              </w:rPr>
              <mc:AlternateContent>
                <mc:Choice Requires="wps">
                  <w:drawing>
                    <wp:anchor distT="0" distB="0" distL="114300" distR="114300" simplePos="0" relativeHeight="251668486" behindDoc="0" locked="0" layoutInCell="1" allowOverlap="1" wp14:anchorId="477F2D7B" wp14:editId="3BF745E8">
                      <wp:simplePos x="0" y="0"/>
                      <wp:positionH relativeFrom="column">
                        <wp:posOffset>2089887</wp:posOffset>
                      </wp:positionH>
                      <wp:positionV relativeFrom="paragraph">
                        <wp:posOffset>1831848</wp:posOffset>
                      </wp:positionV>
                      <wp:extent cx="1024128" cy="526390"/>
                      <wp:effectExtent l="0" t="0" r="24130" b="26670"/>
                      <wp:wrapNone/>
                      <wp:docPr id="1263436188" name="Rectangle 4"/>
                      <wp:cNvGraphicFramePr/>
                      <a:graphic xmlns:a="http://schemas.openxmlformats.org/drawingml/2006/main">
                        <a:graphicData uri="http://schemas.microsoft.com/office/word/2010/wordprocessingShape">
                          <wps:wsp>
                            <wps:cNvSpPr/>
                            <wps:spPr>
                              <a:xfrm>
                                <a:off x="0" y="0"/>
                                <a:ext cx="1024128" cy="52639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F8DF36" w14:textId="481D2BA6" w:rsidR="00E20624" w:rsidRDefault="00E20624" w:rsidP="00E20624">
                                  <w:pPr>
                                    <w:jc w:val="center"/>
                                  </w:pPr>
                                  <w:r>
                                    <w:t>Technology Partner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F2D7B" id="Rectangle 4" o:spid="_x0000_s1032" style="position:absolute;left:0;text-align:left;margin-left:164.55pt;margin-top:144.25pt;width:80.65pt;height:41.45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" fillcolor="#4f81bd [3204]" strokecolor="#0a121c [484]" strokeweight="2pt">
                      <v:textbox>
                        <w:txbxContent>
                          <w:p w14:paraId="02F8DF36" w14:textId="481D2BA6" w:rsidR="00E20624" w:rsidRDefault="00E20624" w:rsidP="00E20624">
                            <w:pPr>
                              <w:jc w:val="center"/>
                            </w:pPr>
                            <w:r>
                              <w:t>Technology Partner</w:t>
                            </w:r>
                          </w:p>
                        </w:txbxContent>
                      </v:textbox>
                    </v:rect>
                  </w:pict>
                </mc:Fallback>
              </mc:AlternateContent>
            </w:r>
            <w:r w:rsidR="003B362B" w:rsidRPr="005C18FF">
              <w:rPr>
                <w:rFonts w:asciiTheme="minorHAnsi" w:hAnsiTheme="minorHAnsi" w:cstheme="minorHAnsi"/>
                <w:noProof/>
                <w:lang w:eastAsia="en-GB"/>
              </w:rPr>
              <mc:AlternateContent>
                <mc:Choice Requires="wps">
                  <w:drawing>
                    <wp:anchor distT="0" distB="0" distL="114300" distR="114300" simplePos="0" relativeHeight="251658243" behindDoc="0" locked="0" layoutInCell="1" allowOverlap="1" wp14:anchorId="4D32F5CF" wp14:editId="72CB5473">
                      <wp:simplePos x="0" y="0"/>
                      <wp:positionH relativeFrom="column">
                        <wp:posOffset>2857500</wp:posOffset>
                      </wp:positionH>
                      <wp:positionV relativeFrom="paragraph">
                        <wp:posOffset>82550</wp:posOffset>
                      </wp:positionV>
                      <wp:extent cx="0" cy="0"/>
                      <wp:effectExtent l="13970" t="21590" r="14605" b="35560"/>
                      <wp:wrapNone/>
                      <wp:docPr id="8"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9722D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225pt;margin-top:6.5pt;width:0;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000108A6" w:rsidRPr="005C18FF">
              <w:rPr>
                <w:rFonts w:asciiTheme="minorHAnsi" w:hAnsiTheme="minorHAnsi" w:cstheme="minorHAnsi"/>
                <w:noProof/>
                <w:lang w:eastAsia="en-GB"/>
              </w:rPr>
              <mc:AlternateContent>
                <mc:Choice Requires="wps">
                  <w:drawing>
                    <wp:anchor distT="0" distB="0" distL="114300" distR="114300" simplePos="0" relativeHeight="251658246" behindDoc="0" locked="0" layoutInCell="1" allowOverlap="1" wp14:anchorId="6B5B50A3" wp14:editId="177B80F3">
                      <wp:simplePos x="0" y="0"/>
                      <wp:positionH relativeFrom="column">
                        <wp:posOffset>2857500</wp:posOffset>
                      </wp:positionH>
                      <wp:positionV relativeFrom="paragraph">
                        <wp:posOffset>82550</wp:posOffset>
                      </wp:positionV>
                      <wp:extent cx="0" cy="0"/>
                      <wp:effectExtent l="13970" t="21590" r="14605" b="3556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4A978F3">
                    <v:shape id="Elbow Connector 2" style="position:absolute;margin-left:225pt;margin-top:6.5pt;width:0;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4f81bd" strokeweight="2pt" type="#_x0000_t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w14:anchorId="4526C4E2">
                      <v:shadow on="t" opacity="24903f" offset="0,.55556mm" origin=",.5"/>
                    </v:shape>
                  </w:pict>
                </mc:Fallback>
              </mc:AlternateContent>
            </w:r>
            <w:r w:rsidR="000108A6" w:rsidRPr="005C18FF">
              <w:rPr>
                <w:rFonts w:asciiTheme="minorHAnsi" w:hAnsiTheme="minorHAnsi" w:cstheme="minorHAnsi"/>
                <w:color w:val="FFFFFF"/>
              </w:rPr>
              <w:t>d of Talent</w:t>
            </w:r>
          </w:p>
        </w:tc>
      </w:tr>
    </w:tbl>
    <w:p w14:paraId="7531BCE3" w14:textId="77777777" w:rsidR="003B362B" w:rsidRPr="00270F89" w:rsidRDefault="003B362B" w:rsidP="00366A73">
      <w:pPr>
        <w:jc w:val="left"/>
        <w:rPr>
          <w:rFonts w:asciiTheme="minorHAnsi" w:hAnsiTheme="minorHAnsi" w:cstheme="minorHAnsi"/>
        </w:rPr>
      </w:pPr>
    </w:p>
    <w:p w14:paraId="10285192" w14:textId="77777777" w:rsidR="003B362B" w:rsidRPr="00270F89" w:rsidRDefault="003B362B" w:rsidP="00366A73">
      <w:pPr>
        <w:jc w:val="left"/>
        <w:rPr>
          <w:rFonts w:asciiTheme="minorHAnsi" w:hAnsiTheme="minorHAnsi" w:cstheme="minorHAnsi"/>
          <w:vanish/>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270F89" w14:paraId="7CA9A4C6"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75CE0BDA" w14:textId="77777777" w:rsidR="00366A73" w:rsidRPr="00270F89" w:rsidRDefault="00366A73" w:rsidP="00161F93">
            <w:pPr>
              <w:rPr>
                <w:rFonts w:asciiTheme="minorHAnsi" w:hAnsiTheme="minorHAnsi" w:cstheme="minorHAnsi"/>
                <w:b/>
              </w:rPr>
            </w:pPr>
            <w:r w:rsidRPr="00270F89">
              <w:rPr>
                <w:rFonts w:asciiTheme="minorHAnsi" w:hAnsiTheme="minorHAnsi" w:cstheme="minorHAnsi"/>
                <w:b/>
                <w:color w:val="FF0000"/>
                <w:szCs w:val="20"/>
                <w:shd w:val="clear" w:color="auto" w:fill="F2F2F2"/>
              </w:rPr>
              <w:t xml:space="preserve">4. </w:t>
            </w:r>
            <w:r w:rsidRPr="00270F89">
              <w:rPr>
                <w:rFonts w:asciiTheme="minorHAnsi" w:hAnsiTheme="minorHAnsi" w:cstheme="minorHAnsi"/>
                <w:b/>
                <w:color w:val="002060"/>
                <w:szCs w:val="20"/>
                <w:shd w:val="clear" w:color="auto" w:fill="F2F2F2"/>
              </w:rPr>
              <w:t>Context and main issues</w:t>
            </w:r>
            <w:r w:rsidRPr="00270F89">
              <w:rPr>
                <w:rFonts w:asciiTheme="minorHAnsi" w:hAnsiTheme="minorHAnsi" w:cstheme="minorHAnsi"/>
                <w:b/>
              </w:rPr>
              <w:t xml:space="preserve"> </w:t>
            </w:r>
            <w:r w:rsidRPr="00270F89">
              <w:rPr>
                <w:rFonts w:asciiTheme="minorHAnsi" w:hAnsiTheme="minorHAnsi" w:cstheme="minorHAnsi"/>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70F89" w14:paraId="3831A16E"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243A307F" w14:textId="1E0C8535" w:rsidR="00082FCA" w:rsidRPr="00082FCA" w:rsidRDefault="003450C4" w:rsidP="00082FCA">
            <w:pPr>
              <w:spacing w:before="40" w:after="40" w:line="276" w:lineRule="auto"/>
              <w:jc w:val="left"/>
              <w:rPr>
                <w:rFonts w:asciiTheme="minorHAnsi" w:hAnsiTheme="minorHAnsi" w:cstheme="minorHAnsi"/>
                <w:szCs w:val="20"/>
              </w:rPr>
            </w:pPr>
            <w:r w:rsidRPr="003450C4">
              <w:rPr>
                <w:rFonts w:asciiTheme="minorHAnsi" w:hAnsiTheme="minorHAnsi" w:cstheme="minorHAnsi"/>
                <w:szCs w:val="20"/>
              </w:rPr>
              <w:t>The Technology Partnering function provides early engagement in strategic planning, pipeline reviews, and bids, shaping business demand</w:t>
            </w:r>
            <w:r w:rsidR="008D79C9">
              <w:rPr>
                <w:rFonts w:asciiTheme="minorHAnsi" w:hAnsiTheme="minorHAnsi" w:cstheme="minorHAnsi"/>
                <w:szCs w:val="20"/>
              </w:rPr>
              <w:t>.</w:t>
            </w:r>
            <w:r w:rsidRPr="003450C4">
              <w:rPr>
                <w:rFonts w:asciiTheme="minorHAnsi" w:hAnsiTheme="minorHAnsi" w:cstheme="minorHAnsi"/>
                <w:szCs w:val="20"/>
              </w:rPr>
              <w:t xml:space="preserve"> By embedding Technology Partners within </w:t>
            </w:r>
            <w:r w:rsidR="0011261B">
              <w:rPr>
                <w:rFonts w:asciiTheme="minorHAnsi" w:hAnsiTheme="minorHAnsi" w:cstheme="minorHAnsi"/>
                <w:szCs w:val="20"/>
              </w:rPr>
              <w:t xml:space="preserve">the </w:t>
            </w:r>
            <w:r w:rsidRPr="003450C4">
              <w:rPr>
                <w:rFonts w:asciiTheme="minorHAnsi" w:hAnsiTheme="minorHAnsi" w:cstheme="minorHAnsi"/>
                <w:szCs w:val="20"/>
              </w:rPr>
              <w:t>business</w:t>
            </w:r>
            <w:r w:rsidR="0011261B">
              <w:rPr>
                <w:rFonts w:asciiTheme="minorHAnsi" w:hAnsiTheme="minorHAnsi" w:cstheme="minorHAnsi"/>
                <w:szCs w:val="20"/>
              </w:rPr>
              <w:t xml:space="preserve">, </w:t>
            </w:r>
            <w:r w:rsidRPr="003450C4">
              <w:rPr>
                <w:rFonts w:asciiTheme="minorHAnsi" w:hAnsiTheme="minorHAnsi" w:cstheme="minorHAnsi"/>
                <w:szCs w:val="20"/>
              </w:rPr>
              <w:t>the</w:t>
            </w:r>
            <w:r w:rsidR="00202FA7">
              <w:rPr>
                <w:rFonts w:asciiTheme="minorHAnsi" w:hAnsiTheme="minorHAnsi" w:cstheme="minorHAnsi"/>
                <w:szCs w:val="20"/>
              </w:rPr>
              <w:t xml:space="preserve"> Technology Partnering</w:t>
            </w:r>
            <w:r w:rsidRPr="003450C4">
              <w:rPr>
                <w:rFonts w:asciiTheme="minorHAnsi" w:hAnsiTheme="minorHAnsi" w:cstheme="minorHAnsi"/>
                <w:szCs w:val="20"/>
              </w:rPr>
              <w:t xml:space="preserve"> function strengthens collaboration, reduces delivery risk, and ensures that value from digital initiatives is consistently realised.</w:t>
            </w:r>
          </w:p>
          <w:p w14:paraId="67633D98" w14:textId="77777777" w:rsidR="00082FCA" w:rsidRPr="00BE7A13" w:rsidRDefault="00082FCA" w:rsidP="00082FCA">
            <w:pPr>
              <w:spacing w:before="40" w:after="40" w:line="276" w:lineRule="auto"/>
              <w:jc w:val="left"/>
              <w:rPr>
                <w:rFonts w:asciiTheme="minorHAnsi" w:hAnsiTheme="minorHAnsi" w:cstheme="minorHAnsi"/>
                <w:szCs w:val="20"/>
                <w:lang w:val="en-GB"/>
              </w:rPr>
            </w:pPr>
            <w:r w:rsidRPr="00BE7A13">
              <w:rPr>
                <w:rFonts w:asciiTheme="minorHAnsi" w:hAnsiTheme="minorHAnsi" w:cstheme="minorHAnsi"/>
                <w:szCs w:val="20"/>
                <w:lang w:val="en-GB"/>
              </w:rPr>
              <w:t>Key challenges include:</w:t>
            </w:r>
          </w:p>
          <w:p w14:paraId="653ED8AB" w14:textId="2E2C8FEE" w:rsidR="00082FCA" w:rsidRPr="00BE7A13"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sidRPr="00BE7A13">
              <w:rPr>
                <w:rFonts w:asciiTheme="minorHAnsi" w:hAnsiTheme="minorHAnsi" w:cstheme="minorHAnsi"/>
                <w:b/>
                <w:bCs/>
                <w:szCs w:val="20"/>
                <w:lang w:val="en-GB"/>
              </w:rPr>
              <w:t>Engaging at</w:t>
            </w:r>
            <w:r w:rsidR="003A62E6">
              <w:rPr>
                <w:rFonts w:asciiTheme="minorHAnsi" w:hAnsiTheme="minorHAnsi" w:cstheme="minorHAnsi"/>
                <w:b/>
                <w:bCs/>
                <w:szCs w:val="20"/>
                <w:lang w:val="en-GB"/>
              </w:rPr>
              <w:t xml:space="preserve"> senior stakeholders </w:t>
            </w:r>
            <w:r w:rsidR="003A62E6">
              <w:rPr>
                <w:rFonts w:asciiTheme="minorHAnsi" w:hAnsiTheme="minorHAnsi" w:cstheme="minorHAnsi"/>
                <w:szCs w:val="20"/>
                <w:lang w:val="en-GB"/>
              </w:rPr>
              <w:t>across</w:t>
            </w:r>
            <w:r w:rsidRPr="00BE7A13">
              <w:rPr>
                <w:rFonts w:asciiTheme="minorHAnsi" w:hAnsiTheme="minorHAnsi" w:cstheme="minorHAnsi"/>
                <w:szCs w:val="20"/>
                <w:lang w:val="en-GB"/>
              </w:rPr>
              <w:t xml:space="preserve"> segments</w:t>
            </w:r>
            <w:r w:rsidR="003A62E6">
              <w:rPr>
                <w:rFonts w:asciiTheme="minorHAnsi" w:hAnsiTheme="minorHAnsi" w:cstheme="minorHAnsi"/>
                <w:szCs w:val="20"/>
                <w:lang w:val="en-GB"/>
              </w:rPr>
              <w:t xml:space="preserve"> and transversals</w:t>
            </w:r>
            <w:r w:rsidRPr="00BE7A13">
              <w:rPr>
                <w:rFonts w:asciiTheme="minorHAnsi" w:hAnsiTheme="minorHAnsi" w:cstheme="minorHAnsi"/>
                <w:szCs w:val="20"/>
                <w:lang w:val="en-GB"/>
              </w:rPr>
              <w:t>, acting as both advisor and integrator for technology-related decisions. Ensuring that business strategy aligns with technology roadmaps.</w:t>
            </w:r>
          </w:p>
          <w:p w14:paraId="370AF9E7" w14:textId="77777777" w:rsidR="00082FCA" w:rsidRPr="00BE7A13"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sidRPr="00BE7A13">
              <w:rPr>
                <w:rFonts w:asciiTheme="minorHAnsi" w:hAnsiTheme="minorHAnsi" w:cstheme="minorHAnsi"/>
                <w:b/>
                <w:bCs/>
                <w:szCs w:val="20"/>
                <w:lang w:val="en-GB"/>
              </w:rPr>
              <w:t>Supporting the annual planning cycle</w:t>
            </w:r>
            <w:r w:rsidRPr="00BE7A13">
              <w:rPr>
                <w:rFonts w:asciiTheme="minorHAnsi" w:hAnsiTheme="minorHAnsi" w:cstheme="minorHAnsi"/>
                <w:szCs w:val="20"/>
                <w:lang w:val="en-GB"/>
              </w:rPr>
              <w:t xml:space="preserve"> to ensure business priorities are understood and translated into technology requirements.</w:t>
            </w:r>
          </w:p>
          <w:p w14:paraId="3B21EE55" w14:textId="77777777" w:rsidR="00082FCA" w:rsidRPr="00BE7A13"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Pr>
                <w:rFonts w:asciiTheme="minorHAnsi" w:hAnsiTheme="minorHAnsi" w:cstheme="minorHAnsi"/>
                <w:b/>
                <w:bCs/>
                <w:szCs w:val="20"/>
                <w:lang w:val="en-GB"/>
              </w:rPr>
              <w:t xml:space="preserve">Supports sales pipeline management </w:t>
            </w:r>
            <w:r>
              <w:rPr>
                <w:rFonts w:asciiTheme="minorHAnsi" w:hAnsiTheme="minorHAnsi" w:cstheme="minorHAnsi"/>
                <w:szCs w:val="20"/>
                <w:lang w:val="en-GB"/>
              </w:rPr>
              <w:t xml:space="preserve">working within the segments to </w:t>
            </w:r>
            <w:r w:rsidRPr="00BE7A13">
              <w:rPr>
                <w:rFonts w:asciiTheme="minorHAnsi" w:hAnsiTheme="minorHAnsi" w:cstheme="minorHAnsi"/>
                <w:szCs w:val="20"/>
                <w:lang w:val="en-GB"/>
              </w:rPr>
              <w:t>ensure that technology is considered early in the sales pipeline</w:t>
            </w:r>
            <w:r>
              <w:rPr>
                <w:rFonts w:asciiTheme="minorHAnsi" w:hAnsiTheme="minorHAnsi" w:cstheme="minorHAnsi"/>
                <w:szCs w:val="20"/>
                <w:lang w:val="en-GB"/>
              </w:rPr>
              <w:t xml:space="preserve"> </w:t>
            </w:r>
            <w:r w:rsidRPr="00BE7A13">
              <w:rPr>
                <w:rFonts w:asciiTheme="minorHAnsi" w:hAnsiTheme="minorHAnsi" w:cstheme="minorHAnsi"/>
                <w:szCs w:val="20"/>
                <w:lang w:val="en-GB"/>
              </w:rPr>
              <w:t>for bids and mobilisations, to reduce delivery risk and enhance solution quality</w:t>
            </w:r>
            <w:r>
              <w:rPr>
                <w:rFonts w:asciiTheme="minorHAnsi" w:hAnsiTheme="minorHAnsi" w:cstheme="minorHAnsi"/>
                <w:szCs w:val="20"/>
                <w:lang w:val="en-GB"/>
              </w:rPr>
              <w:t>.</w:t>
            </w:r>
          </w:p>
          <w:p w14:paraId="1FC0FD6F" w14:textId="77777777" w:rsidR="00082FCA"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Pr>
                <w:rFonts w:asciiTheme="minorHAnsi" w:hAnsiTheme="minorHAnsi" w:cstheme="minorHAnsi"/>
                <w:b/>
                <w:bCs/>
                <w:szCs w:val="20"/>
                <w:lang w:val="en-GB"/>
              </w:rPr>
              <w:t xml:space="preserve">The coordination of bids </w:t>
            </w:r>
            <w:r>
              <w:rPr>
                <w:rFonts w:asciiTheme="minorHAnsi" w:hAnsiTheme="minorHAnsi" w:cstheme="minorHAnsi"/>
                <w:szCs w:val="20"/>
                <w:lang w:val="en-GB"/>
              </w:rPr>
              <w:t>for TDDI and providing robust bid management and governance.</w:t>
            </w:r>
          </w:p>
          <w:p w14:paraId="49C75AE6" w14:textId="77777777" w:rsidR="00082FCA" w:rsidRPr="007858F4"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Pr>
                <w:rFonts w:asciiTheme="minorHAnsi" w:hAnsiTheme="minorHAnsi" w:cstheme="minorHAnsi"/>
                <w:b/>
                <w:bCs/>
                <w:szCs w:val="20"/>
                <w:lang w:val="en-GB"/>
              </w:rPr>
              <w:t xml:space="preserve">Ensuring the smooth handover to Portfolio Management </w:t>
            </w:r>
            <w:r>
              <w:rPr>
                <w:rFonts w:asciiTheme="minorHAnsi" w:hAnsiTheme="minorHAnsi" w:cstheme="minorHAnsi"/>
                <w:szCs w:val="20"/>
                <w:lang w:val="en-GB"/>
              </w:rPr>
              <w:t>for projects and successful bids (mobilisations)</w:t>
            </w:r>
          </w:p>
          <w:p w14:paraId="7FF6FFA5" w14:textId="77777777" w:rsidR="00082FCA"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Pr>
                <w:rFonts w:asciiTheme="minorHAnsi" w:hAnsiTheme="minorHAnsi" w:cstheme="minorHAnsi"/>
                <w:b/>
                <w:bCs/>
                <w:szCs w:val="20"/>
                <w:lang w:val="en-GB"/>
              </w:rPr>
              <w:t xml:space="preserve">Providing early identification of prioritisation issues </w:t>
            </w:r>
            <w:r>
              <w:rPr>
                <w:rFonts w:asciiTheme="minorHAnsi" w:hAnsiTheme="minorHAnsi" w:cstheme="minorHAnsi"/>
                <w:szCs w:val="20"/>
                <w:lang w:val="en-GB"/>
              </w:rPr>
              <w:t>and</w:t>
            </w:r>
            <w:r>
              <w:rPr>
                <w:rFonts w:asciiTheme="minorHAnsi" w:hAnsiTheme="minorHAnsi" w:cstheme="minorHAnsi"/>
                <w:b/>
                <w:bCs/>
                <w:szCs w:val="20"/>
                <w:lang w:val="en-GB"/>
              </w:rPr>
              <w:t xml:space="preserve"> </w:t>
            </w:r>
            <w:r>
              <w:rPr>
                <w:rFonts w:asciiTheme="minorHAnsi" w:hAnsiTheme="minorHAnsi" w:cstheme="minorHAnsi"/>
                <w:szCs w:val="20"/>
                <w:lang w:val="en-GB"/>
              </w:rPr>
              <w:t>engaging region to manage any required arbitration.</w:t>
            </w:r>
          </w:p>
          <w:p w14:paraId="41BA51D4" w14:textId="77777777" w:rsidR="00082FCA" w:rsidRPr="00BE7A13" w:rsidRDefault="00082FCA" w:rsidP="00082FCA">
            <w:pPr>
              <w:numPr>
                <w:ilvl w:val="0"/>
                <w:numId w:val="25"/>
              </w:numPr>
              <w:tabs>
                <w:tab w:val="num" w:pos="720"/>
              </w:tabs>
              <w:spacing w:before="40" w:after="40" w:line="276" w:lineRule="auto"/>
              <w:jc w:val="left"/>
              <w:rPr>
                <w:rFonts w:asciiTheme="minorHAnsi" w:hAnsiTheme="minorHAnsi" w:cstheme="minorHAnsi"/>
                <w:szCs w:val="20"/>
                <w:lang w:val="en-GB"/>
              </w:rPr>
            </w:pPr>
            <w:r w:rsidRPr="00BE7A13">
              <w:rPr>
                <w:rFonts w:asciiTheme="minorHAnsi" w:hAnsiTheme="minorHAnsi" w:cstheme="minorHAnsi"/>
                <w:b/>
                <w:bCs/>
                <w:szCs w:val="20"/>
                <w:lang w:val="en-GB"/>
              </w:rPr>
              <w:t>Influencing roadmaps and investment priorities</w:t>
            </w:r>
            <w:r w:rsidRPr="00BE7A13">
              <w:rPr>
                <w:rFonts w:asciiTheme="minorHAnsi" w:hAnsiTheme="minorHAnsi" w:cstheme="minorHAnsi"/>
                <w:szCs w:val="20"/>
                <w:lang w:val="en-GB"/>
              </w:rPr>
              <w:t xml:space="preserve"> by feeding </w:t>
            </w:r>
            <w:r>
              <w:rPr>
                <w:rFonts w:asciiTheme="minorHAnsi" w:hAnsiTheme="minorHAnsi" w:cstheme="minorHAnsi"/>
                <w:szCs w:val="20"/>
                <w:lang w:val="en-GB"/>
              </w:rPr>
              <w:t xml:space="preserve">into </w:t>
            </w:r>
            <w:r w:rsidRPr="00BE7A13">
              <w:rPr>
                <w:rFonts w:asciiTheme="minorHAnsi" w:hAnsiTheme="minorHAnsi" w:cstheme="minorHAnsi"/>
                <w:szCs w:val="20"/>
                <w:lang w:val="en-GB"/>
              </w:rPr>
              <w:t xml:space="preserve">enterprise architecture and platform strategies with validated business insight and demand. </w:t>
            </w:r>
            <w:r>
              <w:rPr>
                <w:rFonts w:asciiTheme="minorHAnsi" w:hAnsiTheme="minorHAnsi" w:cstheme="minorHAnsi"/>
                <w:szCs w:val="20"/>
                <w:lang w:val="en-GB"/>
              </w:rPr>
              <w:t>Maintaining</w:t>
            </w:r>
            <w:r w:rsidRPr="00BE7A13">
              <w:rPr>
                <w:rFonts w:asciiTheme="minorHAnsi" w:hAnsiTheme="minorHAnsi" w:cstheme="minorHAnsi"/>
                <w:szCs w:val="20"/>
                <w:lang w:val="en-GB"/>
              </w:rPr>
              <w:t xml:space="preserve"> a clear understanding of market trends and the competitive landscape. As well as understanding the current offering and users feedback (e.g. via field observations).</w:t>
            </w:r>
          </w:p>
          <w:p w14:paraId="4A479BD2" w14:textId="615F157F" w:rsidR="00745A24" w:rsidRPr="00052575" w:rsidRDefault="00745A24" w:rsidP="00052575">
            <w:pPr>
              <w:spacing w:before="40" w:after="40" w:line="276" w:lineRule="auto"/>
              <w:jc w:val="left"/>
              <w:rPr>
                <w:rFonts w:asciiTheme="minorHAnsi" w:hAnsiTheme="minorHAnsi" w:cstheme="minorHAnsi"/>
                <w:szCs w:val="20"/>
                <w:lang w:val="en-GB"/>
              </w:rPr>
            </w:pPr>
          </w:p>
        </w:tc>
      </w:tr>
    </w:tbl>
    <w:p w14:paraId="1C6B6A0F" w14:textId="79C5774A" w:rsidR="00E57078" w:rsidRPr="00270F89" w:rsidRDefault="00E57078" w:rsidP="00CC7A55">
      <w:pPr>
        <w:ind w:firstLine="720"/>
        <w:jc w:val="left"/>
        <w:rPr>
          <w:rFonts w:asciiTheme="minorHAnsi" w:hAnsiTheme="minorHAnsi" w:cstheme="minorHAns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270F89" w14:paraId="5CA9682E" w14:textId="77777777" w:rsidTr="06CFF4C1">
        <w:trPr>
          <w:trHeight w:val="565"/>
        </w:trPr>
        <w:tc>
          <w:tcPr>
            <w:tcW w:w="10458" w:type="dxa"/>
            <w:shd w:val="clear" w:color="auto" w:fill="F2F2F2" w:themeFill="background1" w:themeFillShade="F2"/>
            <w:vAlign w:val="center"/>
          </w:tcPr>
          <w:p w14:paraId="5FD07F1D" w14:textId="77777777" w:rsidR="00366A73" w:rsidRPr="00270F89" w:rsidRDefault="00366A73" w:rsidP="00161F93">
            <w:pPr>
              <w:pStyle w:val="titregris"/>
              <w:framePr w:hSpace="0" w:wrap="auto" w:vAnchor="margin" w:hAnchor="text" w:xAlign="left" w:yAlign="inline"/>
              <w:rPr>
                <w:rFonts w:asciiTheme="minorHAnsi" w:hAnsiTheme="minorHAnsi" w:cstheme="minorHAnsi"/>
              </w:rPr>
            </w:pPr>
            <w:r w:rsidRPr="00270F89">
              <w:rPr>
                <w:rFonts w:asciiTheme="minorHAnsi" w:hAnsiTheme="minorHAnsi" w:cstheme="minorHAnsi"/>
                <w:color w:val="FF0000"/>
              </w:rPr>
              <w:t>5.</w:t>
            </w:r>
            <w:r w:rsidRPr="00270F89">
              <w:rPr>
                <w:rFonts w:asciiTheme="minorHAnsi" w:hAnsiTheme="minorHAnsi" w:cstheme="minorHAnsi"/>
              </w:rPr>
              <w:t xml:space="preserve">  Main assignments </w:t>
            </w:r>
            <w:r w:rsidRPr="00270F89">
              <w:rPr>
                <w:rFonts w:asciiTheme="minorHAnsi" w:hAnsiTheme="minorHAnsi" w:cstheme="minorHAnsi"/>
                <w:b w:val="0"/>
                <w:sz w:val="16"/>
              </w:rPr>
              <w:t>–</w:t>
            </w:r>
            <w:r w:rsidRPr="00270F89">
              <w:rPr>
                <w:rFonts w:asciiTheme="minorHAnsi" w:hAnsiTheme="minorHAnsi" w:cstheme="minorHAnsi"/>
                <w:sz w:val="16"/>
              </w:rPr>
              <w:t xml:space="preserve"> </w:t>
            </w:r>
            <w:r w:rsidRPr="00270F89">
              <w:rPr>
                <w:rFonts w:asciiTheme="minorHAnsi" w:hAnsiTheme="minorHAnsi" w:cstheme="minorHAnsi"/>
                <w:b w:val="0"/>
                <w:sz w:val="16"/>
              </w:rPr>
              <w:t>Indicate the main activities / duties to be conducted in the job.</w:t>
            </w:r>
          </w:p>
        </w:tc>
      </w:tr>
      <w:tr w:rsidR="00366A73" w:rsidRPr="00270F89" w14:paraId="5D8B59FA" w14:textId="77777777" w:rsidTr="06CFF4C1">
        <w:trPr>
          <w:trHeight w:val="620"/>
        </w:trPr>
        <w:tc>
          <w:tcPr>
            <w:tcW w:w="10458" w:type="dxa"/>
          </w:tcPr>
          <w:p w14:paraId="6A0E9515" w14:textId="77777777" w:rsidR="00366A73" w:rsidRPr="00CC7A55" w:rsidRDefault="00366A73" w:rsidP="00161F93">
            <w:pPr>
              <w:rPr>
                <w:rFonts w:asciiTheme="minorHAnsi" w:hAnsiTheme="minorHAnsi" w:cstheme="minorHAnsi"/>
                <w:bCs/>
                <w:szCs w:val="20"/>
              </w:rPr>
            </w:pPr>
          </w:p>
          <w:p w14:paraId="3AD8BC9B" w14:textId="77777777" w:rsidR="00C011CD" w:rsidRDefault="00C011CD" w:rsidP="06CFF4C1">
            <w:pPr>
              <w:pStyle w:val="Default"/>
              <w:numPr>
                <w:ilvl w:val="0"/>
                <w:numId w:val="3"/>
              </w:numPr>
              <w:spacing w:after="44" w:line="276" w:lineRule="auto"/>
              <w:rPr>
                <w:rFonts w:asciiTheme="minorHAnsi" w:hAnsiTheme="minorHAnsi" w:cstheme="minorBidi"/>
                <w:color w:val="000000" w:themeColor="text1"/>
                <w:sz w:val="20"/>
                <w:szCs w:val="20"/>
                <w:lang w:val="en-US"/>
              </w:rPr>
            </w:pPr>
            <w:r>
              <w:rPr>
                <w:rFonts w:asciiTheme="minorHAnsi" w:hAnsiTheme="minorHAnsi" w:cstheme="minorBidi"/>
                <w:color w:val="000000" w:themeColor="text1"/>
                <w:sz w:val="20"/>
                <w:szCs w:val="20"/>
                <w:lang w:val="en-US"/>
              </w:rPr>
              <w:t>Acts as a key strategic interface into their assigned segments and transversals</w:t>
            </w:r>
          </w:p>
          <w:p w14:paraId="2B16C3E0" w14:textId="42E2BD64" w:rsidR="00876914" w:rsidRDefault="008B4021" w:rsidP="00876914">
            <w:pPr>
              <w:pStyle w:val="Default"/>
              <w:numPr>
                <w:ilvl w:val="0"/>
                <w:numId w:val="3"/>
              </w:numPr>
              <w:spacing w:after="44" w:line="276" w:lineRule="auto"/>
              <w:rPr>
                <w:rFonts w:asciiTheme="minorHAnsi" w:hAnsiTheme="minorHAnsi" w:cstheme="minorHAnsi"/>
                <w:bCs/>
                <w:color w:val="000000" w:themeColor="text1"/>
                <w:sz w:val="20"/>
                <w:szCs w:val="20"/>
              </w:rPr>
            </w:pPr>
            <w:r>
              <w:rPr>
                <w:rFonts w:asciiTheme="minorHAnsi" w:hAnsiTheme="minorHAnsi" w:cstheme="minorBidi"/>
                <w:color w:val="000000" w:themeColor="text1"/>
                <w:sz w:val="20"/>
                <w:szCs w:val="20"/>
                <w:lang w:val="en-US"/>
              </w:rPr>
              <w:t xml:space="preserve">Maintains a clear </w:t>
            </w:r>
            <w:r w:rsidR="00876914">
              <w:rPr>
                <w:rFonts w:asciiTheme="minorHAnsi" w:hAnsiTheme="minorHAnsi" w:cstheme="minorBidi"/>
                <w:color w:val="000000" w:themeColor="text1"/>
                <w:sz w:val="20"/>
                <w:szCs w:val="20"/>
                <w:lang w:val="en-US"/>
              </w:rPr>
              <w:t xml:space="preserve">engagement plan and stakeholder management plan </w:t>
            </w:r>
            <w:r w:rsidR="009758A1">
              <w:rPr>
                <w:rFonts w:asciiTheme="minorHAnsi" w:hAnsiTheme="minorHAnsi" w:cstheme="minorBidi"/>
                <w:color w:val="000000" w:themeColor="text1"/>
                <w:sz w:val="20"/>
                <w:szCs w:val="20"/>
                <w:lang w:val="en-US"/>
              </w:rPr>
              <w:t xml:space="preserve">for their </w:t>
            </w:r>
            <w:r w:rsidR="00876914">
              <w:rPr>
                <w:rFonts w:asciiTheme="minorHAnsi" w:hAnsiTheme="minorHAnsi" w:cstheme="minorBidi"/>
                <w:color w:val="000000" w:themeColor="text1"/>
                <w:sz w:val="20"/>
                <w:szCs w:val="20"/>
                <w:lang w:val="en-US"/>
              </w:rPr>
              <w:t>segments and transversals.</w:t>
            </w:r>
          </w:p>
          <w:p w14:paraId="5D633AB4" w14:textId="1923BAC7" w:rsidR="003B0BE9" w:rsidRDefault="003B0BE9" w:rsidP="06CFF4C1">
            <w:pPr>
              <w:pStyle w:val="Default"/>
              <w:numPr>
                <w:ilvl w:val="0"/>
                <w:numId w:val="3"/>
              </w:numPr>
              <w:spacing w:after="44" w:line="276" w:lineRule="auto"/>
              <w:rPr>
                <w:rFonts w:asciiTheme="minorHAnsi" w:hAnsiTheme="minorHAnsi" w:cstheme="minorBidi"/>
                <w:color w:val="000000" w:themeColor="text1"/>
                <w:sz w:val="20"/>
                <w:szCs w:val="20"/>
                <w:lang w:val="en-US"/>
              </w:rPr>
            </w:pPr>
            <w:r>
              <w:rPr>
                <w:rFonts w:asciiTheme="minorHAnsi" w:hAnsiTheme="minorHAnsi" w:cstheme="minorBidi"/>
                <w:color w:val="000000" w:themeColor="text1"/>
                <w:sz w:val="20"/>
                <w:szCs w:val="20"/>
                <w:lang w:val="en-US"/>
              </w:rPr>
              <w:lastRenderedPageBreak/>
              <w:t xml:space="preserve">Engages their segments through the </w:t>
            </w:r>
            <w:r w:rsidR="000E4256">
              <w:rPr>
                <w:rFonts w:asciiTheme="minorHAnsi" w:hAnsiTheme="minorHAnsi" w:cstheme="minorBidi"/>
                <w:color w:val="000000" w:themeColor="text1"/>
                <w:sz w:val="20"/>
                <w:szCs w:val="20"/>
                <w:lang w:val="en-US"/>
              </w:rPr>
              <w:t>existing (business owned) forums and processes.</w:t>
            </w:r>
          </w:p>
          <w:p w14:paraId="71302419" w14:textId="36FB2FBD" w:rsidR="008D76D0" w:rsidRDefault="008D76D0" w:rsidP="06CFF4C1">
            <w:pPr>
              <w:pStyle w:val="Default"/>
              <w:numPr>
                <w:ilvl w:val="0"/>
                <w:numId w:val="3"/>
              </w:numPr>
              <w:spacing w:after="44" w:line="276" w:lineRule="auto"/>
              <w:rPr>
                <w:rFonts w:asciiTheme="minorHAnsi" w:hAnsiTheme="minorHAnsi" w:cstheme="minorBidi"/>
                <w:color w:val="000000" w:themeColor="text1"/>
                <w:sz w:val="20"/>
                <w:szCs w:val="20"/>
                <w:lang w:val="en-US"/>
              </w:rPr>
            </w:pPr>
            <w:r>
              <w:rPr>
                <w:rFonts w:asciiTheme="minorHAnsi" w:hAnsiTheme="minorHAnsi" w:cstheme="minorBidi"/>
                <w:color w:val="000000" w:themeColor="text1"/>
                <w:sz w:val="20"/>
                <w:szCs w:val="20"/>
                <w:lang w:val="en-US"/>
              </w:rPr>
              <w:t xml:space="preserve">Manages and reports on the bid pipeline for their segments from a </w:t>
            </w:r>
            <w:r w:rsidR="007E5223" w:rsidRPr="06CFF4C1">
              <w:rPr>
                <w:rFonts w:asciiTheme="minorHAnsi" w:hAnsiTheme="minorHAnsi" w:cstheme="minorBidi"/>
                <w:color w:val="000000" w:themeColor="text1"/>
                <w:sz w:val="20"/>
                <w:szCs w:val="20"/>
                <w:lang w:val="en-US"/>
              </w:rPr>
              <w:t>TDDI</w:t>
            </w:r>
            <w:r>
              <w:rPr>
                <w:rFonts w:asciiTheme="minorHAnsi" w:hAnsiTheme="minorHAnsi" w:cstheme="minorBidi"/>
                <w:color w:val="000000" w:themeColor="text1"/>
                <w:sz w:val="20"/>
                <w:szCs w:val="20"/>
                <w:lang w:val="en-US"/>
              </w:rPr>
              <w:t xml:space="preserve"> perspective.</w:t>
            </w:r>
          </w:p>
          <w:p w14:paraId="30AE1770" w14:textId="53164A0D" w:rsidR="008D76D0" w:rsidRDefault="003B0BE9" w:rsidP="06CFF4C1">
            <w:pPr>
              <w:pStyle w:val="Default"/>
              <w:numPr>
                <w:ilvl w:val="0"/>
                <w:numId w:val="3"/>
              </w:numPr>
              <w:spacing w:after="44" w:line="276" w:lineRule="auto"/>
              <w:rPr>
                <w:rFonts w:asciiTheme="minorHAnsi" w:hAnsiTheme="minorHAnsi" w:cstheme="minorBidi"/>
                <w:color w:val="000000" w:themeColor="text1"/>
                <w:sz w:val="20"/>
                <w:szCs w:val="20"/>
                <w:lang w:val="en-US"/>
              </w:rPr>
            </w:pPr>
            <w:r>
              <w:rPr>
                <w:rFonts w:asciiTheme="minorHAnsi" w:hAnsiTheme="minorHAnsi" w:cstheme="minorBidi"/>
                <w:color w:val="000000" w:themeColor="text1"/>
                <w:sz w:val="20"/>
                <w:szCs w:val="20"/>
                <w:lang w:val="en-US"/>
              </w:rPr>
              <w:t>Manages and oversees bids requiring TDDI support for their segments</w:t>
            </w:r>
            <w:r w:rsidR="000E4256">
              <w:rPr>
                <w:rFonts w:asciiTheme="minorHAnsi" w:hAnsiTheme="minorHAnsi" w:cstheme="minorBidi"/>
                <w:color w:val="000000" w:themeColor="text1"/>
                <w:sz w:val="20"/>
                <w:szCs w:val="20"/>
                <w:lang w:val="en-US"/>
              </w:rPr>
              <w:t>.</w:t>
            </w:r>
          </w:p>
          <w:p w14:paraId="6D302D39" w14:textId="61B02387" w:rsidR="000E4256" w:rsidRPr="000E4256" w:rsidRDefault="000E4256" w:rsidP="007E5223">
            <w:pPr>
              <w:pStyle w:val="Default"/>
              <w:numPr>
                <w:ilvl w:val="0"/>
                <w:numId w:val="3"/>
              </w:numPr>
              <w:spacing w:after="44" w:line="276"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Engages with segments and transversals to support effective annual business planning, including the on-going refinement and</w:t>
            </w:r>
            <w:r w:rsidR="00E32C97">
              <w:rPr>
                <w:rFonts w:asciiTheme="minorHAnsi" w:hAnsiTheme="minorHAnsi" w:cstheme="minorHAnsi"/>
                <w:bCs/>
                <w:color w:val="000000" w:themeColor="text1"/>
                <w:sz w:val="20"/>
                <w:szCs w:val="20"/>
              </w:rPr>
              <w:t xml:space="preserve"> shaping of strategic </w:t>
            </w:r>
            <w:r w:rsidR="00333C52">
              <w:rPr>
                <w:rFonts w:asciiTheme="minorHAnsi" w:hAnsiTheme="minorHAnsi" w:cstheme="minorHAnsi"/>
                <w:bCs/>
                <w:color w:val="000000" w:themeColor="text1"/>
                <w:sz w:val="20"/>
                <w:szCs w:val="20"/>
              </w:rPr>
              <w:t>projects ensuring smooth handover to portfolio management</w:t>
            </w:r>
          </w:p>
          <w:p w14:paraId="55F2C563" w14:textId="31227419" w:rsidR="001F3F43" w:rsidRPr="00333C52" w:rsidRDefault="00B93BEE" w:rsidP="00333C52">
            <w:pPr>
              <w:pStyle w:val="Default"/>
              <w:numPr>
                <w:ilvl w:val="0"/>
                <w:numId w:val="3"/>
              </w:numPr>
              <w:spacing w:after="44" w:line="276" w:lineRule="auto"/>
              <w:rPr>
                <w:rFonts w:asciiTheme="minorHAnsi" w:hAnsiTheme="minorHAnsi" w:cstheme="minorHAnsi"/>
                <w:bCs/>
                <w:color w:val="000000" w:themeColor="text1"/>
                <w:sz w:val="20"/>
                <w:szCs w:val="20"/>
              </w:rPr>
            </w:pPr>
            <w:r w:rsidRPr="06CFF4C1">
              <w:rPr>
                <w:rFonts w:asciiTheme="minorHAnsi" w:hAnsiTheme="minorHAnsi" w:cstheme="minorBidi"/>
                <w:color w:val="000000" w:themeColor="text1"/>
                <w:sz w:val="20"/>
                <w:szCs w:val="20"/>
                <w:lang w:val="en-US"/>
              </w:rPr>
              <w:t>Actively participate in TDDI governance forums</w:t>
            </w:r>
            <w:r w:rsidR="00567D75">
              <w:rPr>
                <w:rFonts w:asciiTheme="minorHAnsi" w:hAnsiTheme="minorHAnsi" w:cstheme="minorBidi"/>
                <w:color w:val="000000" w:themeColor="text1"/>
                <w:sz w:val="20"/>
                <w:szCs w:val="20"/>
                <w:lang w:val="en-US"/>
              </w:rPr>
              <w:t>.</w:t>
            </w:r>
          </w:p>
        </w:tc>
      </w:tr>
    </w:tbl>
    <w:p w14:paraId="4607C50E" w14:textId="77777777" w:rsidR="00366A73" w:rsidRPr="00270F89" w:rsidRDefault="00366A73" w:rsidP="00366A73">
      <w:pPr>
        <w:rPr>
          <w:rFonts w:asciiTheme="minorHAnsi" w:hAnsiTheme="minorHAnsi" w:cstheme="minorHAnsi"/>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270F89" w14:paraId="5A79B3C0" w14:textId="77777777" w:rsidTr="09AA4D4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331F7FE1" w14:textId="1A0B1C53" w:rsidR="00366A73" w:rsidRPr="00270F89" w:rsidRDefault="00366A73" w:rsidP="00161F93">
            <w:pPr>
              <w:pStyle w:val="titregris"/>
              <w:framePr w:hSpace="0" w:wrap="auto" w:vAnchor="margin" w:hAnchor="text" w:xAlign="left" w:yAlign="inline"/>
              <w:rPr>
                <w:rFonts w:asciiTheme="minorHAnsi" w:hAnsiTheme="minorHAnsi" w:cstheme="minorHAnsi"/>
                <w:b w:val="0"/>
              </w:rPr>
            </w:pPr>
            <w:r w:rsidRPr="00270F89">
              <w:rPr>
                <w:rFonts w:asciiTheme="minorHAnsi" w:hAnsiTheme="minorHAnsi" w:cstheme="minorHAnsi"/>
                <w:color w:val="FF0000"/>
              </w:rPr>
              <w:t>6.</w:t>
            </w:r>
            <w:r w:rsidRPr="00270F89">
              <w:rPr>
                <w:rFonts w:asciiTheme="minorHAnsi" w:hAnsiTheme="minorHAnsi" w:cstheme="minorHAnsi"/>
              </w:rPr>
              <w:t xml:space="preserve">  Accountabilities </w:t>
            </w:r>
            <w:r w:rsidRPr="00270F89">
              <w:rPr>
                <w:rFonts w:asciiTheme="minorHAnsi" w:hAnsiTheme="minorHAnsi" w:cstheme="minorHAnsi"/>
                <w:b w:val="0"/>
                <w:sz w:val="16"/>
              </w:rPr>
              <w:t>–</w:t>
            </w:r>
            <w:r w:rsidRPr="00270F89">
              <w:rPr>
                <w:rFonts w:asciiTheme="minorHAnsi" w:hAnsiTheme="minorHAnsi" w:cstheme="minorHAnsi"/>
                <w:sz w:val="16"/>
              </w:rPr>
              <w:t xml:space="preserve"> </w:t>
            </w:r>
            <w:r w:rsidRPr="00270F89">
              <w:rPr>
                <w:rFonts w:asciiTheme="minorHAnsi" w:hAnsiTheme="minorHAnsi" w:cstheme="minorHAnsi"/>
                <w:b w:val="0"/>
                <w:sz w:val="16"/>
              </w:rPr>
              <w:t xml:space="preserve">Give the 3 to 5 key outputs of the position vis-à-vis the organization; they should focus on end results, </w:t>
            </w:r>
            <w:r w:rsidR="008040AB" w:rsidRPr="00270F89">
              <w:rPr>
                <w:rFonts w:asciiTheme="minorHAnsi" w:hAnsiTheme="minorHAnsi" w:cstheme="minorHAnsi"/>
                <w:b w:val="0"/>
                <w:sz w:val="16"/>
              </w:rPr>
              <w:t>not</w:t>
            </w:r>
            <w:r w:rsidR="00F33DA0" w:rsidRPr="00270F89">
              <w:rPr>
                <w:rFonts w:asciiTheme="minorHAnsi" w:hAnsiTheme="minorHAnsi" w:cstheme="minorHAnsi"/>
                <w:b w:val="0"/>
                <w:sz w:val="16"/>
              </w:rPr>
              <w:t xml:space="preserve"> </w:t>
            </w:r>
            <w:r w:rsidRPr="00270F89">
              <w:rPr>
                <w:rFonts w:asciiTheme="minorHAnsi" w:hAnsiTheme="minorHAnsi" w:cstheme="minorHAnsi"/>
                <w:b w:val="0"/>
                <w:sz w:val="16"/>
              </w:rPr>
              <w:t>duties or activities.</w:t>
            </w:r>
          </w:p>
        </w:tc>
      </w:tr>
      <w:tr w:rsidR="00366A73" w:rsidRPr="00270F89" w14:paraId="68EF0677" w14:textId="77777777" w:rsidTr="09AA4D4D">
        <w:trPr>
          <w:trHeight w:val="620"/>
        </w:trPr>
        <w:tc>
          <w:tcPr>
            <w:tcW w:w="10456" w:type="dxa"/>
            <w:tcBorders>
              <w:top w:val="nil"/>
              <w:left w:val="single" w:sz="2" w:space="0" w:color="auto"/>
              <w:bottom w:val="single" w:sz="4" w:space="0" w:color="auto"/>
              <w:right w:val="single" w:sz="4" w:space="0" w:color="auto"/>
            </w:tcBorders>
          </w:tcPr>
          <w:p w14:paraId="571B2092" w14:textId="1A651C50" w:rsidR="00032614" w:rsidRDefault="00032614" w:rsidP="00B44F56">
            <w:pPr>
              <w:pStyle w:val="Default"/>
              <w:numPr>
                <w:ilvl w:val="0"/>
                <w:numId w:val="3"/>
              </w:numPr>
              <w:spacing w:after="44" w:line="276"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Develop</w:t>
            </w:r>
            <w:r w:rsidR="008F4FDE">
              <w:rPr>
                <w:rFonts w:asciiTheme="minorHAnsi" w:hAnsiTheme="minorHAnsi" w:cstheme="minorHAnsi"/>
                <w:bCs/>
                <w:color w:val="000000" w:themeColor="text1"/>
                <w:sz w:val="20"/>
                <w:szCs w:val="20"/>
              </w:rPr>
              <w:t xml:space="preserve">ing a </w:t>
            </w:r>
            <w:r>
              <w:rPr>
                <w:rFonts w:asciiTheme="minorHAnsi" w:hAnsiTheme="minorHAnsi" w:cstheme="minorHAnsi"/>
                <w:bCs/>
                <w:color w:val="000000" w:themeColor="text1"/>
                <w:sz w:val="20"/>
                <w:szCs w:val="20"/>
              </w:rPr>
              <w:t>t</w:t>
            </w:r>
            <w:r w:rsidR="004356F4">
              <w:rPr>
                <w:rFonts w:asciiTheme="minorHAnsi" w:hAnsiTheme="minorHAnsi" w:cstheme="minorHAnsi"/>
                <w:bCs/>
                <w:color w:val="000000" w:themeColor="text1"/>
                <w:sz w:val="20"/>
                <w:szCs w:val="20"/>
              </w:rPr>
              <w:t>rusted relationships and influence across segments</w:t>
            </w:r>
            <w:r>
              <w:rPr>
                <w:rFonts w:asciiTheme="minorHAnsi" w:hAnsiTheme="minorHAnsi" w:cstheme="minorHAnsi"/>
                <w:bCs/>
                <w:color w:val="000000" w:themeColor="text1"/>
                <w:sz w:val="20"/>
                <w:szCs w:val="20"/>
              </w:rPr>
              <w:t xml:space="preserve"> and transversals </w:t>
            </w:r>
          </w:p>
          <w:p w14:paraId="48172C29" w14:textId="3983B81D" w:rsidR="00B60B2F" w:rsidRDefault="00B60B2F" w:rsidP="00B44F56">
            <w:pPr>
              <w:pStyle w:val="Default"/>
              <w:numPr>
                <w:ilvl w:val="0"/>
                <w:numId w:val="3"/>
              </w:numPr>
              <w:spacing w:after="44" w:line="276"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Early engagement with segments and transversals to ensure </w:t>
            </w:r>
            <w:r w:rsidR="00EB46F6">
              <w:rPr>
                <w:rFonts w:asciiTheme="minorHAnsi" w:hAnsiTheme="minorHAnsi" w:cstheme="minorHAnsi"/>
                <w:bCs/>
                <w:color w:val="000000" w:themeColor="text1"/>
                <w:sz w:val="20"/>
                <w:szCs w:val="20"/>
              </w:rPr>
              <w:t>business and technology alignment</w:t>
            </w:r>
          </w:p>
          <w:p w14:paraId="217E8345" w14:textId="4135CD71" w:rsidR="00C0683C" w:rsidRDefault="00C0683C" w:rsidP="00B44F56">
            <w:pPr>
              <w:pStyle w:val="Default"/>
              <w:numPr>
                <w:ilvl w:val="0"/>
                <w:numId w:val="3"/>
              </w:numPr>
              <w:spacing w:after="44" w:line="276"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The smooth transition within delivery to Portfolio Management of mobilisations and projects</w:t>
            </w:r>
          </w:p>
          <w:p w14:paraId="47B0BA65" w14:textId="081ED282" w:rsidR="000D10A6" w:rsidRDefault="000D10A6" w:rsidP="00B44F56">
            <w:pPr>
              <w:pStyle w:val="Default"/>
              <w:numPr>
                <w:ilvl w:val="0"/>
                <w:numId w:val="3"/>
              </w:numPr>
              <w:spacing w:after="44" w:line="276" w:lineRule="auto"/>
              <w:rPr>
                <w:rFonts w:asciiTheme="minorHAnsi" w:hAnsiTheme="minorHAnsi" w:cstheme="minorHAnsi"/>
                <w:bCs/>
                <w:color w:val="000000" w:themeColor="text1"/>
                <w:sz w:val="20"/>
                <w:szCs w:val="20"/>
              </w:rPr>
            </w:pPr>
            <w:r>
              <w:rPr>
                <w:rFonts w:asciiTheme="minorHAnsi" w:hAnsiTheme="minorHAnsi" w:cstheme="minorHAnsi"/>
                <w:bCs/>
                <w:color w:val="000000" w:themeColor="text1"/>
                <w:sz w:val="20"/>
                <w:szCs w:val="20"/>
              </w:rPr>
              <w:t xml:space="preserve">Improved </w:t>
            </w:r>
            <w:r w:rsidR="005754F7">
              <w:rPr>
                <w:rFonts w:asciiTheme="minorHAnsi" w:hAnsiTheme="minorHAnsi" w:cstheme="minorHAnsi"/>
                <w:bCs/>
                <w:color w:val="000000" w:themeColor="text1"/>
                <w:sz w:val="20"/>
                <w:szCs w:val="20"/>
              </w:rPr>
              <w:t>adoption of standard solutions and offerings across segments</w:t>
            </w:r>
          </w:p>
          <w:p w14:paraId="5155F042" w14:textId="2D12AF03" w:rsidR="00F310DA" w:rsidRPr="009B5BB4" w:rsidRDefault="00687E8D" w:rsidP="009B5BB4">
            <w:pPr>
              <w:pStyle w:val="Default"/>
              <w:numPr>
                <w:ilvl w:val="0"/>
                <w:numId w:val="3"/>
              </w:numPr>
              <w:spacing w:after="44" w:line="276" w:lineRule="auto"/>
              <w:rPr>
                <w:rFonts w:asciiTheme="minorHAnsi" w:hAnsiTheme="minorHAnsi" w:cstheme="minorHAnsi"/>
                <w:sz w:val="20"/>
                <w:szCs w:val="20"/>
              </w:rPr>
            </w:pPr>
            <w:r>
              <w:rPr>
                <w:rFonts w:asciiTheme="minorHAnsi" w:hAnsiTheme="minorHAnsi" w:cstheme="minorHAnsi"/>
                <w:sz w:val="20"/>
                <w:szCs w:val="20"/>
              </w:rPr>
              <w:t xml:space="preserve">Demonstrating </w:t>
            </w:r>
            <w:r w:rsidR="00F23E96">
              <w:rPr>
                <w:rFonts w:asciiTheme="minorHAnsi" w:hAnsiTheme="minorHAnsi" w:cstheme="minorHAnsi"/>
                <w:sz w:val="20"/>
                <w:szCs w:val="20"/>
              </w:rPr>
              <w:t xml:space="preserve">how TDDI contributes </w:t>
            </w:r>
            <w:r w:rsidR="009B5BB4">
              <w:rPr>
                <w:rFonts w:asciiTheme="minorHAnsi" w:hAnsiTheme="minorHAnsi" w:cstheme="minorHAnsi"/>
                <w:sz w:val="20"/>
                <w:szCs w:val="20"/>
              </w:rPr>
              <w:t>to improved win rates</w:t>
            </w:r>
            <w:r w:rsidR="000D5E43">
              <w:rPr>
                <w:rFonts w:asciiTheme="minorHAnsi" w:hAnsiTheme="minorHAnsi" w:cstheme="minorHAnsi"/>
                <w:sz w:val="20"/>
                <w:szCs w:val="20"/>
              </w:rPr>
              <w:t xml:space="preserve"> and </w:t>
            </w:r>
            <w:r w:rsidR="00930A5D">
              <w:rPr>
                <w:rFonts w:asciiTheme="minorHAnsi" w:hAnsiTheme="minorHAnsi" w:cstheme="minorHAnsi"/>
                <w:sz w:val="20"/>
                <w:szCs w:val="20"/>
              </w:rPr>
              <w:t>delivering value</w:t>
            </w:r>
          </w:p>
        </w:tc>
      </w:tr>
    </w:tbl>
    <w:p w14:paraId="34D7F20D" w14:textId="77777777" w:rsidR="007F602D" w:rsidRPr="00270F89" w:rsidRDefault="007F602D" w:rsidP="00366A73">
      <w:pPr>
        <w:rPr>
          <w:rFonts w:asciiTheme="minorHAnsi" w:hAnsiTheme="minorHAnsi" w:cstheme="minorHAns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270F89" w14:paraId="18F93B65" w14:textId="77777777" w:rsidTr="09AA4D4D">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B6DA900" w14:textId="77777777" w:rsidR="00EA3990" w:rsidRPr="00270F89" w:rsidRDefault="00EA3990" w:rsidP="00EA3990">
            <w:pPr>
              <w:pStyle w:val="titregris"/>
              <w:framePr w:hSpace="0" w:wrap="auto" w:vAnchor="margin" w:hAnchor="text" w:xAlign="left" w:yAlign="inline"/>
              <w:rPr>
                <w:rFonts w:asciiTheme="minorHAnsi" w:hAnsiTheme="minorHAnsi" w:cstheme="minorHAnsi"/>
                <w:b w:val="0"/>
              </w:rPr>
            </w:pPr>
            <w:r w:rsidRPr="00270F89">
              <w:rPr>
                <w:rFonts w:asciiTheme="minorHAnsi" w:hAnsiTheme="minorHAnsi" w:cstheme="minorHAnsi"/>
                <w:color w:val="FF0000"/>
              </w:rPr>
              <w:t>7.</w:t>
            </w:r>
            <w:r w:rsidRPr="00270F89">
              <w:rPr>
                <w:rFonts w:asciiTheme="minorHAnsi" w:hAnsiTheme="minorHAnsi" w:cstheme="minorHAnsi"/>
              </w:rPr>
              <w:t xml:space="preserve">  Person Specification </w:t>
            </w:r>
            <w:r w:rsidRPr="00270F89">
              <w:rPr>
                <w:rFonts w:asciiTheme="minorHAnsi" w:hAnsiTheme="minorHAnsi" w:cstheme="minorHAnsi"/>
                <w:b w:val="0"/>
                <w:sz w:val="16"/>
              </w:rPr>
              <w:t>–</w:t>
            </w:r>
            <w:r w:rsidRPr="00270F89">
              <w:rPr>
                <w:rFonts w:asciiTheme="minorHAnsi" w:hAnsiTheme="minorHAnsi" w:cstheme="minorHAnsi"/>
                <w:sz w:val="16"/>
              </w:rPr>
              <w:t xml:space="preserve"> </w:t>
            </w:r>
            <w:r w:rsidRPr="00270F89">
              <w:rPr>
                <w:rFonts w:asciiTheme="minorHAnsi" w:hAnsiTheme="minorHAnsi" w:cstheme="minorHAnsi"/>
                <w:b w:val="0"/>
                <w:sz w:val="16"/>
              </w:rPr>
              <w:t>Indicate the skills, knowledge and experience that the job holder should require to conduct the role effectively</w:t>
            </w:r>
          </w:p>
        </w:tc>
      </w:tr>
      <w:tr w:rsidR="00EA3990" w:rsidRPr="00270F89" w14:paraId="2E759B95" w14:textId="77777777" w:rsidTr="09AA4D4D">
        <w:trPr>
          <w:trHeight w:val="620"/>
        </w:trPr>
        <w:tc>
          <w:tcPr>
            <w:tcW w:w="10458" w:type="dxa"/>
            <w:tcBorders>
              <w:top w:val="nil"/>
              <w:left w:val="single" w:sz="2" w:space="0" w:color="auto"/>
              <w:bottom w:val="single" w:sz="4" w:space="0" w:color="auto"/>
              <w:right w:val="single" w:sz="4" w:space="0" w:color="auto"/>
            </w:tcBorders>
          </w:tcPr>
          <w:p w14:paraId="7BB26204" w14:textId="28610FA9" w:rsidR="004D2697" w:rsidRDefault="004D2697" w:rsidP="004D2697">
            <w:pPr>
              <w:pStyle w:val="Default"/>
              <w:spacing w:after="44" w:line="276" w:lineRule="auto"/>
              <w:rPr>
                <w:rFonts w:asciiTheme="minorHAnsi" w:hAnsiTheme="minorHAnsi" w:cstheme="minorHAnsi"/>
                <w:sz w:val="20"/>
                <w:szCs w:val="20"/>
              </w:rPr>
            </w:pPr>
            <w:r>
              <w:rPr>
                <w:rFonts w:asciiTheme="minorHAnsi" w:hAnsiTheme="minorHAnsi" w:cstheme="minorHAnsi"/>
                <w:sz w:val="20"/>
                <w:szCs w:val="20"/>
              </w:rPr>
              <w:t>Skills &amp; competencies</w:t>
            </w:r>
          </w:p>
          <w:p w14:paraId="527CE847" w14:textId="2F65293B" w:rsidR="006E5C48" w:rsidRPr="006E5C48" w:rsidRDefault="006E5C48" w:rsidP="006E5C48">
            <w:pPr>
              <w:pStyle w:val="Default"/>
              <w:numPr>
                <w:ilvl w:val="0"/>
                <w:numId w:val="26"/>
              </w:numPr>
              <w:spacing w:after="44" w:line="276" w:lineRule="auto"/>
              <w:rPr>
                <w:rFonts w:asciiTheme="minorHAnsi" w:hAnsiTheme="minorHAnsi" w:cstheme="minorHAnsi"/>
                <w:sz w:val="20"/>
                <w:szCs w:val="20"/>
              </w:rPr>
            </w:pPr>
            <w:r w:rsidRPr="006E5C48">
              <w:rPr>
                <w:rFonts w:asciiTheme="minorHAnsi" w:hAnsiTheme="minorHAnsi" w:cstheme="minorHAnsi"/>
                <w:sz w:val="20"/>
                <w:szCs w:val="20"/>
              </w:rPr>
              <w:t xml:space="preserve">Strong stakeholder engagement and influencing skills, including </w:t>
            </w:r>
            <w:r w:rsidR="00B97524">
              <w:rPr>
                <w:rFonts w:asciiTheme="minorHAnsi" w:hAnsiTheme="minorHAnsi" w:cstheme="minorHAnsi"/>
                <w:sz w:val="20"/>
                <w:szCs w:val="20"/>
              </w:rPr>
              <w:t xml:space="preserve">with senior leadership. </w:t>
            </w:r>
          </w:p>
          <w:p w14:paraId="0308A45B" w14:textId="1B1778F8" w:rsidR="006E5C48" w:rsidRPr="006E5C48" w:rsidRDefault="006E5C48" w:rsidP="006E5C48">
            <w:pPr>
              <w:pStyle w:val="Default"/>
              <w:numPr>
                <w:ilvl w:val="0"/>
                <w:numId w:val="26"/>
              </w:numPr>
              <w:spacing w:after="44" w:line="276" w:lineRule="auto"/>
              <w:rPr>
                <w:rFonts w:asciiTheme="minorHAnsi" w:hAnsiTheme="minorHAnsi" w:cstheme="minorHAnsi"/>
                <w:sz w:val="20"/>
                <w:szCs w:val="20"/>
              </w:rPr>
            </w:pPr>
            <w:r w:rsidRPr="006E5C48">
              <w:rPr>
                <w:rFonts w:asciiTheme="minorHAnsi" w:hAnsiTheme="minorHAnsi" w:cstheme="minorHAnsi"/>
                <w:sz w:val="20"/>
                <w:szCs w:val="20"/>
              </w:rPr>
              <w:t>Ability to translate complex business needs into actionable technology opportunities.</w:t>
            </w:r>
          </w:p>
          <w:p w14:paraId="798D2FE0" w14:textId="0D011675" w:rsidR="006E5C48" w:rsidRPr="006E5C48" w:rsidRDefault="006E5C48" w:rsidP="09AA4D4D">
            <w:pPr>
              <w:pStyle w:val="Default"/>
              <w:numPr>
                <w:ilvl w:val="0"/>
                <w:numId w:val="26"/>
              </w:numPr>
              <w:spacing w:after="44" w:line="276" w:lineRule="auto"/>
              <w:rPr>
                <w:rFonts w:asciiTheme="minorHAnsi" w:hAnsiTheme="minorHAnsi" w:cstheme="minorBidi"/>
                <w:sz w:val="20"/>
                <w:szCs w:val="20"/>
                <w:lang w:val="en-US"/>
              </w:rPr>
            </w:pPr>
            <w:r w:rsidRPr="09AA4D4D">
              <w:rPr>
                <w:rFonts w:asciiTheme="minorHAnsi" w:hAnsiTheme="minorHAnsi" w:cstheme="minorBidi"/>
                <w:sz w:val="20"/>
                <w:szCs w:val="20"/>
                <w:lang w:val="en-US"/>
              </w:rPr>
              <w:t>Strategic thinking with the ability to prioritise, balance competing demands, manage ambiguity</w:t>
            </w:r>
            <w:r w:rsidR="00303DF3" w:rsidRPr="09AA4D4D">
              <w:rPr>
                <w:rFonts w:asciiTheme="minorHAnsi" w:hAnsiTheme="minorHAnsi" w:cstheme="minorBidi"/>
                <w:sz w:val="20"/>
                <w:szCs w:val="20"/>
                <w:lang w:val="en-US"/>
              </w:rPr>
              <w:t xml:space="preserve"> and influence strategic direction</w:t>
            </w:r>
            <w:r w:rsidRPr="09AA4D4D">
              <w:rPr>
                <w:rFonts w:asciiTheme="minorHAnsi" w:hAnsiTheme="minorHAnsi" w:cstheme="minorBidi"/>
                <w:sz w:val="20"/>
                <w:szCs w:val="20"/>
                <w:lang w:val="en-US"/>
              </w:rPr>
              <w:t>.</w:t>
            </w:r>
          </w:p>
          <w:p w14:paraId="1E9CB07C" w14:textId="13CD84B1" w:rsidR="006E5C48" w:rsidRDefault="006E5C48" w:rsidP="006E5C48">
            <w:pPr>
              <w:pStyle w:val="Default"/>
              <w:numPr>
                <w:ilvl w:val="0"/>
                <w:numId w:val="26"/>
              </w:numPr>
              <w:spacing w:after="44" w:line="276" w:lineRule="auto"/>
              <w:rPr>
                <w:rFonts w:asciiTheme="minorHAnsi" w:hAnsiTheme="minorHAnsi" w:cstheme="minorHAnsi"/>
                <w:sz w:val="20"/>
                <w:szCs w:val="20"/>
              </w:rPr>
            </w:pPr>
            <w:r w:rsidRPr="006E5C48">
              <w:rPr>
                <w:rFonts w:asciiTheme="minorHAnsi" w:hAnsiTheme="minorHAnsi" w:cstheme="minorHAnsi"/>
                <w:sz w:val="20"/>
                <w:szCs w:val="20"/>
              </w:rPr>
              <w:t>Strong facilitation, negotiation, and demand management skills.</w:t>
            </w:r>
          </w:p>
          <w:p w14:paraId="6E1C2E37" w14:textId="1084E800" w:rsidR="006E5C48" w:rsidRPr="006E5C48" w:rsidRDefault="006E5C48" w:rsidP="006E5C48">
            <w:pPr>
              <w:pStyle w:val="Default"/>
              <w:numPr>
                <w:ilvl w:val="0"/>
                <w:numId w:val="26"/>
              </w:numPr>
              <w:spacing w:after="44" w:line="276" w:lineRule="auto"/>
              <w:rPr>
                <w:rFonts w:asciiTheme="minorHAnsi" w:hAnsiTheme="minorHAnsi" w:cstheme="minorHAnsi"/>
                <w:sz w:val="20"/>
                <w:szCs w:val="20"/>
              </w:rPr>
            </w:pPr>
            <w:r w:rsidRPr="006E5C48">
              <w:rPr>
                <w:rFonts w:asciiTheme="minorHAnsi" w:hAnsiTheme="minorHAnsi" w:cstheme="minorHAnsi"/>
                <w:sz w:val="20"/>
                <w:szCs w:val="20"/>
              </w:rPr>
              <w:t>Financial and commercial awareness to support business case development and value tracking.</w:t>
            </w:r>
          </w:p>
          <w:p w14:paraId="72044903" w14:textId="1F4A3012" w:rsidR="006E5C48" w:rsidRDefault="00AC1CEA" w:rsidP="002D4A57">
            <w:pPr>
              <w:pStyle w:val="Default"/>
              <w:spacing w:after="44" w:line="276" w:lineRule="auto"/>
              <w:rPr>
                <w:rFonts w:asciiTheme="minorHAnsi" w:hAnsiTheme="minorHAnsi" w:cstheme="minorHAnsi"/>
                <w:sz w:val="20"/>
                <w:szCs w:val="20"/>
              </w:rPr>
            </w:pPr>
            <w:r>
              <w:rPr>
                <w:rFonts w:asciiTheme="minorHAnsi" w:hAnsiTheme="minorHAnsi" w:cstheme="minorHAnsi"/>
                <w:sz w:val="20"/>
                <w:szCs w:val="20"/>
              </w:rPr>
              <w:t>Knowledge</w:t>
            </w:r>
          </w:p>
          <w:p w14:paraId="121320A8" w14:textId="0F39CE18" w:rsidR="006E5C48" w:rsidRDefault="00AC1CEA" w:rsidP="00B44F56">
            <w:pPr>
              <w:pStyle w:val="Default"/>
              <w:numPr>
                <w:ilvl w:val="0"/>
                <w:numId w:val="26"/>
              </w:numPr>
              <w:spacing w:after="44" w:line="276" w:lineRule="auto"/>
              <w:rPr>
                <w:rFonts w:asciiTheme="minorHAnsi" w:hAnsiTheme="minorHAnsi" w:cstheme="minorHAnsi"/>
                <w:sz w:val="20"/>
                <w:szCs w:val="20"/>
              </w:rPr>
            </w:pPr>
            <w:r>
              <w:rPr>
                <w:rFonts w:asciiTheme="minorHAnsi" w:hAnsiTheme="minorHAnsi" w:cstheme="minorHAnsi"/>
                <w:sz w:val="20"/>
                <w:szCs w:val="20"/>
              </w:rPr>
              <w:t>Good understanding of the Sodexo business and segments</w:t>
            </w:r>
          </w:p>
          <w:p w14:paraId="640E438C" w14:textId="77777777" w:rsidR="00B6502B" w:rsidRPr="00B6502B" w:rsidRDefault="00B6502B" w:rsidP="09AA4D4D">
            <w:pPr>
              <w:pStyle w:val="Default"/>
              <w:numPr>
                <w:ilvl w:val="0"/>
                <w:numId w:val="26"/>
              </w:numPr>
              <w:spacing w:after="44" w:line="276" w:lineRule="auto"/>
              <w:rPr>
                <w:rFonts w:asciiTheme="minorHAnsi" w:hAnsiTheme="minorHAnsi" w:cstheme="minorBidi"/>
                <w:sz w:val="20"/>
                <w:szCs w:val="20"/>
                <w:lang w:val="en-US"/>
              </w:rPr>
            </w:pPr>
            <w:r w:rsidRPr="09AA4D4D">
              <w:rPr>
                <w:rFonts w:asciiTheme="minorHAnsi" w:hAnsiTheme="minorHAnsi" w:cstheme="minorBidi"/>
                <w:sz w:val="20"/>
                <w:szCs w:val="20"/>
                <w:lang w:val="en-US"/>
              </w:rPr>
              <w:t>Good understanding of enterprise IT functions (e.g. architecture, platforms, security, data, portfolio governance).</w:t>
            </w:r>
          </w:p>
          <w:p w14:paraId="0FD560BA" w14:textId="77777777" w:rsidR="00B6502B" w:rsidRPr="00B6502B" w:rsidRDefault="00B6502B" w:rsidP="00B6502B">
            <w:pPr>
              <w:pStyle w:val="Default"/>
              <w:numPr>
                <w:ilvl w:val="0"/>
                <w:numId w:val="26"/>
              </w:numPr>
              <w:spacing w:after="44" w:line="276" w:lineRule="auto"/>
              <w:rPr>
                <w:rFonts w:asciiTheme="minorHAnsi" w:hAnsiTheme="minorHAnsi" w:cstheme="minorHAnsi"/>
                <w:sz w:val="20"/>
                <w:szCs w:val="20"/>
              </w:rPr>
            </w:pPr>
            <w:r w:rsidRPr="00B6502B">
              <w:rPr>
                <w:rFonts w:asciiTheme="minorHAnsi" w:hAnsiTheme="minorHAnsi" w:cstheme="minorHAnsi"/>
                <w:sz w:val="20"/>
                <w:szCs w:val="20"/>
              </w:rPr>
              <w:t>Strong business and sector awareness, including understanding of drivers, priorities, and delivery contexts.</w:t>
            </w:r>
          </w:p>
          <w:p w14:paraId="180022C3" w14:textId="048F80DF" w:rsidR="00B6502B" w:rsidRPr="00B6502B" w:rsidRDefault="00B6502B" w:rsidP="00B6502B">
            <w:pPr>
              <w:pStyle w:val="Default"/>
              <w:numPr>
                <w:ilvl w:val="0"/>
                <w:numId w:val="26"/>
              </w:numPr>
              <w:spacing w:after="44" w:line="276" w:lineRule="auto"/>
              <w:rPr>
                <w:rFonts w:asciiTheme="minorHAnsi" w:hAnsiTheme="minorHAnsi" w:cstheme="minorHAnsi"/>
                <w:sz w:val="20"/>
                <w:szCs w:val="20"/>
              </w:rPr>
            </w:pPr>
            <w:r w:rsidRPr="00B6502B">
              <w:rPr>
                <w:rFonts w:asciiTheme="minorHAnsi" w:hAnsiTheme="minorHAnsi" w:cstheme="minorHAnsi"/>
                <w:sz w:val="20"/>
                <w:szCs w:val="20"/>
              </w:rPr>
              <w:t>Familiarity with product lifecycle management and operating models.</w:t>
            </w:r>
          </w:p>
          <w:p w14:paraId="2E816CAF" w14:textId="048FE092" w:rsidR="00AC1CEA" w:rsidRDefault="00B6502B" w:rsidP="00B6502B">
            <w:pPr>
              <w:pStyle w:val="Default"/>
              <w:numPr>
                <w:ilvl w:val="0"/>
                <w:numId w:val="26"/>
              </w:numPr>
              <w:spacing w:after="44" w:line="276" w:lineRule="auto"/>
              <w:rPr>
                <w:rFonts w:asciiTheme="minorHAnsi" w:hAnsiTheme="minorHAnsi" w:cstheme="minorHAnsi"/>
                <w:sz w:val="20"/>
                <w:szCs w:val="20"/>
              </w:rPr>
            </w:pPr>
            <w:r w:rsidRPr="00B6502B">
              <w:rPr>
                <w:rFonts w:asciiTheme="minorHAnsi" w:hAnsiTheme="minorHAnsi" w:cstheme="minorHAnsi"/>
                <w:sz w:val="20"/>
                <w:szCs w:val="20"/>
              </w:rPr>
              <w:t>Knowledge of digital trends and their implications for business models and operations.</w:t>
            </w:r>
          </w:p>
          <w:p w14:paraId="7082FA38" w14:textId="177BF92F" w:rsidR="00C06EB5" w:rsidRDefault="007D31EE" w:rsidP="0073655C">
            <w:pPr>
              <w:pStyle w:val="Default"/>
              <w:spacing w:after="44" w:line="276" w:lineRule="auto"/>
              <w:rPr>
                <w:rFonts w:asciiTheme="minorHAnsi" w:hAnsiTheme="minorHAnsi" w:cstheme="minorHAnsi"/>
                <w:sz w:val="20"/>
                <w:szCs w:val="20"/>
              </w:rPr>
            </w:pPr>
            <w:r>
              <w:rPr>
                <w:rFonts w:asciiTheme="minorHAnsi" w:hAnsiTheme="minorHAnsi" w:cstheme="minorHAnsi"/>
                <w:sz w:val="20"/>
                <w:szCs w:val="20"/>
              </w:rPr>
              <w:t>Experience</w:t>
            </w:r>
          </w:p>
          <w:p w14:paraId="011EFEAC" w14:textId="6935CABE" w:rsidR="007D31EE" w:rsidRDefault="007D31EE" w:rsidP="007D31EE">
            <w:pPr>
              <w:pStyle w:val="Default"/>
              <w:numPr>
                <w:ilvl w:val="0"/>
                <w:numId w:val="26"/>
              </w:numPr>
              <w:spacing w:after="44" w:line="276" w:lineRule="auto"/>
              <w:rPr>
                <w:rFonts w:asciiTheme="minorHAnsi" w:hAnsiTheme="minorHAnsi" w:cstheme="minorHAnsi"/>
                <w:sz w:val="20"/>
                <w:szCs w:val="20"/>
              </w:rPr>
            </w:pPr>
            <w:r w:rsidRPr="007D31EE">
              <w:rPr>
                <w:rFonts w:asciiTheme="minorHAnsi" w:hAnsiTheme="minorHAnsi" w:cstheme="minorHAnsi"/>
                <w:sz w:val="20"/>
                <w:szCs w:val="20"/>
              </w:rPr>
              <w:t>Proven experience in a senior</w:t>
            </w:r>
            <w:r w:rsidR="008839DF">
              <w:rPr>
                <w:rFonts w:asciiTheme="minorHAnsi" w:hAnsiTheme="minorHAnsi" w:cstheme="minorHAnsi"/>
                <w:sz w:val="20"/>
                <w:szCs w:val="20"/>
              </w:rPr>
              <w:t xml:space="preserve"> Technology/</w:t>
            </w:r>
            <w:r w:rsidRPr="007D31EE">
              <w:rPr>
                <w:rFonts w:asciiTheme="minorHAnsi" w:hAnsiTheme="minorHAnsi" w:cstheme="minorHAnsi"/>
                <w:sz w:val="20"/>
                <w:szCs w:val="20"/>
              </w:rPr>
              <w:t>Business Partner, or strategic engagement role.</w:t>
            </w:r>
          </w:p>
          <w:p w14:paraId="4DA18746" w14:textId="03D10661" w:rsidR="000975EE" w:rsidRPr="007D31EE" w:rsidRDefault="000975EE" w:rsidP="007D31EE">
            <w:pPr>
              <w:pStyle w:val="Default"/>
              <w:numPr>
                <w:ilvl w:val="0"/>
                <w:numId w:val="26"/>
              </w:numPr>
              <w:spacing w:after="44" w:line="276" w:lineRule="auto"/>
              <w:rPr>
                <w:rFonts w:asciiTheme="minorHAnsi" w:hAnsiTheme="minorHAnsi" w:cstheme="minorHAnsi"/>
                <w:sz w:val="20"/>
                <w:szCs w:val="20"/>
              </w:rPr>
            </w:pPr>
            <w:r>
              <w:rPr>
                <w:rFonts w:asciiTheme="minorHAnsi" w:hAnsiTheme="minorHAnsi" w:cstheme="minorHAnsi"/>
                <w:sz w:val="20"/>
                <w:szCs w:val="20"/>
              </w:rPr>
              <w:t xml:space="preserve">Proven experience in a team leadership </w:t>
            </w:r>
            <w:r w:rsidR="007D44F4">
              <w:rPr>
                <w:rFonts w:asciiTheme="minorHAnsi" w:hAnsiTheme="minorHAnsi" w:cstheme="minorHAnsi"/>
                <w:sz w:val="20"/>
                <w:szCs w:val="20"/>
              </w:rPr>
              <w:t>position</w:t>
            </w:r>
          </w:p>
          <w:p w14:paraId="1D1CADD4" w14:textId="77777777" w:rsidR="007D31EE" w:rsidRPr="007D31EE" w:rsidRDefault="007D31EE" w:rsidP="09AA4D4D">
            <w:pPr>
              <w:pStyle w:val="Default"/>
              <w:numPr>
                <w:ilvl w:val="0"/>
                <w:numId w:val="26"/>
              </w:numPr>
              <w:spacing w:after="44" w:line="276" w:lineRule="auto"/>
              <w:rPr>
                <w:rFonts w:asciiTheme="minorHAnsi" w:hAnsiTheme="minorHAnsi" w:cstheme="minorBidi"/>
                <w:sz w:val="20"/>
                <w:szCs w:val="20"/>
                <w:lang w:val="en-US"/>
              </w:rPr>
            </w:pPr>
            <w:r w:rsidRPr="09AA4D4D">
              <w:rPr>
                <w:rFonts w:asciiTheme="minorHAnsi" w:hAnsiTheme="minorHAnsi" w:cstheme="minorBidi"/>
                <w:sz w:val="20"/>
                <w:szCs w:val="20"/>
                <w:lang w:val="en-US"/>
              </w:rPr>
              <w:t>Experience managing a small team and developing function-wide practices or standards.</w:t>
            </w:r>
          </w:p>
          <w:p w14:paraId="70457156" w14:textId="77777777" w:rsidR="007D31EE" w:rsidRPr="007D31EE" w:rsidRDefault="007D31EE" w:rsidP="007D31EE">
            <w:pPr>
              <w:pStyle w:val="Default"/>
              <w:numPr>
                <w:ilvl w:val="0"/>
                <w:numId w:val="26"/>
              </w:numPr>
              <w:spacing w:after="44" w:line="276" w:lineRule="auto"/>
              <w:rPr>
                <w:rFonts w:asciiTheme="minorHAnsi" w:hAnsiTheme="minorHAnsi" w:cstheme="minorHAnsi"/>
                <w:sz w:val="20"/>
                <w:szCs w:val="20"/>
              </w:rPr>
            </w:pPr>
            <w:r w:rsidRPr="007D31EE">
              <w:rPr>
                <w:rFonts w:asciiTheme="minorHAnsi" w:hAnsiTheme="minorHAnsi" w:cstheme="minorHAnsi"/>
                <w:sz w:val="20"/>
                <w:szCs w:val="20"/>
              </w:rPr>
              <w:t>Demonstrable success in shaping technology roadmaps and enabling business transformation through digital.</w:t>
            </w:r>
          </w:p>
          <w:p w14:paraId="3319D4FC" w14:textId="77777777" w:rsidR="007D31EE" w:rsidRPr="007D31EE" w:rsidRDefault="007D31EE" w:rsidP="007D31EE">
            <w:pPr>
              <w:pStyle w:val="Default"/>
              <w:numPr>
                <w:ilvl w:val="0"/>
                <w:numId w:val="26"/>
              </w:numPr>
              <w:spacing w:after="44" w:line="276" w:lineRule="auto"/>
              <w:rPr>
                <w:rFonts w:asciiTheme="minorHAnsi" w:hAnsiTheme="minorHAnsi" w:cstheme="minorHAnsi"/>
                <w:sz w:val="20"/>
                <w:szCs w:val="20"/>
              </w:rPr>
            </w:pPr>
            <w:r w:rsidRPr="007D31EE">
              <w:rPr>
                <w:rFonts w:asciiTheme="minorHAnsi" w:hAnsiTheme="minorHAnsi" w:cstheme="minorHAnsi"/>
                <w:sz w:val="20"/>
                <w:szCs w:val="20"/>
              </w:rPr>
              <w:t>Exposure to managing or contributing to complex bids, commercial proposals, or client solutioning.</w:t>
            </w:r>
          </w:p>
          <w:p w14:paraId="010C969A" w14:textId="77777777" w:rsidR="007D31EE" w:rsidRPr="007D31EE" w:rsidRDefault="007D31EE" w:rsidP="09AA4D4D">
            <w:pPr>
              <w:pStyle w:val="Default"/>
              <w:numPr>
                <w:ilvl w:val="0"/>
                <w:numId w:val="26"/>
              </w:numPr>
              <w:spacing w:after="44" w:line="276" w:lineRule="auto"/>
              <w:rPr>
                <w:rFonts w:asciiTheme="minorHAnsi" w:hAnsiTheme="minorHAnsi" w:cstheme="minorBidi"/>
                <w:sz w:val="20"/>
                <w:szCs w:val="20"/>
                <w:lang w:val="en-US"/>
              </w:rPr>
            </w:pPr>
            <w:r w:rsidRPr="09AA4D4D">
              <w:rPr>
                <w:rFonts w:asciiTheme="minorHAnsi" w:hAnsiTheme="minorHAnsi" w:cstheme="minorBidi"/>
                <w:sz w:val="20"/>
                <w:szCs w:val="20"/>
                <w:lang w:val="en-US"/>
              </w:rPr>
              <w:t>Track record of working across multiple business units or geographies in a matrixed environment.</w:t>
            </w:r>
          </w:p>
          <w:p w14:paraId="15118B58" w14:textId="3AA976E2" w:rsidR="0073655C" w:rsidRPr="0014587F" w:rsidRDefault="002C4F0E" w:rsidP="09AA4D4D">
            <w:pPr>
              <w:pStyle w:val="Default"/>
              <w:spacing w:after="44" w:line="276" w:lineRule="auto"/>
              <w:rPr>
                <w:rFonts w:asciiTheme="minorHAnsi" w:hAnsiTheme="minorHAnsi" w:cstheme="minorBidi"/>
                <w:sz w:val="20"/>
                <w:szCs w:val="20"/>
                <w:lang w:val="en-US"/>
              </w:rPr>
            </w:pPr>
            <w:r w:rsidRPr="09AA4D4D">
              <w:rPr>
                <w:rFonts w:asciiTheme="minorHAnsi" w:hAnsiTheme="minorHAnsi" w:cstheme="minorBidi"/>
                <w:sz w:val="20"/>
                <w:szCs w:val="20"/>
                <w:lang w:val="en-US"/>
              </w:rPr>
              <w:t xml:space="preserve">Behaviours </w:t>
            </w:r>
            <w:r w:rsidR="0014587F" w:rsidRPr="09AA4D4D">
              <w:rPr>
                <w:rFonts w:asciiTheme="minorHAnsi" w:hAnsiTheme="minorHAnsi" w:cstheme="minorBidi"/>
                <w:sz w:val="20"/>
                <w:szCs w:val="20"/>
                <w:lang w:val="en-US"/>
              </w:rPr>
              <w:t>and Personal Qualities</w:t>
            </w:r>
          </w:p>
          <w:p w14:paraId="7195B04A" w14:textId="77777777" w:rsidR="00F073EE" w:rsidRPr="00F073EE" w:rsidRDefault="00F073EE" w:rsidP="00F073EE">
            <w:pPr>
              <w:pStyle w:val="Default"/>
              <w:numPr>
                <w:ilvl w:val="0"/>
                <w:numId w:val="26"/>
              </w:numPr>
              <w:spacing w:after="44" w:line="276" w:lineRule="auto"/>
              <w:rPr>
                <w:rFonts w:asciiTheme="minorHAnsi" w:hAnsiTheme="minorHAnsi" w:cstheme="minorHAnsi"/>
                <w:sz w:val="20"/>
                <w:szCs w:val="20"/>
              </w:rPr>
            </w:pPr>
            <w:r w:rsidRPr="00F073EE">
              <w:rPr>
                <w:rFonts w:asciiTheme="minorHAnsi" w:hAnsiTheme="minorHAnsi" w:cstheme="minorHAnsi"/>
                <w:sz w:val="20"/>
                <w:szCs w:val="20"/>
              </w:rPr>
              <w:t>Gravitas, credibility, and integrity.</w:t>
            </w:r>
          </w:p>
          <w:p w14:paraId="169902AB" w14:textId="77777777" w:rsidR="00F073EE" w:rsidRPr="00F073EE" w:rsidRDefault="00F073EE" w:rsidP="09AA4D4D">
            <w:pPr>
              <w:pStyle w:val="Default"/>
              <w:numPr>
                <w:ilvl w:val="0"/>
                <w:numId w:val="26"/>
              </w:numPr>
              <w:spacing w:after="44" w:line="276" w:lineRule="auto"/>
              <w:rPr>
                <w:rFonts w:asciiTheme="minorHAnsi" w:hAnsiTheme="minorHAnsi" w:cstheme="minorBidi"/>
                <w:sz w:val="20"/>
                <w:szCs w:val="20"/>
                <w:lang w:val="en-US"/>
              </w:rPr>
            </w:pPr>
            <w:r w:rsidRPr="09AA4D4D">
              <w:rPr>
                <w:rFonts w:asciiTheme="minorHAnsi" w:hAnsiTheme="minorHAnsi" w:cstheme="minorBidi"/>
                <w:sz w:val="20"/>
                <w:szCs w:val="20"/>
                <w:lang w:val="en-US"/>
              </w:rPr>
              <w:t>Collaborative, diplomatic, and outcome-focused.</w:t>
            </w:r>
          </w:p>
          <w:p w14:paraId="0708104C" w14:textId="77777777" w:rsidR="00F073EE" w:rsidRPr="00F073EE" w:rsidRDefault="00F073EE" w:rsidP="00F073EE">
            <w:pPr>
              <w:pStyle w:val="Default"/>
              <w:numPr>
                <w:ilvl w:val="0"/>
                <w:numId w:val="26"/>
              </w:numPr>
              <w:spacing w:after="44" w:line="276" w:lineRule="auto"/>
              <w:rPr>
                <w:rFonts w:asciiTheme="minorHAnsi" w:hAnsiTheme="minorHAnsi" w:cstheme="minorHAnsi"/>
                <w:sz w:val="20"/>
                <w:szCs w:val="20"/>
              </w:rPr>
            </w:pPr>
            <w:r w:rsidRPr="00F073EE">
              <w:rPr>
                <w:rFonts w:asciiTheme="minorHAnsi" w:hAnsiTheme="minorHAnsi" w:cstheme="minorHAnsi"/>
                <w:sz w:val="20"/>
                <w:szCs w:val="20"/>
              </w:rPr>
              <w:t>Comfortable with uncertainty and proactive in driving clarity.</w:t>
            </w:r>
          </w:p>
          <w:p w14:paraId="26D60ACC" w14:textId="668EEFE4" w:rsidR="00405794" w:rsidRPr="00303DF3" w:rsidRDefault="00F073EE" w:rsidP="00303DF3">
            <w:pPr>
              <w:pStyle w:val="Default"/>
              <w:numPr>
                <w:ilvl w:val="0"/>
                <w:numId w:val="26"/>
              </w:numPr>
              <w:spacing w:after="44" w:line="276" w:lineRule="auto"/>
              <w:rPr>
                <w:rFonts w:asciiTheme="minorHAnsi" w:hAnsiTheme="minorHAnsi" w:cstheme="minorHAnsi"/>
                <w:sz w:val="20"/>
                <w:szCs w:val="20"/>
              </w:rPr>
            </w:pPr>
            <w:r w:rsidRPr="00F073EE">
              <w:rPr>
                <w:rFonts w:asciiTheme="minorHAnsi" w:hAnsiTheme="minorHAnsi" w:cstheme="minorHAnsi"/>
                <w:sz w:val="20"/>
                <w:szCs w:val="20"/>
              </w:rPr>
              <w:t>Curious, commercially minded, and committed to continuous improvement.</w:t>
            </w:r>
          </w:p>
          <w:p w14:paraId="0E5BE9BE" w14:textId="4B5A07A9" w:rsidR="00405794" w:rsidRDefault="007812A0" w:rsidP="00B44F56">
            <w:pPr>
              <w:pStyle w:val="Default"/>
              <w:spacing w:after="47" w:line="276" w:lineRule="auto"/>
              <w:rPr>
                <w:rFonts w:asciiTheme="minorHAnsi" w:hAnsiTheme="minorHAnsi" w:cstheme="minorHAnsi"/>
                <w:sz w:val="20"/>
                <w:szCs w:val="20"/>
              </w:rPr>
            </w:pPr>
            <w:r>
              <w:rPr>
                <w:rFonts w:asciiTheme="minorHAnsi" w:hAnsiTheme="minorHAnsi" w:cstheme="minorHAnsi"/>
                <w:sz w:val="20"/>
                <w:szCs w:val="20"/>
              </w:rPr>
              <w:lastRenderedPageBreak/>
              <w:t>Additional</w:t>
            </w:r>
          </w:p>
          <w:p w14:paraId="7D8A89AA" w14:textId="10B3017D" w:rsidR="00405794" w:rsidRPr="00405794" w:rsidRDefault="00405794" w:rsidP="00B44F56">
            <w:pPr>
              <w:pStyle w:val="Default"/>
              <w:numPr>
                <w:ilvl w:val="0"/>
                <w:numId w:val="26"/>
              </w:numPr>
              <w:spacing w:after="47" w:line="276" w:lineRule="auto"/>
              <w:rPr>
                <w:rFonts w:asciiTheme="minorHAnsi" w:hAnsiTheme="minorHAnsi" w:cstheme="minorHAnsi"/>
                <w:color w:val="000000" w:themeColor="text1"/>
                <w:sz w:val="20"/>
                <w:szCs w:val="20"/>
              </w:rPr>
            </w:pPr>
            <w:r>
              <w:rPr>
                <w:rFonts w:asciiTheme="minorHAnsi" w:hAnsiTheme="minorHAnsi" w:cstheme="minorHAnsi"/>
                <w:sz w:val="20"/>
                <w:szCs w:val="20"/>
              </w:rPr>
              <w:t>Security Clearance to OFFICIAL SENSITIVE (SC) level for some contracts</w:t>
            </w:r>
          </w:p>
          <w:p w14:paraId="7B315422" w14:textId="1887DA01" w:rsidR="00405794" w:rsidRPr="00270F89" w:rsidRDefault="00405794" w:rsidP="00B44F56">
            <w:pPr>
              <w:pStyle w:val="Default"/>
              <w:spacing w:after="47" w:line="276" w:lineRule="auto"/>
              <w:rPr>
                <w:rFonts w:asciiTheme="minorHAnsi" w:hAnsiTheme="minorHAnsi" w:cstheme="minorHAnsi"/>
                <w:color w:val="000000" w:themeColor="text1"/>
                <w:sz w:val="20"/>
                <w:szCs w:val="20"/>
              </w:rPr>
            </w:pPr>
          </w:p>
        </w:tc>
      </w:tr>
    </w:tbl>
    <w:p w14:paraId="70DE6716" w14:textId="77777777" w:rsidR="00834A5A" w:rsidRPr="00270F89" w:rsidRDefault="00834A5A" w:rsidP="000E3EF7">
      <w:pPr>
        <w:spacing w:after="200" w:line="276" w:lineRule="auto"/>
        <w:jc w:val="left"/>
        <w:rPr>
          <w:rFonts w:asciiTheme="minorHAnsi" w:hAnsiTheme="minorHAnsi" w:cstheme="minorHAns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270F89" w14:paraId="037EFBA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25AD88" w14:textId="77777777" w:rsidR="00EA3990" w:rsidRPr="00270F89" w:rsidRDefault="00EA3990" w:rsidP="00EA3990">
            <w:pPr>
              <w:pStyle w:val="titregris"/>
              <w:framePr w:hSpace="0" w:wrap="auto" w:vAnchor="margin" w:hAnchor="text" w:xAlign="left" w:yAlign="inline"/>
              <w:rPr>
                <w:rFonts w:asciiTheme="minorHAnsi" w:hAnsiTheme="minorHAnsi" w:cstheme="minorHAnsi"/>
                <w:b w:val="0"/>
              </w:rPr>
            </w:pPr>
            <w:r w:rsidRPr="00270F89">
              <w:rPr>
                <w:rFonts w:asciiTheme="minorHAnsi" w:hAnsiTheme="minorHAnsi" w:cstheme="minorHAnsi"/>
                <w:color w:val="FF0000"/>
              </w:rPr>
              <w:t>8.</w:t>
            </w:r>
            <w:r w:rsidRPr="00270F89">
              <w:rPr>
                <w:rFonts w:asciiTheme="minorHAnsi" w:hAnsiTheme="minorHAnsi" w:cstheme="minorHAnsi"/>
              </w:rPr>
              <w:t xml:space="preserve">  Competencies </w:t>
            </w:r>
            <w:r w:rsidRPr="00270F89">
              <w:rPr>
                <w:rFonts w:asciiTheme="minorHAnsi" w:hAnsiTheme="minorHAnsi" w:cstheme="minorHAnsi"/>
                <w:b w:val="0"/>
                <w:sz w:val="16"/>
              </w:rPr>
              <w:t>–</w:t>
            </w:r>
            <w:r w:rsidRPr="00270F89">
              <w:rPr>
                <w:rFonts w:asciiTheme="minorHAnsi" w:hAnsiTheme="minorHAnsi" w:cstheme="minorHAnsi"/>
                <w:sz w:val="16"/>
              </w:rPr>
              <w:t xml:space="preserve"> </w:t>
            </w:r>
            <w:r w:rsidRPr="00270F89">
              <w:rPr>
                <w:rFonts w:asciiTheme="minorHAnsi" w:hAnsiTheme="minorHAnsi" w:cstheme="minorHAnsi"/>
                <w:b w:val="0"/>
                <w:sz w:val="16"/>
              </w:rPr>
              <w:t>Indicate which of the Sodexo core competencies and any professional competencies that the role requires</w:t>
            </w:r>
          </w:p>
        </w:tc>
      </w:tr>
      <w:tr w:rsidR="00EA3990" w:rsidRPr="00270F89" w14:paraId="62F9B0FC" w14:textId="77777777" w:rsidTr="002F742D">
        <w:trPr>
          <w:trHeight w:val="3534"/>
        </w:trPr>
        <w:tc>
          <w:tcPr>
            <w:tcW w:w="10456" w:type="dxa"/>
            <w:tcBorders>
              <w:top w:val="nil"/>
              <w:left w:val="single" w:sz="2" w:space="0" w:color="auto"/>
              <w:bottom w:val="single" w:sz="4" w:space="0" w:color="auto"/>
              <w:right w:val="single" w:sz="4" w:space="0" w:color="auto"/>
            </w:tcBorders>
          </w:tcPr>
          <w:p w14:paraId="3989B0FA" w14:textId="77777777" w:rsidR="00EA3990" w:rsidRPr="00270F89" w:rsidRDefault="00EA3990" w:rsidP="00EA3990">
            <w:pPr>
              <w:spacing w:before="40"/>
              <w:jc w:val="left"/>
              <w:rPr>
                <w:rFonts w:asciiTheme="minorHAnsi" w:hAnsiTheme="minorHAnsi" w:cstheme="minorHAnsi"/>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tblGrid>
            <w:tr w:rsidR="00840265" w:rsidRPr="00270F89" w14:paraId="2D853E1A" w14:textId="77777777" w:rsidTr="00300BA7">
              <w:trPr>
                <w:trHeight w:val="409"/>
              </w:trPr>
              <w:tc>
                <w:tcPr>
                  <w:tcW w:w="3685" w:type="dxa"/>
                </w:tcPr>
                <w:p w14:paraId="72574933" w14:textId="133391B9" w:rsidR="00840265" w:rsidRPr="00270F89" w:rsidRDefault="005F5754" w:rsidP="006F330F">
                  <w:pPr>
                    <w:pStyle w:val="Puces4"/>
                    <w:framePr w:hSpace="180" w:wrap="around" w:vAnchor="text" w:hAnchor="margin" w:xAlign="center" w:y="192"/>
                    <w:spacing w:line="276" w:lineRule="auto"/>
                    <w:ind w:left="851" w:hanging="284"/>
                    <w:jc w:val="left"/>
                    <w:rPr>
                      <w:rFonts w:asciiTheme="minorHAnsi" w:eastAsia="Times New Roman" w:hAnsiTheme="minorHAnsi" w:cstheme="minorHAnsi"/>
                    </w:rPr>
                  </w:pPr>
                  <w:r w:rsidRPr="00270F89">
                    <w:rPr>
                      <w:rFonts w:asciiTheme="minorHAnsi" w:eastAsia="Times New Roman" w:hAnsiTheme="minorHAnsi" w:cstheme="minorHAnsi"/>
                    </w:rPr>
                    <w:t>Communicates effectively</w:t>
                  </w:r>
                </w:p>
              </w:tc>
            </w:tr>
            <w:tr w:rsidR="00840265" w:rsidRPr="00270F89" w14:paraId="6506B8DE" w14:textId="77777777" w:rsidTr="00300BA7">
              <w:trPr>
                <w:trHeight w:val="415"/>
              </w:trPr>
              <w:tc>
                <w:tcPr>
                  <w:tcW w:w="3685" w:type="dxa"/>
                </w:tcPr>
                <w:p w14:paraId="6BAC3E04" w14:textId="20E32923" w:rsidR="00300BA7" w:rsidRPr="00300BA7" w:rsidRDefault="00DB5A61" w:rsidP="006F330F">
                  <w:pPr>
                    <w:pStyle w:val="Puces4"/>
                    <w:framePr w:hSpace="180" w:wrap="around" w:vAnchor="text" w:hAnchor="margin" w:xAlign="center" w:y="192"/>
                    <w:spacing w:line="276" w:lineRule="auto"/>
                    <w:ind w:left="851" w:hanging="284"/>
                    <w:rPr>
                      <w:rFonts w:asciiTheme="minorHAnsi" w:eastAsia="Times New Roman" w:hAnsiTheme="minorHAnsi" w:cstheme="minorHAnsi"/>
                    </w:rPr>
                  </w:pPr>
                  <w:r>
                    <w:rPr>
                      <w:rFonts w:asciiTheme="minorHAnsi" w:eastAsia="Times New Roman" w:hAnsiTheme="minorHAnsi" w:cstheme="minorHAnsi"/>
                    </w:rPr>
                    <w:t>Innovation</w:t>
                  </w:r>
                </w:p>
              </w:tc>
            </w:tr>
            <w:tr w:rsidR="00240F66" w:rsidRPr="00270F89" w14:paraId="03A1AB2E" w14:textId="77777777" w:rsidTr="00300BA7">
              <w:trPr>
                <w:trHeight w:val="430"/>
              </w:trPr>
              <w:tc>
                <w:tcPr>
                  <w:tcW w:w="3685" w:type="dxa"/>
                </w:tcPr>
                <w:p w14:paraId="3ABD1A2B" w14:textId="41B15B11" w:rsidR="00240F66" w:rsidRPr="00270F89" w:rsidRDefault="00DB5A61" w:rsidP="006F330F">
                  <w:pPr>
                    <w:pStyle w:val="Puces4"/>
                    <w:framePr w:hSpace="180" w:wrap="around" w:vAnchor="text" w:hAnchor="margin" w:xAlign="center" w:y="192"/>
                    <w:spacing w:line="276" w:lineRule="auto"/>
                    <w:ind w:left="851" w:hanging="284"/>
                    <w:rPr>
                      <w:rFonts w:asciiTheme="minorHAnsi" w:eastAsia="Times New Roman" w:hAnsiTheme="minorHAnsi" w:cstheme="minorHAnsi"/>
                    </w:rPr>
                  </w:pPr>
                  <w:r>
                    <w:rPr>
                      <w:rFonts w:asciiTheme="minorHAnsi" w:eastAsia="Times New Roman" w:hAnsiTheme="minorHAnsi" w:cstheme="minorHAnsi"/>
                    </w:rPr>
                    <w:t>Business Insight</w:t>
                  </w:r>
                </w:p>
              </w:tc>
            </w:tr>
            <w:tr w:rsidR="00DB5A61" w:rsidRPr="00270F89" w14:paraId="5F05C66D" w14:textId="77777777" w:rsidTr="00300BA7">
              <w:trPr>
                <w:trHeight w:val="430"/>
              </w:trPr>
              <w:tc>
                <w:tcPr>
                  <w:tcW w:w="3685" w:type="dxa"/>
                </w:tcPr>
                <w:p w14:paraId="70F4163B" w14:textId="018822D2" w:rsidR="00DB5A61" w:rsidRPr="00270F89" w:rsidRDefault="00C10B9B" w:rsidP="006F330F">
                  <w:pPr>
                    <w:pStyle w:val="Puces4"/>
                    <w:framePr w:hSpace="180" w:wrap="around" w:vAnchor="text" w:hAnchor="margin" w:xAlign="center" w:y="192"/>
                    <w:spacing w:line="276" w:lineRule="auto"/>
                    <w:ind w:left="851" w:hanging="284"/>
                    <w:rPr>
                      <w:rFonts w:asciiTheme="minorHAnsi" w:eastAsia="Times New Roman" w:hAnsiTheme="minorHAnsi" w:cstheme="minorHAnsi"/>
                    </w:rPr>
                  </w:pPr>
                  <w:r>
                    <w:rPr>
                      <w:rFonts w:asciiTheme="minorHAnsi" w:eastAsia="Times New Roman" w:hAnsiTheme="minorHAnsi" w:cstheme="minorHAnsi"/>
                    </w:rPr>
                    <w:t>Act Collaboratively</w:t>
                  </w:r>
                </w:p>
              </w:tc>
            </w:tr>
            <w:tr w:rsidR="00C10B9B" w:rsidRPr="00270F89" w14:paraId="0A569C9D" w14:textId="77777777" w:rsidTr="00300BA7">
              <w:trPr>
                <w:trHeight w:val="430"/>
              </w:trPr>
              <w:tc>
                <w:tcPr>
                  <w:tcW w:w="3685" w:type="dxa"/>
                </w:tcPr>
                <w:p w14:paraId="185B86FF" w14:textId="52E9F30A" w:rsidR="00C10B9B" w:rsidRDefault="00C10B9B" w:rsidP="006F330F">
                  <w:pPr>
                    <w:pStyle w:val="Puces4"/>
                    <w:framePr w:hSpace="180" w:wrap="around" w:vAnchor="text" w:hAnchor="margin" w:xAlign="center" w:y="192"/>
                    <w:spacing w:line="276" w:lineRule="auto"/>
                    <w:ind w:left="851" w:hanging="284"/>
                    <w:rPr>
                      <w:rFonts w:asciiTheme="minorHAnsi" w:eastAsia="Times New Roman" w:hAnsiTheme="minorHAnsi" w:cstheme="minorHAnsi"/>
                    </w:rPr>
                  </w:pPr>
                  <w:r>
                    <w:rPr>
                      <w:rFonts w:asciiTheme="minorHAnsi" w:eastAsia="Times New Roman" w:hAnsiTheme="minorHAnsi" w:cstheme="minorHAnsi"/>
                    </w:rPr>
                    <w:t>Challenge With Humility</w:t>
                  </w:r>
                </w:p>
              </w:tc>
            </w:tr>
            <w:tr w:rsidR="00C10B9B" w:rsidRPr="00270F89" w14:paraId="4840ADC9" w14:textId="77777777" w:rsidTr="00300BA7">
              <w:trPr>
                <w:trHeight w:val="430"/>
              </w:trPr>
              <w:tc>
                <w:tcPr>
                  <w:tcW w:w="3685" w:type="dxa"/>
                </w:tcPr>
                <w:p w14:paraId="319BFCDE" w14:textId="09FBB17F" w:rsidR="00C10B9B" w:rsidRDefault="00300BA7" w:rsidP="006F330F">
                  <w:pPr>
                    <w:pStyle w:val="Puces4"/>
                    <w:framePr w:hSpace="180" w:wrap="around" w:vAnchor="text" w:hAnchor="margin" w:xAlign="center" w:y="192"/>
                    <w:spacing w:line="276" w:lineRule="auto"/>
                    <w:ind w:left="851" w:hanging="284"/>
                    <w:rPr>
                      <w:rFonts w:asciiTheme="minorHAnsi" w:eastAsia="Times New Roman" w:hAnsiTheme="minorHAnsi" w:cstheme="minorHAnsi"/>
                    </w:rPr>
                  </w:pPr>
                  <w:r>
                    <w:rPr>
                      <w:rFonts w:asciiTheme="minorHAnsi" w:eastAsia="Times New Roman" w:hAnsiTheme="minorHAnsi" w:cstheme="minorHAnsi"/>
                    </w:rPr>
                    <w:t>Drives Results</w:t>
                  </w:r>
                </w:p>
              </w:tc>
            </w:tr>
            <w:tr w:rsidR="00300BA7" w:rsidRPr="00270F89" w14:paraId="4F33E0A7" w14:textId="77777777" w:rsidTr="00300BA7">
              <w:trPr>
                <w:trHeight w:val="430"/>
              </w:trPr>
              <w:tc>
                <w:tcPr>
                  <w:tcW w:w="3685" w:type="dxa"/>
                </w:tcPr>
                <w:p w14:paraId="653C23BC" w14:textId="18DE3D75" w:rsidR="00300BA7" w:rsidRDefault="00300BA7" w:rsidP="006F330F">
                  <w:pPr>
                    <w:pStyle w:val="Puces4"/>
                    <w:framePr w:hSpace="180" w:wrap="around" w:vAnchor="text" w:hAnchor="margin" w:xAlign="center" w:y="192"/>
                    <w:spacing w:line="276" w:lineRule="auto"/>
                    <w:ind w:left="851" w:hanging="284"/>
                    <w:rPr>
                      <w:rFonts w:asciiTheme="minorHAnsi" w:eastAsia="Times New Roman" w:hAnsiTheme="minorHAnsi" w:cstheme="minorHAnsi"/>
                    </w:rPr>
                  </w:pPr>
                  <w:r>
                    <w:rPr>
                      <w:rFonts w:asciiTheme="minorHAnsi" w:eastAsia="Times New Roman" w:hAnsiTheme="minorHAnsi" w:cstheme="minorHAnsi"/>
                    </w:rPr>
                    <w:t>Builds Effective Teams</w:t>
                  </w:r>
                </w:p>
              </w:tc>
            </w:tr>
            <w:tr w:rsidR="00312CDA" w:rsidRPr="00270F89" w14:paraId="5B74F88B" w14:textId="77777777" w:rsidTr="00300BA7">
              <w:trPr>
                <w:trHeight w:val="430"/>
              </w:trPr>
              <w:tc>
                <w:tcPr>
                  <w:tcW w:w="3685" w:type="dxa"/>
                </w:tcPr>
                <w:p w14:paraId="05AD1115" w14:textId="77777777" w:rsidR="00312CDA" w:rsidRDefault="00312CDA" w:rsidP="006F330F">
                  <w:pPr>
                    <w:pStyle w:val="Puces4"/>
                    <w:framePr w:hSpace="180" w:wrap="around" w:vAnchor="text" w:hAnchor="margin" w:xAlign="center" w:y="192"/>
                    <w:numPr>
                      <w:ilvl w:val="0"/>
                      <w:numId w:val="0"/>
                    </w:numPr>
                    <w:spacing w:line="276" w:lineRule="auto"/>
                    <w:rPr>
                      <w:rFonts w:asciiTheme="minorHAnsi" w:eastAsia="Times New Roman" w:hAnsiTheme="minorHAnsi" w:cstheme="minorHAnsi"/>
                    </w:rPr>
                  </w:pPr>
                </w:p>
              </w:tc>
            </w:tr>
          </w:tbl>
          <w:p w14:paraId="1442D533" w14:textId="426592F5" w:rsidR="00840265" w:rsidRPr="00270F89" w:rsidRDefault="00840265" w:rsidP="00300BA7">
            <w:pPr>
              <w:spacing w:before="40"/>
              <w:jc w:val="left"/>
              <w:rPr>
                <w:rFonts w:asciiTheme="minorHAnsi" w:hAnsiTheme="minorHAnsi" w:cstheme="minorHAnsi"/>
                <w:color w:val="000000" w:themeColor="text1"/>
                <w:szCs w:val="20"/>
                <w:lang w:val="en-GB"/>
              </w:rPr>
            </w:pPr>
          </w:p>
        </w:tc>
      </w:tr>
    </w:tbl>
    <w:p w14:paraId="5ECD495B" w14:textId="77777777" w:rsidR="00E57078" w:rsidRPr="00270F89" w:rsidRDefault="00E57078" w:rsidP="00E57078">
      <w:pPr>
        <w:spacing w:after="200" w:line="276" w:lineRule="auto"/>
        <w:jc w:val="left"/>
        <w:rPr>
          <w:rFonts w:asciiTheme="minorHAnsi" w:hAnsiTheme="minorHAnsi" w:cstheme="minorHAns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270F89" w14:paraId="5B09BB0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841AED" w14:textId="77777777" w:rsidR="00E57078" w:rsidRPr="00270F89" w:rsidRDefault="00E57078" w:rsidP="00E57078">
            <w:pPr>
              <w:pStyle w:val="titregris"/>
              <w:framePr w:hSpace="0" w:wrap="auto" w:vAnchor="margin" w:hAnchor="text" w:xAlign="left" w:yAlign="inline"/>
              <w:rPr>
                <w:rFonts w:asciiTheme="minorHAnsi" w:hAnsiTheme="minorHAnsi" w:cstheme="minorHAnsi"/>
                <w:b w:val="0"/>
              </w:rPr>
            </w:pPr>
            <w:r w:rsidRPr="00270F89">
              <w:rPr>
                <w:rFonts w:asciiTheme="minorHAnsi" w:hAnsiTheme="minorHAnsi" w:cstheme="minorHAnsi"/>
                <w:color w:val="FF0000"/>
              </w:rPr>
              <w:t>9.</w:t>
            </w:r>
            <w:r w:rsidRPr="00270F89">
              <w:rPr>
                <w:rFonts w:asciiTheme="minorHAnsi" w:hAnsiTheme="minorHAnsi" w:cstheme="minorHAnsi"/>
              </w:rPr>
              <w:t xml:space="preserve">  Management Approval </w:t>
            </w:r>
            <w:r w:rsidRPr="00270F89">
              <w:rPr>
                <w:rFonts w:asciiTheme="minorHAnsi" w:hAnsiTheme="minorHAnsi" w:cstheme="minorHAnsi"/>
                <w:b w:val="0"/>
                <w:sz w:val="16"/>
              </w:rPr>
              <w:t>–</w:t>
            </w:r>
            <w:r w:rsidRPr="00270F89">
              <w:rPr>
                <w:rFonts w:asciiTheme="minorHAnsi" w:hAnsiTheme="minorHAnsi" w:cstheme="minorHAnsi"/>
                <w:sz w:val="16"/>
              </w:rPr>
              <w:t xml:space="preserve"> </w:t>
            </w:r>
            <w:r w:rsidRPr="00270F89">
              <w:rPr>
                <w:rFonts w:asciiTheme="minorHAnsi" w:hAnsiTheme="minorHAnsi" w:cstheme="minorHAnsi"/>
                <w:b w:val="0"/>
                <w:sz w:val="16"/>
              </w:rPr>
              <w:t>To be completed by document owner</w:t>
            </w:r>
          </w:p>
        </w:tc>
      </w:tr>
      <w:tr w:rsidR="00E57078" w:rsidRPr="00270F89" w14:paraId="44BC5185" w14:textId="77777777" w:rsidTr="00353228">
        <w:trPr>
          <w:trHeight w:val="620"/>
        </w:trPr>
        <w:tc>
          <w:tcPr>
            <w:tcW w:w="10456" w:type="dxa"/>
            <w:tcBorders>
              <w:top w:val="nil"/>
              <w:left w:val="single" w:sz="2" w:space="0" w:color="auto"/>
              <w:bottom w:val="single" w:sz="4" w:space="0" w:color="auto"/>
              <w:right w:val="single" w:sz="4" w:space="0" w:color="auto"/>
            </w:tcBorders>
          </w:tcPr>
          <w:p w14:paraId="1F58FFF2" w14:textId="77777777" w:rsidR="00E57078" w:rsidRPr="00270F89" w:rsidRDefault="00E57078" w:rsidP="00353228">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270F89" w14:paraId="2CCDEB97" w14:textId="77777777" w:rsidTr="00E57078">
              <w:tc>
                <w:tcPr>
                  <w:tcW w:w="2122" w:type="dxa"/>
                </w:tcPr>
                <w:p w14:paraId="345F98D1" w14:textId="77777777" w:rsidR="00E57078" w:rsidRPr="00270F89" w:rsidRDefault="00E57078" w:rsidP="006F330F">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270F89">
                    <w:rPr>
                      <w:rFonts w:asciiTheme="minorHAnsi" w:hAnsiTheme="minorHAnsi" w:cstheme="minorHAnsi"/>
                      <w:color w:val="000000" w:themeColor="text1"/>
                      <w:szCs w:val="20"/>
                      <w:lang w:val="en-GB"/>
                    </w:rPr>
                    <w:t>Version</w:t>
                  </w:r>
                </w:p>
              </w:tc>
              <w:tc>
                <w:tcPr>
                  <w:tcW w:w="2991" w:type="dxa"/>
                </w:tcPr>
                <w:p w14:paraId="527662B7" w14:textId="55CB29A9" w:rsidR="00E57078" w:rsidRPr="00270F89" w:rsidRDefault="00A001EC" w:rsidP="006F330F">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0.1</w:t>
                  </w:r>
                </w:p>
              </w:tc>
              <w:tc>
                <w:tcPr>
                  <w:tcW w:w="2557" w:type="dxa"/>
                </w:tcPr>
                <w:p w14:paraId="22B5E9B0" w14:textId="77777777" w:rsidR="00E57078" w:rsidRPr="00270F89" w:rsidRDefault="00E57078" w:rsidP="006F330F">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270F89">
                    <w:rPr>
                      <w:rFonts w:asciiTheme="minorHAnsi" w:hAnsiTheme="minorHAnsi" w:cstheme="minorHAnsi"/>
                      <w:color w:val="000000" w:themeColor="text1"/>
                      <w:szCs w:val="20"/>
                      <w:lang w:val="en-GB"/>
                    </w:rPr>
                    <w:t>Date</w:t>
                  </w:r>
                </w:p>
              </w:tc>
              <w:tc>
                <w:tcPr>
                  <w:tcW w:w="2557" w:type="dxa"/>
                </w:tcPr>
                <w:p w14:paraId="37D2CB4C" w14:textId="2553188D" w:rsidR="00C5690E" w:rsidRPr="00270F89" w:rsidRDefault="009B5BB4" w:rsidP="006F330F">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XX/XX</w:t>
                  </w:r>
                  <w:r w:rsidR="00891E98">
                    <w:rPr>
                      <w:rFonts w:asciiTheme="minorHAnsi" w:hAnsiTheme="minorHAnsi" w:cstheme="minorHAnsi"/>
                      <w:color w:val="000000" w:themeColor="text1"/>
                      <w:szCs w:val="20"/>
                      <w:lang w:val="en-GB"/>
                    </w:rPr>
                    <w:t>/</w:t>
                  </w:r>
                  <w:r>
                    <w:rPr>
                      <w:rFonts w:asciiTheme="minorHAnsi" w:hAnsiTheme="minorHAnsi" w:cstheme="minorHAnsi"/>
                      <w:color w:val="000000" w:themeColor="text1"/>
                      <w:szCs w:val="20"/>
                      <w:lang w:val="en-GB"/>
                    </w:rPr>
                    <w:t>2</w:t>
                  </w:r>
                  <w:r w:rsidR="00891E98">
                    <w:rPr>
                      <w:rFonts w:asciiTheme="minorHAnsi" w:hAnsiTheme="minorHAnsi" w:cstheme="minorHAnsi"/>
                      <w:color w:val="000000" w:themeColor="text1"/>
                      <w:szCs w:val="20"/>
                      <w:lang w:val="en-GB"/>
                    </w:rPr>
                    <w:t>02</w:t>
                  </w:r>
                  <w:r>
                    <w:rPr>
                      <w:rFonts w:asciiTheme="minorHAnsi" w:hAnsiTheme="minorHAnsi" w:cstheme="minorHAnsi"/>
                      <w:color w:val="000000" w:themeColor="text1"/>
                      <w:szCs w:val="20"/>
                      <w:lang w:val="en-GB"/>
                    </w:rPr>
                    <w:t>X</w:t>
                  </w:r>
                </w:p>
              </w:tc>
            </w:tr>
            <w:tr w:rsidR="00E57078" w:rsidRPr="00270F89" w14:paraId="3423843A" w14:textId="77777777" w:rsidTr="00E57078">
              <w:tc>
                <w:tcPr>
                  <w:tcW w:w="2122" w:type="dxa"/>
                </w:tcPr>
                <w:p w14:paraId="72D3D68B" w14:textId="77777777" w:rsidR="00E57078" w:rsidRPr="00270F89" w:rsidRDefault="00E57078" w:rsidP="006F330F">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270F89">
                    <w:rPr>
                      <w:rFonts w:asciiTheme="minorHAnsi" w:hAnsiTheme="minorHAnsi" w:cstheme="minorHAnsi"/>
                      <w:color w:val="000000" w:themeColor="text1"/>
                      <w:szCs w:val="20"/>
                      <w:lang w:val="en-GB"/>
                    </w:rPr>
                    <w:t>Document Owner</w:t>
                  </w:r>
                </w:p>
              </w:tc>
              <w:tc>
                <w:tcPr>
                  <w:tcW w:w="8105" w:type="dxa"/>
                  <w:gridSpan w:val="3"/>
                </w:tcPr>
                <w:p w14:paraId="43DA98C5" w14:textId="39D74B34" w:rsidR="00E57078" w:rsidRPr="00270F89" w:rsidRDefault="00E57078" w:rsidP="006F330F">
                  <w:pPr>
                    <w:framePr w:hSpace="180" w:wrap="around" w:vAnchor="text" w:hAnchor="margin" w:xAlign="center" w:y="192"/>
                    <w:spacing w:before="40"/>
                    <w:jc w:val="left"/>
                    <w:rPr>
                      <w:rFonts w:asciiTheme="minorHAnsi" w:hAnsiTheme="minorHAnsi" w:cstheme="minorHAnsi"/>
                      <w:color w:val="000000" w:themeColor="text1"/>
                      <w:szCs w:val="20"/>
                      <w:lang w:val="en-GB"/>
                    </w:rPr>
                  </w:pPr>
                </w:p>
              </w:tc>
            </w:tr>
          </w:tbl>
          <w:p w14:paraId="5194638F" w14:textId="77777777" w:rsidR="00E57078" w:rsidRPr="00270F89" w:rsidRDefault="00E57078" w:rsidP="00353228">
            <w:pPr>
              <w:spacing w:before="40"/>
              <w:ind w:left="720"/>
              <w:jc w:val="left"/>
              <w:rPr>
                <w:rFonts w:asciiTheme="minorHAnsi" w:hAnsiTheme="minorHAnsi" w:cstheme="minorHAnsi"/>
                <w:color w:val="000000" w:themeColor="text1"/>
                <w:szCs w:val="20"/>
                <w:lang w:val="en-GB"/>
              </w:rPr>
            </w:pPr>
          </w:p>
        </w:tc>
      </w:tr>
    </w:tbl>
    <w:p w14:paraId="43766424" w14:textId="77777777" w:rsidR="00E57078" w:rsidRPr="00270F89" w:rsidRDefault="00E57078" w:rsidP="000E3EF7">
      <w:pPr>
        <w:spacing w:after="200" w:line="276" w:lineRule="auto"/>
        <w:jc w:val="left"/>
        <w:rPr>
          <w:rFonts w:asciiTheme="minorHAnsi" w:hAnsiTheme="minorHAnsi" w:cstheme="minorHAnsi"/>
        </w:rPr>
      </w:pPr>
    </w:p>
    <w:sectPr w:rsidR="00E57078" w:rsidRPr="00270F89"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3" type="#_x0000_t75" style="width:6.9pt;height:6.9pt;visibility:visible;mso-wrap-style:square" o:bullet="t">
        <v:imagedata r:id="rId1" o:title=""/>
      </v:shape>
    </w:pict>
  </w:numPicBullet>
  <w:abstractNum w:abstractNumId="0" w15:restartNumberingAfterBreak="0">
    <w:nsid w:val="00F43885"/>
    <w:multiLevelType w:val="hybridMultilevel"/>
    <w:tmpl w:val="A584283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C14E1A"/>
    <w:multiLevelType w:val="multilevel"/>
    <w:tmpl w:val="F75C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67580"/>
    <w:multiLevelType w:val="hybridMultilevel"/>
    <w:tmpl w:val="E8B2B962"/>
    <w:lvl w:ilvl="0" w:tplc="813AF87E">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0E74"/>
    <w:multiLevelType w:val="hybridMultilevel"/>
    <w:tmpl w:val="B9BE57E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54215"/>
    <w:multiLevelType w:val="hybridMultilevel"/>
    <w:tmpl w:val="BF186DE0"/>
    <w:lvl w:ilvl="0" w:tplc="B268E2B8">
      <w:start w:val="1"/>
      <w:numFmt w:val="bullet"/>
      <w:lvlText w:val="•"/>
      <w:lvlJc w:val="left"/>
      <w:pPr>
        <w:tabs>
          <w:tab w:val="num" w:pos="720"/>
        </w:tabs>
        <w:ind w:left="720" w:hanging="360"/>
      </w:pPr>
      <w:rPr>
        <w:rFonts w:ascii="Arial" w:hAnsi="Arial" w:hint="default"/>
      </w:rPr>
    </w:lvl>
    <w:lvl w:ilvl="1" w:tplc="3B4A01C6" w:tentative="1">
      <w:start w:val="1"/>
      <w:numFmt w:val="bullet"/>
      <w:lvlText w:val="•"/>
      <w:lvlJc w:val="left"/>
      <w:pPr>
        <w:tabs>
          <w:tab w:val="num" w:pos="1440"/>
        </w:tabs>
        <w:ind w:left="1440" w:hanging="360"/>
      </w:pPr>
      <w:rPr>
        <w:rFonts w:ascii="Arial" w:hAnsi="Arial" w:hint="default"/>
      </w:rPr>
    </w:lvl>
    <w:lvl w:ilvl="2" w:tplc="77A8D96A">
      <w:start w:val="1"/>
      <w:numFmt w:val="bullet"/>
      <w:lvlText w:val="•"/>
      <w:lvlJc w:val="left"/>
      <w:pPr>
        <w:tabs>
          <w:tab w:val="num" w:pos="2160"/>
        </w:tabs>
        <w:ind w:left="2160" w:hanging="360"/>
      </w:pPr>
      <w:rPr>
        <w:rFonts w:ascii="Arial" w:hAnsi="Arial" w:hint="default"/>
      </w:rPr>
    </w:lvl>
    <w:lvl w:ilvl="3" w:tplc="6B700232" w:tentative="1">
      <w:start w:val="1"/>
      <w:numFmt w:val="bullet"/>
      <w:lvlText w:val="•"/>
      <w:lvlJc w:val="left"/>
      <w:pPr>
        <w:tabs>
          <w:tab w:val="num" w:pos="2880"/>
        </w:tabs>
        <w:ind w:left="2880" w:hanging="360"/>
      </w:pPr>
      <w:rPr>
        <w:rFonts w:ascii="Arial" w:hAnsi="Arial" w:hint="default"/>
      </w:rPr>
    </w:lvl>
    <w:lvl w:ilvl="4" w:tplc="B4583554" w:tentative="1">
      <w:start w:val="1"/>
      <w:numFmt w:val="bullet"/>
      <w:lvlText w:val="•"/>
      <w:lvlJc w:val="left"/>
      <w:pPr>
        <w:tabs>
          <w:tab w:val="num" w:pos="3600"/>
        </w:tabs>
        <w:ind w:left="3600" w:hanging="360"/>
      </w:pPr>
      <w:rPr>
        <w:rFonts w:ascii="Arial" w:hAnsi="Arial" w:hint="default"/>
      </w:rPr>
    </w:lvl>
    <w:lvl w:ilvl="5" w:tplc="659C806C" w:tentative="1">
      <w:start w:val="1"/>
      <w:numFmt w:val="bullet"/>
      <w:lvlText w:val="•"/>
      <w:lvlJc w:val="left"/>
      <w:pPr>
        <w:tabs>
          <w:tab w:val="num" w:pos="4320"/>
        </w:tabs>
        <w:ind w:left="4320" w:hanging="360"/>
      </w:pPr>
      <w:rPr>
        <w:rFonts w:ascii="Arial" w:hAnsi="Arial" w:hint="default"/>
      </w:rPr>
    </w:lvl>
    <w:lvl w:ilvl="6" w:tplc="41A49DDC" w:tentative="1">
      <w:start w:val="1"/>
      <w:numFmt w:val="bullet"/>
      <w:lvlText w:val="•"/>
      <w:lvlJc w:val="left"/>
      <w:pPr>
        <w:tabs>
          <w:tab w:val="num" w:pos="5040"/>
        </w:tabs>
        <w:ind w:left="5040" w:hanging="360"/>
      </w:pPr>
      <w:rPr>
        <w:rFonts w:ascii="Arial" w:hAnsi="Arial" w:hint="default"/>
      </w:rPr>
    </w:lvl>
    <w:lvl w:ilvl="7" w:tplc="95E8604E" w:tentative="1">
      <w:start w:val="1"/>
      <w:numFmt w:val="bullet"/>
      <w:lvlText w:val="•"/>
      <w:lvlJc w:val="left"/>
      <w:pPr>
        <w:tabs>
          <w:tab w:val="num" w:pos="5760"/>
        </w:tabs>
        <w:ind w:left="5760" w:hanging="360"/>
      </w:pPr>
      <w:rPr>
        <w:rFonts w:ascii="Arial" w:hAnsi="Arial" w:hint="default"/>
      </w:rPr>
    </w:lvl>
    <w:lvl w:ilvl="8" w:tplc="1AC449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947830"/>
    <w:multiLevelType w:val="hybridMultilevel"/>
    <w:tmpl w:val="F1A0189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9D09C3"/>
    <w:multiLevelType w:val="hybridMultilevel"/>
    <w:tmpl w:val="44CA545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C581B"/>
    <w:multiLevelType w:val="hybridMultilevel"/>
    <w:tmpl w:val="B4FEE6F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BBC6255"/>
    <w:multiLevelType w:val="hybridMultilevel"/>
    <w:tmpl w:val="7DCA4B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481C87"/>
    <w:multiLevelType w:val="hybridMultilevel"/>
    <w:tmpl w:val="4B4AA8B2"/>
    <w:lvl w:ilvl="0" w:tplc="813AF87E">
      <w:start w:val="1"/>
      <w:numFmt w:val="bullet"/>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0A658B"/>
    <w:multiLevelType w:val="hybridMultilevel"/>
    <w:tmpl w:val="817E1FD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513CC"/>
    <w:multiLevelType w:val="multilevel"/>
    <w:tmpl w:val="6D60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2274A7"/>
    <w:multiLevelType w:val="hybridMultilevel"/>
    <w:tmpl w:val="1CC6214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432065">
    <w:abstractNumId w:val="14"/>
  </w:num>
  <w:num w:numId="2" w16cid:durableId="2096973175">
    <w:abstractNumId w:val="19"/>
  </w:num>
  <w:num w:numId="3" w16cid:durableId="1457681995">
    <w:abstractNumId w:val="6"/>
  </w:num>
  <w:num w:numId="4" w16cid:durableId="1504129417">
    <w:abstractNumId w:val="18"/>
  </w:num>
  <w:num w:numId="5" w16cid:durableId="261575551">
    <w:abstractNumId w:val="10"/>
  </w:num>
  <w:num w:numId="6" w16cid:durableId="674187348">
    <w:abstractNumId w:val="7"/>
  </w:num>
  <w:num w:numId="7" w16cid:durableId="907350138">
    <w:abstractNumId w:val="20"/>
  </w:num>
  <w:num w:numId="8" w16cid:durableId="1640457867">
    <w:abstractNumId w:val="13"/>
  </w:num>
  <w:num w:numId="9" w16cid:durableId="1465083029">
    <w:abstractNumId w:val="26"/>
  </w:num>
  <w:num w:numId="10" w16cid:durableId="2122798855">
    <w:abstractNumId w:val="27"/>
  </w:num>
  <w:num w:numId="11" w16cid:durableId="778990358">
    <w:abstractNumId w:val="17"/>
  </w:num>
  <w:num w:numId="12" w16cid:durableId="1442526398">
    <w:abstractNumId w:val="1"/>
  </w:num>
  <w:num w:numId="13" w16cid:durableId="788012298">
    <w:abstractNumId w:val="22"/>
  </w:num>
  <w:num w:numId="14" w16cid:durableId="489635457">
    <w:abstractNumId w:val="9"/>
  </w:num>
  <w:num w:numId="15" w16cid:durableId="41829653">
    <w:abstractNumId w:val="24"/>
  </w:num>
  <w:num w:numId="16" w16cid:durableId="642546917">
    <w:abstractNumId w:val="25"/>
  </w:num>
  <w:num w:numId="17" w16cid:durableId="995260582">
    <w:abstractNumId w:val="15"/>
  </w:num>
  <w:num w:numId="18" w16cid:durableId="946736188">
    <w:abstractNumId w:val="4"/>
  </w:num>
  <w:num w:numId="19" w16cid:durableId="490677892">
    <w:abstractNumId w:val="8"/>
  </w:num>
  <w:num w:numId="20" w16cid:durableId="880828098">
    <w:abstractNumId w:val="11"/>
  </w:num>
  <w:num w:numId="21" w16cid:durableId="1449928023">
    <w:abstractNumId w:val="21"/>
  </w:num>
  <w:num w:numId="22" w16cid:durableId="1287737632">
    <w:abstractNumId w:val="12"/>
  </w:num>
  <w:num w:numId="23" w16cid:durableId="810634659">
    <w:abstractNumId w:val="0"/>
  </w:num>
  <w:num w:numId="24" w16cid:durableId="514658654">
    <w:abstractNumId w:val="28"/>
  </w:num>
  <w:num w:numId="25" w16cid:durableId="336083539">
    <w:abstractNumId w:val="16"/>
  </w:num>
  <w:num w:numId="26" w16cid:durableId="1531843845">
    <w:abstractNumId w:val="3"/>
  </w:num>
  <w:num w:numId="27" w16cid:durableId="1279875984">
    <w:abstractNumId w:val="2"/>
  </w:num>
  <w:num w:numId="28" w16cid:durableId="361328498">
    <w:abstractNumId w:val="23"/>
  </w:num>
  <w:num w:numId="29" w16cid:durableId="87041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7BA4"/>
    <w:rsid w:val="000108A6"/>
    <w:rsid w:val="00013E7B"/>
    <w:rsid w:val="00015406"/>
    <w:rsid w:val="00023BCF"/>
    <w:rsid w:val="0003129B"/>
    <w:rsid w:val="00032614"/>
    <w:rsid w:val="00052575"/>
    <w:rsid w:val="00082FCA"/>
    <w:rsid w:val="000975EE"/>
    <w:rsid w:val="000B68B7"/>
    <w:rsid w:val="000C6B88"/>
    <w:rsid w:val="000D10A6"/>
    <w:rsid w:val="000D5E43"/>
    <w:rsid w:val="000E3EF7"/>
    <w:rsid w:val="000E4256"/>
    <w:rsid w:val="000F3FA2"/>
    <w:rsid w:val="00100336"/>
    <w:rsid w:val="00104BDE"/>
    <w:rsid w:val="00105E33"/>
    <w:rsid w:val="0011261B"/>
    <w:rsid w:val="00125B2C"/>
    <w:rsid w:val="001404A6"/>
    <w:rsid w:val="00144E5D"/>
    <w:rsid w:val="0014587F"/>
    <w:rsid w:val="00145F19"/>
    <w:rsid w:val="001639DD"/>
    <w:rsid w:val="00177907"/>
    <w:rsid w:val="00181B3A"/>
    <w:rsid w:val="0019797A"/>
    <w:rsid w:val="001C038D"/>
    <w:rsid w:val="001C36ED"/>
    <w:rsid w:val="001C42E2"/>
    <w:rsid w:val="001D7980"/>
    <w:rsid w:val="001E2A66"/>
    <w:rsid w:val="001E6052"/>
    <w:rsid w:val="001F1F6A"/>
    <w:rsid w:val="001F3F43"/>
    <w:rsid w:val="0020287E"/>
    <w:rsid w:val="00202FA7"/>
    <w:rsid w:val="00211E27"/>
    <w:rsid w:val="00216248"/>
    <w:rsid w:val="002300B2"/>
    <w:rsid w:val="00240F66"/>
    <w:rsid w:val="00246893"/>
    <w:rsid w:val="00260583"/>
    <w:rsid w:val="002622EA"/>
    <w:rsid w:val="002646F9"/>
    <w:rsid w:val="00270F89"/>
    <w:rsid w:val="00273911"/>
    <w:rsid w:val="002739FC"/>
    <w:rsid w:val="00284045"/>
    <w:rsid w:val="00284E38"/>
    <w:rsid w:val="00293E5D"/>
    <w:rsid w:val="002963A9"/>
    <w:rsid w:val="002B1DC6"/>
    <w:rsid w:val="002B752A"/>
    <w:rsid w:val="002C4F0E"/>
    <w:rsid w:val="002D4A57"/>
    <w:rsid w:val="002E366A"/>
    <w:rsid w:val="002F742D"/>
    <w:rsid w:val="00300BA7"/>
    <w:rsid w:val="00303DF3"/>
    <w:rsid w:val="00312CDA"/>
    <w:rsid w:val="00333C52"/>
    <w:rsid w:val="00336914"/>
    <w:rsid w:val="003450C4"/>
    <w:rsid w:val="00352688"/>
    <w:rsid w:val="00354111"/>
    <w:rsid w:val="00356BFB"/>
    <w:rsid w:val="00366A73"/>
    <w:rsid w:val="0039299C"/>
    <w:rsid w:val="00395F0E"/>
    <w:rsid w:val="003A1645"/>
    <w:rsid w:val="003A62E6"/>
    <w:rsid w:val="003B0BE9"/>
    <w:rsid w:val="003B0FFF"/>
    <w:rsid w:val="003B362B"/>
    <w:rsid w:val="003B489D"/>
    <w:rsid w:val="003D6224"/>
    <w:rsid w:val="003E3343"/>
    <w:rsid w:val="00405794"/>
    <w:rsid w:val="0041538C"/>
    <w:rsid w:val="00417995"/>
    <w:rsid w:val="004238D8"/>
    <w:rsid w:val="00424476"/>
    <w:rsid w:val="004276E3"/>
    <w:rsid w:val="004356F4"/>
    <w:rsid w:val="00437170"/>
    <w:rsid w:val="00445617"/>
    <w:rsid w:val="004557C0"/>
    <w:rsid w:val="0046468D"/>
    <w:rsid w:val="00475FF4"/>
    <w:rsid w:val="00485567"/>
    <w:rsid w:val="0049668A"/>
    <w:rsid w:val="004B2221"/>
    <w:rsid w:val="004C2D56"/>
    <w:rsid w:val="004D170A"/>
    <w:rsid w:val="004D2697"/>
    <w:rsid w:val="004D7469"/>
    <w:rsid w:val="005204E0"/>
    <w:rsid w:val="00520545"/>
    <w:rsid w:val="00567D75"/>
    <w:rsid w:val="00572877"/>
    <w:rsid w:val="005754F7"/>
    <w:rsid w:val="005A16F5"/>
    <w:rsid w:val="005A2B40"/>
    <w:rsid w:val="005A5530"/>
    <w:rsid w:val="005C18FF"/>
    <w:rsid w:val="005C2B80"/>
    <w:rsid w:val="005D449F"/>
    <w:rsid w:val="005E171E"/>
    <w:rsid w:val="005E428B"/>
    <w:rsid w:val="005E5B63"/>
    <w:rsid w:val="005F54D7"/>
    <w:rsid w:val="005F5754"/>
    <w:rsid w:val="00603B2C"/>
    <w:rsid w:val="00612290"/>
    <w:rsid w:val="00613392"/>
    <w:rsid w:val="00616B0B"/>
    <w:rsid w:val="006246A3"/>
    <w:rsid w:val="00624F3D"/>
    <w:rsid w:val="00635378"/>
    <w:rsid w:val="00635844"/>
    <w:rsid w:val="00636F32"/>
    <w:rsid w:val="00637515"/>
    <w:rsid w:val="00646B79"/>
    <w:rsid w:val="0065570D"/>
    <w:rsid w:val="00656519"/>
    <w:rsid w:val="006725CF"/>
    <w:rsid w:val="0067422A"/>
    <w:rsid w:val="00674674"/>
    <w:rsid w:val="00674BF0"/>
    <w:rsid w:val="006802C0"/>
    <w:rsid w:val="00687E8D"/>
    <w:rsid w:val="00694ED8"/>
    <w:rsid w:val="0069774A"/>
    <w:rsid w:val="006A5048"/>
    <w:rsid w:val="006B396F"/>
    <w:rsid w:val="006B7233"/>
    <w:rsid w:val="006E4F5B"/>
    <w:rsid w:val="006E5C48"/>
    <w:rsid w:val="006F330F"/>
    <w:rsid w:val="006F57F6"/>
    <w:rsid w:val="00705375"/>
    <w:rsid w:val="007069F4"/>
    <w:rsid w:val="007265D1"/>
    <w:rsid w:val="0073655C"/>
    <w:rsid w:val="00745A24"/>
    <w:rsid w:val="00747F92"/>
    <w:rsid w:val="00766657"/>
    <w:rsid w:val="00776362"/>
    <w:rsid w:val="007812A0"/>
    <w:rsid w:val="0078284E"/>
    <w:rsid w:val="007858F4"/>
    <w:rsid w:val="007912B5"/>
    <w:rsid w:val="007930A8"/>
    <w:rsid w:val="007A57CF"/>
    <w:rsid w:val="007A77BC"/>
    <w:rsid w:val="007B62F4"/>
    <w:rsid w:val="007C6FDF"/>
    <w:rsid w:val="007D31EE"/>
    <w:rsid w:val="007D44F4"/>
    <w:rsid w:val="007E0B97"/>
    <w:rsid w:val="007E5223"/>
    <w:rsid w:val="007F602D"/>
    <w:rsid w:val="008040AB"/>
    <w:rsid w:val="0081351B"/>
    <w:rsid w:val="00823020"/>
    <w:rsid w:val="00824283"/>
    <w:rsid w:val="00834A5A"/>
    <w:rsid w:val="00840265"/>
    <w:rsid w:val="00846A13"/>
    <w:rsid w:val="008602B2"/>
    <w:rsid w:val="008672DF"/>
    <w:rsid w:val="00876914"/>
    <w:rsid w:val="00882824"/>
    <w:rsid w:val="008839DF"/>
    <w:rsid w:val="00891E98"/>
    <w:rsid w:val="008A7415"/>
    <w:rsid w:val="008B4021"/>
    <w:rsid w:val="008B64DE"/>
    <w:rsid w:val="008D1A2B"/>
    <w:rsid w:val="008D2E81"/>
    <w:rsid w:val="008D72C6"/>
    <w:rsid w:val="008D76D0"/>
    <w:rsid w:val="008D79C9"/>
    <w:rsid w:val="008F4FDE"/>
    <w:rsid w:val="00911B02"/>
    <w:rsid w:val="00921F49"/>
    <w:rsid w:val="0092496A"/>
    <w:rsid w:val="00930A5D"/>
    <w:rsid w:val="00936694"/>
    <w:rsid w:val="00944E99"/>
    <w:rsid w:val="009758A1"/>
    <w:rsid w:val="00982645"/>
    <w:rsid w:val="009923C6"/>
    <w:rsid w:val="009974E0"/>
    <w:rsid w:val="009A5210"/>
    <w:rsid w:val="009A63CB"/>
    <w:rsid w:val="009B1483"/>
    <w:rsid w:val="009B5BB4"/>
    <w:rsid w:val="009C5431"/>
    <w:rsid w:val="009C7CF6"/>
    <w:rsid w:val="009D50B6"/>
    <w:rsid w:val="009D5855"/>
    <w:rsid w:val="00A001EC"/>
    <w:rsid w:val="00A009D7"/>
    <w:rsid w:val="00A00CFA"/>
    <w:rsid w:val="00A04C80"/>
    <w:rsid w:val="00A05317"/>
    <w:rsid w:val="00A3065F"/>
    <w:rsid w:val="00A37146"/>
    <w:rsid w:val="00A37C16"/>
    <w:rsid w:val="00A4679C"/>
    <w:rsid w:val="00A6798B"/>
    <w:rsid w:val="00A824B7"/>
    <w:rsid w:val="00AA13FF"/>
    <w:rsid w:val="00AA6ABF"/>
    <w:rsid w:val="00AB5991"/>
    <w:rsid w:val="00AC1CEA"/>
    <w:rsid w:val="00AC3098"/>
    <w:rsid w:val="00AD1AD6"/>
    <w:rsid w:val="00AD1DEC"/>
    <w:rsid w:val="00AE1F64"/>
    <w:rsid w:val="00AE3D3D"/>
    <w:rsid w:val="00AE6A3B"/>
    <w:rsid w:val="00AF5BAD"/>
    <w:rsid w:val="00B00A94"/>
    <w:rsid w:val="00B02BE2"/>
    <w:rsid w:val="00B24B78"/>
    <w:rsid w:val="00B40BAC"/>
    <w:rsid w:val="00B44F56"/>
    <w:rsid w:val="00B47BA1"/>
    <w:rsid w:val="00B55570"/>
    <w:rsid w:val="00B57438"/>
    <w:rsid w:val="00B60B2F"/>
    <w:rsid w:val="00B623EA"/>
    <w:rsid w:val="00B62EF0"/>
    <w:rsid w:val="00B6502B"/>
    <w:rsid w:val="00B70457"/>
    <w:rsid w:val="00B74A10"/>
    <w:rsid w:val="00B93BEE"/>
    <w:rsid w:val="00B97524"/>
    <w:rsid w:val="00BA5AF9"/>
    <w:rsid w:val="00BC34D6"/>
    <w:rsid w:val="00BC464D"/>
    <w:rsid w:val="00BD2E9A"/>
    <w:rsid w:val="00BE2D1F"/>
    <w:rsid w:val="00BE7A13"/>
    <w:rsid w:val="00BF3029"/>
    <w:rsid w:val="00BF4D80"/>
    <w:rsid w:val="00C00A07"/>
    <w:rsid w:val="00C011CD"/>
    <w:rsid w:val="00C064A2"/>
    <w:rsid w:val="00C0683C"/>
    <w:rsid w:val="00C06EB5"/>
    <w:rsid w:val="00C10B9B"/>
    <w:rsid w:val="00C22530"/>
    <w:rsid w:val="00C22C3A"/>
    <w:rsid w:val="00C2322F"/>
    <w:rsid w:val="00C24B52"/>
    <w:rsid w:val="00C44628"/>
    <w:rsid w:val="00C4467B"/>
    <w:rsid w:val="00C4695A"/>
    <w:rsid w:val="00C51611"/>
    <w:rsid w:val="00C5690E"/>
    <w:rsid w:val="00C61430"/>
    <w:rsid w:val="00C73CFA"/>
    <w:rsid w:val="00C82F7F"/>
    <w:rsid w:val="00C835E7"/>
    <w:rsid w:val="00C920D5"/>
    <w:rsid w:val="00CB0AA8"/>
    <w:rsid w:val="00CB7C4A"/>
    <w:rsid w:val="00CC0297"/>
    <w:rsid w:val="00CC10B9"/>
    <w:rsid w:val="00CC2929"/>
    <w:rsid w:val="00CC3378"/>
    <w:rsid w:val="00CC3DDF"/>
    <w:rsid w:val="00CC7A55"/>
    <w:rsid w:val="00CF75EE"/>
    <w:rsid w:val="00D0454E"/>
    <w:rsid w:val="00D14EFF"/>
    <w:rsid w:val="00D60F3C"/>
    <w:rsid w:val="00D65B9D"/>
    <w:rsid w:val="00D77314"/>
    <w:rsid w:val="00D949FB"/>
    <w:rsid w:val="00D96D65"/>
    <w:rsid w:val="00DB5A61"/>
    <w:rsid w:val="00DD479F"/>
    <w:rsid w:val="00DE4405"/>
    <w:rsid w:val="00DE5E49"/>
    <w:rsid w:val="00E04936"/>
    <w:rsid w:val="00E07A30"/>
    <w:rsid w:val="00E20624"/>
    <w:rsid w:val="00E27088"/>
    <w:rsid w:val="00E31AA0"/>
    <w:rsid w:val="00E32C97"/>
    <w:rsid w:val="00E33C91"/>
    <w:rsid w:val="00E42749"/>
    <w:rsid w:val="00E54304"/>
    <w:rsid w:val="00E544A1"/>
    <w:rsid w:val="00E57078"/>
    <w:rsid w:val="00E64FC5"/>
    <w:rsid w:val="00E70392"/>
    <w:rsid w:val="00E73F0F"/>
    <w:rsid w:val="00E86121"/>
    <w:rsid w:val="00E95303"/>
    <w:rsid w:val="00E95316"/>
    <w:rsid w:val="00EA04D0"/>
    <w:rsid w:val="00EA3990"/>
    <w:rsid w:val="00EA4C16"/>
    <w:rsid w:val="00EA5822"/>
    <w:rsid w:val="00EA6477"/>
    <w:rsid w:val="00EB46F6"/>
    <w:rsid w:val="00EC2298"/>
    <w:rsid w:val="00ED1610"/>
    <w:rsid w:val="00ED29D3"/>
    <w:rsid w:val="00EF6ED7"/>
    <w:rsid w:val="00F04BC9"/>
    <w:rsid w:val="00F073EE"/>
    <w:rsid w:val="00F20AA8"/>
    <w:rsid w:val="00F23E96"/>
    <w:rsid w:val="00F259F5"/>
    <w:rsid w:val="00F310DA"/>
    <w:rsid w:val="00F33DA0"/>
    <w:rsid w:val="00F45D19"/>
    <w:rsid w:val="00F479E6"/>
    <w:rsid w:val="00F72326"/>
    <w:rsid w:val="00FA1A0A"/>
    <w:rsid w:val="00FA1B9D"/>
    <w:rsid w:val="00FB0249"/>
    <w:rsid w:val="00FD0919"/>
    <w:rsid w:val="00FD21C3"/>
    <w:rsid w:val="00FD2622"/>
    <w:rsid w:val="00FE1D8B"/>
    <w:rsid w:val="00FE7F42"/>
    <w:rsid w:val="00FF0572"/>
    <w:rsid w:val="00FF22A2"/>
    <w:rsid w:val="01FCAAEE"/>
    <w:rsid w:val="06CFF4C1"/>
    <w:rsid w:val="08ED7276"/>
    <w:rsid w:val="09AA4D4D"/>
    <w:rsid w:val="0C854FA2"/>
    <w:rsid w:val="126EAB11"/>
    <w:rsid w:val="13E7939A"/>
    <w:rsid w:val="1721FB59"/>
    <w:rsid w:val="1C7CB5D3"/>
    <w:rsid w:val="1E0A728B"/>
    <w:rsid w:val="1F1C3D5B"/>
    <w:rsid w:val="23D3223F"/>
    <w:rsid w:val="274C7E7B"/>
    <w:rsid w:val="27ABE445"/>
    <w:rsid w:val="2B0A21A2"/>
    <w:rsid w:val="2D7888E7"/>
    <w:rsid w:val="32FAC60E"/>
    <w:rsid w:val="374A9808"/>
    <w:rsid w:val="385AC736"/>
    <w:rsid w:val="4651B73F"/>
    <w:rsid w:val="46826CD5"/>
    <w:rsid w:val="4A42D316"/>
    <w:rsid w:val="4E37748B"/>
    <w:rsid w:val="516020BE"/>
    <w:rsid w:val="592823F3"/>
    <w:rsid w:val="5BA944CC"/>
    <w:rsid w:val="5DBCB2FA"/>
    <w:rsid w:val="6C99D117"/>
    <w:rsid w:val="6F7CC0B1"/>
    <w:rsid w:val="760B8FEE"/>
    <w:rsid w:val="78D7CE95"/>
    <w:rsid w:val="7C1A46AB"/>
    <w:rsid w:val="7C5DAE01"/>
    <w:rsid w:val="7DFD7976"/>
    <w:rsid w:val="7F185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863F"/>
  <w15:docId w15:val="{DD5C8C5B-1C1C-405E-A4DC-F7D0C462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4F3D"/>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635378"/>
  </w:style>
  <w:style w:type="character" w:customStyle="1" w:styleId="eop">
    <w:name w:val="eop"/>
    <w:basedOn w:val="DefaultParagraphFont"/>
    <w:rsid w:val="00635378"/>
  </w:style>
  <w:style w:type="paragraph" w:customStyle="1" w:styleId="TableParagraph">
    <w:name w:val="Table Paragraph"/>
    <w:basedOn w:val="Normal"/>
    <w:uiPriority w:val="1"/>
    <w:qFormat/>
    <w:rsid w:val="00F33DA0"/>
    <w:pPr>
      <w:widowControl w:val="0"/>
      <w:autoSpaceDE w:val="0"/>
      <w:autoSpaceDN w:val="0"/>
      <w:jc w:val="left"/>
    </w:pPr>
    <w:rPr>
      <w:rFonts w:eastAsia="Arial" w:cs="Arial"/>
      <w:sz w:val="22"/>
      <w:szCs w:val="22"/>
      <w:lang w:eastAsia="en-US"/>
    </w:rPr>
  </w:style>
  <w:style w:type="paragraph" w:styleId="BodyText">
    <w:name w:val="Body Text"/>
    <w:basedOn w:val="Normal"/>
    <w:link w:val="BodyTextChar"/>
    <w:uiPriority w:val="1"/>
    <w:qFormat/>
    <w:rsid w:val="009B1483"/>
    <w:pPr>
      <w:widowControl w:val="0"/>
      <w:autoSpaceDE w:val="0"/>
      <w:autoSpaceDN w:val="0"/>
      <w:jc w:val="left"/>
    </w:pPr>
    <w:rPr>
      <w:rFonts w:eastAsia="Arial" w:cs="Arial"/>
      <w:sz w:val="8"/>
      <w:szCs w:val="8"/>
      <w:lang w:eastAsia="en-US"/>
    </w:rPr>
  </w:style>
  <w:style w:type="character" w:customStyle="1" w:styleId="BodyTextChar">
    <w:name w:val="Body Text Char"/>
    <w:basedOn w:val="DefaultParagraphFont"/>
    <w:link w:val="BodyText"/>
    <w:uiPriority w:val="1"/>
    <w:rsid w:val="009B1483"/>
    <w:rPr>
      <w:rFonts w:ascii="Arial" w:eastAsia="Arial" w:hAnsi="Arial" w:cs="Arial"/>
      <w:sz w:val="8"/>
      <w:szCs w:val="8"/>
      <w:lang w:val="en-US" w:eastAsia="en-US"/>
    </w:rPr>
  </w:style>
  <w:style w:type="character" w:styleId="CommentReference">
    <w:name w:val="annotation reference"/>
    <w:basedOn w:val="DefaultParagraphFont"/>
    <w:uiPriority w:val="99"/>
    <w:semiHidden/>
    <w:unhideWhenUsed/>
    <w:rsid w:val="00354111"/>
    <w:rPr>
      <w:sz w:val="16"/>
      <w:szCs w:val="16"/>
    </w:rPr>
  </w:style>
  <w:style w:type="paragraph" w:styleId="CommentText">
    <w:name w:val="annotation text"/>
    <w:basedOn w:val="Normal"/>
    <w:link w:val="CommentTextChar"/>
    <w:uiPriority w:val="99"/>
    <w:unhideWhenUsed/>
    <w:rsid w:val="00354111"/>
    <w:rPr>
      <w:szCs w:val="20"/>
    </w:rPr>
  </w:style>
  <w:style w:type="character" w:customStyle="1" w:styleId="CommentTextChar">
    <w:name w:val="Comment Text Char"/>
    <w:basedOn w:val="DefaultParagraphFont"/>
    <w:link w:val="CommentText"/>
    <w:uiPriority w:val="99"/>
    <w:rsid w:val="0035411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354111"/>
    <w:rPr>
      <w:b/>
      <w:bCs/>
    </w:rPr>
  </w:style>
  <w:style w:type="character" w:customStyle="1" w:styleId="CommentSubjectChar">
    <w:name w:val="Comment Subject Char"/>
    <w:basedOn w:val="CommentTextChar"/>
    <w:link w:val="CommentSubject"/>
    <w:uiPriority w:val="99"/>
    <w:semiHidden/>
    <w:rsid w:val="00354111"/>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671">
      <w:bodyDiv w:val="1"/>
      <w:marLeft w:val="0"/>
      <w:marRight w:val="0"/>
      <w:marTop w:val="0"/>
      <w:marBottom w:val="0"/>
      <w:divBdr>
        <w:top w:val="none" w:sz="0" w:space="0" w:color="auto"/>
        <w:left w:val="none" w:sz="0" w:space="0" w:color="auto"/>
        <w:bottom w:val="none" w:sz="0" w:space="0" w:color="auto"/>
        <w:right w:val="none" w:sz="0" w:space="0" w:color="auto"/>
      </w:divBdr>
    </w:div>
    <w:div w:id="276790139">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603851857">
      <w:bodyDiv w:val="1"/>
      <w:marLeft w:val="0"/>
      <w:marRight w:val="0"/>
      <w:marTop w:val="0"/>
      <w:marBottom w:val="0"/>
      <w:divBdr>
        <w:top w:val="none" w:sz="0" w:space="0" w:color="auto"/>
        <w:left w:val="none" w:sz="0" w:space="0" w:color="auto"/>
        <w:bottom w:val="none" w:sz="0" w:space="0" w:color="auto"/>
        <w:right w:val="none" w:sz="0" w:space="0" w:color="auto"/>
      </w:divBdr>
    </w:div>
    <w:div w:id="732389755">
      <w:bodyDiv w:val="1"/>
      <w:marLeft w:val="0"/>
      <w:marRight w:val="0"/>
      <w:marTop w:val="0"/>
      <w:marBottom w:val="0"/>
      <w:divBdr>
        <w:top w:val="none" w:sz="0" w:space="0" w:color="auto"/>
        <w:left w:val="none" w:sz="0" w:space="0" w:color="auto"/>
        <w:bottom w:val="none" w:sz="0" w:space="0" w:color="auto"/>
        <w:right w:val="none" w:sz="0" w:space="0" w:color="auto"/>
      </w:divBdr>
      <w:divsChild>
        <w:div w:id="810827741">
          <w:marLeft w:val="619"/>
          <w:marRight w:val="0"/>
          <w:marTop w:val="0"/>
          <w:marBottom w:val="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43055464">
      <w:bodyDiv w:val="1"/>
      <w:marLeft w:val="0"/>
      <w:marRight w:val="0"/>
      <w:marTop w:val="0"/>
      <w:marBottom w:val="0"/>
      <w:divBdr>
        <w:top w:val="none" w:sz="0" w:space="0" w:color="auto"/>
        <w:left w:val="none" w:sz="0" w:space="0" w:color="auto"/>
        <w:bottom w:val="none" w:sz="0" w:space="0" w:color="auto"/>
        <w:right w:val="none" w:sz="0" w:space="0" w:color="auto"/>
      </w:divBdr>
    </w:div>
    <w:div w:id="1429231183">
      <w:bodyDiv w:val="1"/>
      <w:marLeft w:val="0"/>
      <w:marRight w:val="0"/>
      <w:marTop w:val="0"/>
      <w:marBottom w:val="0"/>
      <w:divBdr>
        <w:top w:val="none" w:sz="0" w:space="0" w:color="auto"/>
        <w:left w:val="none" w:sz="0" w:space="0" w:color="auto"/>
        <w:bottom w:val="none" w:sz="0" w:space="0" w:color="auto"/>
        <w:right w:val="none" w:sz="0" w:space="0" w:color="auto"/>
      </w:divBdr>
    </w:div>
    <w:div w:id="1693022914">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1258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1109A3A933D47BB264DFE9EF8F49D" ma:contentTypeVersion="4" ma:contentTypeDescription="Create a new document." ma:contentTypeScope="" ma:versionID="3bcfc825dee62ee02f25b772dc1e6806">
  <xsd:schema xmlns:xsd="http://www.w3.org/2001/XMLSchema" xmlns:xs="http://www.w3.org/2001/XMLSchema" xmlns:p="http://schemas.microsoft.com/office/2006/metadata/properties" xmlns:ns2="605abec2-0b9e-47e1-9ccc-9e350fe475c3" targetNamespace="http://schemas.microsoft.com/office/2006/metadata/properties" ma:root="true" ma:fieldsID="662b7c2c5e285bfb4d1dd80061efff5e" ns2:_="">
    <xsd:import namespace="605abec2-0b9e-47e1-9ccc-9e350fe47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abec2-0b9e-47e1-9ccc-9e350fe47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EF88F-B1C9-48B5-A6EB-EEAFD2FB39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CB4B4E-4DEB-41A9-8C61-F6AB12EC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abec2-0b9e-47e1-9ccc-9e350fe47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0C9B6-C121-426E-B785-A53F61F42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1101</Words>
  <Characters>6278</Characters>
  <Application>Microsoft Office Word</Application>
  <DocSecurity>0</DocSecurity>
  <Lines>52</Lines>
  <Paragraphs>14</Paragraphs>
  <ScaleCrop>false</ScaleCrop>
  <Company>SODEXO</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Cockle, Tim (External)</cp:lastModifiedBy>
  <cp:revision>199</cp:revision>
  <dcterms:created xsi:type="dcterms:W3CDTF">2025-06-06T15:54:00Z</dcterms:created>
  <dcterms:modified xsi:type="dcterms:W3CDTF">2025-09-11T15:16:00Z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0x010100B3C1109A3A933D47BB264DFE9EF8F49D</vt:lpwstr>
  </property>
</Properties>
</file>