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CAF61" w14:textId="77777777" w:rsidR="00366A73" w:rsidRDefault="008B386B">
      <w:r w:rsidRPr="00366A73">
        <w:rPr>
          <w:noProof/>
          <w:lang w:val="en-GB" w:eastAsia="en-GB"/>
        </w:rPr>
        <w:drawing>
          <wp:anchor distT="0" distB="0" distL="114300" distR="114300" simplePos="0" relativeHeight="251665408" behindDoc="0" locked="0" layoutInCell="1" allowOverlap="1" wp14:anchorId="32018E5B" wp14:editId="00BF0424">
            <wp:simplePos x="0" y="0"/>
            <wp:positionH relativeFrom="column">
              <wp:posOffset>-892810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943B9">
        <w:rPr>
          <w:noProof/>
          <w:lang w:val="en-GB" w:eastAsia="en-GB"/>
        </w:rPr>
        <mc:AlternateContent>
          <mc:Choice Requires="wps">
            <w:drawing>
              <wp:anchor distT="0" distB="0" distL="114300" distR="114300" simplePos="0" relativeHeight="251666432" behindDoc="0" locked="0" layoutInCell="1" allowOverlap="1" wp14:anchorId="3B0E8CB4" wp14:editId="3838B50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F83192" w14:textId="77777777" w:rsidR="001039FF" w:rsidRDefault="00366A73" w:rsidP="00366A73">
                            <w:pPr>
                              <w:jc w:val="left"/>
                              <w:rPr>
                                <w:color w:val="FFFFFF"/>
                                <w:sz w:val="44"/>
                                <w:szCs w:val="44"/>
                                <w:lang w:val="en-AU"/>
                              </w:rPr>
                            </w:pPr>
                            <w:r>
                              <w:rPr>
                                <w:color w:val="FFFFFF"/>
                                <w:sz w:val="44"/>
                                <w:szCs w:val="44"/>
                                <w:lang w:val="en-AU"/>
                              </w:rPr>
                              <w:t xml:space="preserve">Job Description: </w:t>
                            </w:r>
                          </w:p>
                          <w:p w14:paraId="039DEDA8" w14:textId="6EDC258E" w:rsidR="00366A73" w:rsidRDefault="001039FF" w:rsidP="00366A73">
                            <w:pPr>
                              <w:jc w:val="left"/>
                              <w:rPr>
                                <w:color w:val="FFFFFF"/>
                                <w:sz w:val="44"/>
                                <w:szCs w:val="44"/>
                                <w:lang w:val="en-AU"/>
                              </w:rPr>
                            </w:pPr>
                            <w:r>
                              <w:rPr>
                                <w:color w:val="FFFFFF"/>
                                <w:sz w:val="44"/>
                                <w:szCs w:val="44"/>
                                <w:lang w:val="en-AU"/>
                              </w:rPr>
                              <w:t>Supply Management</w:t>
                            </w:r>
                            <w:r w:rsidR="00947762">
                              <w:rPr>
                                <w:color w:val="FFFFFF"/>
                                <w:sz w:val="44"/>
                                <w:szCs w:val="44"/>
                                <w:lang w:val="en-AU"/>
                              </w:rPr>
                              <w:t xml:space="preserve"> Business Partner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B0E8CB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05F83192" w14:textId="77777777" w:rsidR="001039FF" w:rsidRDefault="00366A73" w:rsidP="00366A73">
                      <w:pPr>
                        <w:jc w:val="left"/>
                        <w:rPr>
                          <w:color w:val="FFFFFF"/>
                          <w:sz w:val="44"/>
                          <w:szCs w:val="44"/>
                          <w:lang w:val="en-AU"/>
                        </w:rPr>
                      </w:pPr>
                      <w:r>
                        <w:rPr>
                          <w:color w:val="FFFFFF"/>
                          <w:sz w:val="44"/>
                          <w:szCs w:val="44"/>
                          <w:lang w:val="en-AU"/>
                        </w:rPr>
                        <w:t xml:space="preserve">Job Description: </w:t>
                      </w:r>
                    </w:p>
                    <w:p w14:paraId="039DEDA8" w14:textId="6EDC258E" w:rsidR="00366A73" w:rsidRDefault="001039FF" w:rsidP="00366A73">
                      <w:pPr>
                        <w:jc w:val="left"/>
                        <w:rPr>
                          <w:color w:val="FFFFFF"/>
                          <w:sz w:val="44"/>
                          <w:szCs w:val="44"/>
                          <w:lang w:val="en-AU"/>
                        </w:rPr>
                      </w:pPr>
                      <w:r>
                        <w:rPr>
                          <w:color w:val="FFFFFF"/>
                          <w:sz w:val="44"/>
                          <w:szCs w:val="44"/>
                          <w:lang w:val="en-AU"/>
                        </w:rPr>
                        <w:t>Supply Management</w:t>
                      </w:r>
                      <w:r w:rsidR="00947762">
                        <w:rPr>
                          <w:color w:val="FFFFFF"/>
                          <w:sz w:val="44"/>
                          <w:szCs w:val="44"/>
                          <w:lang w:val="en-AU"/>
                        </w:rPr>
                        <w:t xml:space="preserve"> Business Partner</w:t>
                      </w:r>
                    </w:p>
                  </w:txbxContent>
                </v:textbox>
              </v:shape>
            </w:pict>
          </mc:Fallback>
        </mc:AlternateContent>
      </w:r>
    </w:p>
    <w:p w14:paraId="34D0E645" w14:textId="77777777" w:rsidR="00366A73" w:rsidRPr="00366A73" w:rsidRDefault="00366A73" w:rsidP="00366A73"/>
    <w:p w14:paraId="4D1EAA3A" w14:textId="77777777" w:rsidR="00366A73" w:rsidRPr="00366A73" w:rsidRDefault="00366A73" w:rsidP="00366A73"/>
    <w:p w14:paraId="2C753FA6" w14:textId="77777777" w:rsidR="00366A73" w:rsidRPr="00366A73" w:rsidRDefault="00366A73" w:rsidP="00366A73"/>
    <w:p w14:paraId="29178F35" w14:textId="77777777" w:rsidR="00366A73" w:rsidRPr="00366A73" w:rsidRDefault="00366A73" w:rsidP="00366A73"/>
    <w:p w14:paraId="07DDBE2C" w14:textId="77777777" w:rsidR="00366A73" w:rsidRDefault="00366A73" w:rsidP="00366A73"/>
    <w:p w14:paraId="60D5504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978FFBC"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274EF9B"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B190246" w14:textId="77777777" w:rsidR="00366A73" w:rsidRPr="00876EDD" w:rsidRDefault="00D943B9" w:rsidP="00161F93">
            <w:pPr>
              <w:spacing w:before="20" w:after="20"/>
              <w:jc w:val="left"/>
              <w:rPr>
                <w:rFonts w:cs="Arial"/>
                <w:color w:val="000000"/>
                <w:szCs w:val="20"/>
              </w:rPr>
            </w:pPr>
            <w:r>
              <w:rPr>
                <w:rFonts w:cs="Arial"/>
                <w:color w:val="000000"/>
                <w:szCs w:val="20"/>
              </w:rPr>
              <w:t>Service Operations</w:t>
            </w:r>
          </w:p>
        </w:tc>
      </w:tr>
      <w:tr w:rsidR="00366A73" w:rsidRPr="00315425" w14:paraId="1F262A8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1F7B40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6C142A2" w14:textId="5D13AA22" w:rsidR="00366A73" w:rsidRPr="00CC21AB" w:rsidRDefault="001039FF" w:rsidP="00161F93">
            <w:pPr>
              <w:pStyle w:val="Heading2"/>
              <w:rPr>
                <w:lang w:val="en-CA"/>
              </w:rPr>
            </w:pPr>
            <w:r>
              <w:rPr>
                <w:lang w:val="en-CA"/>
              </w:rPr>
              <w:t>Supply Management</w:t>
            </w:r>
            <w:r w:rsidR="00947762">
              <w:rPr>
                <w:lang w:val="en-CA"/>
              </w:rPr>
              <w:t xml:space="preserve"> Business Partner</w:t>
            </w:r>
          </w:p>
        </w:tc>
      </w:tr>
      <w:tr w:rsidR="00366A73" w:rsidRPr="00315425" w14:paraId="3A8F23D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6394EB0" w14:textId="77777777" w:rsidR="00366A73" w:rsidRPr="004860AD" w:rsidRDefault="00366A73" w:rsidP="008429FD">
            <w:pPr>
              <w:pStyle w:val="gris"/>
              <w:framePr w:hSpace="0" w:wrap="auto" w:vAnchor="margin" w:hAnchor="text" w:xAlign="left" w:yAlign="inline"/>
              <w:spacing w:before="20" w:after="20"/>
              <w:rPr>
                <w:b w:val="0"/>
              </w:rPr>
            </w:pPr>
            <w:r w:rsidRPr="004860AD">
              <w:rPr>
                <w:b w:val="0"/>
              </w:rPr>
              <w:t>Job holder:</w:t>
            </w:r>
            <w:r w:rsidR="008429F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2F8C75C7" w14:textId="77777777" w:rsidR="00366A73" w:rsidRPr="00876EDD" w:rsidRDefault="00366A73" w:rsidP="00161F93">
            <w:pPr>
              <w:spacing w:before="20" w:after="20"/>
              <w:jc w:val="left"/>
              <w:rPr>
                <w:rFonts w:cs="Arial"/>
                <w:color w:val="000000"/>
                <w:szCs w:val="20"/>
              </w:rPr>
            </w:pPr>
          </w:p>
        </w:tc>
      </w:tr>
      <w:tr w:rsidR="00366A73" w:rsidRPr="00315425" w14:paraId="084AD42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05ED31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70D3CC20" w14:textId="77777777" w:rsidR="00366A73" w:rsidRDefault="00366A73" w:rsidP="00161F93">
            <w:pPr>
              <w:spacing w:before="20" w:after="20"/>
              <w:jc w:val="left"/>
              <w:rPr>
                <w:rFonts w:cs="Arial"/>
                <w:color w:val="000000"/>
                <w:szCs w:val="20"/>
              </w:rPr>
            </w:pPr>
          </w:p>
        </w:tc>
      </w:tr>
      <w:tr w:rsidR="00366A73" w:rsidRPr="00315425" w14:paraId="2516FD6A"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9B883B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76A14D14" w14:textId="5840B72C" w:rsidR="00366A73" w:rsidRPr="00876EDD" w:rsidRDefault="00D943B9" w:rsidP="00366A73">
            <w:pPr>
              <w:spacing w:before="20" w:after="20"/>
              <w:jc w:val="left"/>
              <w:rPr>
                <w:rFonts w:cs="Arial"/>
                <w:color w:val="000000"/>
                <w:szCs w:val="20"/>
              </w:rPr>
            </w:pPr>
            <w:r>
              <w:rPr>
                <w:rFonts w:cs="Arial"/>
                <w:color w:val="000000"/>
                <w:szCs w:val="20"/>
              </w:rPr>
              <w:t>S</w:t>
            </w:r>
            <w:r w:rsidR="003F7A82">
              <w:rPr>
                <w:rFonts w:cs="Arial"/>
                <w:color w:val="000000"/>
                <w:szCs w:val="20"/>
              </w:rPr>
              <w:t>enior</w:t>
            </w:r>
            <w:r>
              <w:rPr>
                <w:rFonts w:cs="Arial"/>
                <w:color w:val="000000"/>
                <w:szCs w:val="20"/>
              </w:rPr>
              <w:t xml:space="preserve"> </w:t>
            </w:r>
            <w:r w:rsidR="00947762">
              <w:rPr>
                <w:rFonts w:cs="Arial"/>
                <w:color w:val="000000"/>
                <w:szCs w:val="20"/>
              </w:rPr>
              <w:t xml:space="preserve">Business </w:t>
            </w:r>
            <w:r w:rsidR="00037CE5">
              <w:rPr>
                <w:rFonts w:cs="Arial"/>
                <w:color w:val="000000"/>
                <w:szCs w:val="20"/>
              </w:rPr>
              <w:t>Partner</w:t>
            </w:r>
          </w:p>
        </w:tc>
      </w:tr>
      <w:tr w:rsidR="00366A73" w:rsidRPr="00315425" w14:paraId="3498ED38"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E049CC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20067C0" w14:textId="7E47B7AE" w:rsidR="00366A73" w:rsidRDefault="00366A73" w:rsidP="00A63196">
            <w:pPr>
              <w:spacing w:before="20" w:after="20"/>
              <w:jc w:val="left"/>
              <w:rPr>
                <w:rFonts w:cs="Arial"/>
                <w:color w:val="000000"/>
                <w:szCs w:val="20"/>
              </w:rPr>
            </w:pPr>
          </w:p>
        </w:tc>
      </w:tr>
      <w:tr w:rsidR="00366A73" w:rsidRPr="00315425" w14:paraId="2F0A9911"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9D1473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CA6334C" w14:textId="67AEAA9A" w:rsidR="00366A73" w:rsidRDefault="00D0355C" w:rsidP="00161F93">
            <w:pPr>
              <w:spacing w:before="20" w:after="20"/>
              <w:jc w:val="left"/>
              <w:rPr>
                <w:rFonts w:cs="Arial"/>
                <w:color w:val="000000"/>
                <w:szCs w:val="20"/>
              </w:rPr>
            </w:pPr>
            <w:r>
              <w:rPr>
                <w:rFonts w:cs="Arial"/>
                <w:color w:val="000000"/>
                <w:szCs w:val="20"/>
              </w:rPr>
              <w:t>Either office based (Stevenage) or homeworker</w:t>
            </w:r>
          </w:p>
        </w:tc>
      </w:tr>
      <w:tr w:rsidR="00366A73" w:rsidRPr="00315425" w14:paraId="040C847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49EEC54" w14:textId="77777777" w:rsidR="00366A73" w:rsidRDefault="00366A73" w:rsidP="00161F93">
            <w:pPr>
              <w:jc w:val="left"/>
              <w:rPr>
                <w:rFonts w:cs="Arial"/>
                <w:sz w:val="10"/>
                <w:szCs w:val="20"/>
              </w:rPr>
            </w:pPr>
          </w:p>
          <w:p w14:paraId="1FDD337A" w14:textId="77777777" w:rsidR="00366A73" w:rsidRPr="00315425" w:rsidRDefault="00366A73" w:rsidP="00161F93">
            <w:pPr>
              <w:jc w:val="left"/>
              <w:rPr>
                <w:rFonts w:cs="Arial"/>
                <w:sz w:val="10"/>
                <w:szCs w:val="20"/>
              </w:rPr>
            </w:pPr>
          </w:p>
        </w:tc>
      </w:tr>
      <w:tr w:rsidR="00366A73" w:rsidRPr="00315425" w14:paraId="4C78F4A4"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F41DAEF"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811819E"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857440E" w14:textId="49E2B581" w:rsidR="00CF0636" w:rsidRDefault="00D0355C" w:rsidP="00D0355C">
            <w:pPr>
              <w:pStyle w:val="Puces4"/>
              <w:numPr>
                <w:ilvl w:val="0"/>
                <w:numId w:val="0"/>
              </w:numPr>
              <w:spacing w:before="0" w:after="0"/>
              <w:rPr>
                <w:color w:val="000000" w:themeColor="text1"/>
              </w:rPr>
            </w:pPr>
            <w:r>
              <w:rPr>
                <w:color w:val="000000" w:themeColor="text1"/>
              </w:rPr>
              <w:t>T</w:t>
            </w:r>
            <w:r w:rsidR="00CF0636">
              <w:rPr>
                <w:color w:val="000000" w:themeColor="text1"/>
              </w:rPr>
              <w:t xml:space="preserve">here are </w:t>
            </w:r>
            <w:r w:rsidR="008D035C">
              <w:rPr>
                <w:color w:val="000000" w:themeColor="text1"/>
              </w:rPr>
              <w:t>4</w:t>
            </w:r>
            <w:r w:rsidR="00CF0636">
              <w:rPr>
                <w:color w:val="000000" w:themeColor="text1"/>
              </w:rPr>
              <w:t xml:space="preserve"> key areas to this role:</w:t>
            </w:r>
          </w:p>
          <w:p w14:paraId="1BC30ACE" w14:textId="57B1F62C" w:rsidR="00CF0636" w:rsidRDefault="00CF0636" w:rsidP="00B567A7">
            <w:pPr>
              <w:pStyle w:val="Puces4"/>
              <w:numPr>
                <w:ilvl w:val="0"/>
                <w:numId w:val="18"/>
              </w:numPr>
              <w:spacing w:before="0" w:after="0"/>
              <w:ind w:left="357" w:hanging="357"/>
              <w:rPr>
                <w:color w:val="000000" w:themeColor="text1"/>
              </w:rPr>
            </w:pPr>
            <w:r>
              <w:rPr>
                <w:color w:val="000000" w:themeColor="text1"/>
              </w:rPr>
              <w:t xml:space="preserve">1. </w:t>
            </w:r>
            <w:r w:rsidR="006811DC">
              <w:rPr>
                <w:color w:val="000000" w:themeColor="text1"/>
              </w:rPr>
              <w:t xml:space="preserve">Relationship </w:t>
            </w:r>
            <w:r>
              <w:rPr>
                <w:color w:val="000000" w:themeColor="text1"/>
              </w:rPr>
              <w:t xml:space="preserve">Management: </w:t>
            </w:r>
            <w:r w:rsidR="006811DC">
              <w:rPr>
                <w:color w:val="000000" w:themeColor="text1"/>
              </w:rPr>
              <w:t xml:space="preserve">leading the relationship </w:t>
            </w:r>
            <w:r>
              <w:rPr>
                <w:color w:val="000000" w:themeColor="text1"/>
              </w:rPr>
              <w:t>between segment and Supply Management. Responsible for being the voice of SM within segment</w:t>
            </w:r>
            <w:r w:rsidR="006811DC">
              <w:rPr>
                <w:color w:val="000000" w:themeColor="text1"/>
              </w:rPr>
              <w:t xml:space="preserve"> &amp; vice versa</w:t>
            </w:r>
            <w:r>
              <w:rPr>
                <w:color w:val="000000" w:themeColor="text1"/>
              </w:rPr>
              <w:t>, understanding the segment strategy and</w:t>
            </w:r>
            <w:r w:rsidR="00A0009F">
              <w:rPr>
                <w:color w:val="000000" w:themeColor="text1"/>
              </w:rPr>
              <w:t xml:space="preserve"> how SM contribute. </w:t>
            </w:r>
            <w:r w:rsidR="006811DC">
              <w:rPr>
                <w:color w:val="000000" w:themeColor="text1"/>
              </w:rPr>
              <w:t>Forming strategic relationships with segment Exec and any other influential contacts identified</w:t>
            </w:r>
            <w:r w:rsidR="00A0009F">
              <w:rPr>
                <w:color w:val="000000" w:themeColor="text1"/>
              </w:rPr>
              <w:t xml:space="preserve"> ensuring we’re part of their strategy planning &amp; implementation and they’re aware how SM works </w:t>
            </w:r>
            <w:proofErr w:type="gramStart"/>
            <w:r w:rsidR="00A0009F">
              <w:rPr>
                <w:color w:val="000000" w:themeColor="text1"/>
              </w:rPr>
              <w:t>e.g.</w:t>
            </w:r>
            <w:proofErr w:type="gramEnd"/>
            <w:r w:rsidR="00A0009F">
              <w:rPr>
                <w:color w:val="000000" w:themeColor="text1"/>
              </w:rPr>
              <w:t xml:space="preserve"> processes – segment/platform create the brief, SM own the supply chain</w:t>
            </w:r>
            <w:r w:rsidR="006811DC">
              <w:rPr>
                <w:color w:val="000000" w:themeColor="text1"/>
              </w:rPr>
              <w:t>. Also bringing the voice of the segment back to SM</w:t>
            </w:r>
            <w:r w:rsidR="00A0009F">
              <w:rPr>
                <w:color w:val="000000" w:themeColor="text1"/>
              </w:rPr>
              <w:t xml:space="preserve"> and ensuring SM leadership are aware &amp; aligned with segment strategy.</w:t>
            </w:r>
          </w:p>
          <w:p w14:paraId="12BABDC9" w14:textId="2FF47BA3" w:rsidR="00CF0636" w:rsidRDefault="006811DC" w:rsidP="00B567A7">
            <w:pPr>
              <w:pStyle w:val="Puces4"/>
              <w:numPr>
                <w:ilvl w:val="0"/>
                <w:numId w:val="18"/>
              </w:numPr>
              <w:spacing w:before="0" w:after="0"/>
              <w:ind w:left="357" w:hanging="357"/>
              <w:rPr>
                <w:color w:val="000000" w:themeColor="text1"/>
              </w:rPr>
            </w:pPr>
            <w:bookmarkStart w:id="0" w:name="_Hlk65828922"/>
            <w:r>
              <w:rPr>
                <w:color w:val="000000" w:themeColor="text1"/>
              </w:rPr>
              <w:t>2. Initiative Maximisation: communicating SM initiatives to segment as per segment engagement process and working with segment to maximise compliance to deals or core spend to drive commercial benefit for the segment</w:t>
            </w:r>
            <w:bookmarkEnd w:id="0"/>
            <w:r>
              <w:rPr>
                <w:color w:val="000000" w:themeColor="text1"/>
              </w:rPr>
              <w:t>.</w:t>
            </w:r>
          </w:p>
          <w:p w14:paraId="65AB611D" w14:textId="54426108" w:rsidR="00CF0636" w:rsidRDefault="00CF0636" w:rsidP="00B567A7">
            <w:pPr>
              <w:pStyle w:val="Puces4"/>
              <w:numPr>
                <w:ilvl w:val="0"/>
                <w:numId w:val="18"/>
              </w:numPr>
              <w:spacing w:before="0" w:after="0"/>
              <w:ind w:left="357" w:hanging="357"/>
              <w:rPr>
                <w:color w:val="000000" w:themeColor="text1"/>
              </w:rPr>
            </w:pPr>
            <w:r>
              <w:rPr>
                <w:color w:val="000000" w:themeColor="text1"/>
              </w:rPr>
              <w:t xml:space="preserve">3. Bids: </w:t>
            </w:r>
            <w:r w:rsidR="006811DC">
              <w:rPr>
                <w:color w:val="000000" w:themeColor="text1"/>
              </w:rPr>
              <w:t xml:space="preserve">managing relationship with BIGS and segment, leading SM interaction for all </w:t>
            </w:r>
            <w:r>
              <w:rPr>
                <w:color w:val="000000" w:themeColor="text1"/>
              </w:rPr>
              <w:t xml:space="preserve">medium to complex segment bids. Ensure Supply Management collateral is available and up to date for the bid team to utilise. </w:t>
            </w:r>
            <w:r w:rsidR="006811DC">
              <w:rPr>
                <w:color w:val="000000" w:themeColor="text1"/>
              </w:rPr>
              <w:t>To be an integral part of any bid e</w:t>
            </w:r>
            <w:r>
              <w:rPr>
                <w:color w:val="000000" w:themeColor="text1"/>
              </w:rPr>
              <w:t>nsur</w:t>
            </w:r>
            <w:r w:rsidR="006811DC">
              <w:rPr>
                <w:color w:val="000000" w:themeColor="text1"/>
              </w:rPr>
              <w:t>ing</w:t>
            </w:r>
            <w:r>
              <w:rPr>
                <w:color w:val="000000" w:themeColor="text1"/>
              </w:rPr>
              <w:t xml:space="preserve"> the right supply chain for the right bid is proposed. Communicate bid activity </w:t>
            </w:r>
            <w:r w:rsidR="006811DC">
              <w:rPr>
                <w:color w:val="000000" w:themeColor="text1"/>
              </w:rPr>
              <w:t xml:space="preserve">across </w:t>
            </w:r>
            <w:r>
              <w:rPr>
                <w:color w:val="000000" w:themeColor="text1"/>
              </w:rPr>
              <w:t xml:space="preserve">SM </w:t>
            </w:r>
          </w:p>
          <w:p w14:paraId="25BC92CF" w14:textId="38AEEA98" w:rsidR="00CF0636" w:rsidRDefault="00CF0636" w:rsidP="00B567A7">
            <w:pPr>
              <w:pStyle w:val="Puces4"/>
              <w:numPr>
                <w:ilvl w:val="0"/>
                <w:numId w:val="18"/>
              </w:numPr>
              <w:spacing w:before="0" w:after="0"/>
              <w:ind w:left="357" w:hanging="357"/>
              <w:rPr>
                <w:color w:val="000000" w:themeColor="text1"/>
              </w:rPr>
            </w:pPr>
            <w:r>
              <w:rPr>
                <w:color w:val="000000" w:themeColor="text1"/>
              </w:rPr>
              <w:t>4. Mobilisations:</w:t>
            </w:r>
            <w:r w:rsidR="006811DC">
              <w:rPr>
                <w:color w:val="000000" w:themeColor="text1"/>
              </w:rPr>
              <w:t xml:space="preserve">  managing relationship with BIGS and segment,</w:t>
            </w:r>
            <w:r>
              <w:rPr>
                <w:color w:val="000000" w:themeColor="text1"/>
              </w:rPr>
              <w:t xml:space="preserve"> </w:t>
            </w:r>
            <w:r w:rsidR="006811DC">
              <w:rPr>
                <w:color w:val="000000" w:themeColor="text1"/>
              </w:rPr>
              <w:t xml:space="preserve">leading SM interaction for medium to complex segment bids. Given the support for bids this should be a streamlined </w:t>
            </w:r>
            <w:proofErr w:type="gramStart"/>
            <w:r w:rsidR="006811DC">
              <w:rPr>
                <w:color w:val="000000" w:themeColor="text1"/>
              </w:rPr>
              <w:t>follow on</w:t>
            </w:r>
            <w:proofErr w:type="gramEnd"/>
            <w:r w:rsidR="006811DC">
              <w:rPr>
                <w:color w:val="000000" w:themeColor="text1"/>
              </w:rPr>
              <w:t xml:space="preserve"> process. Coordinate activity across SM to mobilise efficiently and compliantly. Communicate </w:t>
            </w:r>
            <w:r w:rsidR="008E64AB">
              <w:rPr>
                <w:color w:val="000000" w:themeColor="text1"/>
              </w:rPr>
              <w:t>mobilisation</w:t>
            </w:r>
            <w:r w:rsidR="006811DC">
              <w:rPr>
                <w:color w:val="000000" w:themeColor="text1"/>
              </w:rPr>
              <w:t xml:space="preserve"> activity across SM</w:t>
            </w:r>
          </w:p>
          <w:p w14:paraId="0C85E792" w14:textId="7658B6B1" w:rsidR="00BE1EFC" w:rsidRPr="00A0009F" w:rsidRDefault="00BE1EFC" w:rsidP="00A0009F">
            <w:pPr>
              <w:pStyle w:val="Puces4"/>
              <w:numPr>
                <w:ilvl w:val="0"/>
                <w:numId w:val="0"/>
              </w:numPr>
              <w:spacing w:before="0" w:after="0"/>
              <w:rPr>
                <w:color w:val="000000" w:themeColor="text1"/>
              </w:rPr>
            </w:pPr>
          </w:p>
        </w:tc>
      </w:tr>
      <w:tr w:rsidR="00366A73" w:rsidRPr="00315425" w14:paraId="50489ED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2A63902" w14:textId="77777777" w:rsidR="00366A73" w:rsidRDefault="00366A73" w:rsidP="00161F93">
            <w:pPr>
              <w:jc w:val="left"/>
              <w:rPr>
                <w:rFonts w:cs="Arial"/>
                <w:sz w:val="10"/>
                <w:szCs w:val="20"/>
              </w:rPr>
            </w:pPr>
          </w:p>
          <w:p w14:paraId="5DE5B474" w14:textId="77777777" w:rsidR="00366A73" w:rsidRPr="00315425" w:rsidRDefault="00366A73" w:rsidP="00161F93">
            <w:pPr>
              <w:jc w:val="left"/>
              <w:rPr>
                <w:rFonts w:cs="Arial"/>
                <w:sz w:val="10"/>
                <w:szCs w:val="20"/>
              </w:rPr>
            </w:pPr>
          </w:p>
        </w:tc>
      </w:tr>
      <w:tr w:rsidR="00366A73" w:rsidRPr="00315425" w14:paraId="4A1B4396"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D0313C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1558E56" w14:textId="77777777" w:rsidTr="00161F93">
        <w:trPr>
          <w:trHeight w:val="232"/>
        </w:trPr>
        <w:tc>
          <w:tcPr>
            <w:tcW w:w="1008" w:type="dxa"/>
            <w:vMerge w:val="restart"/>
            <w:tcBorders>
              <w:top w:val="dotted" w:sz="2" w:space="0" w:color="auto"/>
              <w:left w:val="single" w:sz="2" w:space="0" w:color="auto"/>
              <w:right w:val="nil"/>
            </w:tcBorders>
            <w:vAlign w:val="center"/>
          </w:tcPr>
          <w:p w14:paraId="12FCC077"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5704916"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FB078C8"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0165570"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23D8A027"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884B26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5BC5EF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6945C96"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44B0B012"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495F8A9D" w14:textId="77777777" w:rsidR="00366A73" w:rsidRPr="007C0E94" w:rsidRDefault="00366A73" w:rsidP="00161F93">
            <w:pPr>
              <w:rPr>
                <w:sz w:val="18"/>
                <w:szCs w:val="18"/>
              </w:rPr>
            </w:pPr>
            <w:r w:rsidRPr="007C0E94">
              <w:rPr>
                <w:sz w:val="18"/>
                <w:szCs w:val="18"/>
              </w:rPr>
              <w:t>tbc</w:t>
            </w:r>
          </w:p>
        </w:tc>
      </w:tr>
      <w:tr w:rsidR="00366A73" w:rsidRPr="007C0E94" w14:paraId="5DC3E98A" w14:textId="77777777" w:rsidTr="00161F93">
        <w:trPr>
          <w:trHeight w:val="263"/>
        </w:trPr>
        <w:tc>
          <w:tcPr>
            <w:tcW w:w="1008" w:type="dxa"/>
            <w:vMerge/>
            <w:tcBorders>
              <w:left w:val="single" w:sz="2" w:space="0" w:color="auto"/>
              <w:right w:val="nil"/>
            </w:tcBorders>
            <w:vAlign w:val="center"/>
          </w:tcPr>
          <w:p w14:paraId="7A42694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0CCF81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25698F2"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F3648CA"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0935529" w14:textId="77777777" w:rsidR="00366A73" w:rsidRPr="007C0E94" w:rsidRDefault="00366A73" w:rsidP="00161F93">
            <w:pPr>
              <w:rPr>
                <w:sz w:val="18"/>
                <w:szCs w:val="18"/>
              </w:rPr>
            </w:pPr>
          </w:p>
        </w:tc>
        <w:tc>
          <w:tcPr>
            <w:tcW w:w="900" w:type="dxa"/>
            <w:vMerge/>
            <w:tcBorders>
              <w:left w:val="nil"/>
              <w:right w:val="nil"/>
            </w:tcBorders>
            <w:vAlign w:val="center"/>
          </w:tcPr>
          <w:p w14:paraId="4F36CF53"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4BC7D4C"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E1F6D6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6B5DDDE"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2A0D5D60" w14:textId="77777777" w:rsidR="00366A73" w:rsidRPr="007C0E94" w:rsidRDefault="00366A73" w:rsidP="00161F93">
            <w:pPr>
              <w:rPr>
                <w:sz w:val="18"/>
                <w:szCs w:val="18"/>
              </w:rPr>
            </w:pPr>
          </w:p>
        </w:tc>
      </w:tr>
      <w:tr w:rsidR="00366A73" w:rsidRPr="007C0E94" w14:paraId="44F7C68C" w14:textId="77777777" w:rsidTr="00161F93">
        <w:trPr>
          <w:trHeight w:val="263"/>
        </w:trPr>
        <w:tc>
          <w:tcPr>
            <w:tcW w:w="1008" w:type="dxa"/>
            <w:vMerge/>
            <w:tcBorders>
              <w:left w:val="single" w:sz="2" w:space="0" w:color="auto"/>
              <w:right w:val="nil"/>
            </w:tcBorders>
            <w:vAlign w:val="center"/>
          </w:tcPr>
          <w:p w14:paraId="3FE33FC7"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C129DA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13783EF"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9CD475D"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3375E9A" w14:textId="77777777" w:rsidR="00366A73" w:rsidRPr="007C0E94" w:rsidRDefault="00366A73" w:rsidP="00161F93">
            <w:pPr>
              <w:rPr>
                <w:sz w:val="18"/>
                <w:szCs w:val="18"/>
              </w:rPr>
            </w:pPr>
          </w:p>
        </w:tc>
        <w:tc>
          <w:tcPr>
            <w:tcW w:w="900" w:type="dxa"/>
            <w:vMerge/>
            <w:tcBorders>
              <w:left w:val="nil"/>
              <w:right w:val="nil"/>
            </w:tcBorders>
            <w:vAlign w:val="center"/>
          </w:tcPr>
          <w:p w14:paraId="1E350D0B"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74422354"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8524088"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6827459"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5B67D76" w14:textId="77777777" w:rsidR="00366A73" w:rsidRPr="007C0E94" w:rsidRDefault="00366A73" w:rsidP="00161F93">
            <w:pPr>
              <w:rPr>
                <w:sz w:val="18"/>
                <w:szCs w:val="18"/>
              </w:rPr>
            </w:pPr>
            <w:r w:rsidRPr="007C0E94">
              <w:rPr>
                <w:sz w:val="18"/>
                <w:szCs w:val="18"/>
              </w:rPr>
              <w:t>tbc</w:t>
            </w:r>
          </w:p>
        </w:tc>
      </w:tr>
      <w:tr w:rsidR="00366A73" w:rsidRPr="007C0E94" w14:paraId="34935C85" w14:textId="77777777" w:rsidTr="00161F93">
        <w:trPr>
          <w:trHeight w:val="218"/>
        </w:trPr>
        <w:tc>
          <w:tcPr>
            <w:tcW w:w="1008" w:type="dxa"/>
            <w:vMerge/>
            <w:tcBorders>
              <w:left w:val="single" w:sz="2" w:space="0" w:color="auto"/>
              <w:bottom w:val="dotted" w:sz="4" w:space="0" w:color="auto"/>
              <w:right w:val="nil"/>
            </w:tcBorders>
            <w:vAlign w:val="center"/>
          </w:tcPr>
          <w:p w14:paraId="7088C8E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4A90B3F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C54E76B"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503EC1CC"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29D855B"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4011AA28"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0B99FEB"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C38B69C"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6C2805F"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7EC3B212" w14:textId="77777777" w:rsidR="00366A73" w:rsidRPr="007C0E94" w:rsidRDefault="00366A73" w:rsidP="00161F93">
            <w:pPr>
              <w:rPr>
                <w:sz w:val="18"/>
                <w:szCs w:val="18"/>
              </w:rPr>
            </w:pPr>
          </w:p>
        </w:tc>
      </w:tr>
      <w:tr w:rsidR="00366A73" w:rsidRPr="00FB6D69" w14:paraId="4C378AB4"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4511716"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05EF6663"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09D0F1B6" w14:textId="77777777" w:rsidR="00366A73" w:rsidRPr="006658E1" w:rsidRDefault="00D943B9"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2849D9C" wp14:editId="649F56F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6F2DAB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849D9C"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56F2DAB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F093657"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FD5902F"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72DBD1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F76643A" w14:textId="77777777" w:rsidR="00366A73" w:rsidRPr="00315425" w:rsidRDefault="00366A73" w:rsidP="00366A73">
            <w:pPr>
              <w:jc w:val="center"/>
              <w:rPr>
                <w:rFonts w:cs="Arial"/>
                <w:b/>
                <w:sz w:val="4"/>
                <w:szCs w:val="20"/>
              </w:rPr>
            </w:pPr>
          </w:p>
          <w:p w14:paraId="4BEFB686" w14:textId="77777777" w:rsidR="00366A73" w:rsidRPr="00315425" w:rsidRDefault="00366A73" w:rsidP="00366A73">
            <w:pPr>
              <w:jc w:val="center"/>
              <w:rPr>
                <w:rFonts w:cs="Arial"/>
                <w:b/>
                <w:sz w:val="6"/>
                <w:szCs w:val="20"/>
              </w:rPr>
            </w:pPr>
          </w:p>
          <w:p w14:paraId="463A0806" w14:textId="64940870" w:rsidR="00366A73" w:rsidRDefault="00366A73" w:rsidP="00366A73">
            <w:pPr>
              <w:spacing w:after="40"/>
              <w:jc w:val="center"/>
              <w:rPr>
                <w:rFonts w:cs="Arial"/>
                <w:noProof/>
                <w:sz w:val="10"/>
                <w:szCs w:val="20"/>
                <w:lang w:eastAsia="en-US"/>
              </w:rPr>
            </w:pPr>
          </w:p>
          <w:p w14:paraId="3B52A3C0" w14:textId="77777777" w:rsidR="00366A73" w:rsidRDefault="00B462F3" w:rsidP="00683939">
            <w:pPr>
              <w:spacing w:after="40"/>
              <w:jc w:val="center"/>
              <w:rPr>
                <w:rFonts w:cs="Arial"/>
                <w:noProof/>
                <w:sz w:val="10"/>
                <w:szCs w:val="20"/>
                <w:lang w:eastAsia="en-US"/>
              </w:rPr>
            </w:pPr>
            <w:r w:rsidRPr="00B462F3">
              <w:rPr>
                <w:rFonts w:cs="Arial"/>
                <w:noProof/>
                <w:sz w:val="10"/>
                <w:szCs w:val="20"/>
                <w:lang w:val="en-GB" w:eastAsia="en-GB"/>
              </w:rPr>
              <mc:AlternateContent>
                <mc:Choice Requires="wps">
                  <w:drawing>
                    <wp:anchor distT="0" distB="0" distL="114300" distR="114300" simplePos="0" relativeHeight="251670528" behindDoc="0" locked="0" layoutInCell="1" allowOverlap="1" wp14:anchorId="4AC8C3C5" wp14:editId="130B2DCB">
                      <wp:simplePos x="0" y="0"/>
                      <wp:positionH relativeFrom="column">
                        <wp:posOffset>2134413</wp:posOffset>
                      </wp:positionH>
                      <wp:positionV relativeFrom="paragraph">
                        <wp:posOffset>21514</wp:posOffset>
                      </wp:positionV>
                      <wp:extent cx="1245870" cy="482803"/>
                      <wp:effectExtent l="0" t="0" r="11430" b="12700"/>
                      <wp:wrapNone/>
                      <wp:docPr id="2" name="Rectangle 2"/>
                      <wp:cNvGraphicFramePr/>
                      <a:graphic xmlns:a="http://schemas.openxmlformats.org/drawingml/2006/main">
                        <a:graphicData uri="http://schemas.microsoft.com/office/word/2010/wordprocessingShape">
                          <wps:wsp>
                            <wps:cNvSpPr/>
                            <wps:spPr>
                              <a:xfrm>
                                <a:off x="0" y="0"/>
                                <a:ext cx="1245870" cy="482803"/>
                              </a:xfrm>
                              <a:prstGeom prst="rect">
                                <a:avLst/>
                              </a:prstGeom>
                              <a:solidFill>
                                <a:sysClr val="window" lastClr="FFFFFF"/>
                              </a:solidFill>
                              <a:ln w="25400" cap="flat" cmpd="sng" algn="ctr">
                                <a:solidFill>
                                  <a:srgbClr val="F79646"/>
                                </a:solidFill>
                                <a:prstDash val="solid"/>
                              </a:ln>
                              <a:effectLst/>
                            </wps:spPr>
                            <wps:txbx>
                              <w:txbxContent>
                                <w:p w14:paraId="69F23C51" w14:textId="12F0CE43" w:rsidR="00B462F3" w:rsidRDefault="00B462F3" w:rsidP="00B462F3">
                                  <w:pPr>
                                    <w:jc w:val="center"/>
                                    <w:rPr>
                                      <w:sz w:val="16"/>
                                      <w:szCs w:val="16"/>
                                    </w:rPr>
                                  </w:pPr>
                                  <w:r>
                                    <w:rPr>
                                      <w:sz w:val="16"/>
                                      <w:szCs w:val="16"/>
                                    </w:rPr>
                                    <w:t>S</w:t>
                                  </w:r>
                                  <w:r w:rsidR="003F7A82">
                                    <w:rPr>
                                      <w:sz w:val="16"/>
                                      <w:szCs w:val="16"/>
                                    </w:rPr>
                                    <w:t xml:space="preserve">enior </w:t>
                                  </w:r>
                                  <w:r w:rsidR="009D4128">
                                    <w:rPr>
                                      <w:sz w:val="16"/>
                                      <w:szCs w:val="16"/>
                                    </w:rPr>
                                    <w:t>Business</w:t>
                                  </w:r>
                                  <w:r w:rsidR="003F7A82">
                                    <w:rPr>
                                      <w:sz w:val="16"/>
                                      <w:szCs w:val="16"/>
                                    </w:rPr>
                                    <w:t xml:space="preserve"> </w:t>
                                  </w:r>
                                  <w:r w:rsidR="00D0355C">
                                    <w:rPr>
                                      <w:sz w:val="16"/>
                                      <w:szCs w:val="16"/>
                                    </w:rPr>
                                    <w:t>Partner</w:t>
                                  </w:r>
                                </w:p>
                                <w:p w14:paraId="0D00E870" w14:textId="77777777" w:rsidR="00B462F3" w:rsidRPr="00443CEC" w:rsidRDefault="00B462F3" w:rsidP="00B462F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8C3C5" id="Rectangle 2" o:spid="_x0000_s1028" style="position:absolute;left:0;text-align:left;margin-left:168.05pt;margin-top:1.7pt;width:98.1pt;height: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" fillcolor="window" strokecolor="#f79646" strokeweight="2pt">
                      <v:textbox>
                        <w:txbxContent>
                          <w:p w14:paraId="69F23C51" w14:textId="12F0CE43" w:rsidR="00B462F3" w:rsidRDefault="00B462F3" w:rsidP="00B462F3">
                            <w:pPr>
                              <w:jc w:val="center"/>
                              <w:rPr>
                                <w:sz w:val="16"/>
                                <w:szCs w:val="16"/>
                              </w:rPr>
                            </w:pPr>
                            <w:r>
                              <w:rPr>
                                <w:sz w:val="16"/>
                                <w:szCs w:val="16"/>
                              </w:rPr>
                              <w:t>S</w:t>
                            </w:r>
                            <w:r w:rsidR="003F7A82">
                              <w:rPr>
                                <w:sz w:val="16"/>
                                <w:szCs w:val="16"/>
                              </w:rPr>
                              <w:t xml:space="preserve">enior </w:t>
                            </w:r>
                            <w:r w:rsidR="009D4128">
                              <w:rPr>
                                <w:sz w:val="16"/>
                                <w:szCs w:val="16"/>
                              </w:rPr>
                              <w:t>Business</w:t>
                            </w:r>
                            <w:r w:rsidR="003F7A82">
                              <w:rPr>
                                <w:sz w:val="16"/>
                                <w:szCs w:val="16"/>
                              </w:rPr>
                              <w:t xml:space="preserve"> </w:t>
                            </w:r>
                            <w:r w:rsidR="00D0355C">
                              <w:rPr>
                                <w:sz w:val="16"/>
                                <w:szCs w:val="16"/>
                              </w:rPr>
                              <w:t>Partner</w:t>
                            </w:r>
                          </w:p>
                          <w:p w14:paraId="0D00E870" w14:textId="77777777" w:rsidR="00B462F3" w:rsidRPr="00443CEC" w:rsidRDefault="00B462F3" w:rsidP="00B462F3">
                            <w:pPr>
                              <w:jc w:val="center"/>
                              <w:rPr>
                                <w:sz w:val="16"/>
                                <w:szCs w:val="16"/>
                              </w:rPr>
                            </w:pPr>
                          </w:p>
                        </w:txbxContent>
                      </v:textbox>
                    </v:rect>
                  </w:pict>
                </mc:Fallback>
              </mc:AlternateContent>
            </w:r>
          </w:p>
          <w:p w14:paraId="6C60C0DC" w14:textId="1E14A19B" w:rsidR="00B462F3" w:rsidRDefault="00B462F3" w:rsidP="00683939">
            <w:pPr>
              <w:spacing w:after="40"/>
              <w:jc w:val="center"/>
              <w:rPr>
                <w:rFonts w:cs="Arial"/>
                <w:noProof/>
                <w:sz w:val="10"/>
                <w:szCs w:val="20"/>
                <w:lang w:eastAsia="en-US"/>
              </w:rPr>
            </w:pPr>
          </w:p>
          <w:p w14:paraId="56D39608" w14:textId="77777777" w:rsidR="00B462F3" w:rsidRDefault="00B462F3" w:rsidP="00683939">
            <w:pPr>
              <w:spacing w:after="40"/>
              <w:jc w:val="center"/>
              <w:rPr>
                <w:rFonts w:cs="Arial"/>
                <w:noProof/>
                <w:sz w:val="10"/>
                <w:szCs w:val="20"/>
                <w:lang w:eastAsia="en-US"/>
              </w:rPr>
            </w:pPr>
          </w:p>
          <w:p w14:paraId="0E2F9025" w14:textId="77777777" w:rsidR="00B462F3" w:rsidRDefault="00B462F3" w:rsidP="00683939">
            <w:pPr>
              <w:spacing w:after="40"/>
              <w:jc w:val="center"/>
              <w:rPr>
                <w:rFonts w:cs="Arial"/>
                <w:noProof/>
                <w:sz w:val="10"/>
                <w:szCs w:val="20"/>
                <w:lang w:eastAsia="en-US"/>
              </w:rPr>
            </w:pPr>
          </w:p>
          <w:p w14:paraId="51B989BF" w14:textId="77777777" w:rsidR="00B462F3" w:rsidRDefault="00B462F3" w:rsidP="00683939">
            <w:pPr>
              <w:spacing w:after="40"/>
              <w:jc w:val="center"/>
              <w:rPr>
                <w:rFonts w:cs="Arial"/>
                <w:noProof/>
                <w:sz w:val="10"/>
                <w:szCs w:val="20"/>
                <w:lang w:eastAsia="en-US"/>
              </w:rPr>
            </w:pPr>
          </w:p>
          <w:p w14:paraId="55E647F7" w14:textId="77777777" w:rsidR="00B462F3" w:rsidRDefault="00B462F3" w:rsidP="00683939">
            <w:pPr>
              <w:spacing w:after="40"/>
              <w:jc w:val="center"/>
              <w:rPr>
                <w:rFonts w:cs="Arial"/>
                <w:noProof/>
                <w:sz w:val="10"/>
                <w:szCs w:val="20"/>
                <w:lang w:eastAsia="en-US"/>
              </w:rPr>
            </w:pPr>
            <w:r w:rsidRPr="00B462F3">
              <w:rPr>
                <w:rFonts w:cs="Arial"/>
                <w:noProof/>
                <w:sz w:val="10"/>
                <w:szCs w:val="20"/>
                <w:lang w:val="en-GB" w:eastAsia="en-GB"/>
              </w:rPr>
              <mc:AlternateContent>
                <mc:Choice Requires="wps">
                  <w:drawing>
                    <wp:anchor distT="0" distB="0" distL="114300" distR="114300" simplePos="0" relativeHeight="251673600" behindDoc="0" locked="0" layoutInCell="1" allowOverlap="1" wp14:anchorId="34568450" wp14:editId="761ED22B">
                      <wp:simplePos x="0" y="0"/>
                      <wp:positionH relativeFrom="column">
                        <wp:posOffset>2734945</wp:posOffset>
                      </wp:positionH>
                      <wp:positionV relativeFrom="paragraph">
                        <wp:posOffset>9525</wp:posOffset>
                      </wp:positionV>
                      <wp:extent cx="0" cy="154305"/>
                      <wp:effectExtent l="0" t="0" r="19050" b="17145"/>
                      <wp:wrapNone/>
                      <wp:docPr id="34" name="Straight Connector 34"/>
                      <wp:cNvGraphicFramePr/>
                      <a:graphic xmlns:a="http://schemas.openxmlformats.org/drawingml/2006/main">
                        <a:graphicData uri="http://schemas.microsoft.com/office/word/2010/wordprocessingShape">
                          <wps:wsp>
                            <wps:cNvCnPr/>
                            <wps:spPr>
                              <a:xfrm flipV="1">
                                <a:off x="0" y="0"/>
                                <a:ext cx="0" cy="15430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7D971D" id="Straight Connector 3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35pt,.75pt" to="215.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" strokecolor="windowText" strokeweight="1.5pt"/>
                  </w:pict>
                </mc:Fallback>
              </mc:AlternateContent>
            </w:r>
          </w:p>
          <w:p w14:paraId="7E63B7ED" w14:textId="77777777" w:rsidR="00B462F3" w:rsidRDefault="00B462F3" w:rsidP="00683939">
            <w:pPr>
              <w:spacing w:after="40"/>
              <w:jc w:val="center"/>
              <w:rPr>
                <w:rFonts w:cs="Arial"/>
                <w:noProof/>
                <w:sz w:val="10"/>
                <w:szCs w:val="20"/>
                <w:lang w:eastAsia="en-US"/>
              </w:rPr>
            </w:pPr>
            <w:r w:rsidRPr="00B462F3">
              <w:rPr>
                <w:rFonts w:cs="Arial"/>
                <w:noProof/>
                <w:sz w:val="10"/>
                <w:szCs w:val="20"/>
                <w:lang w:val="en-GB" w:eastAsia="en-GB"/>
              </w:rPr>
              <mc:AlternateContent>
                <mc:Choice Requires="wps">
                  <w:drawing>
                    <wp:anchor distT="0" distB="0" distL="114300" distR="114300" simplePos="0" relativeHeight="251671552" behindDoc="0" locked="0" layoutInCell="1" allowOverlap="1" wp14:anchorId="1771A50C" wp14:editId="7DD586B6">
                      <wp:simplePos x="0" y="0"/>
                      <wp:positionH relativeFrom="column">
                        <wp:posOffset>2134413</wp:posOffset>
                      </wp:positionH>
                      <wp:positionV relativeFrom="paragraph">
                        <wp:posOffset>67386</wp:posOffset>
                      </wp:positionV>
                      <wp:extent cx="1245870" cy="402336"/>
                      <wp:effectExtent l="0" t="0" r="11430" b="17145"/>
                      <wp:wrapNone/>
                      <wp:docPr id="12" name="Rectangle 12"/>
                      <wp:cNvGraphicFramePr/>
                      <a:graphic xmlns:a="http://schemas.openxmlformats.org/drawingml/2006/main">
                        <a:graphicData uri="http://schemas.microsoft.com/office/word/2010/wordprocessingShape">
                          <wps:wsp>
                            <wps:cNvSpPr/>
                            <wps:spPr>
                              <a:xfrm>
                                <a:off x="0" y="0"/>
                                <a:ext cx="1245870" cy="402336"/>
                              </a:xfrm>
                              <a:prstGeom prst="rect">
                                <a:avLst/>
                              </a:prstGeom>
                              <a:solidFill>
                                <a:schemeClr val="bg2"/>
                              </a:solidFill>
                              <a:ln w="25400" cap="flat" cmpd="sng" algn="ctr">
                                <a:solidFill>
                                  <a:srgbClr val="F79646"/>
                                </a:solidFill>
                                <a:prstDash val="solid"/>
                              </a:ln>
                              <a:effectLst/>
                            </wps:spPr>
                            <wps:txbx>
                              <w:txbxContent>
                                <w:p w14:paraId="5031D9C8" w14:textId="251140C7" w:rsidR="00B462F3" w:rsidRPr="00443CEC" w:rsidRDefault="009D4128" w:rsidP="00B462F3">
                                  <w:pPr>
                                    <w:jc w:val="center"/>
                                    <w:rPr>
                                      <w:sz w:val="16"/>
                                      <w:szCs w:val="16"/>
                                    </w:rPr>
                                  </w:pPr>
                                  <w:r>
                                    <w:rPr>
                                      <w:sz w:val="16"/>
                                      <w:szCs w:val="16"/>
                                    </w:rPr>
                                    <w:t>Segment Business Partner</w:t>
                                  </w:r>
                                  <w:r w:rsidR="00B462F3">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1A50C" id="Rectangle 12" o:spid="_x0000_s1029" style="position:absolute;left:0;text-align:left;margin-left:168.05pt;margin-top:5.3pt;width:98.1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" fillcolor="#eeece1 [3214]" strokecolor="#f79646" strokeweight="2pt">
                      <v:textbox>
                        <w:txbxContent>
                          <w:p w14:paraId="5031D9C8" w14:textId="251140C7" w:rsidR="00B462F3" w:rsidRPr="00443CEC" w:rsidRDefault="009D4128" w:rsidP="00B462F3">
                            <w:pPr>
                              <w:jc w:val="center"/>
                              <w:rPr>
                                <w:sz w:val="16"/>
                                <w:szCs w:val="16"/>
                              </w:rPr>
                            </w:pPr>
                            <w:r>
                              <w:rPr>
                                <w:sz w:val="16"/>
                                <w:szCs w:val="16"/>
                              </w:rPr>
                              <w:t>Segment Business Partner</w:t>
                            </w:r>
                            <w:r w:rsidR="00B462F3">
                              <w:rPr>
                                <w:sz w:val="16"/>
                                <w:szCs w:val="16"/>
                              </w:rPr>
                              <w:t xml:space="preserve"> </w:t>
                            </w:r>
                          </w:p>
                        </w:txbxContent>
                      </v:textbox>
                    </v:rect>
                  </w:pict>
                </mc:Fallback>
              </mc:AlternateContent>
            </w:r>
          </w:p>
          <w:p w14:paraId="52940033" w14:textId="77777777" w:rsidR="00B462F3" w:rsidRDefault="00B462F3" w:rsidP="00683939">
            <w:pPr>
              <w:spacing w:after="40"/>
              <w:jc w:val="center"/>
              <w:rPr>
                <w:rFonts w:cs="Arial"/>
                <w:noProof/>
                <w:sz w:val="10"/>
                <w:szCs w:val="20"/>
                <w:lang w:eastAsia="en-US"/>
              </w:rPr>
            </w:pPr>
          </w:p>
          <w:p w14:paraId="12D87D2C" w14:textId="77777777" w:rsidR="00B462F3" w:rsidRDefault="00B462F3" w:rsidP="00683939">
            <w:pPr>
              <w:spacing w:after="40"/>
              <w:jc w:val="center"/>
              <w:rPr>
                <w:rFonts w:cs="Arial"/>
                <w:noProof/>
                <w:sz w:val="10"/>
                <w:szCs w:val="20"/>
                <w:lang w:eastAsia="en-US"/>
              </w:rPr>
            </w:pPr>
          </w:p>
          <w:p w14:paraId="1646AFE4" w14:textId="77777777" w:rsidR="00B462F3" w:rsidRDefault="00B462F3" w:rsidP="00683939">
            <w:pPr>
              <w:spacing w:after="40"/>
              <w:jc w:val="center"/>
              <w:rPr>
                <w:rFonts w:cs="Arial"/>
                <w:noProof/>
                <w:sz w:val="10"/>
                <w:szCs w:val="20"/>
                <w:lang w:eastAsia="en-US"/>
              </w:rPr>
            </w:pPr>
          </w:p>
          <w:p w14:paraId="30D68C6E" w14:textId="77777777" w:rsidR="00B462F3" w:rsidRDefault="00B462F3" w:rsidP="00683939">
            <w:pPr>
              <w:spacing w:after="40"/>
              <w:jc w:val="center"/>
              <w:rPr>
                <w:rFonts w:cs="Arial"/>
                <w:noProof/>
                <w:sz w:val="10"/>
                <w:szCs w:val="20"/>
                <w:lang w:eastAsia="en-US"/>
              </w:rPr>
            </w:pPr>
          </w:p>
          <w:p w14:paraId="0815CB87" w14:textId="77777777" w:rsidR="00B462F3" w:rsidRPr="00683939" w:rsidRDefault="00B462F3" w:rsidP="00DA1100">
            <w:pPr>
              <w:spacing w:after="40"/>
              <w:rPr>
                <w:rFonts w:cs="Arial"/>
                <w:noProof/>
                <w:sz w:val="10"/>
                <w:szCs w:val="20"/>
                <w:lang w:eastAsia="en-US"/>
              </w:rPr>
            </w:pPr>
          </w:p>
        </w:tc>
      </w:tr>
    </w:tbl>
    <w:p w14:paraId="40BC7E17" w14:textId="77777777" w:rsidR="00A63196" w:rsidRDefault="00A63196" w:rsidP="00366A73">
      <w:pPr>
        <w:jc w:val="left"/>
        <w:rPr>
          <w:rFonts w:cs="Arial"/>
        </w:rPr>
      </w:pPr>
    </w:p>
    <w:p w14:paraId="1A3E048F" w14:textId="77777777" w:rsidR="00FF21A1" w:rsidRDefault="00FF21A1" w:rsidP="00366A73">
      <w:pPr>
        <w:jc w:val="left"/>
        <w:rPr>
          <w:rFonts w:cs="Arial"/>
          <w:vanish/>
        </w:rPr>
      </w:pPr>
    </w:p>
    <w:p w14:paraId="5841B15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68FA1AC"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B3E7807"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16515E85"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21043F0" w14:textId="219BC926" w:rsidR="00E477D6" w:rsidRPr="00E477D6" w:rsidRDefault="00E477D6" w:rsidP="00FF21A1">
            <w:pPr>
              <w:numPr>
                <w:ilvl w:val="0"/>
                <w:numId w:val="3"/>
              </w:numPr>
              <w:spacing w:before="40" w:after="40"/>
              <w:jc w:val="left"/>
              <w:rPr>
                <w:rFonts w:cs="Arial"/>
                <w:color w:val="FF0000"/>
                <w:szCs w:val="20"/>
              </w:rPr>
            </w:pPr>
            <w:r>
              <w:rPr>
                <w:rFonts w:cs="Arial"/>
                <w:szCs w:val="20"/>
              </w:rPr>
              <w:t xml:space="preserve">Build and </w:t>
            </w:r>
            <w:r w:rsidR="00B446A8">
              <w:rPr>
                <w:rFonts w:cs="Arial"/>
                <w:szCs w:val="20"/>
              </w:rPr>
              <w:t>m</w:t>
            </w:r>
            <w:r>
              <w:rPr>
                <w:rFonts w:cs="Arial"/>
                <w:szCs w:val="20"/>
              </w:rPr>
              <w:t>aintain relationships with senior stakeholders</w:t>
            </w:r>
            <w:r w:rsidR="00B446A8">
              <w:rPr>
                <w:rFonts w:cs="Arial"/>
                <w:szCs w:val="20"/>
              </w:rPr>
              <w:t>,</w:t>
            </w:r>
            <w:r w:rsidR="006F755C">
              <w:rPr>
                <w:rFonts w:cs="Arial"/>
                <w:szCs w:val="20"/>
              </w:rPr>
              <w:t xml:space="preserve"> RLC level &amp; below</w:t>
            </w:r>
            <w:r>
              <w:rPr>
                <w:rFonts w:cs="Arial"/>
                <w:szCs w:val="20"/>
              </w:rPr>
              <w:t xml:space="preserve"> in </w:t>
            </w:r>
            <w:r w:rsidR="00B446A8">
              <w:rPr>
                <w:rFonts w:cs="Arial"/>
                <w:szCs w:val="20"/>
              </w:rPr>
              <w:t>s</w:t>
            </w:r>
            <w:r>
              <w:rPr>
                <w:rFonts w:cs="Arial"/>
                <w:szCs w:val="20"/>
              </w:rPr>
              <w:t>egment to facilitate and improve communication and trust between Segment.</w:t>
            </w:r>
          </w:p>
          <w:p w14:paraId="7A4CFD65" w14:textId="404AB1FA" w:rsidR="00B446A8" w:rsidRDefault="00351E78" w:rsidP="00B446A8">
            <w:pPr>
              <w:numPr>
                <w:ilvl w:val="0"/>
                <w:numId w:val="3"/>
              </w:numPr>
              <w:spacing w:before="40" w:after="40"/>
              <w:jc w:val="left"/>
              <w:rPr>
                <w:rFonts w:cs="Arial"/>
                <w:color w:val="000000" w:themeColor="text1"/>
                <w:szCs w:val="20"/>
              </w:rPr>
            </w:pPr>
            <w:r w:rsidRPr="00E477D6">
              <w:rPr>
                <w:rFonts w:cs="Arial"/>
                <w:color w:val="000000" w:themeColor="text1"/>
                <w:szCs w:val="20"/>
              </w:rPr>
              <w:t xml:space="preserve">To engage with </w:t>
            </w:r>
            <w:r w:rsidR="00E477D6" w:rsidRPr="00E477D6">
              <w:rPr>
                <w:rFonts w:cs="Arial"/>
                <w:color w:val="000000" w:themeColor="text1"/>
                <w:szCs w:val="20"/>
              </w:rPr>
              <w:t xml:space="preserve">segment execs to </w:t>
            </w:r>
            <w:proofErr w:type="spellStart"/>
            <w:r w:rsidR="00E477D6" w:rsidRPr="00E477D6">
              <w:rPr>
                <w:rFonts w:cs="Arial"/>
                <w:color w:val="000000" w:themeColor="text1"/>
                <w:szCs w:val="20"/>
              </w:rPr>
              <w:t>optimi</w:t>
            </w:r>
            <w:r w:rsidR="00B446A8">
              <w:rPr>
                <w:rFonts w:cs="Arial"/>
                <w:color w:val="000000" w:themeColor="text1"/>
                <w:szCs w:val="20"/>
              </w:rPr>
              <w:t>s</w:t>
            </w:r>
            <w:r w:rsidR="00E477D6" w:rsidRPr="00E477D6">
              <w:rPr>
                <w:rFonts w:cs="Arial"/>
                <w:color w:val="000000" w:themeColor="text1"/>
                <w:szCs w:val="20"/>
              </w:rPr>
              <w:t>e</w:t>
            </w:r>
            <w:proofErr w:type="spellEnd"/>
            <w:r w:rsidR="00E477D6" w:rsidRPr="00E477D6">
              <w:rPr>
                <w:rFonts w:cs="Arial"/>
                <w:color w:val="000000" w:themeColor="text1"/>
                <w:szCs w:val="20"/>
              </w:rPr>
              <w:t xml:space="preserve"> </w:t>
            </w:r>
            <w:r w:rsidR="00AE0CAC" w:rsidRPr="00E477D6">
              <w:rPr>
                <w:rFonts w:cs="Arial"/>
                <w:color w:val="000000" w:themeColor="text1"/>
                <w:szCs w:val="20"/>
              </w:rPr>
              <w:t>profitability</w:t>
            </w:r>
            <w:r w:rsidR="00E477D6" w:rsidRPr="00E477D6">
              <w:rPr>
                <w:rFonts w:cs="Arial"/>
                <w:color w:val="000000" w:themeColor="text1"/>
                <w:szCs w:val="20"/>
              </w:rPr>
              <w:t xml:space="preserve"> from supply chain, be it initiatives or suppliers.</w:t>
            </w:r>
          </w:p>
          <w:p w14:paraId="323E7A80" w14:textId="77777777" w:rsidR="00762254" w:rsidRPr="00CF6941" w:rsidRDefault="00762254" w:rsidP="00762254">
            <w:pPr>
              <w:numPr>
                <w:ilvl w:val="0"/>
                <w:numId w:val="3"/>
              </w:numPr>
              <w:spacing w:before="40" w:after="40"/>
              <w:jc w:val="left"/>
              <w:rPr>
                <w:rFonts w:cs="Arial"/>
                <w:color w:val="FF0000"/>
                <w:szCs w:val="20"/>
              </w:rPr>
            </w:pPr>
            <w:r>
              <w:rPr>
                <w:rFonts w:cs="Arial"/>
                <w:szCs w:val="20"/>
              </w:rPr>
              <w:t>To support in the Bid process for medium and complex new contracts and growth contracts. To work in conjunction with Bid Directors and Managers to provide a link to the Supply Management teams and processes.</w:t>
            </w:r>
          </w:p>
          <w:p w14:paraId="6D18C9E8" w14:textId="0C9A8A2E" w:rsidR="00787D6E" w:rsidRPr="00B446A8" w:rsidRDefault="003F7A82" w:rsidP="00B446A8">
            <w:pPr>
              <w:numPr>
                <w:ilvl w:val="0"/>
                <w:numId w:val="3"/>
              </w:numPr>
              <w:spacing w:before="40" w:after="40"/>
              <w:jc w:val="left"/>
              <w:rPr>
                <w:rFonts w:cs="Arial"/>
                <w:color w:val="000000" w:themeColor="text1"/>
                <w:szCs w:val="20"/>
              </w:rPr>
            </w:pPr>
            <w:r w:rsidRPr="00B446A8">
              <w:rPr>
                <w:rFonts w:cs="Arial"/>
                <w:szCs w:val="20"/>
              </w:rPr>
              <w:t>T</w:t>
            </w:r>
            <w:r w:rsidR="00485688" w:rsidRPr="00B446A8">
              <w:rPr>
                <w:rFonts w:cs="Arial"/>
                <w:szCs w:val="20"/>
              </w:rPr>
              <w:t xml:space="preserve">o </w:t>
            </w:r>
            <w:r w:rsidR="00E477D6" w:rsidRPr="00B446A8">
              <w:rPr>
                <w:rFonts w:cs="Arial"/>
                <w:szCs w:val="20"/>
              </w:rPr>
              <w:t xml:space="preserve">represent SM in </w:t>
            </w:r>
            <w:proofErr w:type="spellStart"/>
            <w:r w:rsidR="00E477D6" w:rsidRPr="00B446A8">
              <w:rPr>
                <w:rFonts w:cs="Arial"/>
                <w:szCs w:val="20"/>
              </w:rPr>
              <w:t>m</w:t>
            </w:r>
            <w:r w:rsidR="00787D6E" w:rsidRPr="00B446A8">
              <w:rPr>
                <w:rFonts w:cs="Arial"/>
                <w:szCs w:val="20"/>
              </w:rPr>
              <w:t>obilisation</w:t>
            </w:r>
            <w:proofErr w:type="spellEnd"/>
            <w:r w:rsidR="00787D6E" w:rsidRPr="00B446A8">
              <w:rPr>
                <w:rFonts w:cs="Arial"/>
                <w:szCs w:val="20"/>
              </w:rPr>
              <w:t xml:space="preserve"> of medium and complex </w:t>
            </w:r>
            <w:r w:rsidR="00E477D6" w:rsidRPr="00B446A8">
              <w:rPr>
                <w:rFonts w:cs="Arial"/>
                <w:szCs w:val="20"/>
              </w:rPr>
              <w:t>contracts</w:t>
            </w:r>
            <w:r w:rsidR="00787D6E" w:rsidRPr="00B446A8">
              <w:rPr>
                <w:rFonts w:cs="Arial"/>
                <w:szCs w:val="20"/>
              </w:rPr>
              <w:t xml:space="preserve">. To </w:t>
            </w:r>
            <w:r w:rsidR="00485688" w:rsidRPr="00B446A8">
              <w:rPr>
                <w:rFonts w:cs="Arial"/>
                <w:szCs w:val="20"/>
              </w:rPr>
              <w:t xml:space="preserve">work in conjunction with </w:t>
            </w:r>
            <w:proofErr w:type="spellStart"/>
            <w:r w:rsidR="00485688" w:rsidRPr="00B446A8">
              <w:rPr>
                <w:rFonts w:cs="Arial"/>
                <w:szCs w:val="20"/>
              </w:rPr>
              <w:t>Mobilisation</w:t>
            </w:r>
            <w:proofErr w:type="spellEnd"/>
            <w:r w:rsidR="00485688" w:rsidRPr="00B446A8">
              <w:rPr>
                <w:rFonts w:cs="Arial"/>
                <w:szCs w:val="20"/>
              </w:rPr>
              <w:t xml:space="preserve"> Project Managers and </w:t>
            </w:r>
            <w:proofErr w:type="gramStart"/>
            <w:r w:rsidR="00485688" w:rsidRPr="00B446A8">
              <w:rPr>
                <w:rFonts w:cs="Arial"/>
                <w:szCs w:val="20"/>
              </w:rPr>
              <w:t>SME’s</w:t>
            </w:r>
            <w:proofErr w:type="gramEnd"/>
            <w:r w:rsidR="00485688" w:rsidRPr="00B446A8">
              <w:rPr>
                <w:rFonts w:cs="Arial"/>
                <w:szCs w:val="20"/>
              </w:rPr>
              <w:t xml:space="preserve"> to </w:t>
            </w:r>
            <w:r w:rsidR="00787D6E" w:rsidRPr="00B446A8">
              <w:rPr>
                <w:rFonts w:cs="Arial"/>
                <w:szCs w:val="20"/>
              </w:rPr>
              <w:t>provide a link between the operational business and Supply Management and transition the Sodexo supply chain into the new account.</w:t>
            </w:r>
          </w:p>
          <w:p w14:paraId="1FB3CFB2" w14:textId="7FA0A1C0" w:rsidR="00B446A8" w:rsidRPr="00B446A8" w:rsidRDefault="00B446A8" w:rsidP="00B446A8">
            <w:pPr>
              <w:numPr>
                <w:ilvl w:val="0"/>
                <w:numId w:val="3"/>
              </w:numPr>
              <w:spacing w:before="40" w:after="40"/>
              <w:jc w:val="left"/>
              <w:rPr>
                <w:rFonts w:cs="Arial"/>
                <w:color w:val="000000" w:themeColor="text1"/>
                <w:szCs w:val="20"/>
              </w:rPr>
            </w:pPr>
            <w:r>
              <w:rPr>
                <w:rFonts w:cs="Arial"/>
                <w:szCs w:val="20"/>
              </w:rPr>
              <w:t xml:space="preserve">To represent SM in </w:t>
            </w:r>
            <w:proofErr w:type="spellStart"/>
            <w:r>
              <w:rPr>
                <w:rFonts w:cs="Arial"/>
                <w:szCs w:val="20"/>
              </w:rPr>
              <w:t>demobilisations</w:t>
            </w:r>
            <w:proofErr w:type="spellEnd"/>
            <w:r>
              <w:rPr>
                <w:rFonts w:cs="Arial"/>
                <w:szCs w:val="20"/>
              </w:rPr>
              <w:t xml:space="preserve">, </w:t>
            </w:r>
            <w:proofErr w:type="gramStart"/>
            <w:r>
              <w:rPr>
                <w:rFonts w:cs="Arial"/>
                <w:szCs w:val="20"/>
              </w:rPr>
              <w:t>e.g.</w:t>
            </w:r>
            <w:proofErr w:type="gramEnd"/>
            <w:r>
              <w:rPr>
                <w:rFonts w:cs="Arial"/>
                <w:szCs w:val="20"/>
              </w:rPr>
              <w:t xml:space="preserve"> CRCs, and feedback to colleagues in SM on the impact of volume decreases</w:t>
            </w:r>
          </w:p>
          <w:p w14:paraId="0C30F1E8" w14:textId="307E83A0" w:rsidR="00CF6941" w:rsidRPr="00485688" w:rsidRDefault="00CF6941" w:rsidP="00485688">
            <w:pPr>
              <w:numPr>
                <w:ilvl w:val="0"/>
                <w:numId w:val="3"/>
              </w:numPr>
              <w:spacing w:before="40" w:after="40"/>
              <w:jc w:val="left"/>
              <w:rPr>
                <w:rFonts w:cs="Arial"/>
                <w:color w:val="FF0000"/>
                <w:szCs w:val="20"/>
              </w:rPr>
            </w:pPr>
            <w:r>
              <w:rPr>
                <w:rFonts w:cs="Arial"/>
                <w:szCs w:val="20"/>
              </w:rPr>
              <w:t>Escalation route, only, for Supply Solutions for supply chain related issues</w:t>
            </w:r>
          </w:p>
          <w:p w14:paraId="2EB9507C" w14:textId="4C63FB5F" w:rsidR="00351E78" w:rsidRPr="00C4695A" w:rsidRDefault="00351E78" w:rsidP="00E477D6">
            <w:pPr>
              <w:spacing w:before="40" w:after="40"/>
              <w:jc w:val="left"/>
              <w:rPr>
                <w:rFonts w:cs="Arial"/>
                <w:color w:val="FF0000"/>
                <w:szCs w:val="20"/>
              </w:rPr>
            </w:pPr>
          </w:p>
        </w:tc>
      </w:tr>
    </w:tbl>
    <w:p w14:paraId="4AA3D401"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937B671" w14:textId="77777777" w:rsidTr="00161F93">
        <w:trPr>
          <w:trHeight w:val="565"/>
        </w:trPr>
        <w:tc>
          <w:tcPr>
            <w:tcW w:w="10458" w:type="dxa"/>
            <w:shd w:val="clear" w:color="auto" w:fill="F2F2F2"/>
            <w:vAlign w:val="center"/>
          </w:tcPr>
          <w:p w14:paraId="0A09135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978FF1F" w14:textId="77777777" w:rsidTr="00161F93">
        <w:trPr>
          <w:trHeight w:val="620"/>
        </w:trPr>
        <w:tc>
          <w:tcPr>
            <w:tcW w:w="10458" w:type="dxa"/>
          </w:tcPr>
          <w:p w14:paraId="095ECB9F" w14:textId="77777777" w:rsidR="00366A73" w:rsidRPr="00C56FEC" w:rsidRDefault="00366A73" w:rsidP="00161F93">
            <w:pPr>
              <w:rPr>
                <w:rFonts w:cs="Arial"/>
                <w:b/>
                <w:sz w:val="6"/>
                <w:szCs w:val="20"/>
              </w:rPr>
            </w:pPr>
          </w:p>
          <w:p w14:paraId="3FBE386E" w14:textId="70129F13" w:rsidR="00896291" w:rsidRPr="00896291" w:rsidRDefault="0074761E" w:rsidP="00896291">
            <w:pPr>
              <w:pStyle w:val="ListParagraph"/>
              <w:numPr>
                <w:ilvl w:val="0"/>
                <w:numId w:val="14"/>
              </w:numPr>
              <w:rPr>
                <w:rFonts w:cs="Arial"/>
                <w:color w:val="000000" w:themeColor="text1"/>
                <w:szCs w:val="20"/>
                <w:lang w:val="en-GB"/>
              </w:rPr>
            </w:pPr>
            <w:r>
              <w:rPr>
                <w:rFonts w:cs="Arial"/>
                <w:color w:val="000000" w:themeColor="text1"/>
                <w:szCs w:val="20"/>
                <w:lang w:val="en-GB"/>
              </w:rPr>
              <w:t xml:space="preserve">Understand the dynamics and key drivers of the segment </w:t>
            </w:r>
            <w:r w:rsidR="00896291">
              <w:rPr>
                <w:rFonts w:cs="Arial"/>
                <w:color w:val="000000" w:themeColor="text1"/>
                <w:szCs w:val="20"/>
                <w:lang w:val="en-GB"/>
              </w:rPr>
              <w:t>marketplace</w:t>
            </w:r>
            <w:r w:rsidR="009D4128">
              <w:rPr>
                <w:rFonts w:cs="Arial"/>
                <w:color w:val="000000" w:themeColor="text1"/>
                <w:szCs w:val="20"/>
                <w:lang w:val="en-GB"/>
              </w:rPr>
              <w:t xml:space="preserve"> and communicate this back within SM</w:t>
            </w:r>
            <w:r w:rsidR="00896291">
              <w:rPr>
                <w:rFonts w:cs="Arial"/>
                <w:color w:val="000000" w:themeColor="text1"/>
                <w:szCs w:val="20"/>
                <w:lang w:val="en-GB"/>
              </w:rPr>
              <w:t xml:space="preserve"> to assist our strategy</w:t>
            </w:r>
          </w:p>
          <w:p w14:paraId="0477D808" w14:textId="77777777" w:rsidR="006F755C" w:rsidRDefault="009D4128" w:rsidP="006F755C">
            <w:pPr>
              <w:pStyle w:val="ListParagraph"/>
              <w:numPr>
                <w:ilvl w:val="0"/>
                <w:numId w:val="14"/>
              </w:numPr>
              <w:rPr>
                <w:rFonts w:cs="Arial"/>
                <w:color w:val="000000" w:themeColor="text1"/>
                <w:szCs w:val="20"/>
                <w:lang w:val="en-GB"/>
              </w:rPr>
            </w:pPr>
            <w:r>
              <w:rPr>
                <w:rFonts w:cs="Arial"/>
                <w:color w:val="000000" w:themeColor="text1"/>
                <w:szCs w:val="20"/>
                <w:lang w:val="en-GB"/>
              </w:rPr>
              <w:t>To induct any new members of segment Exec to processes and ways of working with SM in Sodexo</w:t>
            </w:r>
            <w:r w:rsidR="006F755C">
              <w:rPr>
                <w:rFonts w:cs="Arial"/>
                <w:color w:val="000000" w:themeColor="text1"/>
                <w:szCs w:val="20"/>
                <w:lang w:val="en-GB"/>
              </w:rPr>
              <w:t>,</w:t>
            </w:r>
          </w:p>
          <w:p w14:paraId="2DD6881A" w14:textId="63530F1E" w:rsidR="009D4128" w:rsidRPr="006F755C" w:rsidRDefault="00896291" w:rsidP="006F755C">
            <w:pPr>
              <w:pStyle w:val="ListParagraph"/>
              <w:numPr>
                <w:ilvl w:val="0"/>
                <w:numId w:val="14"/>
              </w:numPr>
              <w:rPr>
                <w:rFonts w:cs="Arial"/>
                <w:color w:val="000000" w:themeColor="text1"/>
                <w:szCs w:val="20"/>
                <w:lang w:val="en-GB"/>
              </w:rPr>
            </w:pPr>
            <w:r w:rsidRPr="006F755C">
              <w:rPr>
                <w:rFonts w:cs="Arial"/>
                <w:color w:val="000000" w:themeColor="text1"/>
                <w:szCs w:val="20"/>
                <w:lang w:val="en-GB"/>
              </w:rPr>
              <w:t xml:space="preserve">Ensure up to date and relevant SM material is loaded on Bidnet and/or available to bid teams </w:t>
            </w:r>
          </w:p>
          <w:p w14:paraId="168E9E20" w14:textId="10256485" w:rsidR="00896291" w:rsidRDefault="00896291" w:rsidP="002B1DC6">
            <w:pPr>
              <w:pStyle w:val="ListParagraph"/>
              <w:numPr>
                <w:ilvl w:val="0"/>
                <w:numId w:val="14"/>
              </w:numPr>
              <w:rPr>
                <w:rFonts w:cs="Arial"/>
                <w:color w:val="000000" w:themeColor="text1"/>
                <w:szCs w:val="20"/>
                <w:lang w:val="en-GB"/>
              </w:rPr>
            </w:pPr>
            <w:r>
              <w:rPr>
                <w:rFonts w:cs="Arial"/>
                <w:color w:val="000000" w:themeColor="text1"/>
                <w:szCs w:val="20"/>
                <w:lang w:val="en-GB"/>
              </w:rPr>
              <w:t>Communicate bid &amp; mobilisation activity to SM leadership and colleagues</w:t>
            </w:r>
          </w:p>
          <w:p w14:paraId="5E1E074C" w14:textId="77777777" w:rsidR="00896291" w:rsidRDefault="00AC7457" w:rsidP="00896291">
            <w:pPr>
              <w:pStyle w:val="ListParagraph"/>
              <w:numPr>
                <w:ilvl w:val="0"/>
                <w:numId w:val="14"/>
              </w:numPr>
              <w:rPr>
                <w:rFonts w:cs="Arial"/>
                <w:color w:val="000000" w:themeColor="text1"/>
                <w:szCs w:val="20"/>
                <w:lang w:val="en-GB"/>
              </w:rPr>
            </w:pPr>
            <w:r>
              <w:rPr>
                <w:rFonts w:cs="Arial"/>
                <w:color w:val="000000" w:themeColor="text1"/>
                <w:szCs w:val="20"/>
                <w:lang w:val="en-GB"/>
              </w:rPr>
              <w:t xml:space="preserve">Co-ordination of vendor on boarding and product sourcing for </w:t>
            </w:r>
            <w:r w:rsidR="00495766">
              <w:rPr>
                <w:rFonts w:cs="Arial"/>
                <w:color w:val="000000" w:themeColor="text1"/>
                <w:szCs w:val="20"/>
                <w:lang w:val="en-GB"/>
              </w:rPr>
              <w:t xml:space="preserve">the Mobilisation and Implementation teams to ensure a </w:t>
            </w:r>
            <w:r>
              <w:rPr>
                <w:rFonts w:cs="Arial"/>
                <w:color w:val="000000" w:themeColor="text1"/>
                <w:szCs w:val="20"/>
                <w:lang w:val="en-GB"/>
              </w:rPr>
              <w:t>smooth new site opening.</w:t>
            </w:r>
          </w:p>
          <w:p w14:paraId="11F603FE" w14:textId="54808617" w:rsidR="00AC7457" w:rsidRDefault="00896291" w:rsidP="00896291">
            <w:pPr>
              <w:pStyle w:val="ListParagraph"/>
              <w:numPr>
                <w:ilvl w:val="0"/>
                <w:numId w:val="14"/>
              </w:numPr>
              <w:rPr>
                <w:rFonts w:cs="Arial"/>
                <w:color w:val="000000" w:themeColor="text1"/>
                <w:szCs w:val="20"/>
                <w:lang w:val="en-GB"/>
              </w:rPr>
            </w:pPr>
            <w:r>
              <w:rPr>
                <w:rFonts w:cs="Arial"/>
                <w:color w:val="000000" w:themeColor="text1"/>
                <w:szCs w:val="20"/>
                <w:lang w:val="en-GB"/>
              </w:rPr>
              <w:t xml:space="preserve">Communicate SM strategy </w:t>
            </w:r>
            <w:r w:rsidR="00B446A8">
              <w:rPr>
                <w:rFonts w:cs="Arial"/>
                <w:color w:val="000000" w:themeColor="text1"/>
                <w:szCs w:val="20"/>
                <w:lang w:val="en-GB"/>
              </w:rPr>
              <w:t xml:space="preserve">including global transformation plan and the value this will bring to our business </w:t>
            </w:r>
          </w:p>
          <w:p w14:paraId="10BDCAF3" w14:textId="4FBA4020" w:rsidR="00896291" w:rsidRPr="00896291" w:rsidRDefault="00896291" w:rsidP="00896291">
            <w:pPr>
              <w:pStyle w:val="ListParagraph"/>
              <w:numPr>
                <w:ilvl w:val="0"/>
                <w:numId w:val="14"/>
              </w:numPr>
              <w:rPr>
                <w:rFonts w:cs="Arial"/>
                <w:color w:val="000000" w:themeColor="text1"/>
                <w:szCs w:val="20"/>
                <w:lang w:val="en-GB"/>
              </w:rPr>
            </w:pPr>
            <w:r>
              <w:rPr>
                <w:rFonts w:cs="Arial"/>
                <w:color w:val="000000" w:themeColor="text1"/>
                <w:szCs w:val="20"/>
                <w:lang w:val="en-GB"/>
              </w:rPr>
              <w:t xml:space="preserve">Communicate SM initiatives to segment as per segment engagement process &amp; maximise the compliance in conjunction with </w:t>
            </w:r>
            <w:r w:rsidR="00E477D6">
              <w:rPr>
                <w:rFonts w:cs="Arial"/>
                <w:color w:val="000000" w:themeColor="text1"/>
                <w:szCs w:val="20"/>
                <w:lang w:val="en-GB"/>
              </w:rPr>
              <w:t>segment initiative lead, control tower and/or FD</w:t>
            </w:r>
          </w:p>
          <w:p w14:paraId="687E1F05" w14:textId="5832EC09" w:rsidR="00896291" w:rsidRPr="00896291" w:rsidRDefault="00896291" w:rsidP="00E477D6">
            <w:pPr>
              <w:pStyle w:val="Puces4"/>
              <w:numPr>
                <w:ilvl w:val="0"/>
                <w:numId w:val="0"/>
              </w:numPr>
              <w:spacing w:before="0" w:after="0"/>
              <w:rPr>
                <w:color w:val="000000" w:themeColor="text1"/>
                <w:szCs w:val="20"/>
              </w:rPr>
            </w:pPr>
          </w:p>
        </w:tc>
      </w:tr>
    </w:tbl>
    <w:p w14:paraId="41E02F3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D84E827"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0801A7C"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1513D66" w14:textId="77777777" w:rsidTr="00161F93">
        <w:trPr>
          <w:trHeight w:val="620"/>
        </w:trPr>
        <w:tc>
          <w:tcPr>
            <w:tcW w:w="10456" w:type="dxa"/>
            <w:tcBorders>
              <w:top w:val="nil"/>
              <w:left w:val="single" w:sz="2" w:space="0" w:color="auto"/>
              <w:bottom w:val="single" w:sz="4" w:space="0" w:color="auto"/>
              <w:right w:val="single" w:sz="4" w:space="0" w:color="auto"/>
            </w:tcBorders>
          </w:tcPr>
          <w:p w14:paraId="6BE05C9D" w14:textId="4CC17480" w:rsidR="00E477D6" w:rsidRDefault="00E477D6" w:rsidP="00AC7457">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Complete alignment of SM and segment </w:t>
            </w:r>
          </w:p>
          <w:p w14:paraId="5E3BD57F" w14:textId="0A9E9949" w:rsidR="00745A24" w:rsidRDefault="00AC7457" w:rsidP="00705C52">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Ensure the appropriate supply chains are </w:t>
            </w:r>
            <w:r w:rsidR="00E477D6">
              <w:rPr>
                <w:rFonts w:cs="Arial"/>
                <w:color w:val="000000" w:themeColor="text1"/>
                <w:szCs w:val="20"/>
                <w:lang w:val="en-GB"/>
              </w:rPr>
              <w:t xml:space="preserve">used for bids and then </w:t>
            </w:r>
            <w:r>
              <w:rPr>
                <w:rFonts w:cs="Arial"/>
                <w:color w:val="000000" w:themeColor="text1"/>
                <w:szCs w:val="20"/>
                <w:lang w:val="en-GB"/>
              </w:rPr>
              <w:t xml:space="preserve">mobilisations </w:t>
            </w:r>
          </w:p>
          <w:p w14:paraId="387A5BB4" w14:textId="6444A46A" w:rsidR="00705C52" w:rsidRDefault="00705C52" w:rsidP="00705C52">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Work proactively </w:t>
            </w:r>
            <w:r w:rsidR="00E477D6">
              <w:rPr>
                <w:rFonts w:cs="Arial"/>
                <w:color w:val="000000" w:themeColor="text1"/>
                <w:szCs w:val="20"/>
                <w:lang w:val="en-GB"/>
              </w:rPr>
              <w:t xml:space="preserve">with segments </w:t>
            </w:r>
            <w:r>
              <w:rPr>
                <w:rFonts w:cs="Arial"/>
                <w:color w:val="000000" w:themeColor="text1"/>
                <w:szCs w:val="20"/>
                <w:lang w:val="en-GB"/>
              </w:rPr>
              <w:t xml:space="preserve">to maximise optimum profitability for Sodexo through </w:t>
            </w:r>
            <w:r w:rsidR="00E477D6">
              <w:rPr>
                <w:rFonts w:cs="Arial"/>
                <w:color w:val="000000" w:themeColor="text1"/>
                <w:szCs w:val="20"/>
                <w:lang w:val="en-GB"/>
              </w:rPr>
              <w:t>initiative</w:t>
            </w:r>
            <w:r w:rsidR="00B446A8">
              <w:rPr>
                <w:rFonts w:cs="Arial"/>
                <w:color w:val="000000" w:themeColor="text1"/>
                <w:szCs w:val="20"/>
                <w:lang w:val="en-GB"/>
              </w:rPr>
              <w:t xml:space="preserve"> and supplier</w:t>
            </w:r>
            <w:r w:rsidR="00E477D6">
              <w:rPr>
                <w:rFonts w:cs="Arial"/>
                <w:color w:val="000000" w:themeColor="text1"/>
                <w:szCs w:val="20"/>
                <w:lang w:val="en-GB"/>
              </w:rPr>
              <w:t xml:space="preserve"> </w:t>
            </w:r>
            <w:r>
              <w:rPr>
                <w:rFonts w:cs="Arial"/>
                <w:color w:val="000000" w:themeColor="text1"/>
                <w:szCs w:val="20"/>
                <w:lang w:val="en-GB"/>
              </w:rPr>
              <w:t xml:space="preserve">compliance </w:t>
            </w:r>
            <w:r w:rsidR="00B446A8">
              <w:rPr>
                <w:rFonts w:cs="Arial"/>
                <w:color w:val="000000" w:themeColor="text1"/>
                <w:szCs w:val="20"/>
                <w:lang w:val="en-GB"/>
              </w:rPr>
              <w:t>and deal with any disputes to a satisfactory conclusion</w:t>
            </w:r>
          </w:p>
          <w:p w14:paraId="72903514" w14:textId="7218E374" w:rsidR="00A35FF4" w:rsidRPr="00424476" w:rsidRDefault="00A35FF4" w:rsidP="00E477D6">
            <w:pPr>
              <w:spacing w:before="40"/>
              <w:ind w:left="720"/>
              <w:jc w:val="left"/>
              <w:rPr>
                <w:rFonts w:cs="Arial"/>
                <w:color w:val="000000" w:themeColor="text1"/>
                <w:szCs w:val="20"/>
                <w:lang w:val="en-GB"/>
              </w:rPr>
            </w:pPr>
          </w:p>
        </w:tc>
      </w:tr>
    </w:tbl>
    <w:p w14:paraId="44AD32B8"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F5D396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37F8D51"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5654F8D9" w14:textId="77777777" w:rsidTr="004238D8">
        <w:trPr>
          <w:trHeight w:val="620"/>
        </w:trPr>
        <w:tc>
          <w:tcPr>
            <w:tcW w:w="10458" w:type="dxa"/>
            <w:tcBorders>
              <w:top w:val="nil"/>
              <w:left w:val="single" w:sz="2" w:space="0" w:color="auto"/>
              <w:bottom w:val="single" w:sz="4" w:space="0" w:color="auto"/>
              <w:right w:val="single" w:sz="4" w:space="0" w:color="auto"/>
            </w:tcBorders>
          </w:tcPr>
          <w:p w14:paraId="06705AF2" w14:textId="5D73B02A" w:rsidR="004238D8" w:rsidRDefault="00705C52" w:rsidP="004238D8">
            <w:pPr>
              <w:pStyle w:val="Puces4"/>
              <w:numPr>
                <w:ilvl w:val="0"/>
                <w:numId w:val="3"/>
              </w:numPr>
            </w:pPr>
            <w:r>
              <w:t xml:space="preserve">Strong communication skills </w:t>
            </w:r>
            <w:r w:rsidR="00AB3976">
              <w:t>with</w:t>
            </w:r>
            <w:r>
              <w:t xml:space="preserve"> the ability to communicate at all</w:t>
            </w:r>
            <w:r w:rsidR="000C36C5">
              <w:t xml:space="preserve"> levels</w:t>
            </w:r>
            <w:r w:rsidR="00E477D6">
              <w:t>, particularly senior,</w:t>
            </w:r>
            <w:r w:rsidR="000C36C5">
              <w:t xml:space="preserve"> across the organisation.</w:t>
            </w:r>
          </w:p>
          <w:p w14:paraId="1F5DBBAD" w14:textId="3A1C08E1" w:rsidR="004238D8" w:rsidRDefault="00705C52" w:rsidP="004238D8">
            <w:pPr>
              <w:pStyle w:val="Puces4"/>
              <w:numPr>
                <w:ilvl w:val="0"/>
                <w:numId w:val="3"/>
              </w:numPr>
            </w:pPr>
            <w:r>
              <w:t>Be able to build and maintain strong relationships at all levels</w:t>
            </w:r>
            <w:r w:rsidR="00E477D6">
              <w:t>, particularly senior,</w:t>
            </w:r>
            <w:r>
              <w:t xml:space="preserve"> of the business.</w:t>
            </w:r>
          </w:p>
          <w:p w14:paraId="7D96C7AF" w14:textId="7FFA437E" w:rsidR="00E477D6" w:rsidRDefault="00E477D6" w:rsidP="00E477D6">
            <w:pPr>
              <w:pStyle w:val="Puces4"/>
              <w:numPr>
                <w:ilvl w:val="0"/>
                <w:numId w:val="3"/>
              </w:numPr>
            </w:pPr>
            <w:r>
              <w:t xml:space="preserve">A strong ability to influence effectively at all levels, especially </w:t>
            </w:r>
            <w:proofErr w:type="gramStart"/>
            <w:r w:rsidR="00B446A8">
              <w:t>in regard to</w:t>
            </w:r>
            <w:proofErr w:type="gramEnd"/>
            <w:r>
              <w:t xml:space="preserve"> company policies and processes.</w:t>
            </w:r>
          </w:p>
          <w:p w14:paraId="1C778D3F" w14:textId="77777777" w:rsidR="00E477D6" w:rsidRDefault="00E477D6" w:rsidP="00E477D6">
            <w:pPr>
              <w:pStyle w:val="Puces4"/>
              <w:numPr>
                <w:ilvl w:val="0"/>
                <w:numId w:val="3"/>
              </w:numPr>
            </w:pPr>
            <w:r>
              <w:t xml:space="preserve">Be organised, methodical and self-motivated whilst having an ability to work independently or as part of a team. </w:t>
            </w:r>
          </w:p>
          <w:p w14:paraId="69F59371" w14:textId="77777777" w:rsidR="00705C52" w:rsidRDefault="00705C52" w:rsidP="004238D8">
            <w:pPr>
              <w:pStyle w:val="Puces4"/>
              <w:numPr>
                <w:ilvl w:val="0"/>
                <w:numId w:val="3"/>
              </w:numPr>
            </w:pPr>
            <w:r>
              <w:t>To be aware and be able to articulate the understanding of the commercial impact of the varying business models in the organisation</w:t>
            </w:r>
            <w:r w:rsidR="00896E9C">
              <w:t>.</w:t>
            </w:r>
          </w:p>
          <w:p w14:paraId="0D264DB7" w14:textId="77777777" w:rsidR="00AB3976" w:rsidRDefault="00AB3976" w:rsidP="004238D8">
            <w:pPr>
              <w:pStyle w:val="Puces4"/>
              <w:numPr>
                <w:ilvl w:val="0"/>
                <w:numId w:val="3"/>
              </w:numPr>
            </w:pPr>
            <w:r>
              <w:lastRenderedPageBreak/>
              <w:t>A financial awareness and ability to analyse data and make appropriate recommendations to improve gross margins and sales</w:t>
            </w:r>
          </w:p>
          <w:p w14:paraId="36E6FBC1" w14:textId="6F4A87BC" w:rsidR="00AB3976" w:rsidRPr="004238D8" w:rsidRDefault="00AB3976" w:rsidP="00A63196">
            <w:pPr>
              <w:pStyle w:val="Puces4"/>
              <w:numPr>
                <w:ilvl w:val="0"/>
                <w:numId w:val="3"/>
              </w:numPr>
            </w:pPr>
            <w:r>
              <w:t xml:space="preserve">To be able to demonstrate a flexible ability to </w:t>
            </w:r>
            <w:r w:rsidR="00B446A8">
              <w:t>predetermine</w:t>
            </w:r>
            <w:r w:rsidR="00A63196">
              <w:t xml:space="preserve"> </w:t>
            </w:r>
            <w:proofErr w:type="gramStart"/>
            <w:r>
              <w:t>work load</w:t>
            </w:r>
            <w:proofErr w:type="gramEnd"/>
            <w:r>
              <w:t xml:space="preserve"> demand and prioritisation skills</w:t>
            </w:r>
            <w:r w:rsidR="00A63196">
              <w:t>,</w:t>
            </w:r>
            <w:r>
              <w:t xml:space="preserve"> to be able to identify the urgent business need for support.</w:t>
            </w:r>
          </w:p>
        </w:tc>
      </w:tr>
    </w:tbl>
    <w:p w14:paraId="14DB7F97" w14:textId="77777777" w:rsidR="007F02BF" w:rsidRDefault="00DA110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5D0EEE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3BA86C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4F7BAE4" w14:textId="77777777" w:rsidTr="0007446E">
        <w:trPr>
          <w:trHeight w:val="620"/>
        </w:trPr>
        <w:tc>
          <w:tcPr>
            <w:tcW w:w="10456" w:type="dxa"/>
            <w:tcBorders>
              <w:top w:val="nil"/>
              <w:left w:val="single" w:sz="2" w:space="0" w:color="auto"/>
              <w:bottom w:val="single" w:sz="4" w:space="0" w:color="auto"/>
              <w:right w:val="single" w:sz="4" w:space="0" w:color="auto"/>
            </w:tcBorders>
          </w:tcPr>
          <w:p w14:paraId="1B6A3517"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3AEB16C" w14:textId="77777777" w:rsidTr="0007446E">
              <w:tc>
                <w:tcPr>
                  <w:tcW w:w="4473" w:type="dxa"/>
                </w:tcPr>
                <w:p w14:paraId="54838207" w14:textId="77777777" w:rsidR="00EA3990" w:rsidRPr="00375F11" w:rsidRDefault="008B386B" w:rsidP="00037CE5">
                  <w:pPr>
                    <w:pStyle w:val="Puces4"/>
                    <w:framePr w:hSpace="180" w:wrap="around" w:vAnchor="text" w:hAnchor="margin" w:xAlign="center" w:y="192"/>
                    <w:ind w:left="851" w:hanging="284"/>
                    <w:rPr>
                      <w:rFonts w:eastAsia="Times New Roman"/>
                    </w:rPr>
                  </w:pPr>
                  <w:r>
                    <w:rPr>
                      <w:rFonts w:eastAsia="Times New Roman"/>
                    </w:rPr>
                    <w:t>Relationship Management</w:t>
                  </w:r>
                </w:p>
              </w:tc>
              <w:tc>
                <w:tcPr>
                  <w:tcW w:w="4524" w:type="dxa"/>
                </w:tcPr>
                <w:p w14:paraId="54203C1B" w14:textId="77777777" w:rsidR="00EA3990" w:rsidRPr="00375F11" w:rsidRDefault="008B386B" w:rsidP="00037CE5">
                  <w:pPr>
                    <w:pStyle w:val="Puces4"/>
                    <w:framePr w:hSpace="180" w:wrap="around" w:vAnchor="text" w:hAnchor="margin" w:xAlign="center" w:y="192"/>
                    <w:ind w:left="851" w:hanging="284"/>
                    <w:rPr>
                      <w:rFonts w:eastAsia="Times New Roman"/>
                    </w:rPr>
                  </w:pPr>
                  <w:r>
                    <w:rPr>
                      <w:rFonts w:eastAsia="Times New Roman"/>
                    </w:rPr>
                    <w:t>Planning and Organisation</w:t>
                  </w:r>
                </w:p>
              </w:tc>
            </w:tr>
            <w:tr w:rsidR="00EA3990" w:rsidRPr="00375F11" w14:paraId="3D50531B" w14:textId="77777777" w:rsidTr="0007446E">
              <w:tc>
                <w:tcPr>
                  <w:tcW w:w="4473" w:type="dxa"/>
                </w:tcPr>
                <w:p w14:paraId="0FD95F5E" w14:textId="77777777" w:rsidR="00EA3990" w:rsidRPr="00375F11" w:rsidRDefault="00EA3990" w:rsidP="00037CE5">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212C589D" w14:textId="77777777" w:rsidR="00EA3990" w:rsidRPr="00375F11" w:rsidRDefault="00EA3990" w:rsidP="00037CE5">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10D9D85E" w14:textId="77777777" w:rsidTr="0007446E">
              <w:tc>
                <w:tcPr>
                  <w:tcW w:w="4473" w:type="dxa"/>
                </w:tcPr>
                <w:p w14:paraId="4D910501" w14:textId="77777777" w:rsidR="00EA3990" w:rsidRPr="00375F11" w:rsidRDefault="00EA3990" w:rsidP="00037CE5">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4F79DB2B" w14:textId="77777777" w:rsidR="00EA3990" w:rsidRPr="00375F11" w:rsidRDefault="00EA3990" w:rsidP="00037CE5">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1803EA3B" w14:textId="77777777" w:rsidTr="0007446E">
              <w:tc>
                <w:tcPr>
                  <w:tcW w:w="4473" w:type="dxa"/>
                </w:tcPr>
                <w:p w14:paraId="104E362A" w14:textId="77777777" w:rsidR="00EA3990" w:rsidRDefault="00EA3990" w:rsidP="00037CE5">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23809C96" w14:textId="77777777" w:rsidR="00471B3E" w:rsidRPr="00471B3E" w:rsidRDefault="008B386B" w:rsidP="00037CE5">
                  <w:pPr>
                    <w:pStyle w:val="Puces4"/>
                    <w:framePr w:hSpace="180" w:wrap="around" w:vAnchor="text" w:hAnchor="margin" w:xAlign="center" w:y="192"/>
                    <w:ind w:left="851" w:hanging="284"/>
                    <w:rPr>
                      <w:rFonts w:eastAsia="Times New Roman"/>
                    </w:rPr>
                  </w:pPr>
                  <w:r>
                    <w:rPr>
                      <w:rFonts w:eastAsia="Times New Roman"/>
                    </w:rPr>
                    <w:t>Working with others</w:t>
                  </w:r>
                </w:p>
              </w:tc>
            </w:tr>
            <w:tr w:rsidR="00EA3990" w14:paraId="63A23971" w14:textId="77777777" w:rsidTr="0007446E">
              <w:tc>
                <w:tcPr>
                  <w:tcW w:w="4473" w:type="dxa"/>
                </w:tcPr>
                <w:p w14:paraId="693D94B3" w14:textId="77777777" w:rsidR="00EA3990" w:rsidRDefault="00EA3990" w:rsidP="00037CE5">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7A7E8ADD" w14:textId="77777777" w:rsidR="00EA3990" w:rsidRDefault="008B386B" w:rsidP="00037CE5">
                  <w:pPr>
                    <w:pStyle w:val="Puces4"/>
                    <w:framePr w:hSpace="180" w:wrap="around" w:vAnchor="text" w:hAnchor="margin" w:xAlign="center" w:y="192"/>
                    <w:numPr>
                      <w:ilvl w:val="0"/>
                      <w:numId w:val="20"/>
                    </w:numPr>
                    <w:rPr>
                      <w:rFonts w:eastAsia="Times New Roman"/>
                    </w:rPr>
                  </w:pPr>
                  <w:r>
                    <w:rPr>
                      <w:rFonts w:eastAsia="Times New Roman"/>
                    </w:rPr>
                    <w:t>Impact and Influence</w:t>
                  </w:r>
                </w:p>
              </w:tc>
            </w:tr>
            <w:tr w:rsidR="00EA3990" w14:paraId="46021CDF" w14:textId="77777777" w:rsidTr="0007446E">
              <w:tc>
                <w:tcPr>
                  <w:tcW w:w="4473" w:type="dxa"/>
                </w:tcPr>
                <w:p w14:paraId="61829950" w14:textId="77777777" w:rsidR="00EA3990" w:rsidRDefault="00EA3990" w:rsidP="00037CE5">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6A40762A" w14:textId="77777777" w:rsidR="00EA3990" w:rsidRDefault="00EA3990" w:rsidP="00037CE5">
                  <w:pPr>
                    <w:pStyle w:val="Puces4"/>
                    <w:framePr w:hSpace="180" w:wrap="around" w:vAnchor="text" w:hAnchor="margin" w:xAlign="center" w:y="192"/>
                    <w:numPr>
                      <w:ilvl w:val="0"/>
                      <w:numId w:val="0"/>
                    </w:numPr>
                    <w:ind w:left="851"/>
                    <w:rPr>
                      <w:rFonts w:eastAsia="Times New Roman"/>
                    </w:rPr>
                  </w:pPr>
                </w:p>
              </w:tc>
            </w:tr>
          </w:tbl>
          <w:p w14:paraId="5A1A7B44" w14:textId="77777777" w:rsidR="00EA3990" w:rsidRPr="00EA3990" w:rsidRDefault="00EA3990" w:rsidP="00EA3990">
            <w:pPr>
              <w:spacing w:before="40"/>
              <w:ind w:left="720"/>
              <w:jc w:val="left"/>
              <w:rPr>
                <w:rFonts w:cs="Arial"/>
                <w:color w:val="000000" w:themeColor="text1"/>
                <w:szCs w:val="20"/>
                <w:lang w:val="en-GB"/>
              </w:rPr>
            </w:pPr>
          </w:p>
        </w:tc>
      </w:tr>
    </w:tbl>
    <w:p w14:paraId="6EC998D6" w14:textId="77777777" w:rsidR="00EA3990" w:rsidRDefault="00EA3990" w:rsidP="000E3EF7">
      <w:pPr>
        <w:spacing w:after="200" w:line="276" w:lineRule="auto"/>
        <w:jc w:val="left"/>
      </w:pPr>
    </w:p>
    <w:p w14:paraId="46F94C0B"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06BBAB2"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4E7170A"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A03E098" w14:textId="77777777" w:rsidTr="00353228">
        <w:trPr>
          <w:trHeight w:val="620"/>
        </w:trPr>
        <w:tc>
          <w:tcPr>
            <w:tcW w:w="10456" w:type="dxa"/>
            <w:tcBorders>
              <w:top w:val="nil"/>
              <w:left w:val="single" w:sz="2" w:space="0" w:color="auto"/>
              <w:bottom w:val="single" w:sz="4" w:space="0" w:color="auto"/>
              <w:right w:val="single" w:sz="4" w:space="0" w:color="auto"/>
            </w:tcBorders>
          </w:tcPr>
          <w:p w14:paraId="0FE5ECE6"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303BD2D" w14:textId="77777777" w:rsidTr="00E57078">
              <w:tc>
                <w:tcPr>
                  <w:tcW w:w="2122" w:type="dxa"/>
                </w:tcPr>
                <w:p w14:paraId="02BDE9CF" w14:textId="77777777" w:rsidR="00E57078" w:rsidRDefault="00E57078" w:rsidP="00037CE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ABF4ACB" w14:textId="77777777" w:rsidR="00E57078" w:rsidRDefault="00E57078" w:rsidP="00037CE5">
                  <w:pPr>
                    <w:framePr w:hSpace="180" w:wrap="around" w:vAnchor="text" w:hAnchor="margin" w:xAlign="center" w:y="192"/>
                    <w:spacing w:before="40"/>
                    <w:jc w:val="left"/>
                    <w:rPr>
                      <w:rFonts w:cs="Arial"/>
                      <w:color w:val="000000" w:themeColor="text1"/>
                      <w:szCs w:val="20"/>
                      <w:lang w:val="en-GB"/>
                    </w:rPr>
                  </w:pPr>
                </w:p>
              </w:tc>
              <w:tc>
                <w:tcPr>
                  <w:tcW w:w="2557" w:type="dxa"/>
                </w:tcPr>
                <w:p w14:paraId="27A5281D" w14:textId="77777777" w:rsidR="00E57078" w:rsidRDefault="00E57078" w:rsidP="00037CE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600AD44" w14:textId="77777777" w:rsidR="00E57078" w:rsidRDefault="00E57078" w:rsidP="00037CE5">
                  <w:pPr>
                    <w:framePr w:hSpace="180" w:wrap="around" w:vAnchor="text" w:hAnchor="margin" w:xAlign="center" w:y="192"/>
                    <w:spacing w:before="40"/>
                    <w:jc w:val="left"/>
                    <w:rPr>
                      <w:rFonts w:cs="Arial"/>
                      <w:color w:val="000000" w:themeColor="text1"/>
                      <w:szCs w:val="20"/>
                      <w:lang w:val="en-GB"/>
                    </w:rPr>
                  </w:pPr>
                </w:p>
              </w:tc>
            </w:tr>
            <w:tr w:rsidR="00E57078" w14:paraId="45F5DD80" w14:textId="77777777" w:rsidTr="00E57078">
              <w:tc>
                <w:tcPr>
                  <w:tcW w:w="2122" w:type="dxa"/>
                </w:tcPr>
                <w:p w14:paraId="217D5F63" w14:textId="77777777" w:rsidR="00E57078" w:rsidRDefault="00E57078" w:rsidP="00037CE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1C10BFD" w14:textId="77777777" w:rsidR="00E57078" w:rsidRDefault="00E57078" w:rsidP="00037CE5">
                  <w:pPr>
                    <w:framePr w:hSpace="180" w:wrap="around" w:vAnchor="text" w:hAnchor="margin" w:xAlign="center" w:y="192"/>
                    <w:spacing w:before="40"/>
                    <w:jc w:val="left"/>
                    <w:rPr>
                      <w:rFonts w:cs="Arial"/>
                      <w:color w:val="000000" w:themeColor="text1"/>
                      <w:szCs w:val="20"/>
                      <w:lang w:val="en-GB"/>
                    </w:rPr>
                  </w:pPr>
                </w:p>
              </w:tc>
            </w:tr>
          </w:tbl>
          <w:p w14:paraId="043F4342" w14:textId="77777777" w:rsidR="00E57078" w:rsidRPr="00EA3990" w:rsidRDefault="00E57078" w:rsidP="00353228">
            <w:pPr>
              <w:spacing w:before="40"/>
              <w:ind w:left="720"/>
              <w:jc w:val="left"/>
              <w:rPr>
                <w:rFonts w:cs="Arial"/>
                <w:color w:val="000000" w:themeColor="text1"/>
                <w:szCs w:val="20"/>
                <w:lang w:val="en-GB"/>
              </w:rPr>
            </w:pPr>
          </w:p>
        </w:tc>
      </w:tr>
    </w:tbl>
    <w:p w14:paraId="51CBE1BD" w14:textId="77777777" w:rsidR="00E57078" w:rsidRDefault="00E57078" w:rsidP="00E57078">
      <w:pPr>
        <w:spacing w:after="200" w:line="276" w:lineRule="auto"/>
        <w:jc w:val="left"/>
      </w:pPr>
    </w:p>
    <w:p w14:paraId="159FE42F"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B0E8C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5pt;height:8.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312F09"/>
    <w:multiLevelType w:val="hybridMultilevel"/>
    <w:tmpl w:val="726057A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B518D478"/>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AF5164"/>
    <w:multiLevelType w:val="hybridMultilevel"/>
    <w:tmpl w:val="509038F8"/>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BB6947"/>
    <w:multiLevelType w:val="hybridMultilevel"/>
    <w:tmpl w:val="4D2E5D36"/>
    <w:lvl w:ilvl="0" w:tplc="04090005">
      <w:start w:val="1"/>
      <w:numFmt w:val="bullet"/>
      <w:lvlText w:val=""/>
      <w:lvlJc w:val="left"/>
      <w:pPr>
        <w:ind w:left="1571" w:hanging="360"/>
      </w:pPr>
      <w:rPr>
        <w:rFonts w:ascii="Wingdings" w:hAnsi="Wingdings" w:hint="default"/>
        <w:color w:val="FF0000"/>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B71AE"/>
    <w:multiLevelType w:val="hybridMultilevel"/>
    <w:tmpl w:val="C08C31B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89768">
    <w:abstractNumId w:val="6"/>
  </w:num>
  <w:num w:numId="2" w16cid:durableId="830678689">
    <w:abstractNumId w:val="10"/>
  </w:num>
  <w:num w:numId="3" w16cid:durableId="971982847">
    <w:abstractNumId w:val="1"/>
  </w:num>
  <w:num w:numId="4" w16cid:durableId="692725627">
    <w:abstractNumId w:val="9"/>
  </w:num>
  <w:num w:numId="5" w16cid:durableId="244340633">
    <w:abstractNumId w:val="4"/>
  </w:num>
  <w:num w:numId="6" w16cid:durableId="770662500">
    <w:abstractNumId w:val="2"/>
  </w:num>
  <w:num w:numId="7" w16cid:durableId="1779789502">
    <w:abstractNumId w:val="12"/>
  </w:num>
  <w:num w:numId="8" w16cid:durableId="1819571867">
    <w:abstractNumId w:val="5"/>
  </w:num>
  <w:num w:numId="9" w16cid:durableId="1880780122">
    <w:abstractNumId w:val="17"/>
  </w:num>
  <w:num w:numId="10" w16cid:durableId="1158037415">
    <w:abstractNumId w:val="18"/>
  </w:num>
  <w:num w:numId="11" w16cid:durableId="1270236043">
    <w:abstractNumId w:val="8"/>
  </w:num>
  <w:num w:numId="12" w16cid:durableId="2092385343">
    <w:abstractNumId w:val="0"/>
  </w:num>
  <w:num w:numId="13" w16cid:durableId="1319266919">
    <w:abstractNumId w:val="13"/>
  </w:num>
  <w:num w:numId="14" w16cid:durableId="1016729520">
    <w:abstractNumId w:val="3"/>
  </w:num>
  <w:num w:numId="15" w16cid:durableId="1275553132">
    <w:abstractNumId w:val="15"/>
  </w:num>
  <w:num w:numId="16" w16cid:durableId="791168142">
    <w:abstractNumId w:val="16"/>
  </w:num>
  <w:num w:numId="17" w16cid:durableId="1949465514">
    <w:abstractNumId w:val="7"/>
  </w:num>
  <w:num w:numId="18" w16cid:durableId="457837265">
    <w:abstractNumId w:val="11"/>
  </w:num>
  <w:num w:numId="19" w16cid:durableId="1133520468">
    <w:abstractNumId w:val="14"/>
  </w:num>
  <w:num w:numId="20" w16cid:durableId="11718696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37CE5"/>
    <w:rsid w:val="00097C94"/>
    <w:rsid w:val="000C36C5"/>
    <w:rsid w:val="000E3EF7"/>
    <w:rsid w:val="001039FF"/>
    <w:rsid w:val="00104BDE"/>
    <w:rsid w:val="00105BBB"/>
    <w:rsid w:val="00115A4D"/>
    <w:rsid w:val="001321E0"/>
    <w:rsid w:val="00144E5D"/>
    <w:rsid w:val="001C1466"/>
    <w:rsid w:val="001F1F6A"/>
    <w:rsid w:val="00293E5D"/>
    <w:rsid w:val="0029765A"/>
    <w:rsid w:val="002B1DC6"/>
    <w:rsid w:val="002C51FE"/>
    <w:rsid w:val="00301621"/>
    <w:rsid w:val="00333C35"/>
    <w:rsid w:val="003465E6"/>
    <w:rsid w:val="00347493"/>
    <w:rsid w:val="00351E78"/>
    <w:rsid w:val="003602AF"/>
    <w:rsid w:val="00366A73"/>
    <w:rsid w:val="003E3D18"/>
    <w:rsid w:val="003F7A82"/>
    <w:rsid w:val="004238D8"/>
    <w:rsid w:val="00424476"/>
    <w:rsid w:val="00471B3E"/>
    <w:rsid w:val="00485688"/>
    <w:rsid w:val="00495766"/>
    <w:rsid w:val="004D170A"/>
    <w:rsid w:val="00520545"/>
    <w:rsid w:val="0052767A"/>
    <w:rsid w:val="005E5B63"/>
    <w:rsid w:val="005F30B3"/>
    <w:rsid w:val="00613392"/>
    <w:rsid w:val="00616B0B"/>
    <w:rsid w:val="00646B79"/>
    <w:rsid w:val="00656519"/>
    <w:rsid w:val="00674674"/>
    <w:rsid w:val="006802C0"/>
    <w:rsid w:val="006811DC"/>
    <w:rsid w:val="00683939"/>
    <w:rsid w:val="006F6049"/>
    <w:rsid w:val="006F755C"/>
    <w:rsid w:val="00705C52"/>
    <w:rsid w:val="00745A24"/>
    <w:rsid w:val="0074761E"/>
    <w:rsid w:val="00762254"/>
    <w:rsid w:val="00787D6E"/>
    <w:rsid w:val="007B187E"/>
    <w:rsid w:val="007F602D"/>
    <w:rsid w:val="008429FD"/>
    <w:rsid w:val="008928FD"/>
    <w:rsid w:val="00896291"/>
    <w:rsid w:val="00896E9C"/>
    <w:rsid w:val="008B386B"/>
    <w:rsid w:val="008B64DE"/>
    <w:rsid w:val="008D035C"/>
    <w:rsid w:val="008D1A2B"/>
    <w:rsid w:val="008E64AB"/>
    <w:rsid w:val="00947762"/>
    <w:rsid w:val="009D4128"/>
    <w:rsid w:val="009E0217"/>
    <w:rsid w:val="00A0009F"/>
    <w:rsid w:val="00A35FF4"/>
    <w:rsid w:val="00A37146"/>
    <w:rsid w:val="00A63196"/>
    <w:rsid w:val="00A96788"/>
    <w:rsid w:val="00AB3976"/>
    <w:rsid w:val="00AC0D3E"/>
    <w:rsid w:val="00AC7457"/>
    <w:rsid w:val="00AD1DEC"/>
    <w:rsid w:val="00AE0CAC"/>
    <w:rsid w:val="00B446A8"/>
    <w:rsid w:val="00B462F3"/>
    <w:rsid w:val="00B567A7"/>
    <w:rsid w:val="00B63D09"/>
    <w:rsid w:val="00B70457"/>
    <w:rsid w:val="00BE1EFC"/>
    <w:rsid w:val="00C4467B"/>
    <w:rsid w:val="00C4475C"/>
    <w:rsid w:val="00C4695A"/>
    <w:rsid w:val="00C61430"/>
    <w:rsid w:val="00CC0297"/>
    <w:rsid w:val="00CC2929"/>
    <w:rsid w:val="00CF0636"/>
    <w:rsid w:val="00CF6941"/>
    <w:rsid w:val="00D0355C"/>
    <w:rsid w:val="00D20F86"/>
    <w:rsid w:val="00D943B9"/>
    <w:rsid w:val="00D949FB"/>
    <w:rsid w:val="00DA1100"/>
    <w:rsid w:val="00DC4EC3"/>
    <w:rsid w:val="00DD572E"/>
    <w:rsid w:val="00DE5E49"/>
    <w:rsid w:val="00E31AA0"/>
    <w:rsid w:val="00E33C91"/>
    <w:rsid w:val="00E477D6"/>
    <w:rsid w:val="00E57078"/>
    <w:rsid w:val="00E70392"/>
    <w:rsid w:val="00E86121"/>
    <w:rsid w:val="00EA3990"/>
    <w:rsid w:val="00EA4C16"/>
    <w:rsid w:val="00EA5822"/>
    <w:rsid w:val="00EF6ED7"/>
    <w:rsid w:val="00F479E6"/>
    <w:rsid w:val="00FF2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C6806B"/>
  <w15:docId w15:val="{9D8EB09B-7B13-4632-B6B2-7C24612D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6049"/>
    <w:rPr>
      <w:color w:val="0000FF" w:themeColor="hyperlink"/>
      <w:u w:val="single"/>
    </w:rPr>
  </w:style>
  <w:style w:type="character" w:styleId="CommentReference">
    <w:name w:val="annotation reference"/>
    <w:basedOn w:val="DefaultParagraphFont"/>
    <w:uiPriority w:val="99"/>
    <w:semiHidden/>
    <w:unhideWhenUsed/>
    <w:rsid w:val="006F755C"/>
    <w:rPr>
      <w:sz w:val="16"/>
      <w:szCs w:val="16"/>
    </w:rPr>
  </w:style>
  <w:style w:type="paragraph" w:styleId="CommentText">
    <w:name w:val="annotation text"/>
    <w:basedOn w:val="Normal"/>
    <w:link w:val="CommentTextChar"/>
    <w:uiPriority w:val="99"/>
    <w:semiHidden/>
    <w:unhideWhenUsed/>
    <w:rsid w:val="006F755C"/>
    <w:rPr>
      <w:szCs w:val="20"/>
    </w:rPr>
  </w:style>
  <w:style w:type="character" w:customStyle="1" w:styleId="CommentTextChar">
    <w:name w:val="Comment Text Char"/>
    <w:basedOn w:val="DefaultParagraphFont"/>
    <w:link w:val="CommentText"/>
    <w:uiPriority w:val="99"/>
    <w:semiHidden/>
    <w:rsid w:val="006F755C"/>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6F755C"/>
    <w:rPr>
      <w:b/>
      <w:bCs/>
    </w:rPr>
  </w:style>
  <w:style w:type="character" w:customStyle="1" w:styleId="CommentSubjectChar">
    <w:name w:val="Comment Subject Char"/>
    <w:basedOn w:val="CommentTextChar"/>
    <w:link w:val="CommentSubject"/>
    <w:uiPriority w:val="99"/>
    <w:semiHidden/>
    <w:rsid w:val="006F755C"/>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545917074">
      <w:bodyDiv w:val="1"/>
      <w:marLeft w:val="0"/>
      <w:marRight w:val="0"/>
      <w:marTop w:val="0"/>
      <w:marBottom w:val="0"/>
      <w:divBdr>
        <w:top w:val="none" w:sz="0" w:space="0" w:color="auto"/>
        <w:left w:val="none" w:sz="0" w:space="0" w:color="auto"/>
        <w:bottom w:val="none" w:sz="0" w:space="0" w:color="auto"/>
        <w:right w:val="none" w:sz="0" w:space="0" w:color="auto"/>
      </w:divBdr>
    </w:div>
    <w:div w:id="629437589">
      <w:bodyDiv w:val="1"/>
      <w:marLeft w:val="0"/>
      <w:marRight w:val="0"/>
      <w:marTop w:val="0"/>
      <w:marBottom w:val="0"/>
      <w:divBdr>
        <w:top w:val="none" w:sz="0" w:space="0" w:color="auto"/>
        <w:left w:val="none" w:sz="0" w:space="0" w:color="auto"/>
        <w:bottom w:val="none" w:sz="0" w:space="0" w:color="auto"/>
        <w:right w:val="none" w:sz="0" w:space="0" w:color="auto"/>
      </w:divBdr>
    </w:div>
    <w:div w:id="662514784">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626887238">
      <w:bodyDiv w:val="1"/>
      <w:marLeft w:val="0"/>
      <w:marRight w:val="0"/>
      <w:marTop w:val="0"/>
      <w:marBottom w:val="0"/>
      <w:divBdr>
        <w:top w:val="none" w:sz="0" w:space="0" w:color="auto"/>
        <w:left w:val="none" w:sz="0" w:space="0" w:color="auto"/>
        <w:bottom w:val="none" w:sz="0" w:space="0" w:color="auto"/>
        <w:right w:val="none" w:sz="0" w:space="0" w:color="auto"/>
      </w:divBdr>
    </w:div>
    <w:div w:id="1803383138">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61E63-B8CA-4560-8272-2A4DF7ED41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6FD321-BBFB-4C80-9E9C-D1D382442C2E}">
  <ds:schemaRefs>
    <ds:schemaRef ds:uri="http://schemas.microsoft.com/sharepoint/v3/contenttype/forms"/>
  </ds:schemaRefs>
</ds:datastoreItem>
</file>

<file path=customXml/itemProps3.xml><?xml version="1.0" encoding="utf-8"?>
<ds:datastoreItem xmlns:ds="http://schemas.openxmlformats.org/officeDocument/2006/customXml" ds:itemID="{95E14A6A-3599-4220-80F4-C7D25E36F2E7}"/>
</file>

<file path=docProps/app.xml><?xml version="1.0" encoding="utf-8"?>
<Properties xmlns="http://schemas.openxmlformats.org/officeDocument/2006/extended-properties" xmlns:vt="http://schemas.openxmlformats.org/officeDocument/2006/docPropsVTypes">
  <Template>Normal</Template>
  <TotalTime>137</TotalTime>
  <Pages>3</Pages>
  <Words>990</Words>
  <Characters>5643</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Turner, Simon</cp:lastModifiedBy>
  <cp:revision>7</cp:revision>
  <cp:lastPrinted>2016-02-22T12:47:00Z</cp:lastPrinted>
  <dcterms:created xsi:type="dcterms:W3CDTF">2021-03-10T11:51:00Z</dcterms:created>
  <dcterms:modified xsi:type="dcterms:W3CDTF">2023-06-20T21:47:00Z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