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E6876"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C2418C6" wp14:editId="6FD73B12">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63CB8" w14:textId="3694EED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42AE2">
                              <w:rPr>
                                <w:color w:val="FFFFFF"/>
                                <w:sz w:val="44"/>
                                <w:szCs w:val="44"/>
                                <w:lang w:val="en-AU"/>
                              </w:rPr>
                              <w:t xml:space="preserve">Chef Manager </w:t>
                            </w:r>
                            <w:r w:rsidR="00C11C16">
                              <w:rPr>
                                <w:color w:val="FFFFFF"/>
                                <w:sz w:val="44"/>
                                <w:szCs w:val="44"/>
                                <w:lang w:val="en-AU"/>
                              </w:rPr>
                              <w:t>Priory Hospital</w:t>
                            </w:r>
                            <w:r w:rsidR="00F42AE2">
                              <w:rPr>
                                <w:color w:val="FFFFFF"/>
                                <w:sz w:val="44"/>
                                <w:szCs w:val="44"/>
                                <w:lang w:val="en-AU"/>
                              </w:rPr>
                              <w:t xml:space="preserve">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2418C6"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5263CB8" w14:textId="3694EEDB"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42AE2">
                        <w:rPr>
                          <w:color w:val="FFFFFF"/>
                          <w:sz w:val="44"/>
                          <w:szCs w:val="44"/>
                          <w:lang w:val="en-AU"/>
                        </w:rPr>
                        <w:t xml:space="preserve">Chef Manager </w:t>
                      </w:r>
                      <w:r w:rsidR="00C11C16">
                        <w:rPr>
                          <w:color w:val="FFFFFF"/>
                          <w:sz w:val="44"/>
                          <w:szCs w:val="44"/>
                          <w:lang w:val="en-AU"/>
                        </w:rPr>
                        <w:t>Priory Hospital</w:t>
                      </w:r>
                      <w:r w:rsidR="00F42AE2">
                        <w:rPr>
                          <w:color w:val="FFFFFF"/>
                          <w:sz w:val="44"/>
                          <w:szCs w:val="44"/>
                          <w:lang w:val="en-AU"/>
                        </w:rPr>
                        <w:t xml:space="preserve">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2F0204E5" wp14:editId="7B8299A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6F4450D" w14:textId="77777777" w:rsidR="00366A73" w:rsidRPr="00366A73" w:rsidRDefault="00366A73" w:rsidP="00366A73"/>
    <w:p w14:paraId="5409C4E9" w14:textId="77777777" w:rsidR="00366A73" w:rsidRPr="00366A73" w:rsidRDefault="00366A73" w:rsidP="00366A73"/>
    <w:p w14:paraId="15D3F989" w14:textId="77777777" w:rsidR="00366A73" w:rsidRPr="00366A73" w:rsidRDefault="00366A73" w:rsidP="00366A73"/>
    <w:p w14:paraId="0018BCEA" w14:textId="77777777" w:rsidR="00366A73" w:rsidRPr="00366A73" w:rsidRDefault="00366A73" w:rsidP="00366A73"/>
    <w:p w14:paraId="5013FCB4" w14:textId="77777777" w:rsidR="00366A73" w:rsidRDefault="00366A73" w:rsidP="00366A73"/>
    <w:p w14:paraId="29D258DD"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1108D69F"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5A7E4BD"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4FEE0F5" w14:textId="77777777" w:rsidR="00366A73" w:rsidRPr="00876EDD" w:rsidRDefault="00005400" w:rsidP="00161F93">
            <w:pPr>
              <w:spacing w:before="20" w:after="20"/>
              <w:jc w:val="left"/>
              <w:rPr>
                <w:rFonts w:cs="Arial"/>
                <w:color w:val="000000"/>
                <w:szCs w:val="20"/>
              </w:rPr>
            </w:pPr>
            <w:r>
              <w:rPr>
                <w:rFonts w:cs="Arial"/>
                <w:color w:val="000000"/>
                <w:szCs w:val="20"/>
              </w:rPr>
              <w:t xml:space="preserve">Healthcare </w:t>
            </w:r>
          </w:p>
        </w:tc>
      </w:tr>
      <w:tr w:rsidR="00366A73" w:rsidRPr="00315425" w14:paraId="473508D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B1E4D68"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48C58BC" w14:textId="4F185D9F" w:rsidR="00366A73" w:rsidRPr="004B2221" w:rsidRDefault="003715DC" w:rsidP="00161F93">
            <w:pPr>
              <w:pStyle w:val="Heading2"/>
              <w:rPr>
                <w:b w:val="0"/>
                <w:lang w:val="en-CA"/>
              </w:rPr>
            </w:pPr>
            <w:r>
              <w:rPr>
                <w:b w:val="0"/>
                <w:sz w:val="18"/>
                <w:lang w:val="en-CA"/>
              </w:rPr>
              <w:t>Senior Chef</w:t>
            </w:r>
          </w:p>
        </w:tc>
      </w:tr>
      <w:tr w:rsidR="004B2221" w:rsidRPr="00315425" w14:paraId="6FC82B0F"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8A1640B"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287D376" w14:textId="608790C8" w:rsidR="004B2221" w:rsidRPr="004B2221" w:rsidRDefault="003715DC" w:rsidP="00D015B7">
            <w:pPr>
              <w:spacing w:before="20" w:after="20"/>
              <w:jc w:val="left"/>
              <w:rPr>
                <w:rFonts w:cs="Arial"/>
                <w:color w:val="000000"/>
                <w:szCs w:val="20"/>
              </w:rPr>
            </w:pPr>
            <w:r>
              <w:rPr>
                <w:b/>
                <w:sz w:val="18"/>
                <w:lang w:val="en-CA"/>
              </w:rPr>
              <w:t>Senior Chef</w:t>
            </w:r>
          </w:p>
        </w:tc>
      </w:tr>
      <w:tr w:rsidR="00366A73" w:rsidRPr="00315425" w14:paraId="6C0F25A3"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D28CC7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137FDC4" w14:textId="77777777" w:rsidR="00366A73" w:rsidRPr="00876EDD" w:rsidRDefault="00366A73" w:rsidP="00161F93">
            <w:pPr>
              <w:spacing w:before="20" w:after="20"/>
              <w:jc w:val="left"/>
              <w:rPr>
                <w:rFonts w:cs="Arial"/>
                <w:color w:val="000000"/>
                <w:szCs w:val="20"/>
              </w:rPr>
            </w:pPr>
          </w:p>
        </w:tc>
      </w:tr>
      <w:tr w:rsidR="00366A73" w:rsidRPr="00315425" w14:paraId="7677474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C23CB7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441416A" w14:textId="77777777" w:rsidR="00366A73" w:rsidRDefault="00366A73" w:rsidP="00161F93">
            <w:pPr>
              <w:spacing w:before="20" w:after="20"/>
              <w:jc w:val="left"/>
              <w:rPr>
                <w:rFonts w:cs="Arial"/>
                <w:color w:val="000000"/>
                <w:szCs w:val="20"/>
              </w:rPr>
            </w:pPr>
          </w:p>
        </w:tc>
      </w:tr>
      <w:tr w:rsidR="00366A73" w:rsidRPr="00315425" w14:paraId="19D5E158"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8F6BC2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657C32D9" w14:textId="7B837B37" w:rsidR="00A25B55" w:rsidRDefault="00D97640" w:rsidP="00A25B55">
            <w:pPr>
              <w:spacing w:after="20"/>
              <w:rPr>
                <w:rFonts w:cs="Arial"/>
                <w:color w:val="2A295C"/>
                <w:sz w:val="17"/>
                <w:szCs w:val="17"/>
                <w:lang w:eastAsia="en-GB"/>
              </w:rPr>
            </w:pPr>
            <w:r>
              <w:rPr>
                <w:rFonts w:cs="Arial"/>
                <w:color w:val="000000"/>
                <w:szCs w:val="20"/>
              </w:rPr>
              <w:t>Peter Smith – Regional Operations Manager</w:t>
            </w:r>
          </w:p>
          <w:p w14:paraId="0C9DB92E" w14:textId="68B79A6D" w:rsidR="00366A73" w:rsidRPr="00876EDD" w:rsidRDefault="00366A73" w:rsidP="00926C3F">
            <w:pPr>
              <w:spacing w:before="20" w:after="20"/>
              <w:jc w:val="left"/>
              <w:rPr>
                <w:rFonts w:cs="Arial"/>
                <w:color w:val="000000"/>
                <w:szCs w:val="20"/>
              </w:rPr>
            </w:pPr>
          </w:p>
        </w:tc>
      </w:tr>
      <w:tr w:rsidR="00366A73" w:rsidRPr="00315425" w14:paraId="35680415"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D32B95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A25B55" w:rsidRPr="00876EDD" w14:paraId="3F646FB4" w14:textId="77777777" w:rsidTr="00E003B8">
              <w:trPr>
                <w:trHeight w:val="387"/>
              </w:trPr>
              <w:tc>
                <w:tcPr>
                  <w:tcW w:w="7200" w:type="dxa"/>
                  <w:tcBorders>
                    <w:top w:val="dotted" w:sz="2" w:space="0" w:color="auto"/>
                    <w:left w:val="nil"/>
                    <w:bottom w:val="dotted" w:sz="4" w:space="0" w:color="auto"/>
                    <w:right w:val="single" w:sz="4" w:space="0" w:color="auto"/>
                  </w:tcBorders>
                  <w:vAlign w:val="center"/>
                </w:tcPr>
                <w:p w14:paraId="51AC0A92" w14:textId="77777777" w:rsidR="00A25B55" w:rsidRDefault="00D97640" w:rsidP="00A25B55">
                  <w:pPr>
                    <w:spacing w:before="20" w:after="20"/>
                    <w:jc w:val="left"/>
                    <w:rPr>
                      <w:rFonts w:cs="Arial"/>
                      <w:color w:val="000000"/>
                      <w:szCs w:val="20"/>
                    </w:rPr>
                  </w:pPr>
                  <w:r>
                    <w:rPr>
                      <w:rFonts w:cs="Arial"/>
                      <w:color w:val="000000"/>
                      <w:szCs w:val="20"/>
                    </w:rPr>
                    <w:t xml:space="preserve">Angel Angelov </w:t>
                  </w:r>
                  <w:r w:rsidR="00A25B55">
                    <w:rPr>
                      <w:rFonts w:cs="Arial"/>
                      <w:color w:val="000000"/>
                      <w:szCs w:val="20"/>
                    </w:rPr>
                    <w:t xml:space="preserve">– Regional Manager </w:t>
                  </w:r>
                </w:p>
                <w:p w14:paraId="7669440C" w14:textId="31FB69D3" w:rsidR="00D97640" w:rsidRPr="00876EDD" w:rsidRDefault="00D97640" w:rsidP="00A25B55">
                  <w:pPr>
                    <w:spacing w:before="20" w:after="20"/>
                    <w:jc w:val="left"/>
                    <w:rPr>
                      <w:rFonts w:cs="Arial"/>
                      <w:color w:val="000000"/>
                      <w:szCs w:val="20"/>
                    </w:rPr>
                  </w:pPr>
                  <w:r>
                    <w:rPr>
                      <w:rFonts w:cs="Arial"/>
                      <w:color w:val="000000"/>
                      <w:szCs w:val="20"/>
                    </w:rPr>
                    <w:t>Tammy Sweeting – Account Director</w:t>
                  </w:r>
                </w:p>
              </w:tc>
            </w:tr>
          </w:tbl>
          <w:p w14:paraId="5DFC5C26" w14:textId="77777777" w:rsidR="00366A73" w:rsidRDefault="00366A73" w:rsidP="00366A73">
            <w:pPr>
              <w:spacing w:before="20" w:after="20"/>
              <w:jc w:val="left"/>
              <w:rPr>
                <w:rFonts w:cs="Arial"/>
                <w:color w:val="000000"/>
                <w:szCs w:val="20"/>
              </w:rPr>
            </w:pPr>
          </w:p>
        </w:tc>
      </w:tr>
      <w:tr w:rsidR="00366A73" w:rsidRPr="00315425" w14:paraId="1728FB8F"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271712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50E7847" w14:textId="3C5807C2" w:rsidR="00366A73" w:rsidRDefault="00D97640" w:rsidP="00E2592E">
            <w:pPr>
              <w:spacing w:before="20" w:after="20"/>
              <w:jc w:val="left"/>
              <w:rPr>
                <w:rFonts w:cs="Arial"/>
                <w:color w:val="000000"/>
                <w:szCs w:val="20"/>
              </w:rPr>
            </w:pPr>
            <w:r>
              <w:rPr>
                <w:rFonts w:cs="Arial"/>
                <w:color w:val="000000"/>
                <w:szCs w:val="20"/>
              </w:rPr>
              <w:t>Priory Hospital</w:t>
            </w:r>
            <w:r w:rsidR="003715DC">
              <w:rPr>
                <w:rFonts w:cs="Arial"/>
                <w:color w:val="000000"/>
                <w:szCs w:val="20"/>
              </w:rPr>
              <w:t xml:space="preserve"> Heath House Lane, Bristol</w:t>
            </w:r>
          </w:p>
        </w:tc>
      </w:tr>
      <w:tr w:rsidR="00366A73" w:rsidRPr="00315425" w14:paraId="53AA313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A476688" w14:textId="77777777" w:rsidR="00366A73" w:rsidRDefault="00366A73" w:rsidP="00161F93">
            <w:pPr>
              <w:jc w:val="left"/>
              <w:rPr>
                <w:rFonts w:cs="Arial"/>
                <w:sz w:val="10"/>
                <w:szCs w:val="20"/>
              </w:rPr>
            </w:pPr>
          </w:p>
          <w:p w14:paraId="4035311E" w14:textId="77777777" w:rsidR="00366A73" w:rsidRPr="00315425" w:rsidRDefault="00366A73" w:rsidP="00161F93">
            <w:pPr>
              <w:jc w:val="left"/>
              <w:rPr>
                <w:rFonts w:cs="Arial"/>
                <w:sz w:val="10"/>
                <w:szCs w:val="20"/>
              </w:rPr>
            </w:pPr>
          </w:p>
        </w:tc>
      </w:tr>
      <w:tr w:rsidR="00366A73" w:rsidRPr="00315425" w14:paraId="6561008A"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2E618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7ACE07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2197EA32" w14:textId="35F52E0A" w:rsidR="000B074D" w:rsidRPr="00FC2879" w:rsidRDefault="000B074D" w:rsidP="000B074D">
            <w:pPr>
              <w:pStyle w:val="Puces4"/>
              <w:numPr>
                <w:ilvl w:val="0"/>
                <w:numId w:val="2"/>
              </w:numPr>
              <w:rPr>
                <w:color w:val="000000" w:themeColor="text1"/>
              </w:rPr>
            </w:pPr>
            <w:r w:rsidRPr="00FC2879">
              <w:rPr>
                <w:color w:val="000000" w:themeColor="text1"/>
              </w:rPr>
              <w:t xml:space="preserve">To </w:t>
            </w:r>
            <w:r w:rsidR="003715DC">
              <w:rPr>
                <w:color w:val="000000" w:themeColor="text1"/>
              </w:rPr>
              <w:t xml:space="preserve">assist the Catering Manager to </w:t>
            </w:r>
            <w:r w:rsidRPr="00FC2879">
              <w:rPr>
                <w:color w:val="000000" w:themeColor="text1"/>
              </w:rPr>
              <w:t xml:space="preserve">manage and develop a customer focussed patient </w:t>
            </w:r>
            <w:r>
              <w:rPr>
                <w:color w:val="000000" w:themeColor="text1"/>
              </w:rPr>
              <w:t xml:space="preserve">and staff </w:t>
            </w:r>
            <w:r w:rsidRPr="00FC2879">
              <w:rPr>
                <w:color w:val="000000" w:themeColor="text1"/>
              </w:rPr>
              <w:t xml:space="preserve">catering </w:t>
            </w:r>
            <w:r>
              <w:rPr>
                <w:color w:val="000000" w:themeColor="text1"/>
              </w:rPr>
              <w:t xml:space="preserve">service provided at The Priory Hospital </w:t>
            </w:r>
          </w:p>
          <w:p w14:paraId="5C004C5D" w14:textId="5B72E583" w:rsidR="000B074D" w:rsidRPr="00FC2879" w:rsidRDefault="000B074D" w:rsidP="000B074D">
            <w:pPr>
              <w:pStyle w:val="Puces4"/>
              <w:numPr>
                <w:ilvl w:val="0"/>
                <w:numId w:val="2"/>
              </w:numPr>
              <w:rPr>
                <w:color w:val="000000" w:themeColor="text1"/>
              </w:rPr>
            </w:pPr>
            <w:r w:rsidRPr="00FC2879">
              <w:rPr>
                <w:color w:val="000000" w:themeColor="text1"/>
              </w:rPr>
              <w:t>To ensure that th</w:t>
            </w:r>
            <w:r>
              <w:rPr>
                <w:color w:val="000000" w:themeColor="text1"/>
              </w:rPr>
              <w:t xml:space="preserve">e </w:t>
            </w:r>
            <w:r w:rsidRPr="00FC2879">
              <w:rPr>
                <w:color w:val="000000" w:themeColor="text1"/>
              </w:rPr>
              <w:t>catering service is delivered to the contractual agreement in an efficient and effective manner within budgetary constraints and in compliance with all relevant legislation and Company Policy.</w:t>
            </w:r>
          </w:p>
          <w:p w14:paraId="1A3DAC90" w14:textId="4BBC058D" w:rsidR="000B074D" w:rsidRPr="00F76178" w:rsidRDefault="000B074D" w:rsidP="000B074D">
            <w:pPr>
              <w:numPr>
                <w:ilvl w:val="0"/>
                <w:numId w:val="2"/>
              </w:numPr>
              <w:spacing w:before="60" w:after="60"/>
              <w:rPr>
                <w:color w:val="65676A"/>
                <w:szCs w:val="20"/>
                <w:lang w:eastAsia="x-none"/>
              </w:rPr>
            </w:pPr>
            <w:r w:rsidRPr="00FC2879">
              <w:rPr>
                <w:color w:val="000000" w:themeColor="text1"/>
              </w:rPr>
              <w:t>To</w:t>
            </w:r>
            <w:r w:rsidR="003715DC">
              <w:rPr>
                <w:color w:val="000000" w:themeColor="text1"/>
              </w:rPr>
              <w:t xml:space="preserve"> assist and</w:t>
            </w:r>
            <w:r w:rsidRPr="00FC2879">
              <w:rPr>
                <w:color w:val="000000" w:themeColor="text1"/>
              </w:rPr>
              <w:t xml:space="preserve"> lead </w:t>
            </w:r>
            <w:r w:rsidR="003715DC">
              <w:rPr>
                <w:color w:val="000000" w:themeColor="text1"/>
              </w:rPr>
              <w:t>with</w:t>
            </w:r>
            <w:r w:rsidRPr="00FC2879">
              <w:rPr>
                <w:color w:val="000000" w:themeColor="text1"/>
              </w:rPr>
              <w:t xml:space="preserve"> manag</w:t>
            </w:r>
            <w:r w:rsidR="003715DC">
              <w:rPr>
                <w:color w:val="000000" w:themeColor="text1"/>
              </w:rPr>
              <w:t>ing</w:t>
            </w:r>
            <w:r w:rsidRPr="00FC2879">
              <w:rPr>
                <w:color w:val="000000" w:themeColor="text1"/>
              </w:rPr>
              <w:t xml:space="preserve"> all catering employees </w:t>
            </w:r>
            <w:r>
              <w:rPr>
                <w:color w:val="000000" w:themeColor="text1"/>
              </w:rPr>
              <w:t xml:space="preserve">at The Priory Hospital </w:t>
            </w:r>
            <w:r w:rsidRPr="00FC2879">
              <w:rPr>
                <w:color w:val="000000" w:themeColor="text1"/>
              </w:rPr>
              <w:t>operational and financial performance.</w:t>
            </w:r>
          </w:p>
          <w:p w14:paraId="555E8F50" w14:textId="1781D4D9" w:rsidR="00745A24" w:rsidRPr="00035F2D" w:rsidRDefault="000B074D" w:rsidP="000B074D">
            <w:pPr>
              <w:pStyle w:val="Puces4"/>
              <w:numPr>
                <w:ilvl w:val="0"/>
                <w:numId w:val="2"/>
              </w:numPr>
              <w:rPr>
                <w:color w:val="000000" w:themeColor="text1"/>
              </w:rPr>
            </w:pPr>
            <w:r w:rsidRPr="000B074D">
              <w:rPr>
                <w:color w:val="000000" w:themeColor="text1"/>
              </w:rPr>
              <w:t>To cover service requirements in the absence of the daily chef</w:t>
            </w:r>
          </w:p>
        </w:tc>
      </w:tr>
      <w:tr w:rsidR="00366A73" w:rsidRPr="00315425" w14:paraId="3868F225"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E2BADAA" w14:textId="77777777" w:rsidR="00366A73" w:rsidRDefault="00366A73" w:rsidP="00161F93">
            <w:pPr>
              <w:jc w:val="left"/>
              <w:rPr>
                <w:rFonts w:cs="Arial"/>
                <w:sz w:val="10"/>
                <w:szCs w:val="20"/>
              </w:rPr>
            </w:pPr>
          </w:p>
          <w:p w14:paraId="5CB21F55" w14:textId="77777777" w:rsidR="00366A73" w:rsidRPr="00315425" w:rsidRDefault="00366A73" w:rsidP="00161F93">
            <w:pPr>
              <w:jc w:val="left"/>
              <w:rPr>
                <w:rFonts w:cs="Arial"/>
                <w:sz w:val="10"/>
                <w:szCs w:val="20"/>
              </w:rPr>
            </w:pPr>
          </w:p>
        </w:tc>
      </w:tr>
      <w:tr w:rsidR="00366A73" w:rsidRPr="00315425" w14:paraId="7ED72EB2"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D1E4F5B"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45005E6" w14:textId="77777777" w:rsidTr="00161F93">
        <w:trPr>
          <w:trHeight w:val="232"/>
        </w:trPr>
        <w:tc>
          <w:tcPr>
            <w:tcW w:w="1008" w:type="dxa"/>
            <w:vMerge w:val="restart"/>
            <w:tcBorders>
              <w:top w:val="dotted" w:sz="2" w:space="0" w:color="auto"/>
              <w:left w:val="single" w:sz="2" w:space="0" w:color="auto"/>
              <w:right w:val="nil"/>
            </w:tcBorders>
            <w:vAlign w:val="center"/>
          </w:tcPr>
          <w:p w14:paraId="20275E4C" w14:textId="1EBD1235" w:rsidR="00366A73" w:rsidRPr="007C0E94" w:rsidRDefault="00005400" w:rsidP="00161F93">
            <w:pPr>
              <w:rPr>
                <w:sz w:val="18"/>
                <w:szCs w:val="18"/>
              </w:rPr>
            </w:pPr>
            <w:r>
              <w:rPr>
                <w:sz w:val="18"/>
                <w:szCs w:val="18"/>
              </w:rPr>
              <w:t>Revenue FY</w:t>
            </w:r>
            <w:r w:rsidR="00A25B55">
              <w:rPr>
                <w:sz w:val="18"/>
                <w:szCs w:val="18"/>
              </w:rPr>
              <w:t>23</w:t>
            </w:r>
            <w:r w:rsidR="00366A73"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14:paraId="2159585C"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7B9F9796"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487515A"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4648A6E9"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3821D7"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0773635" w14:textId="77777777" w:rsidR="00366A73" w:rsidRPr="007C0E94" w:rsidRDefault="008D3728" w:rsidP="00161F93">
            <w:pPr>
              <w:rPr>
                <w:sz w:val="18"/>
                <w:szCs w:val="18"/>
              </w:rPr>
            </w:pPr>
            <w:r>
              <w:rPr>
                <w:sz w:val="18"/>
                <w:szCs w:val="18"/>
              </w:rPr>
              <w:t>Number</w:t>
            </w:r>
            <w:r w:rsidR="0077086E">
              <w:rPr>
                <w:sz w:val="18"/>
                <w:szCs w:val="18"/>
              </w:rPr>
              <w:t xml:space="preserve"> of staff </w:t>
            </w:r>
          </w:p>
        </w:tc>
        <w:tc>
          <w:tcPr>
            <w:tcW w:w="540" w:type="dxa"/>
            <w:vMerge w:val="restart"/>
            <w:tcBorders>
              <w:top w:val="dotted" w:sz="2" w:space="0" w:color="auto"/>
              <w:left w:val="nil"/>
              <w:right w:val="dotted" w:sz="4" w:space="0" w:color="auto"/>
            </w:tcBorders>
            <w:vAlign w:val="center"/>
          </w:tcPr>
          <w:p w14:paraId="386767E5" w14:textId="77777777" w:rsidR="00366A73" w:rsidRPr="007C0E94" w:rsidRDefault="00366A73" w:rsidP="00161F93">
            <w:pPr>
              <w:rPr>
                <w:sz w:val="18"/>
                <w:szCs w:val="18"/>
              </w:rPr>
            </w:pPr>
          </w:p>
        </w:tc>
        <w:tc>
          <w:tcPr>
            <w:tcW w:w="1800" w:type="dxa"/>
            <w:vMerge w:val="restart"/>
            <w:tcBorders>
              <w:top w:val="dotted" w:sz="2" w:space="0" w:color="auto"/>
              <w:left w:val="dotted" w:sz="4" w:space="0" w:color="auto"/>
              <w:right w:val="nil"/>
            </w:tcBorders>
            <w:vAlign w:val="center"/>
          </w:tcPr>
          <w:p w14:paraId="72099175" w14:textId="53231189" w:rsidR="00366A73" w:rsidRPr="00A25B55" w:rsidRDefault="00A25B55" w:rsidP="00161F93">
            <w:pPr>
              <w:rPr>
                <w:sz w:val="18"/>
                <w:szCs w:val="18"/>
              </w:rPr>
            </w:pPr>
            <w:r w:rsidRPr="00A25B55">
              <w:rPr>
                <w:sz w:val="18"/>
                <w:szCs w:val="18"/>
              </w:rPr>
              <w:t>12</w:t>
            </w:r>
          </w:p>
        </w:tc>
        <w:tc>
          <w:tcPr>
            <w:tcW w:w="990" w:type="dxa"/>
            <w:gridSpan w:val="2"/>
            <w:vMerge w:val="restart"/>
            <w:tcBorders>
              <w:top w:val="dotted" w:sz="2" w:space="0" w:color="auto"/>
              <w:left w:val="nil"/>
              <w:right w:val="single" w:sz="2" w:space="0" w:color="auto"/>
            </w:tcBorders>
            <w:vAlign w:val="center"/>
          </w:tcPr>
          <w:p w14:paraId="741E2A77" w14:textId="77777777" w:rsidR="00366A73" w:rsidRPr="007C0E94" w:rsidRDefault="00366A73" w:rsidP="00161F93">
            <w:pPr>
              <w:rPr>
                <w:sz w:val="18"/>
                <w:szCs w:val="18"/>
              </w:rPr>
            </w:pPr>
          </w:p>
        </w:tc>
      </w:tr>
      <w:tr w:rsidR="00366A73" w:rsidRPr="007C0E94" w14:paraId="643EB528" w14:textId="77777777" w:rsidTr="00161F93">
        <w:trPr>
          <w:trHeight w:val="263"/>
        </w:trPr>
        <w:tc>
          <w:tcPr>
            <w:tcW w:w="1008" w:type="dxa"/>
            <w:vMerge/>
            <w:tcBorders>
              <w:left w:val="single" w:sz="2" w:space="0" w:color="auto"/>
              <w:right w:val="nil"/>
            </w:tcBorders>
            <w:vAlign w:val="center"/>
          </w:tcPr>
          <w:p w14:paraId="4CFF2D55"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47AFB7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2D0E8337"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20CC8D4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6253B9E6" w14:textId="77777777" w:rsidR="00366A73" w:rsidRPr="007C0E94" w:rsidRDefault="00366A73" w:rsidP="00161F93">
            <w:pPr>
              <w:rPr>
                <w:sz w:val="18"/>
                <w:szCs w:val="18"/>
              </w:rPr>
            </w:pPr>
          </w:p>
        </w:tc>
        <w:tc>
          <w:tcPr>
            <w:tcW w:w="900" w:type="dxa"/>
            <w:vMerge/>
            <w:tcBorders>
              <w:left w:val="nil"/>
              <w:right w:val="nil"/>
            </w:tcBorders>
            <w:vAlign w:val="center"/>
          </w:tcPr>
          <w:p w14:paraId="410F8AB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4A5AD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1B8CA0D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D02EF54"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74A4758E" w14:textId="77777777" w:rsidR="00366A73" w:rsidRPr="007C0E94" w:rsidRDefault="00366A73" w:rsidP="00161F93">
            <w:pPr>
              <w:rPr>
                <w:sz w:val="18"/>
                <w:szCs w:val="18"/>
              </w:rPr>
            </w:pPr>
          </w:p>
        </w:tc>
      </w:tr>
      <w:tr w:rsidR="00366A73" w:rsidRPr="007C0E94" w14:paraId="6DCCD66D" w14:textId="77777777" w:rsidTr="00161F93">
        <w:trPr>
          <w:trHeight w:val="263"/>
        </w:trPr>
        <w:tc>
          <w:tcPr>
            <w:tcW w:w="1008" w:type="dxa"/>
            <w:vMerge/>
            <w:tcBorders>
              <w:left w:val="single" w:sz="2" w:space="0" w:color="auto"/>
              <w:right w:val="nil"/>
            </w:tcBorders>
            <w:vAlign w:val="center"/>
          </w:tcPr>
          <w:p w14:paraId="54B8A10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A05D5FE"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CEF4C4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34F6723"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8348DE4" w14:textId="77777777" w:rsidR="00366A73" w:rsidRPr="007C0E94" w:rsidRDefault="00366A73" w:rsidP="00161F93">
            <w:pPr>
              <w:rPr>
                <w:sz w:val="18"/>
                <w:szCs w:val="18"/>
              </w:rPr>
            </w:pPr>
          </w:p>
        </w:tc>
        <w:tc>
          <w:tcPr>
            <w:tcW w:w="900" w:type="dxa"/>
            <w:vMerge/>
            <w:tcBorders>
              <w:left w:val="nil"/>
              <w:right w:val="nil"/>
            </w:tcBorders>
            <w:vAlign w:val="center"/>
          </w:tcPr>
          <w:p w14:paraId="13345E6A"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5B16C247" w14:textId="77777777" w:rsidR="00366A73" w:rsidRPr="007C0E94" w:rsidRDefault="008D3728" w:rsidP="00161F93">
            <w:pPr>
              <w:rPr>
                <w:sz w:val="18"/>
                <w:szCs w:val="18"/>
              </w:rPr>
            </w:pPr>
            <w:r>
              <w:rPr>
                <w:sz w:val="18"/>
                <w:szCs w:val="18"/>
              </w:rPr>
              <w:t xml:space="preserve">Services </w:t>
            </w:r>
          </w:p>
        </w:tc>
        <w:tc>
          <w:tcPr>
            <w:tcW w:w="540" w:type="dxa"/>
            <w:vMerge w:val="restart"/>
            <w:tcBorders>
              <w:top w:val="dotted" w:sz="4" w:space="0" w:color="auto"/>
              <w:left w:val="nil"/>
              <w:right w:val="dotted" w:sz="4" w:space="0" w:color="auto"/>
            </w:tcBorders>
            <w:vAlign w:val="center"/>
          </w:tcPr>
          <w:p w14:paraId="1327F95C" w14:textId="77777777" w:rsidR="00366A73" w:rsidRPr="007C0E94" w:rsidRDefault="00366A73" w:rsidP="00161F93">
            <w:pPr>
              <w:rPr>
                <w:sz w:val="18"/>
                <w:szCs w:val="18"/>
              </w:rPr>
            </w:pPr>
          </w:p>
        </w:tc>
        <w:tc>
          <w:tcPr>
            <w:tcW w:w="1800" w:type="dxa"/>
            <w:vMerge w:val="restart"/>
            <w:tcBorders>
              <w:top w:val="dotted" w:sz="4" w:space="0" w:color="auto"/>
              <w:left w:val="dotted" w:sz="4" w:space="0" w:color="auto"/>
              <w:right w:val="nil"/>
            </w:tcBorders>
            <w:vAlign w:val="center"/>
          </w:tcPr>
          <w:p w14:paraId="7F95F08C" w14:textId="309841E1" w:rsidR="00366A73" w:rsidRPr="008071F4" w:rsidRDefault="008D3728" w:rsidP="00161F93">
            <w:pPr>
              <w:rPr>
                <w:sz w:val="18"/>
                <w:szCs w:val="18"/>
              </w:rPr>
            </w:pPr>
            <w:r>
              <w:rPr>
                <w:sz w:val="18"/>
                <w:szCs w:val="18"/>
              </w:rPr>
              <w:t xml:space="preserve">Catering, </w:t>
            </w:r>
            <w:r w:rsidR="005C1BF3">
              <w:rPr>
                <w:sz w:val="18"/>
                <w:szCs w:val="18"/>
              </w:rPr>
              <w:t xml:space="preserve">Patient feeding / staff feeding &amp; Hospitality </w:t>
            </w:r>
          </w:p>
        </w:tc>
        <w:tc>
          <w:tcPr>
            <w:tcW w:w="990" w:type="dxa"/>
            <w:gridSpan w:val="2"/>
            <w:vMerge w:val="restart"/>
            <w:tcBorders>
              <w:top w:val="dotted" w:sz="4" w:space="0" w:color="auto"/>
              <w:left w:val="nil"/>
              <w:right w:val="single" w:sz="2" w:space="0" w:color="auto"/>
            </w:tcBorders>
            <w:vAlign w:val="center"/>
          </w:tcPr>
          <w:p w14:paraId="363A188E" w14:textId="77777777" w:rsidR="00366A73" w:rsidRPr="007C0E94" w:rsidRDefault="00366A73" w:rsidP="00161F93">
            <w:pPr>
              <w:rPr>
                <w:sz w:val="18"/>
                <w:szCs w:val="18"/>
              </w:rPr>
            </w:pPr>
          </w:p>
        </w:tc>
      </w:tr>
      <w:tr w:rsidR="00366A73" w:rsidRPr="007C0E94" w14:paraId="2C1E0BC6" w14:textId="77777777" w:rsidTr="00161F93">
        <w:trPr>
          <w:trHeight w:val="218"/>
        </w:trPr>
        <w:tc>
          <w:tcPr>
            <w:tcW w:w="1008" w:type="dxa"/>
            <w:vMerge/>
            <w:tcBorders>
              <w:left w:val="single" w:sz="2" w:space="0" w:color="auto"/>
              <w:bottom w:val="dotted" w:sz="4" w:space="0" w:color="auto"/>
              <w:right w:val="nil"/>
            </w:tcBorders>
            <w:vAlign w:val="center"/>
          </w:tcPr>
          <w:p w14:paraId="664B017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68330F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1FADA5C"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1F97D8B6"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F61771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79217C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14B0273D"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44DE1285"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16795D79"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4903A6AD" w14:textId="77777777" w:rsidR="00366A73" w:rsidRPr="007C0E94" w:rsidRDefault="00366A73" w:rsidP="00161F93">
            <w:pPr>
              <w:rPr>
                <w:sz w:val="18"/>
                <w:szCs w:val="18"/>
              </w:rPr>
            </w:pPr>
          </w:p>
        </w:tc>
      </w:tr>
      <w:tr w:rsidR="00366A73" w:rsidRPr="00FB6D69" w14:paraId="7783DAE8"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7B66500"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B4D8212" w14:textId="77777777" w:rsidR="00366A73" w:rsidRPr="00144E5D" w:rsidRDefault="00366A73" w:rsidP="008D3728">
            <w:pPr>
              <w:spacing w:before="40" w:after="40"/>
              <w:jc w:val="left"/>
              <w:rPr>
                <w:rFonts w:cs="Arial"/>
                <w:color w:val="000000" w:themeColor="text1"/>
                <w:szCs w:val="20"/>
              </w:rPr>
            </w:pPr>
          </w:p>
        </w:tc>
      </w:tr>
    </w:tbl>
    <w:p w14:paraId="1871E57A" w14:textId="11432506"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DC07DE4" wp14:editId="57F005A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C07DE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6480CDF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17AE20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C6B752C"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4832FB47"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23E774B" w14:textId="77777777" w:rsidR="00366A73" w:rsidRPr="00315425" w:rsidRDefault="00366A73" w:rsidP="00366A73">
            <w:pPr>
              <w:jc w:val="center"/>
              <w:rPr>
                <w:rFonts w:cs="Arial"/>
                <w:b/>
                <w:sz w:val="4"/>
                <w:szCs w:val="20"/>
              </w:rPr>
            </w:pPr>
          </w:p>
          <w:p w14:paraId="1173540A" w14:textId="77777777" w:rsidR="00366A73" w:rsidRPr="00315425" w:rsidRDefault="00366A73" w:rsidP="00366A73">
            <w:pPr>
              <w:jc w:val="center"/>
              <w:rPr>
                <w:rFonts w:cs="Arial"/>
                <w:b/>
                <w:sz w:val="6"/>
                <w:szCs w:val="20"/>
              </w:rPr>
            </w:pPr>
          </w:p>
          <w:p w14:paraId="106BAFC5" w14:textId="77777777" w:rsidR="00366A73" w:rsidRDefault="00005400" w:rsidP="00366A73">
            <w:pPr>
              <w:spacing w:after="40"/>
              <w:jc w:val="center"/>
              <w:rPr>
                <w:rFonts w:cs="Arial"/>
                <w:noProof/>
                <w:sz w:val="10"/>
                <w:szCs w:val="20"/>
                <w:lang w:eastAsia="en-US"/>
              </w:rPr>
            </w:pPr>
            <w:r w:rsidRPr="00005400">
              <w:rPr>
                <w:rFonts w:cs="Arial"/>
                <w:noProof/>
                <w:sz w:val="10"/>
                <w:szCs w:val="20"/>
                <w:lang w:val="en-GB" w:eastAsia="en-GB"/>
              </w:rPr>
              <w:lastRenderedPageBreak/>
              <w:drawing>
                <wp:inline distT="0" distB="0" distL="0" distR="0" wp14:anchorId="5C4CD0E3" wp14:editId="5119FECD">
                  <wp:extent cx="6286500" cy="3302000"/>
                  <wp:effectExtent l="0" t="3810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E42CB85" w14:textId="77777777" w:rsidR="000E3EF7" w:rsidRDefault="000E3EF7" w:rsidP="00366A73">
            <w:pPr>
              <w:spacing w:after="40"/>
              <w:jc w:val="center"/>
              <w:rPr>
                <w:rFonts w:cs="Arial"/>
                <w:noProof/>
                <w:sz w:val="10"/>
                <w:szCs w:val="20"/>
                <w:lang w:eastAsia="en-US"/>
              </w:rPr>
            </w:pPr>
          </w:p>
          <w:p w14:paraId="33867493" w14:textId="77777777" w:rsidR="00366A73" w:rsidRPr="00D376CF" w:rsidRDefault="00366A73" w:rsidP="00366A73">
            <w:pPr>
              <w:spacing w:after="40"/>
              <w:jc w:val="center"/>
              <w:rPr>
                <w:rFonts w:cs="Arial"/>
                <w:sz w:val="14"/>
                <w:szCs w:val="20"/>
              </w:rPr>
            </w:pPr>
          </w:p>
        </w:tc>
      </w:tr>
    </w:tbl>
    <w:p w14:paraId="66DE9E65" w14:textId="77777777" w:rsidR="00366A73" w:rsidRDefault="00366A73" w:rsidP="00366A73">
      <w:pPr>
        <w:jc w:val="left"/>
        <w:rPr>
          <w:rFonts w:cs="Arial"/>
        </w:rPr>
      </w:pPr>
    </w:p>
    <w:p w14:paraId="056F6D19" w14:textId="77777777" w:rsidR="00366A73" w:rsidRDefault="00366A73" w:rsidP="00366A73">
      <w:pPr>
        <w:jc w:val="left"/>
        <w:rPr>
          <w:rFonts w:cs="Arial"/>
          <w:vanish/>
        </w:rPr>
      </w:pPr>
    </w:p>
    <w:p w14:paraId="1EB91AD8"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D7494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47A43D"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F1D78B9"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C6AC1FB" w14:textId="50B73798" w:rsidR="000B074D" w:rsidRPr="00F42AE2" w:rsidRDefault="000B074D" w:rsidP="000B074D">
            <w:pPr>
              <w:numPr>
                <w:ilvl w:val="0"/>
                <w:numId w:val="21"/>
              </w:numPr>
              <w:spacing w:before="40" w:after="40"/>
              <w:jc w:val="left"/>
              <w:rPr>
                <w:rFonts w:cs="Arial"/>
                <w:szCs w:val="20"/>
              </w:rPr>
            </w:pPr>
            <w:r w:rsidRPr="00F42AE2">
              <w:rPr>
                <w:rFonts w:cs="Arial"/>
                <w:szCs w:val="20"/>
              </w:rPr>
              <w:t xml:space="preserve">Ensure services at the </w:t>
            </w:r>
            <w:r>
              <w:rPr>
                <w:rFonts w:cs="Arial"/>
                <w:szCs w:val="20"/>
              </w:rPr>
              <w:t xml:space="preserve">Priory Hospital </w:t>
            </w:r>
            <w:r w:rsidRPr="00F42AE2">
              <w:rPr>
                <w:rFonts w:cs="Arial"/>
                <w:szCs w:val="20"/>
              </w:rPr>
              <w:t>remain within</w:t>
            </w:r>
            <w:r>
              <w:rPr>
                <w:rFonts w:cs="Arial"/>
                <w:szCs w:val="20"/>
              </w:rPr>
              <w:t xml:space="preserve"> budgetary</w:t>
            </w:r>
            <w:r w:rsidRPr="00F42AE2">
              <w:rPr>
                <w:rFonts w:cs="Arial"/>
                <w:szCs w:val="20"/>
              </w:rPr>
              <w:t xml:space="preserve"> remit</w:t>
            </w:r>
            <w:r>
              <w:rPr>
                <w:rFonts w:cs="Arial"/>
                <w:szCs w:val="20"/>
              </w:rPr>
              <w:t xml:space="preserve"> and</w:t>
            </w:r>
            <w:r w:rsidRPr="00F42AE2">
              <w:rPr>
                <w:rFonts w:cs="Arial"/>
                <w:szCs w:val="20"/>
              </w:rPr>
              <w:t xml:space="preserve"> are managed to contractual and legal requirement</w:t>
            </w:r>
            <w:r>
              <w:rPr>
                <w:rFonts w:cs="Arial"/>
                <w:szCs w:val="20"/>
              </w:rPr>
              <w:t>s.</w:t>
            </w:r>
          </w:p>
          <w:p w14:paraId="46A07D8B" w14:textId="374E6C37" w:rsidR="000B074D" w:rsidRDefault="000B074D" w:rsidP="000B074D">
            <w:pPr>
              <w:pStyle w:val="ListParagraph"/>
              <w:numPr>
                <w:ilvl w:val="0"/>
                <w:numId w:val="21"/>
              </w:numPr>
              <w:spacing w:before="40" w:after="40"/>
              <w:jc w:val="left"/>
              <w:rPr>
                <w:rFonts w:cs="Arial"/>
                <w:szCs w:val="20"/>
              </w:rPr>
            </w:pPr>
            <w:r w:rsidRPr="00F42AE2">
              <w:rPr>
                <w:rFonts w:cs="Arial"/>
                <w:szCs w:val="20"/>
              </w:rPr>
              <w:t xml:space="preserve">Recruit, motivate and manage the </w:t>
            </w:r>
            <w:r>
              <w:rPr>
                <w:rFonts w:cs="Arial"/>
                <w:szCs w:val="20"/>
              </w:rPr>
              <w:t xml:space="preserve">catering </w:t>
            </w:r>
            <w:r w:rsidRPr="00F42AE2">
              <w:rPr>
                <w:rFonts w:cs="Arial"/>
                <w:szCs w:val="20"/>
              </w:rPr>
              <w:t>staff, ensuring they are fully trained and developed for the roles they hold.</w:t>
            </w:r>
            <w:r>
              <w:rPr>
                <w:rFonts w:cs="Arial"/>
                <w:szCs w:val="20"/>
              </w:rPr>
              <w:t xml:space="preserve"> Ensure that any Priory specific training is delivered within correct timescale for site specific training.</w:t>
            </w:r>
          </w:p>
          <w:p w14:paraId="15FD22A7" w14:textId="77777777" w:rsidR="000B074D" w:rsidRDefault="000B074D" w:rsidP="000B074D">
            <w:pPr>
              <w:pStyle w:val="ListParagraph"/>
              <w:numPr>
                <w:ilvl w:val="0"/>
                <w:numId w:val="21"/>
              </w:numPr>
              <w:spacing w:before="40" w:after="40"/>
              <w:jc w:val="left"/>
              <w:rPr>
                <w:rFonts w:cs="Arial"/>
                <w:szCs w:val="20"/>
              </w:rPr>
            </w:pPr>
            <w:r>
              <w:rPr>
                <w:rFonts w:cs="Arial"/>
                <w:szCs w:val="20"/>
              </w:rPr>
              <w:t>Ensure that site Rota’s are shared with the Sodexo team at least 1 week in advance / any shortfalls to deliver operational compliance are raised with Line Manager to ensure agency support is booked.</w:t>
            </w:r>
          </w:p>
          <w:p w14:paraId="2B271C63" w14:textId="3FA0E809" w:rsidR="000B074D" w:rsidRPr="00462167" w:rsidRDefault="000B074D" w:rsidP="000B074D">
            <w:pPr>
              <w:numPr>
                <w:ilvl w:val="0"/>
                <w:numId w:val="21"/>
              </w:numPr>
              <w:rPr>
                <w:rFonts w:cs="Arial"/>
                <w:color w:val="FF0000"/>
                <w:szCs w:val="20"/>
              </w:rPr>
            </w:pPr>
            <w:r>
              <w:rPr>
                <w:rFonts w:cs="Arial"/>
                <w:szCs w:val="20"/>
              </w:rPr>
              <w:t xml:space="preserve">Line management of catering </w:t>
            </w:r>
            <w:r w:rsidRPr="00462167">
              <w:rPr>
                <w:rFonts w:cs="Arial"/>
                <w:szCs w:val="20"/>
              </w:rPr>
              <w:t>S</w:t>
            </w:r>
            <w:r>
              <w:rPr>
                <w:rFonts w:cs="Arial"/>
                <w:szCs w:val="20"/>
              </w:rPr>
              <w:t>taff, e</w:t>
            </w:r>
            <w:r w:rsidRPr="00462167">
              <w:rPr>
                <w:rFonts w:cs="Arial"/>
                <w:szCs w:val="20"/>
              </w:rPr>
              <w:t>nsur</w:t>
            </w:r>
            <w:r>
              <w:rPr>
                <w:rFonts w:cs="Arial"/>
                <w:szCs w:val="20"/>
              </w:rPr>
              <w:t>ing</w:t>
            </w:r>
            <w:r w:rsidRPr="00462167">
              <w:rPr>
                <w:rFonts w:cs="Arial"/>
                <w:szCs w:val="20"/>
              </w:rPr>
              <w:t xml:space="preserve"> compliance with recruitment &amp; selection and other HR guidance policies.</w:t>
            </w:r>
          </w:p>
          <w:p w14:paraId="1678D2E4" w14:textId="77777777" w:rsidR="000B074D" w:rsidRPr="00462167" w:rsidRDefault="000B074D" w:rsidP="000B074D">
            <w:pPr>
              <w:numPr>
                <w:ilvl w:val="0"/>
                <w:numId w:val="21"/>
              </w:numPr>
              <w:rPr>
                <w:rFonts w:cs="Arial"/>
                <w:color w:val="FF0000"/>
                <w:szCs w:val="20"/>
              </w:rPr>
            </w:pPr>
            <w:r>
              <w:rPr>
                <w:rFonts w:cs="Arial"/>
                <w:szCs w:val="20"/>
              </w:rPr>
              <w:t xml:space="preserve">Actively </w:t>
            </w:r>
            <w:r w:rsidRPr="00462167">
              <w:rPr>
                <w:rFonts w:cs="Arial"/>
                <w:szCs w:val="20"/>
              </w:rPr>
              <w:t>participate in and, where necessary, l</w:t>
            </w:r>
            <w:r>
              <w:rPr>
                <w:rFonts w:cs="Arial"/>
                <w:szCs w:val="20"/>
              </w:rPr>
              <w:t>ead local catering focus groups, and</w:t>
            </w:r>
            <w:r w:rsidRPr="00462167">
              <w:rPr>
                <w:rFonts w:cs="Arial"/>
                <w:szCs w:val="20"/>
              </w:rPr>
              <w:t xml:space="preserve"> will be responsible for setting up catering user forums and alternative methods of communicating effectively with employees</w:t>
            </w:r>
            <w:r>
              <w:rPr>
                <w:rFonts w:cs="Arial"/>
                <w:szCs w:val="20"/>
              </w:rPr>
              <w:t>.</w:t>
            </w:r>
          </w:p>
          <w:p w14:paraId="0ED7FD4F" w14:textId="267E49D7" w:rsidR="00745A24" w:rsidRPr="00C4695A" w:rsidRDefault="000B074D" w:rsidP="00623584">
            <w:pPr>
              <w:pStyle w:val="ListParagraph"/>
              <w:numPr>
                <w:ilvl w:val="0"/>
                <w:numId w:val="21"/>
              </w:numPr>
              <w:spacing w:before="40" w:after="40"/>
              <w:jc w:val="left"/>
              <w:rPr>
                <w:rFonts w:cs="Arial"/>
                <w:color w:val="FF0000"/>
                <w:szCs w:val="20"/>
              </w:rPr>
            </w:pPr>
            <w:r w:rsidRPr="000B074D">
              <w:rPr>
                <w:rFonts w:cs="Arial"/>
                <w:szCs w:val="20"/>
              </w:rPr>
              <w:t xml:space="preserve">Liaising with site client and dietitians </w:t>
            </w:r>
          </w:p>
        </w:tc>
      </w:tr>
    </w:tbl>
    <w:p w14:paraId="78AD0D72" w14:textId="77777777" w:rsidR="00366A73" w:rsidRDefault="00366A73" w:rsidP="00366A73">
      <w:pPr>
        <w:jc w:val="left"/>
        <w:rPr>
          <w:rFonts w:cs="Arial"/>
        </w:rPr>
      </w:pPr>
    </w:p>
    <w:p w14:paraId="21E9D01E" w14:textId="77777777" w:rsidR="00E57078" w:rsidRDefault="00E57078" w:rsidP="00366A73">
      <w:pPr>
        <w:jc w:val="left"/>
        <w:rPr>
          <w:rFonts w:cs="Arial"/>
        </w:rPr>
      </w:pPr>
    </w:p>
    <w:p w14:paraId="21E1D290" w14:textId="77777777" w:rsidR="00E57078" w:rsidRDefault="00E57078" w:rsidP="00366A73">
      <w:pPr>
        <w:jc w:val="left"/>
        <w:rPr>
          <w:rFonts w:cs="Arial"/>
        </w:rPr>
      </w:pPr>
    </w:p>
    <w:p w14:paraId="6F57929C"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CF4B359" w14:textId="77777777" w:rsidTr="00161F93">
        <w:trPr>
          <w:trHeight w:val="565"/>
        </w:trPr>
        <w:tc>
          <w:tcPr>
            <w:tcW w:w="10458" w:type="dxa"/>
            <w:shd w:val="clear" w:color="auto" w:fill="F2F2F2"/>
            <w:vAlign w:val="center"/>
          </w:tcPr>
          <w:p w14:paraId="0DA062A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0C9AF3C" w14:textId="77777777" w:rsidTr="00161F93">
        <w:trPr>
          <w:trHeight w:val="620"/>
        </w:trPr>
        <w:tc>
          <w:tcPr>
            <w:tcW w:w="10458" w:type="dxa"/>
          </w:tcPr>
          <w:p w14:paraId="329136A6" w14:textId="77777777" w:rsidR="00366A73" w:rsidRPr="00C56FEC" w:rsidRDefault="00366A73" w:rsidP="00161F93">
            <w:pPr>
              <w:rPr>
                <w:rFonts w:cs="Arial"/>
                <w:b/>
                <w:sz w:val="6"/>
                <w:szCs w:val="20"/>
              </w:rPr>
            </w:pPr>
          </w:p>
          <w:p w14:paraId="07EA4591" w14:textId="77777777" w:rsidR="00F479E6" w:rsidRDefault="00F479E6" w:rsidP="00275430">
            <w:pPr>
              <w:rPr>
                <w:rFonts w:cs="Arial"/>
                <w:b/>
                <w:color w:val="000000" w:themeColor="text1"/>
                <w:szCs w:val="20"/>
                <w:lang w:val="en-GB"/>
              </w:rPr>
            </w:pPr>
          </w:p>
          <w:p w14:paraId="417B7530" w14:textId="487527E5" w:rsidR="00275430" w:rsidRPr="00E22FC6" w:rsidRDefault="00275430" w:rsidP="00B44A6D">
            <w:pPr>
              <w:numPr>
                <w:ilvl w:val="0"/>
                <w:numId w:val="17"/>
              </w:numPr>
              <w:jc w:val="left"/>
              <w:rPr>
                <w:rFonts w:cs="Arial"/>
              </w:rPr>
            </w:pPr>
            <w:r w:rsidRPr="00E22FC6">
              <w:rPr>
                <w:rFonts w:cs="Arial"/>
              </w:rPr>
              <w:t xml:space="preserve">Order all provisions in line with Sodexo ordering policy and using nominated Sodexo suppliers </w:t>
            </w:r>
          </w:p>
          <w:p w14:paraId="384B7E0A" w14:textId="2053C576" w:rsidR="00275430" w:rsidRPr="00E22FC6" w:rsidRDefault="00275430" w:rsidP="00B44A6D">
            <w:pPr>
              <w:numPr>
                <w:ilvl w:val="0"/>
                <w:numId w:val="17"/>
              </w:numPr>
              <w:jc w:val="left"/>
              <w:rPr>
                <w:rFonts w:cs="Arial"/>
              </w:rPr>
            </w:pPr>
            <w:r w:rsidRPr="00E22FC6">
              <w:rPr>
                <w:rFonts w:cs="Arial"/>
              </w:rPr>
              <w:t>Ensure that all areas of the kitchen and food service areas are kept clean and well maintained.  Reporting any defaults and ensuring completion of outstanding issues</w:t>
            </w:r>
          </w:p>
          <w:p w14:paraId="036C8466" w14:textId="7C8E4F8D" w:rsidR="00275430" w:rsidRPr="00E22FC6" w:rsidRDefault="00275430" w:rsidP="00B44A6D">
            <w:pPr>
              <w:numPr>
                <w:ilvl w:val="0"/>
                <w:numId w:val="17"/>
              </w:numPr>
              <w:jc w:val="left"/>
              <w:rPr>
                <w:rFonts w:cs="Arial"/>
              </w:rPr>
            </w:pPr>
            <w:r>
              <w:rPr>
                <w:rFonts w:cs="Arial"/>
              </w:rPr>
              <w:t xml:space="preserve">To pass all internal and external audits such as safeguard, EHO and </w:t>
            </w:r>
            <w:r w:rsidR="000B074D">
              <w:rPr>
                <w:rFonts w:cs="Arial"/>
              </w:rPr>
              <w:t>Priory</w:t>
            </w:r>
            <w:r>
              <w:rPr>
                <w:rFonts w:cs="Arial"/>
              </w:rPr>
              <w:t xml:space="preserve"> audits</w:t>
            </w:r>
            <w:r w:rsidRPr="00E22FC6">
              <w:rPr>
                <w:rFonts w:cs="Arial"/>
              </w:rPr>
              <w:t xml:space="preserve"> </w:t>
            </w:r>
          </w:p>
          <w:p w14:paraId="751FEA75" w14:textId="77777777" w:rsidR="00275430" w:rsidRDefault="00275430" w:rsidP="00B44A6D">
            <w:pPr>
              <w:numPr>
                <w:ilvl w:val="0"/>
                <w:numId w:val="17"/>
              </w:numPr>
              <w:jc w:val="left"/>
              <w:rPr>
                <w:rFonts w:cs="Arial"/>
              </w:rPr>
            </w:pPr>
            <w:r>
              <w:rPr>
                <w:rFonts w:cs="Arial"/>
              </w:rPr>
              <w:t xml:space="preserve">To </w:t>
            </w:r>
            <w:r w:rsidRPr="00E22FC6">
              <w:rPr>
                <w:rFonts w:cs="Arial"/>
              </w:rPr>
              <w:t xml:space="preserve">managing the team to achieve the desire results driving forward service excellence and delivering quality. </w:t>
            </w:r>
          </w:p>
          <w:p w14:paraId="5352F889" w14:textId="77777777" w:rsidR="000B074D" w:rsidRPr="00E22FC6" w:rsidRDefault="000B074D" w:rsidP="000B074D">
            <w:pPr>
              <w:ind w:left="360"/>
              <w:jc w:val="left"/>
              <w:rPr>
                <w:rFonts w:cs="Arial"/>
              </w:rPr>
            </w:pPr>
          </w:p>
          <w:p w14:paraId="64728D8D" w14:textId="3E61E62C" w:rsidR="00275430" w:rsidRPr="00E22FC6" w:rsidRDefault="00275430" w:rsidP="00B44A6D">
            <w:pPr>
              <w:numPr>
                <w:ilvl w:val="0"/>
                <w:numId w:val="17"/>
              </w:numPr>
              <w:jc w:val="left"/>
              <w:rPr>
                <w:rFonts w:cs="Arial"/>
              </w:rPr>
            </w:pPr>
            <w:r>
              <w:rPr>
                <w:rFonts w:cs="Arial"/>
              </w:rPr>
              <w:lastRenderedPageBreak/>
              <w:t>Train</w:t>
            </w:r>
            <w:r w:rsidRPr="00E22FC6">
              <w:rPr>
                <w:rFonts w:cs="Arial"/>
              </w:rPr>
              <w:t xml:space="preserve"> all members of the team using the</w:t>
            </w:r>
            <w:r>
              <w:rPr>
                <w:rFonts w:cs="Arial"/>
              </w:rPr>
              <w:t xml:space="preserve"> Sodexo GREAT training cards, induction, </w:t>
            </w:r>
            <w:r w:rsidR="000B074D">
              <w:rPr>
                <w:rFonts w:cs="Arial"/>
              </w:rPr>
              <w:t>Priory</w:t>
            </w:r>
            <w:r>
              <w:rPr>
                <w:rFonts w:cs="Arial"/>
              </w:rPr>
              <w:t xml:space="preserve"> training and competency observations</w:t>
            </w:r>
            <w:r w:rsidRPr="00E22FC6">
              <w:rPr>
                <w:rFonts w:cs="Arial"/>
              </w:rPr>
              <w:t xml:space="preserve"> </w:t>
            </w:r>
          </w:p>
          <w:p w14:paraId="19AD4E97" w14:textId="77777777" w:rsidR="00275430" w:rsidRPr="00E22FC6" w:rsidRDefault="00275430" w:rsidP="00B44A6D">
            <w:pPr>
              <w:numPr>
                <w:ilvl w:val="0"/>
                <w:numId w:val="17"/>
              </w:numPr>
              <w:jc w:val="left"/>
              <w:rPr>
                <w:rFonts w:cs="Arial"/>
              </w:rPr>
            </w:pPr>
            <w:r w:rsidRPr="00E22FC6">
              <w:rPr>
                <w:rFonts w:cs="Arial"/>
              </w:rPr>
              <w:t xml:space="preserve">To ensure the weekly </w:t>
            </w:r>
            <w:proofErr w:type="spellStart"/>
            <w:r w:rsidRPr="00E22FC6">
              <w:rPr>
                <w:rFonts w:cs="Arial"/>
              </w:rPr>
              <w:t>rotas</w:t>
            </w:r>
            <w:proofErr w:type="spellEnd"/>
            <w:r w:rsidRPr="00E22FC6">
              <w:rPr>
                <w:rFonts w:cs="Arial"/>
              </w:rPr>
              <w:t xml:space="preserve"> are complete in the correct time frame and </w:t>
            </w:r>
            <w:proofErr w:type="spellStart"/>
            <w:r w:rsidRPr="00E22FC6">
              <w:rPr>
                <w:rFonts w:cs="Arial"/>
              </w:rPr>
              <w:t>labour</w:t>
            </w:r>
            <w:proofErr w:type="spellEnd"/>
            <w:r w:rsidRPr="00E22FC6">
              <w:rPr>
                <w:rFonts w:cs="Arial"/>
              </w:rPr>
              <w:t xml:space="preserve"> is managed within budget agreements </w:t>
            </w:r>
          </w:p>
          <w:p w14:paraId="7B181062" w14:textId="2C94B705" w:rsidR="00275430" w:rsidRPr="00E22FC6" w:rsidRDefault="00275430" w:rsidP="00B44A6D">
            <w:pPr>
              <w:numPr>
                <w:ilvl w:val="0"/>
                <w:numId w:val="17"/>
              </w:numPr>
              <w:jc w:val="left"/>
              <w:rPr>
                <w:rFonts w:cs="Arial"/>
              </w:rPr>
            </w:pPr>
            <w:r w:rsidRPr="00E22FC6">
              <w:rPr>
                <w:rFonts w:cs="Arial"/>
              </w:rPr>
              <w:t>Comply any reasonable requested by your line manager in the required time frame</w:t>
            </w:r>
          </w:p>
          <w:p w14:paraId="670BD47C" w14:textId="77777777" w:rsidR="00275430" w:rsidRPr="00E22FC6" w:rsidRDefault="00275430" w:rsidP="00B44A6D">
            <w:pPr>
              <w:numPr>
                <w:ilvl w:val="0"/>
                <w:numId w:val="17"/>
              </w:numPr>
              <w:jc w:val="left"/>
              <w:rPr>
                <w:rFonts w:cs="Arial"/>
              </w:rPr>
            </w:pPr>
            <w:r w:rsidRPr="00E22FC6">
              <w:rPr>
                <w:rFonts w:cs="Arial"/>
              </w:rPr>
              <w:t xml:space="preserve">HR </w:t>
            </w:r>
            <w:proofErr w:type="gramStart"/>
            <w:r w:rsidRPr="00E22FC6">
              <w:rPr>
                <w:rFonts w:cs="Arial"/>
              </w:rPr>
              <w:t>issues  are</w:t>
            </w:r>
            <w:proofErr w:type="gramEnd"/>
            <w:r w:rsidRPr="00E22FC6">
              <w:rPr>
                <w:rFonts w:cs="Arial"/>
              </w:rPr>
              <w:t xml:space="preserve"> dealt with in accordance to training</w:t>
            </w:r>
          </w:p>
          <w:p w14:paraId="4BE3817F" w14:textId="097557B0" w:rsidR="00275430" w:rsidRDefault="00275430" w:rsidP="00B44A6D">
            <w:pPr>
              <w:numPr>
                <w:ilvl w:val="0"/>
                <w:numId w:val="17"/>
              </w:numPr>
              <w:jc w:val="left"/>
              <w:rPr>
                <w:rFonts w:cs="Arial"/>
              </w:rPr>
            </w:pPr>
            <w:r w:rsidRPr="00E22FC6">
              <w:rPr>
                <w:rFonts w:cs="Arial"/>
              </w:rPr>
              <w:t xml:space="preserve">Manage your emails and correspond in a timely professional manor </w:t>
            </w:r>
          </w:p>
          <w:p w14:paraId="41147B61" w14:textId="77777777" w:rsidR="00B44A6D" w:rsidRPr="00446EFD" w:rsidRDefault="00B44A6D" w:rsidP="00B44A6D">
            <w:pPr>
              <w:numPr>
                <w:ilvl w:val="0"/>
                <w:numId w:val="17"/>
              </w:numPr>
              <w:spacing w:before="40" w:after="40"/>
              <w:jc w:val="left"/>
              <w:rPr>
                <w:szCs w:val="20"/>
                <w:lang w:eastAsia="en-GB"/>
              </w:rPr>
            </w:pPr>
            <w:r>
              <w:rPr>
                <w:szCs w:val="20"/>
                <w:lang w:eastAsia="en-GB"/>
              </w:rPr>
              <w:t xml:space="preserve">Management of the sites </w:t>
            </w:r>
            <w:proofErr w:type="spellStart"/>
            <w:r>
              <w:rPr>
                <w:szCs w:val="20"/>
                <w:lang w:eastAsia="en-GB"/>
              </w:rPr>
              <w:t>labour</w:t>
            </w:r>
            <w:proofErr w:type="spellEnd"/>
            <w:r>
              <w:rPr>
                <w:szCs w:val="20"/>
                <w:lang w:eastAsia="en-GB"/>
              </w:rPr>
              <w:t xml:space="preserve"> </w:t>
            </w:r>
            <w:r w:rsidRPr="007D7EF4">
              <w:rPr>
                <w:szCs w:val="20"/>
                <w:lang w:eastAsia="en-GB"/>
              </w:rPr>
              <w:t xml:space="preserve">KRONOS </w:t>
            </w:r>
            <w:r>
              <w:rPr>
                <w:szCs w:val="20"/>
                <w:lang w:eastAsia="en-GB"/>
              </w:rPr>
              <w:t xml:space="preserve">system </w:t>
            </w:r>
            <w:r w:rsidRPr="007D7EF4">
              <w:rPr>
                <w:szCs w:val="20"/>
                <w:lang w:eastAsia="en-GB"/>
              </w:rPr>
              <w:t>is fully func</w:t>
            </w:r>
            <w:r>
              <w:rPr>
                <w:szCs w:val="20"/>
                <w:lang w:eastAsia="en-GB"/>
              </w:rPr>
              <w:t>tional to the business needs.</w:t>
            </w:r>
          </w:p>
          <w:p w14:paraId="49CE0A96" w14:textId="77777777" w:rsidR="00B44A6D" w:rsidRDefault="00B44A6D" w:rsidP="00B44A6D">
            <w:pPr>
              <w:numPr>
                <w:ilvl w:val="0"/>
                <w:numId w:val="17"/>
              </w:numPr>
              <w:jc w:val="left"/>
              <w:rPr>
                <w:rFonts w:cs="Arial"/>
              </w:rPr>
            </w:pPr>
            <w:r>
              <w:rPr>
                <w:rFonts w:cs="Arial"/>
              </w:rPr>
              <w:t>Ensure all staff</w:t>
            </w:r>
            <w:r w:rsidRPr="00136CE8">
              <w:rPr>
                <w:rFonts w:cs="Arial"/>
              </w:rPr>
              <w:t xml:space="preserve"> maintain and deliver a quality service according to set work schedules and procedures.</w:t>
            </w:r>
          </w:p>
          <w:p w14:paraId="0078E7E0" w14:textId="77777777" w:rsidR="00B44A6D" w:rsidRDefault="00B44A6D" w:rsidP="00B44A6D">
            <w:pPr>
              <w:pStyle w:val="Puces4"/>
              <w:numPr>
                <w:ilvl w:val="0"/>
                <w:numId w:val="17"/>
              </w:numPr>
            </w:pPr>
            <w:r>
              <w:t>Responsible for liaising with dietary specialists to further enhance the patient dining offer</w:t>
            </w:r>
          </w:p>
          <w:p w14:paraId="51FFE1B7" w14:textId="77777777" w:rsidR="00B44A6D" w:rsidRPr="00FC6880" w:rsidRDefault="00B44A6D" w:rsidP="00B44A6D">
            <w:pPr>
              <w:pStyle w:val="Puces4"/>
              <w:numPr>
                <w:ilvl w:val="0"/>
                <w:numId w:val="17"/>
              </w:numPr>
            </w:pPr>
            <w:r w:rsidRPr="00FC6880">
              <w:rPr>
                <w:szCs w:val="18"/>
              </w:rPr>
              <w:t xml:space="preserve">Responsible for compliance on food and H&amp;S legislation, ensuring effective communications with </w:t>
            </w:r>
            <w:r>
              <w:rPr>
                <w:szCs w:val="18"/>
              </w:rPr>
              <w:t>all Hospital state holders taking nec</w:t>
            </w:r>
            <w:r w:rsidRPr="00FC6880">
              <w:rPr>
                <w:szCs w:val="18"/>
              </w:rPr>
              <w:t xml:space="preserve">essary actions within area of responsibility  </w:t>
            </w:r>
          </w:p>
          <w:p w14:paraId="60830797" w14:textId="77777777" w:rsidR="00B44A6D" w:rsidRPr="00BF00AF" w:rsidRDefault="00B44A6D" w:rsidP="00B44A6D">
            <w:pPr>
              <w:pStyle w:val="Puces4"/>
              <w:numPr>
                <w:ilvl w:val="0"/>
                <w:numId w:val="17"/>
              </w:numPr>
              <w:suppressAutoHyphens/>
            </w:pPr>
            <w:r w:rsidRPr="00EC54B5">
              <w:t>Ensure that health and safety standards are understood and delivered across the site. This must include any agency staff and all employees from their first date working on site</w:t>
            </w:r>
          </w:p>
          <w:p w14:paraId="1DC70B17" w14:textId="77777777" w:rsidR="00B44A6D" w:rsidRPr="007867D9" w:rsidRDefault="00B44A6D" w:rsidP="00B44A6D">
            <w:pPr>
              <w:pStyle w:val="ListParagraph"/>
              <w:numPr>
                <w:ilvl w:val="0"/>
                <w:numId w:val="17"/>
              </w:numPr>
              <w:rPr>
                <w:rFonts w:cs="Arial"/>
                <w:color w:val="000000" w:themeColor="text1"/>
                <w:szCs w:val="20"/>
                <w:lang w:val="en-GB"/>
              </w:rPr>
            </w:pPr>
            <w:r w:rsidRPr="007867D9">
              <w:rPr>
                <w:rFonts w:cs="Arial"/>
                <w:color w:val="000000" w:themeColor="text1"/>
                <w:szCs w:val="20"/>
                <w:lang w:val="en-GB"/>
              </w:rPr>
              <w:t>Ensure that Health and Safety is managed in accordance with all legislation and Company and Client standards, policies and procedure</w:t>
            </w:r>
            <w:r>
              <w:rPr>
                <w:rFonts w:cs="Arial"/>
                <w:color w:val="000000" w:themeColor="text1"/>
                <w:szCs w:val="20"/>
                <w:lang w:val="en-GB"/>
              </w:rPr>
              <w:t>s</w:t>
            </w:r>
            <w:r w:rsidRPr="007867D9">
              <w:rPr>
                <w:rFonts w:cs="Arial"/>
                <w:color w:val="000000" w:themeColor="text1"/>
                <w:szCs w:val="20"/>
                <w:lang w:val="en-GB"/>
              </w:rPr>
              <w:t>. Ensuring employees are working safely at all times</w:t>
            </w:r>
            <w:r>
              <w:rPr>
                <w:rFonts w:cs="Arial"/>
                <w:color w:val="000000" w:themeColor="text1"/>
                <w:szCs w:val="20"/>
                <w:lang w:val="en-GB"/>
              </w:rPr>
              <w:t xml:space="preserve">, that all </w:t>
            </w:r>
            <w:proofErr w:type="spellStart"/>
            <w:proofErr w:type="gramStart"/>
            <w:r>
              <w:rPr>
                <w:rFonts w:cs="Arial"/>
                <w:color w:val="000000" w:themeColor="text1"/>
                <w:szCs w:val="20"/>
                <w:lang w:val="en-GB"/>
              </w:rPr>
              <w:t>non compliance</w:t>
            </w:r>
            <w:proofErr w:type="spellEnd"/>
            <w:proofErr w:type="gramEnd"/>
            <w:r>
              <w:rPr>
                <w:rFonts w:cs="Arial"/>
                <w:color w:val="000000" w:themeColor="text1"/>
                <w:szCs w:val="20"/>
                <w:lang w:val="en-GB"/>
              </w:rPr>
              <w:t xml:space="preserve"> is dealt with</w:t>
            </w:r>
            <w:r w:rsidRPr="007867D9">
              <w:rPr>
                <w:rFonts w:cs="Arial"/>
                <w:color w:val="000000" w:themeColor="text1"/>
                <w:szCs w:val="20"/>
                <w:lang w:val="en-GB"/>
              </w:rPr>
              <w:t xml:space="preserve"> and </w:t>
            </w:r>
            <w:r>
              <w:rPr>
                <w:rFonts w:cs="Arial"/>
                <w:color w:val="000000" w:themeColor="text1"/>
                <w:szCs w:val="20"/>
                <w:lang w:val="en-GB"/>
              </w:rPr>
              <w:t xml:space="preserve">to ensure that </w:t>
            </w:r>
            <w:r w:rsidRPr="007867D9">
              <w:rPr>
                <w:rFonts w:cs="Arial"/>
                <w:color w:val="000000" w:themeColor="text1"/>
                <w:szCs w:val="20"/>
                <w:lang w:val="en-GB"/>
              </w:rPr>
              <w:t xml:space="preserve">accident investigation reports are completed thoroughly and within </w:t>
            </w:r>
            <w:r>
              <w:rPr>
                <w:rFonts w:cs="Arial"/>
                <w:color w:val="000000" w:themeColor="text1"/>
                <w:szCs w:val="20"/>
                <w:lang w:val="en-GB"/>
              </w:rPr>
              <w:t>set timescales</w:t>
            </w:r>
            <w:r w:rsidRPr="007867D9">
              <w:rPr>
                <w:rFonts w:cs="Arial"/>
                <w:color w:val="000000" w:themeColor="text1"/>
                <w:szCs w:val="20"/>
                <w:lang w:val="en-GB"/>
              </w:rPr>
              <w:t>.</w:t>
            </w:r>
          </w:p>
          <w:p w14:paraId="78014605" w14:textId="77777777" w:rsidR="00B44A6D" w:rsidRPr="001E7312" w:rsidRDefault="00B44A6D" w:rsidP="00B44A6D">
            <w:pPr>
              <w:pStyle w:val="Puces4"/>
              <w:numPr>
                <w:ilvl w:val="0"/>
                <w:numId w:val="17"/>
              </w:numPr>
              <w:suppressAutoHyphens/>
            </w:pPr>
            <w:r w:rsidRPr="001E7312">
              <w:t>To implement and maintain all Statutory and Company policies and procedures, communicating it to all staf</w:t>
            </w:r>
            <w:r>
              <w:t>f and ensuring full compliance</w:t>
            </w:r>
          </w:p>
          <w:p w14:paraId="63E837C2" w14:textId="77777777" w:rsidR="00B44A6D" w:rsidRDefault="00B44A6D" w:rsidP="00B44A6D">
            <w:pPr>
              <w:pStyle w:val="Puces4"/>
              <w:numPr>
                <w:ilvl w:val="0"/>
                <w:numId w:val="17"/>
              </w:numPr>
            </w:pPr>
            <w:r w:rsidRPr="00486DFD">
              <w:t>Ensure achievement of high levels of c</w:t>
            </w:r>
            <w:r>
              <w:t>lient and patient satisfaction and</w:t>
            </w:r>
            <w:r w:rsidRPr="00486DFD">
              <w:t xml:space="preserve"> monitor these on regular basis.</w:t>
            </w:r>
            <w:r>
              <w:t xml:space="preserve"> </w:t>
            </w:r>
          </w:p>
          <w:p w14:paraId="5EAFF6C0" w14:textId="77777777" w:rsidR="00B44A6D" w:rsidRDefault="00B44A6D" w:rsidP="00B44A6D">
            <w:pPr>
              <w:pStyle w:val="Puces4"/>
              <w:numPr>
                <w:ilvl w:val="0"/>
                <w:numId w:val="17"/>
              </w:numPr>
              <w:suppressAutoHyphens/>
            </w:pPr>
            <w:r w:rsidRPr="001E7312">
              <w:t>To establish and maintain satisfactory relationships with individuals at all levels within the Company and the Client organisation</w:t>
            </w:r>
          </w:p>
          <w:p w14:paraId="1F9A0575" w14:textId="77777777" w:rsidR="00B44A6D" w:rsidRPr="00446EFD" w:rsidRDefault="00B44A6D" w:rsidP="00B44A6D">
            <w:pPr>
              <w:numPr>
                <w:ilvl w:val="0"/>
                <w:numId w:val="17"/>
              </w:numPr>
              <w:spacing w:before="40" w:after="40"/>
              <w:jc w:val="left"/>
              <w:rPr>
                <w:szCs w:val="20"/>
                <w:lang w:eastAsia="en-GB"/>
              </w:rPr>
            </w:pPr>
            <w:r w:rsidRPr="002B6167">
              <w:t xml:space="preserve">Responsible for visual audits and ensuring maintenance takes place </w:t>
            </w:r>
            <w:r>
              <w:t>after liaison with site Facilities Manager</w:t>
            </w:r>
          </w:p>
          <w:p w14:paraId="72D02DF2" w14:textId="77777777" w:rsidR="00B44A6D" w:rsidRPr="00A910F9" w:rsidRDefault="00B44A6D" w:rsidP="00B44A6D">
            <w:pPr>
              <w:pStyle w:val="ListParagraph"/>
              <w:numPr>
                <w:ilvl w:val="0"/>
                <w:numId w:val="17"/>
              </w:numPr>
              <w:rPr>
                <w:rFonts w:cs="Arial"/>
                <w:color w:val="000000" w:themeColor="text1"/>
                <w:szCs w:val="20"/>
                <w:lang w:val="en-GB"/>
              </w:rPr>
            </w:pPr>
            <w:r>
              <w:rPr>
                <w:rFonts w:cs="Arial"/>
                <w:color w:val="000000" w:themeColor="text1"/>
                <w:szCs w:val="20"/>
                <w:lang w:val="en-GB"/>
              </w:rPr>
              <w:t>Ensure that all equipment is in safe working order, checked regularly according to electrical safety check audits and is secured when not in use.</w:t>
            </w:r>
          </w:p>
          <w:p w14:paraId="377F91F4" w14:textId="77777777" w:rsidR="00B44A6D" w:rsidRDefault="00B44A6D" w:rsidP="00B44A6D">
            <w:pPr>
              <w:pStyle w:val="Puces4"/>
              <w:numPr>
                <w:ilvl w:val="0"/>
                <w:numId w:val="17"/>
              </w:numPr>
              <w:suppressAutoHyphens/>
            </w:pPr>
            <w:r w:rsidRPr="00EC54B5">
              <w:t>Responsible for the recruitment of direct reports</w:t>
            </w:r>
            <w:r>
              <w:t xml:space="preserve"> and for ensuring recruitment is managed fairly and effectively for the service; ensuring vacancies are kept to minimum and service levels &amp; labour costs are not impacted by this</w:t>
            </w:r>
            <w:r w:rsidRPr="00EC54B5">
              <w:t xml:space="preserve">. </w:t>
            </w:r>
          </w:p>
          <w:p w14:paraId="340F0CFE" w14:textId="77777777" w:rsidR="00B44A6D" w:rsidRPr="00EF19A8" w:rsidRDefault="00B44A6D" w:rsidP="00B44A6D">
            <w:pPr>
              <w:pStyle w:val="Puces4"/>
              <w:numPr>
                <w:ilvl w:val="0"/>
                <w:numId w:val="17"/>
              </w:numPr>
              <w:suppressAutoHyphens/>
            </w:pPr>
            <w:r w:rsidRPr="00EC54B5">
              <w:t>Responsible for managing staff within area of responsibility in line with the appropriate policies in relation to issues including conduct, performance, absence, grievance, fair treatment, pay progression, leave and all other HR policies</w:t>
            </w:r>
          </w:p>
          <w:p w14:paraId="40722D76" w14:textId="77777777" w:rsidR="00B44A6D" w:rsidRPr="002B6167" w:rsidRDefault="00B44A6D" w:rsidP="00B44A6D">
            <w:pPr>
              <w:pStyle w:val="Puces4"/>
              <w:numPr>
                <w:ilvl w:val="0"/>
                <w:numId w:val="17"/>
              </w:numPr>
              <w:suppressAutoHyphens/>
            </w:pPr>
            <w:r w:rsidRPr="002B6167">
              <w:t>To ensure that all mandatory training for staff is adhered to and training plan is followed.</w:t>
            </w:r>
          </w:p>
          <w:p w14:paraId="7746E2C1" w14:textId="77777777" w:rsidR="00B44A6D" w:rsidRPr="001E7312" w:rsidRDefault="00B44A6D" w:rsidP="00B44A6D">
            <w:pPr>
              <w:pStyle w:val="Puces4"/>
              <w:numPr>
                <w:ilvl w:val="0"/>
                <w:numId w:val="17"/>
              </w:numPr>
              <w:suppressAutoHyphens/>
            </w:pPr>
            <w:r w:rsidRPr="00EC54B5">
              <w:t>Champion the CARES programme to ensure all staff are committed to delivering high levels of customer service at all times communicated</w:t>
            </w:r>
          </w:p>
          <w:p w14:paraId="3D741F0F" w14:textId="7575EC9D" w:rsidR="00B44A6D" w:rsidRDefault="00B44A6D" w:rsidP="00B44A6D">
            <w:pPr>
              <w:numPr>
                <w:ilvl w:val="0"/>
                <w:numId w:val="17"/>
              </w:numPr>
              <w:jc w:val="left"/>
              <w:rPr>
                <w:rFonts w:cs="Arial"/>
              </w:rPr>
            </w:pPr>
            <w:r w:rsidRPr="00EC54B5">
              <w:t xml:space="preserve">This job description is not intended to be exhaustive and will be amended </w:t>
            </w:r>
            <w:proofErr w:type="gramStart"/>
            <w:r w:rsidRPr="00EC54B5">
              <w:t>in light of</w:t>
            </w:r>
            <w:proofErr w:type="gramEnd"/>
            <w:r w:rsidRPr="00EC54B5">
              <w:t xml:space="preserve"> the changing needs of the service.</w:t>
            </w:r>
          </w:p>
          <w:p w14:paraId="2565786D" w14:textId="77777777" w:rsidR="00424476" w:rsidRPr="00424476" w:rsidRDefault="00424476" w:rsidP="00ED6E41">
            <w:pPr>
              <w:ind w:left="720"/>
              <w:jc w:val="left"/>
              <w:rPr>
                <w:rFonts w:cs="Arial"/>
                <w:color w:val="000000" w:themeColor="text1"/>
                <w:szCs w:val="20"/>
                <w:lang w:val="en-GB"/>
              </w:rPr>
            </w:pPr>
          </w:p>
        </w:tc>
      </w:tr>
    </w:tbl>
    <w:p w14:paraId="14546F2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5F46F4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638392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2B2E00B" w14:textId="77777777" w:rsidTr="00161F93">
        <w:trPr>
          <w:trHeight w:val="620"/>
        </w:trPr>
        <w:tc>
          <w:tcPr>
            <w:tcW w:w="10456" w:type="dxa"/>
            <w:tcBorders>
              <w:top w:val="nil"/>
              <w:left w:val="single" w:sz="2" w:space="0" w:color="auto"/>
              <w:bottom w:val="single" w:sz="4" w:space="0" w:color="auto"/>
              <w:right w:val="single" w:sz="4" w:space="0" w:color="auto"/>
            </w:tcBorders>
          </w:tcPr>
          <w:p w14:paraId="7FA137C2" w14:textId="520BE0D3" w:rsidR="00B44A6D" w:rsidRPr="00482900" w:rsidRDefault="00B44A6D" w:rsidP="00B44A6D">
            <w:pPr>
              <w:numPr>
                <w:ilvl w:val="0"/>
                <w:numId w:val="3"/>
              </w:numPr>
              <w:spacing w:before="40"/>
              <w:jc w:val="left"/>
              <w:rPr>
                <w:rFonts w:cs="Arial"/>
                <w:color w:val="000000" w:themeColor="text1"/>
                <w:szCs w:val="20"/>
              </w:rPr>
            </w:pPr>
            <w:r w:rsidRPr="00A541D4">
              <w:rPr>
                <w:rFonts w:cs="Arial"/>
                <w:b/>
                <w:color w:val="000000" w:themeColor="text1"/>
                <w:szCs w:val="20"/>
              </w:rPr>
              <w:t>Leadership and people</w:t>
            </w:r>
            <w:r w:rsidRPr="00A541D4">
              <w:rPr>
                <w:rFonts w:cs="Arial"/>
                <w:color w:val="000000" w:themeColor="text1"/>
                <w:szCs w:val="20"/>
              </w:rPr>
              <w:t xml:space="preserve"> - The role holder will role model the company values and ensure they are reinforced at every opportunity</w:t>
            </w:r>
            <w:r>
              <w:rPr>
                <w:rFonts w:cs="Arial"/>
                <w:color w:val="000000" w:themeColor="text1"/>
                <w:szCs w:val="20"/>
              </w:rPr>
              <w:t xml:space="preserve"> at The Priory Hospital</w:t>
            </w:r>
            <w:r w:rsidRPr="00A541D4">
              <w:rPr>
                <w:rFonts w:cs="Arial"/>
                <w:color w:val="000000" w:themeColor="text1"/>
                <w:szCs w:val="20"/>
              </w:rPr>
              <w:t xml:space="preserve">. The role holder will provide leadership and clear direction on all aspects of the assigned operational business area, ensuring assigned employees deliver on business objectives. </w:t>
            </w:r>
            <w:r w:rsidRPr="00482900">
              <w:rPr>
                <w:rFonts w:cs="Arial"/>
                <w:color w:val="000000" w:themeColor="text1"/>
                <w:szCs w:val="20"/>
              </w:rPr>
              <w:t>The role holder will lead by example and champion effective communication and leadership on performance and development of assigned employees and will manage the performance of those employees and support other department managers to achieve this, in line with Sodexo HR policy and procedures.</w:t>
            </w:r>
          </w:p>
          <w:p w14:paraId="66E4FEEA" w14:textId="77777777" w:rsidR="00B44A6D" w:rsidRPr="00535D91" w:rsidRDefault="00B44A6D" w:rsidP="00B44A6D">
            <w:pPr>
              <w:spacing w:before="40"/>
              <w:jc w:val="left"/>
              <w:rPr>
                <w:rFonts w:cs="Arial"/>
                <w:b/>
                <w:color w:val="000000" w:themeColor="text1"/>
                <w:szCs w:val="20"/>
              </w:rPr>
            </w:pPr>
          </w:p>
          <w:p w14:paraId="68B903AF" w14:textId="6AC7F346" w:rsidR="00B44A6D" w:rsidRDefault="00B44A6D" w:rsidP="00B44A6D">
            <w:pPr>
              <w:numPr>
                <w:ilvl w:val="0"/>
                <w:numId w:val="3"/>
              </w:numPr>
              <w:spacing w:before="40"/>
              <w:jc w:val="left"/>
              <w:rPr>
                <w:rFonts w:cs="Arial"/>
                <w:color w:val="000000" w:themeColor="text1"/>
                <w:szCs w:val="20"/>
              </w:rPr>
            </w:pPr>
            <w:r w:rsidRPr="00535D91">
              <w:rPr>
                <w:rFonts w:cs="Arial"/>
                <w:b/>
                <w:color w:val="000000" w:themeColor="text1"/>
                <w:szCs w:val="20"/>
              </w:rPr>
              <w:t>Risk, governance and compliance</w:t>
            </w:r>
            <w:r>
              <w:rPr>
                <w:rFonts w:cs="Arial"/>
                <w:color w:val="000000" w:themeColor="text1"/>
                <w:szCs w:val="20"/>
              </w:rPr>
              <w:t xml:space="preserve"> – The</w:t>
            </w:r>
            <w:r w:rsidRPr="00451E8F">
              <w:rPr>
                <w:rFonts w:cs="Arial"/>
                <w:color w:val="000000" w:themeColor="text1"/>
                <w:szCs w:val="20"/>
              </w:rPr>
              <w:t xml:space="preserve"> role holder is accountable for full compliance and understanding of all company risk, reporting and governance processes within their assigned operational area. The role holder will ensure that these processes are fully applied, complied with and adhered to within assigned operational business area. The role holder is accountable for</w:t>
            </w:r>
            <w:r>
              <w:rPr>
                <w:rFonts w:cs="Arial"/>
                <w:color w:val="000000" w:themeColor="text1"/>
                <w:szCs w:val="20"/>
              </w:rPr>
              <w:t xml:space="preserve"> any</w:t>
            </w:r>
            <w:r w:rsidRPr="00451E8F">
              <w:rPr>
                <w:rFonts w:cs="Arial"/>
                <w:color w:val="000000" w:themeColor="text1"/>
                <w:szCs w:val="20"/>
              </w:rPr>
              <w:t xml:space="preserve"> cash and stock within the </w:t>
            </w:r>
            <w:proofErr w:type="gramStart"/>
            <w:r w:rsidRPr="00451E8F">
              <w:rPr>
                <w:rFonts w:cs="Arial"/>
                <w:color w:val="000000" w:themeColor="text1"/>
                <w:szCs w:val="20"/>
              </w:rPr>
              <w:t>assigned</w:t>
            </w:r>
            <w:r>
              <w:rPr>
                <w:rFonts w:cs="Arial"/>
                <w:color w:val="000000" w:themeColor="text1"/>
                <w:szCs w:val="20"/>
              </w:rPr>
              <w:t xml:space="preserve"> </w:t>
            </w:r>
            <w:r w:rsidRPr="00451E8F">
              <w:rPr>
                <w:rFonts w:cs="Arial"/>
                <w:color w:val="000000" w:themeColor="text1"/>
                <w:szCs w:val="20"/>
              </w:rPr>
              <w:t xml:space="preserve"> </w:t>
            </w:r>
            <w:r w:rsidRPr="00451E8F">
              <w:rPr>
                <w:rFonts w:cs="Arial"/>
                <w:color w:val="000000" w:themeColor="text1"/>
                <w:szCs w:val="20"/>
              </w:rPr>
              <w:lastRenderedPageBreak/>
              <w:t>operational</w:t>
            </w:r>
            <w:proofErr w:type="gramEnd"/>
            <w:r w:rsidRPr="00451E8F">
              <w:rPr>
                <w:rFonts w:cs="Arial"/>
                <w:color w:val="000000" w:themeColor="text1"/>
                <w:szCs w:val="20"/>
              </w:rPr>
              <w:t xml:space="preserve"> business area where applicable; therefore, cash and stock company procedural compliance is a requirement. </w:t>
            </w:r>
          </w:p>
          <w:p w14:paraId="1CCF31D5" w14:textId="77777777" w:rsidR="00B44A6D" w:rsidRPr="00535D91" w:rsidRDefault="00B44A6D" w:rsidP="00B44A6D">
            <w:pPr>
              <w:spacing w:before="40"/>
              <w:ind w:left="360"/>
              <w:jc w:val="left"/>
              <w:rPr>
                <w:rFonts w:cs="Arial"/>
                <w:b/>
                <w:color w:val="000000" w:themeColor="text1"/>
                <w:szCs w:val="20"/>
              </w:rPr>
            </w:pPr>
          </w:p>
          <w:p w14:paraId="53B78960" w14:textId="77777777" w:rsidR="00B44A6D" w:rsidRPr="00200A01" w:rsidRDefault="00B44A6D" w:rsidP="00B44A6D">
            <w:pPr>
              <w:numPr>
                <w:ilvl w:val="0"/>
                <w:numId w:val="3"/>
              </w:numPr>
              <w:spacing w:before="40"/>
              <w:jc w:val="left"/>
              <w:rPr>
                <w:rFonts w:cs="Arial"/>
                <w:color w:val="000000" w:themeColor="text1"/>
                <w:szCs w:val="20"/>
              </w:rPr>
            </w:pPr>
            <w:r w:rsidRPr="00535D91">
              <w:rPr>
                <w:rFonts w:cs="Arial"/>
                <w:b/>
                <w:color w:val="000000" w:themeColor="text1"/>
                <w:szCs w:val="20"/>
              </w:rPr>
              <w:t>Financial management</w:t>
            </w:r>
            <w:r>
              <w:rPr>
                <w:rFonts w:cs="Arial"/>
                <w:color w:val="000000" w:themeColor="text1"/>
                <w:szCs w:val="20"/>
              </w:rPr>
              <w:t xml:space="preserve"> - The role holder is </w:t>
            </w:r>
            <w:r w:rsidRPr="00200A01">
              <w:rPr>
                <w:rFonts w:cs="Arial"/>
                <w:color w:val="000000" w:themeColor="text1"/>
                <w:szCs w:val="20"/>
              </w:rPr>
              <w:t>accountabl</w:t>
            </w:r>
            <w:r>
              <w:rPr>
                <w:rFonts w:cs="Arial"/>
                <w:color w:val="000000" w:themeColor="text1"/>
                <w:szCs w:val="20"/>
              </w:rPr>
              <w:t>e for the financial</w:t>
            </w:r>
            <w:r w:rsidRPr="00200A01">
              <w:rPr>
                <w:rFonts w:cs="Arial"/>
                <w:color w:val="000000" w:themeColor="text1"/>
                <w:szCs w:val="20"/>
              </w:rPr>
              <w:t xml:space="preserve"> performance of</w:t>
            </w:r>
            <w:r>
              <w:rPr>
                <w:rFonts w:cs="Arial"/>
                <w:color w:val="000000" w:themeColor="text1"/>
                <w:szCs w:val="20"/>
              </w:rPr>
              <w:t xml:space="preserve"> the assigned business operational contract in line with set budgets and as a contribution to overall site financial performance. There will be a requirement to contribute</w:t>
            </w:r>
            <w:r w:rsidRPr="00200A01">
              <w:rPr>
                <w:rFonts w:cs="Arial"/>
                <w:color w:val="000000" w:themeColor="text1"/>
                <w:szCs w:val="20"/>
              </w:rPr>
              <w:t xml:space="preserve"> to the monthly fin</w:t>
            </w:r>
            <w:r>
              <w:rPr>
                <w:rFonts w:cs="Arial"/>
                <w:color w:val="000000" w:themeColor="text1"/>
                <w:szCs w:val="20"/>
              </w:rPr>
              <w:t xml:space="preserve">ancial review process for the assigned operational area </w:t>
            </w:r>
            <w:proofErr w:type="gramStart"/>
            <w:r w:rsidRPr="00200A01">
              <w:rPr>
                <w:rFonts w:cs="Arial"/>
                <w:color w:val="000000" w:themeColor="text1"/>
                <w:szCs w:val="20"/>
              </w:rPr>
              <w:t xml:space="preserve">and </w:t>
            </w:r>
            <w:r>
              <w:rPr>
                <w:rFonts w:cs="Arial"/>
                <w:color w:val="000000" w:themeColor="text1"/>
                <w:szCs w:val="20"/>
              </w:rPr>
              <w:t>also</w:t>
            </w:r>
            <w:proofErr w:type="gramEnd"/>
            <w:r>
              <w:rPr>
                <w:rFonts w:cs="Arial"/>
                <w:color w:val="000000" w:themeColor="text1"/>
                <w:szCs w:val="20"/>
              </w:rPr>
              <w:t xml:space="preserve"> to </w:t>
            </w:r>
            <w:r w:rsidRPr="00200A01">
              <w:rPr>
                <w:rFonts w:cs="Arial"/>
                <w:color w:val="000000" w:themeColor="text1"/>
                <w:szCs w:val="20"/>
              </w:rPr>
              <w:t>ensure follow up on all</w:t>
            </w:r>
            <w:r>
              <w:rPr>
                <w:rFonts w:cs="Arial"/>
                <w:color w:val="000000" w:themeColor="text1"/>
                <w:szCs w:val="20"/>
              </w:rPr>
              <w:t xml:space="preserve"> improvement plan actions to support improved financial performance where necessary.</w:t>
            </w:r>
          </w:p>
          <w:p w14:paraId="431E0F47" w14:textId="77777777" w:rsidR="00B44A6D" w:rsidRPr="00200A01" w:rsidRDefault="00B44A6D" w:rsidP="00B44A6D">
            <w:pPr>
              <w:spacing w:before="40"/>
              <w:jc w:val="left"/>
              <w:rPr>
                <w:rFonts w:cs="Arial"/>
                <w:color w:val="000000" w:themeColor="text1"/>
                <w:szCs w:val="20"/>
              </w:rPr>
            </w:pPr>
          </w:p>
          <w:p w14:paraId="733CE3BE" w14:textId="77777777" w:rsidR="00B44A6D" w:rsidRDefault="00B44A6D" w:rsidP="00B44A6D">
            <w:pPr>
              <w:numPr>
                <w:ilvl w:val="0"/>
                <w:numId w:val="3"/>
              </w:numPr>
              <w:spacing w:before="40"/>
              <w:jc w:val="left"/>
              <w:rPr>
                <w:rFonts w:cs="Arial"/>
                <w:color w:val="000000" w:themeColor="text1"/>
                <w:szCs w:val="20"/>
              </w:rPr>
            </w:pPr>
            <w:r w:rsidRPr="00D26C39">
              <w:rPr>
                <w:rFonts w:cs="Arial"/>
                <w:b/>
                <w:color w:val="000000" w:themeColor="text1"/>
                <w:szCs w:val="20"/>
              </w:rPr>
              <w:t>Relationship management, client and team</w:t>
            </w:r>
            <w:r w:rsidRPr="00D26C39">
              <w:rPr>
                <w:rFonts w:cs="Arial"/>
                <w:color w:val="000000" w:themeColor="text1"/>
                <w:szCs w:val="20"/>
              </w:rPr>
              <w:t xml:space="preserve"> – The role holder is responsible for managing client and customer relationships and developing and maintaining strong business relationships. The role holder must seek to understand the client’s business environment and drivers, developing and maintaining strong relationships and establishing a network of client contacts. </w:t>
            </w:r>
          </w:p>
          <w:p w14:paraId="01F9DEC6" w14:textId="77777777" w:rsidR="00B44A6D" w:rsidRDefault="00B44A6D" w:rsidP="00B44A6D">
            <w:pPr>
              <w:pStyle w:val="ListParagraph"/>
              <w:rPr>
                <w:rFonts w:cs="Arial"/>
                <w:color w:val="000000" w:themeColor="text1"/>
                <w:szCs w:val="20"/>
              </w:rPr>
            </w:pPr>
          </w:p>
          <w:p w14:paraId="69E3F106" w14:textId="4D649E29" w:rsidR="00B44A6D" w:rsidRPr="00B44A6D" w:rsidRDefault="00B44A6D" w:rsidP="00B44A6D">
            <w:pPr>
              <w:numPr>
                <w:ilvl w:val="0"/>
                <w:numId w:val="3"/>
              </w:numPr>
              <w:spacing w:before="40"/>
              <w:jc w:val="left"/>
              <w:rPr>
                <w:rFonts w:cs="Arial"/>
                <w:color w:val="000000" w:themeColor="text1"/>
                <w:szCs w:val="20"/>
              </w:rPr>
            </w:pPr>
            <w:r>
              <w:rPr>
                <w:rFonts w:cs="Arial"/>
                <w:b/>
                <w:color w:val="000000" w:themeColor="text1"/>
                <w:szCs w:val="20"/>
              </w:rPr>
              <w:t xml:space="preserve">Operational management - </w:t>
            </w:r>
            <w:r>
              <w:rPr>
                <w:rFonts w:cs="Arial"/>
                <w:color w:val="000000" w:themeColor="text1"/>
                <w:szCs w:val="20"/>
              </w:rPr>
              <w:t xml:space="preserve">The role holder will be </w:t>
            </w:r>
            <w:r w:rsidRPr="00200A01">
              <w:rPr>
                <w:rFonts w:cs="Arial"/>
                <w:color w:val="000000" w:themeColor="text1"/>
                <w:szCs w:val="20"/>
              </w:rPr>
              <w:t>responsible for overseeing the</w:t>
            </w:r>
            <w:r>
              <w:rPr>
                <w:rFonts w:cs="Arial"/>
                <w:color w:val="000000" w:themeColor="text1"/>
                <w:szCs w:val="20"/>
              </w:rPr>
              <w:t>ir assigned operational</w:t>
            </w:r>
            <w:r w:rsidRPr="00200A01">
              <w:rPr>
                <w:rFonts w:cs="Arial"/>
                <w:color w:val="000000" w:themeColor="text1"/>
                <w:szCs w:val="20"/>
              </w:rPr>
              <w:t xml:space="preserve"> </w:t>
            </w:r>
            <w:r>
              <w:rPr>
                <w:rFonts w:cs="Arial"/>
                <w:color w:val="000000" w:themeColor="text1"/>
                <w:szCs w:val="20"/>
              </w:rPr>
              <w:t xml:space="preserve">business contract and managing </w:t>
            </w:r>
            <w:r w:rsidRPr="00200A01">
              <w:rPr>
                <w:rFonts w:cs="Arial"/>
                <w:color w:val="000000" w:themeColor="text1"/>
                <w:szCs w:val="20"/>
              </w:rPr>
              <w:t>compliance with legal, regulatory and company requirements</w:t>
            </w:r>
            <w:r>
              <w:rPr>
                <w:rFonts w:cs="Arial"/>
                <w:color w:val="000000" w:themeColor="text1"/>
                <w:szCs w:val="20"/>
              </w:rPr>
              <w:t>.  The role holder</w:t>
            </w:r>
            <w:r w:rsidRPr="00200A01">
              <w:rPr>
                <w:rFonts w:cs="Arial"/>
                <w:color w:val="000000" w:themeColor="text1"/>
                <w:szCs w:val="20"/>
              </w:rPr>
              <w:t xml:space="preserve"> will effectively manage continuous improvements, taking corrective action where necessary and informing</w:t>
            </w:r>
            <w:r>
              <w:rPr>
                <w:rFonts w:cs="Arial"/>
                <w:color w:val="000000" w:themeColor="text1"/>
                <w:szCs w:val="20"/>
              </w:rPr>
              <w:t xml:space="preserve"> their</w:t>
            </w:r>
            <w:r w:rsidRPr="00200A01">
              <w:rPr>
                <w:rFonts w:cs="Arial"/>
                <w:color w:val="000000" w:themeColor="text1"/>
                <w:szCs w:val="20"/>
              </w:rPr>
              <w:t xml:space="preserve"> line ma</w:t>
            </w:r>
            <w:r>
              <w:rPr>
                <w:rFonts w:cs="Arial"/>
                <w:color w:val="000000" w:themeColor="text1"/>
                <w:szCs w:val="20"/>
              </w:rPr>
              <w:t>nager of performance issues. The role holder</w:t>
            </w:r>
            <w:r w:rsidRPr="00200A01">
              <w:rPr>
                <w:rFonts w:cs="Arial"/>
                <w:color w:val="000000" w:themeColor="text1"/>
                <w:szCs w:val="20"/>
              </w:rPr>
              <w:t xml:space="preserve"> will ensure robust health and safety procedures are implemented, reviewed and reported on a regular basis.</w:t>
            </w:r>
            <w:r>
              <w:rPr>
                <w:rFonts w:cs="Arial"/>
                <w:color w:val="000000" w:themeColor="text1"/>
                <w:szCs w:val="20"/>
              </w:rPr>
              <w:t xml:space="preserve"> The role holder will resolve daily operational issues within their assigned area. </w:t>
            </w:r>
            <w:r w:rsidRPr="00B44A6D">
              <w:rPr>
                <w:rFonts w:cs="Arial"/>
                <w:color w:val="000000" w:themeColor="text1"/>
                <w:szCs w:val="20"/>
              </w:rPr>
              <w:t>To cover the service requirements in the absence of the chef/s within the kitchen areas on site</w:t>
            </w:r>
          </w:p>
          <w:p w14:paraId="68A25BA1" w14:textId="77777777" w:rsidR="00B44A6D" w:rsidRDefault="00B44A6D" w:rsidP="00B44A6D">
            <w:pPr>
              <w:pStyle w:val="ListParagraph"/>
              <w:rPr>
                <w:rFonts w:cs="Arial"/>
                <w:color w:val="000000" w:themeColor="text1"/>
                <w:szCs w:val="20"/>
              </w:rPr>
            </w:pPr>
          </w:p>
          <w:p w14:paraId="37A22846" w14:textId="77777777" w:rsidR="00B44A6D" w:rsidRPr="007D7C69" w:rsidRDefault="00B44A6D" w:rsidP="00B44A6D">
            <w:pPr>
              <w:numPr>
                <w:ilvl w:val="0"/>
                <w:numId w:val="3"/>
              </w:numPr>
              <w:spacing w:before="40"/>
              <w:jc w:val="left"/>
              <w:rPr>
                <w:rFonts w:cs="Arial"/>
                <w:color w:val="000000" w:themeColor="text1"/>
                <w:szCs w:val="20"/>
              </w:rPr>
            </w:pPr>
            <w:r>
              <w:rPr>
                <w:rFonts w:cs="Arial"/>
                <w:b/>
                <w:color w:val="000000" w:themeColor="text1"/>
                <w:szCs w:val="20"/>
              </w:rPr>
              <w:t xml:space="preserve">Service excellence - </w:t>
            </w:r>
            <w:r>
              <w:rPr>
                <w:rFonts w:cs="Arial"/>
                <w:color w:val="000000" w:themeColor="text1"/>
                <w:szCs w:val="20"/>
              </w:rPr>
              <w:t>The role holder will be</w:t>
            </w:r>
            <w:r w:rsidRPr="00200A01">
              <w:rPr>
                <w:rFonts w:cs="Arial"/>
                <w:color w:val="000000" w:themeColor="text1"/>
                <w:szCs w:val="20"/>
              </w:rPr>
              <w:t xml:space="preserve"> responsible for driving all aspects o</w:t>
            </w:r>
            <w:r>
              <w:rPr>
                <w:rFonts w:cs="Arial"/>
                <w:color w:val="000000" w:themeColor="text1"/>
                <w:szCs w:val="20"/>
              </w:rPr>
              <w:t>f service excellence across their operational</w:t>
            </w:r>
            <w:r w:rsidRPr="007D7C69">
              <w:rPr>
                <w:rFonts w:cs="Arial"/>
                <w:color w:val="000000" w:themeColor="text1"/>
                <w:szCs w:val="20"/>
              </w:rPr>
              <w:t xml:space="preserve"> business </w:t>
            </w:r>
            <w:r>
              <w:rPr>
                <w:rFonts w:cs="Arial"/>
                <w:color w:val="000000" w:themeColor="text1"/>
                <w:szCs w:val="20"/>
              </w:rPr>
              <w:t xml:space="preserve">contract </w:t>
            </w:r>
            <w:r w:rsidRPr="007D7C69">
              <w:rPr>
                <w:rFonts w:cs="Arial"/>
                <w:color w:val="000000" w:themeColor="text1"/>
                <w:szCs w:val="20"/>
              </w:rPr>
              <w:t>including brand integrity, quality, compliance</w:t>
            </w:r>
            <w:r>
              <w:rPr>
                <w:rFonts w:cs="Arial"/>
                <w:color w:val="000000" w:themeColor="text1"/>
                <w:szCs w:val="20"/>
              </w:rPr>
              <w:t>.</w:t>
            </w:r>
            <w:r w:rsidRPr="007D7C69">
              <w:rPr>
                <w:rFonts w:cs="Arial"/>
                <w:color w:val="000000" w:themeColor="text1"/>
                <w:szCs w:val="20"/>
              </w:rPr>
              <w:t xml:space="preserve"> </w:t>
            </w:r>
            <w:r>
              <w:rPr>
                <w:rFonts w:cs="Arial"/>
                <w:color w:val="000000" w:themeColor="text1"/>
                <w:szCs w:val="20"/>
              </w:rPr>
              <w:t>The role holder will</w:t>
            </w:r>
            <w:r w:rsidRPr="007D7C69">
              <w:rPr>
                <w:rFonts w:cs="Arial"/>
                <w:color w:val="000000" w:themeColor="text1"/>
                <w:szCs w:val="20"/>
              </w:rPr>
              <w:t xml:space="preserve"> ensure th</w:t>
            </w:r>
            <w:r>
              <w:rPr>
                <w:rFonts w:cs="Arial"/>
                <w:color w:val="000000" w:themeColor="text1"/>
                <w:szCs w:val="20"/>
              </w:rPr>
              <w:t>at work is appropriately</w:t>
            </w:r>
            <w:r w:rsidRPr="007D7C69">
              <w:rPr>
                <w:rFonts w:cs="Arial"/>
                <w:color w:val="000000" w:themeColor="text1"/>
                <w:szCs w:val="20"/>
              </w:rPr>
              <w:t xml:space="preserve"> </w:t>
            </w:r>
            <w:proofErr w:type="spellStart"/>
            <w:r w:rsidRPr="007D7C69">
              <w:rPr>
                <w:rFonts w:cs="Arial"/>
                <w:color w:val="000000" w:themeColor="text1"/>
                <w:szCs w:val="20"/>
              </w:rPr>
              <w:t>recognised</w:t>
            </w:r>
            <w:proofErr w:type="spellEnd"/>
            <w:r w:rsidRPr="007D7C69">
              <w:rPr>
                <w:rFonts w:cs="Arial"/>
                <w:color w:val="000000" w:themeColor="text1"/>
                <w:szCs w:val="20"/>
              </w:rPr>
              <w:t xml:space="preserve"> and expected standards ensuring the offer is meeting the customer’s needs through full and correct use of company tools. In partnership with subject matters </w:t>
            </w:r>
            <w:proofErr w:type="gramStart"/>
            <w:r w:rsidRPr="007D7C69">
              <w:rPr>
                <w:rFonts w:cs="Arial"/>
                <w:color w:val="000000" w:themeColor="text1"/>
                <w:szCs w:val="20"/>
              </w:rPr>
              <w:t>experts</w:t>
            </w:r>
            <w:proofErr w:type="gramEnd"/>
            <w:r w:rsidRPr="007D7C69">
              <w:rPr>
                <w:rFonts w:cs="Arial"/>
                <w:color w:val="000000" w:themeColor="text1"/>
                <w:szCs w:val="20"/>
              </w:rPr>
              <w:t xml:space="preserve"> you will champion and embed service excellence initiatives across your business area and ensure that all services are aligned to client and customer needs and deliverable within budget.</w:t>
            </w:r>
          </w:p>
          <w:p w14:paraId="030CF22A" w14:textId="7A145782" w:rsidR="00B44A6D" w:rsidRPr="00B44A6D" w:rsidRDefault="00B44A6D" w:rsidP="00B44A6D">
            <w:pPr>
              <w:ind w:left="720"/>
              <w:jc w:val="left"/>
              <w:rPr>
                <w:rFonts w:cs="Arial"/>
              </w:rPr>
            </w:pPr>
          </w:p>
        </w:tc>
      </w:tr>
    </w:tbl>
    <w:p w14:paraId="4349D4F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150C80C"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7C302C"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7F0373E" w14:textId="77777777" w:rsidTr="004238D8">
        <w:trPr>
          <w:trHeight w:val="620"/>
        </w:trPr>
        <w:tc>
          <w:tcPr>
            <w:tcW w:w="10458" w:type="dxa"/>
            <w:tcBorders>
              <w:top w:val="nil"/>
              <w:left w:val="single" w:sz="2" w:space="0" w:color="auto"/>
              <w:bottom w:val="single" w:sz="4" w:space="0" w:color="auto"/>
              <w:right w:val="single" w:sz="4" w:space="0" w:color="auto"/>
            </w:tcBorders>
          </w:tcPr>
          <w:p w14:paraId="64CB6700" w14:textId="77777777" w:rsidR="00B44A6D" w:rsidRPr="00C60BBC" w:rsidRDefault="00B44A6D" w:rsidP="00B44A6D">
            <w:pPr>
              <w:numPr>
                <w:ilvl w:val="0"/>
                <w:numId w:val="20"/>
              </w:numPr>
              <w:jc w:val="left"/>
              <w:rPr>
                <w:szCs w:val="20"/>
                <w:lang w:eastAsia="x-none"/>
              </w:rPr>
            </w:pPr>
            <w:r w:rsidRPr="00C60BBC">
              <w:rPr>
                <w:szCs w:val="20"/>
                <w:lang w:eastAsia="x-none"/>
              </w:rPr>
              <w:t xml:space="preserve">Proven </w:t>
            </w:r>
            <w:r w:rsidRPr="00C60BBC">
              <w:rPr>
                <w:rFonts w:cs="Arial"/>
                <w:szCs w:val="20"/>
              </w:rPr>
              <w:t xml:space="preserve">experience of </w:t>
            </w:r>
            <w:r>
              <w:rPr>
                <w:rFonts w:cs="Arial"/>
                <w:szCs w:val="20"/>
              </w:rPr>
              <w:t>leading</w:t>
            </w:r>
            <w:r w:rsidRPr="00C60BBC">
              <w:rPr>
                <w:rFonts w:cs="Arial"/>
                <w:szCs w:val="20"/>
              </w:rPr>
              <w:t xml:space="preserve"> a </w:t>
            </w:r>
            <w:r>
              <w:rPr>
                <w:rFonts w:cs="Arial"/>
                <w:szCs w:val="20"/>
              </w:rPr>
              <w:t xml:space="preserve">team within </w:t>
            </w:r>
            <w:r w:rsidRPr="00C60BBC">
              <w:rPr>
                <w:rFonts w:cs="Arial"/>
                <w:szCs w:val="20"/>
              </w:rPr>
              <w:t xml:space="preserve">a </w:t>
            </w:r>
            <w:r>
              <w:rPr>
                <w:rFonts w:cs="Arial"/>
                <w:szCs w:val="20"/>
              </w:rPr>
              <w:t xml:space="preserve">comparable </w:t>
            </w:r>
            <w:r w:rsidRPr="00C60BBC">
              <w:rPr>
                <w:rFonts w:cs="Arial"/>
                <w:szCs w:val="20"/>
              </w:rPr>
              <w:t>service environment</w:t>
            </w:r>
            <w:r>
              <w:rPr>
                <w:rFonts w:cs="Arial"/>
                <w:szCs w:val="20"/>
              </w:rPr>
              <w:t xml:space="preserve">, Healthcare experience desirable but not essential </w:t>
            </w:r>
          </w:p>
          <w:p w14:paraId="6A3B468F" w14:textId="77777777" w:rsidR="00B44A6D" w:rsidRDefault="00B44A6D" w:rsidP="00B44A6D">
            <w:pPr>
              <w:pStyle w:val="Puces4"/>
              <w:numPr>
                <w:ilvl w:val="0"/>
                <w:numId w:val="20"/>
              </w:numPr>
            </w:pPr>
            <w:r>
              <w:t xml:space="preserve">Financial awareness and understanding - </w:t>
            </w:r>
            <w:r w:rsidRPr="00AA2667">
              <w:rPr>
                <w:szCs w:val="20"/>
                <w:lang w:eastAsia="x-none"/>
              </w:rPr>
              <w:t>cost control, revenues &amp; margin within a Catering service</w:t>
            </w:r>
          </w:p>
          <w:p w14:paraId="7F0EDACD" w14:textId="77777777" w:rsidR="00B44A6D" w:rsidRPr="00257934" w:rsidRDefault="00B44A6D" w:rsidP="00B44A6D">
            <w:pPr>
              <w:pStyle w:val="Puces4"/>
              <w:numPr>
                <w:ilvl w:val="0"/>
                <w:numId w:val="20"/>
              </w:numPr>
            </w:pPr>
            <w:r w:rsidRPr="00C60BBC">
              <w:rPr>
                <w:szCs w:val="20"/>
                <w:lang w:eastAsia="x-none"/>
              </w:rPr>
              <w:t>Ability to communicate effectively with patients, visitors, colleagues, clients</w:t>
            </w:r>
          </w:p>
          <w:p w14:paraId="77ECD82A" w14:textId="77777777" w:rsidR="00B44A6D" w:rsidRPr="00257934" w:rsidRDefault="00B44A6D" w:rsidP="00B44A6D">
            <w:pPr>
              <w:pStyle w:val="Puces4"/>
              <w:numPr>
                <w:ilvl w:val="0"/>
                <w:numId w:val="20"/>
              </w:numPr>
            </w:pPr>
            <w:r w:rsidRPr="00C60BBC">
              <w:rPr>
                <w:szCs w:val="20"/>
                <w:lang w:eastAsia="x-none"/>
              </w:rPr>
              <w:t>Ability to work independently, flexibly and professionally  – dealing with stressful and changeable situations</w:t>
            </w:r>
          </w:p>
          <w:p w14:paraId="542DC076" w14:textId="77777777" w:rsidR="00B44A6D" w:rsidRDefault="00B44A6D" w:rsidP="00B44A6D">
            <w:pPr>
              <w:pStyle w:val="Puces4"/>
              <w:numPr>
                <w:ilvl w:val="0"/>
                <w:numId w:val="20"/>
              </w:numPr>
            </w:pPr>
            <w:r>
              <w:t>Experience of delivering relevant training, using company guidelines</w:t>
            </w:r>
          </w:p>
          <w:p w14:paraId="7A3D5CC9" w14:textId="77777777" w:rsidR="00B44A6D" w:rsidRDefault="00B44A6D" w:rsidP="00B44A6D">
            <w:pPr>
              <w:pStyle w:val="Puces4"/>
              <w:numPr>
                <w:ilvl w:val="0"/>
                <w:numId w:val="20"/>
              </w:numPr>
            </w:pPr>
            <w:r>
              <w:t>Understanding of relevant Health and Safety, Employment and other legislative requirements</w:t>
            </w:r>
          </w:p>
          <w:p w14:paraId="1F1D76C5" w14:textId="77777777" w:rsidR="00B44A6D" w:rsidRDefault="00B44A6D" w:rsidP="00B44A6D">
            <w:pPr>
              <w:pStyle w:val="Puces4"/>
              <w:numPr>
                <w:ilvl w:val="0"/>
                <w:numId w:val="20"/>
              </w:numPr>
            </w:pPr>
            <w:r>
              <w:t>Strong attention to detail and adherence to standards</w:t>
            </w:r>
          </w:p>
          <w:p w14:paraId="48621ED6" w14:textId="77777777" w:rsidR="00B44A6D" w:rsidRDefault="00B44A6D" w:rsidP="00B44A6D">
            <w:pPr>
              <w:pStyle w:val="Puces4"/>
              <w:numPr>
                <w:ilvl w:val="0"/>
                <w:numId w:val="20"/>
              </w:numPr>
            </w:pPr>
            <w:r>
              <w:t>Proven IT skills, ability to demonstrate working knowledge of MS Office (Word, Excel and Outlook)</w:t>
            </w:r>
          </w:p>
          <w:p w14:paraId="7745C537" w14:textId="77777777" w:rsidR="00B44A6D" w:rsidRDefault="00B44A6D" w:rsidP="00B44A6D">
            <w:pPr>
              <w:pStyle w:val="Puces4"/>
              <w:numPr>
                <w:ilvl w:val="0"/>
                <w:numId w:val="20"/>
              </w:numPr>
            </w:pPr>
            <w:r>
              <w:t>Ability to deal with stressful situations with a flexible approach to the role</w:t>
            </w:r>
          </w:p>
          <w:p w14:paraId="0DBAF25B" w14:textId="4AABC824" w:rsidR="00EA3990" w:rsidRPr="004238D8" w:rsidRDefault="00B44A6D" w:rsidP="00B44A6D">
            <w:pPr>
              <w:pStyle w:val="Puces4"/>
              <w:numPr>
                <w:ilvl w:val="0"/>
                <w:numId w:val="20"/>
              </w:numPr>
            </w:pPr>
            <w:r>
              <w:t>Analyse problems analytically, develop opportunities and implement innovative solutions.</w:t>
            </w:r>
          </w:p>
        </w:tc>
      </w:tr>
    </w:tbl>
    <w:p w14:paraId="358434FB" w14:textId="77777777" w:rsidR="00C11C16" w:rsidRDefault="00C11C1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6374BB6A"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F14F1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FCA4AF6" w14:textId="77777777" w:rsidTr="0007446E">
        <w:trPr>
          <w:trHeight w:val="620"/>
        </w:trPr>
        <w:tc>
          <w:tcPr>
            <w:tcW w:w="10456" w:type="dxa"/>
            <w:tcBorders>
              <w:top w:val="nil"/>
              <w:left w:val="single" w:sz="2" w:space="0" w:color="auto"/>
              <w:bottom w:val="single" w:sz="4" w:space="0" w:color="auto"/>
              <w:right w:val="single" w:sz="4" w:space="0" w:color="auto"/>
            </w:tcBorders>
          </w:tcPr>
          <w:p w14:paraId="1046ADF9"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7361370" w14:textId="77777777" w:rsidTr="0007446E">
              <w:tc>
                <w:tcPr>
                  <w:tcW w:w="4473" w:type="dxa"/>
                </w:tcPr>
                <w:p w14:paraId="028CE27B" w14:textId="77777777" w:rsidR="00EA3990" w:rsidRPr="00375F11" w:rsidRDefault="00EA3990" w:rsidP="003715DC">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71D944EC" w14:textId="77777777" w:rsidR="00EA3990" w:rsidRPr="00375F11" w:rsidRDefault="00EA3990" w:rsidP="003715DC">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17655C7" w14:textId="77777777" w:rsidTr="0007446E">
              <w:tc>
                <w:tcPr>
                  <w:tcW w:w="4473" w:type="dxa"/>
                </w:tcPr>
                <w:p w14:paraId="30948A47" w14:textId="77777777" w:rsidR="00EA3990" w:rsidRPr="00375F11" w:rsidRDefault="00EA3990" w:rsidP="003715DC">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D89906C" w14:textId="77777777" w:rsidR="00EA3990" w:rsidRPr="00375F11" w:rsidRDefault="00EA3990" w:rsidP="003715DC">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009F080E" w14:textId="77777777" w:rsidTr="0007446E">
              <w:tc>
                <w:tcPr>
                  <w:tcW w:w="4473" w:type="dxa"/>
                </w:tcPr>
                <w:p w14:paraId="23C58544" w14:textId="77777777" w:rsidR="00EA3990" w:rsidRPr="00375F11" w:rsidRDefault="00EA3990" w:rsidP="003715DC">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6B96509A" w14:textId="77777777" w:rsidR="00EA3990" w:rsidRPr="00375F11" w:rsidRDefault="00EA3990" w:rsidP="003715DC">
                  <w:pPr>
                    <w:pStyle w:val="Puces4"/>
                    <w:framePr w:hSpace="180" w:wrap="around" w:vAnchor="text" w:hAnchor="margin" w:xAlign="center" w:y="192"/>
                    <w:numPr>
                      <w:ilvl w:val="0"/>
                      <w:numId w:val="0"/>
                    </w:numPr>
                    <w:ind w:left="341" w:hanging="171"/>
                    <w:rPr>
                      <w:rFonts w:eastAsia="Times New Roman"/>
                    </w:rPr>
                  </w:pPr>
                </w:p>
              </w:tc>
            </w:tr>
            <w:tr w:rsidR="00EA3990" w14:paraId="6C0F2FD7" w14:textId="77777777" w:rsidTr="0007446E">
              <w:tc>
                <w:tcPr>
                  <w:tcW w:w="4473" w:type="dxa"/>
                </w:tcPr>
                <w:p w14:paraId="7004A7F9" w14:textId="77777777" w:rsidR="00EA3990" w:rsidRDefault="00EA3990" w:rsidP="003715DC">
                  <w:pPr>
                    <w:pStyle w:val="Puces4"/>
                    <w:framePr w:hSpace="180" w:wrap="around" w:vAnchor="text" w:hAnchor="margin" w:xAlign="center" w:y="192"/>
                    <w:ind w:left="851" w:hanging="284"/>
                    <w:rPr>
                      <w:rFonts w:eastAsia="Times New Roman"/>
                    </w:rPr>
                  </w:pPr>
                  <w:r>
                    <w:rPr>
                      <w:rFonts w:eastAsia="Times New Roman"/>
                    </w:rPr>
                    <w:lastRenderedPageBreak/>
                    <w:t>Commercial Awareness</w:t>
                  </w:r>
                </w:p>
              </w:tc>
              <w:tc>
                <w:tcPr>
                  <w:tcW w:w="4524" w:type="dxa"/>
                </w:tcPr>
                <w:p w14:paraId="7DACDFB5" w14:textId="77777777" w:rsidR="00EA3990" w:rsidRDefault="00EA3990" w:rsidP="003715DC">
                  <w:pPr>
                    <w:pStyle w:val="Puces4"/>
                    <w:framePr w:hSpace="180" w:wrap="around" w:vAnchor="text" w:hAnchor="margin" w:xAlign="center" w:y="192"/>
                    <w:numPr>
                      <w:ilvl w:val="0"/>
                      <w:numId w:val="0"/>
                    </w:numPr>
                    <w:ind w:left="567"/>
                    <w:rPr>
                      <w:rFonts w:eastAsia="Times New Roman"/>
                    </w:rPr>
                  </w:pPr>
                </w:p>
              </w:tc>
            </w:tr>
            <w:tr w:rsidR="00EA3990" w14:paraId="37467F06" w14:textId="77777777" w:rsidTr="0007446E">
              <w:tc>
                <w:tcPr>
                  <w:tcW w:w="4473" w:type="dxa"/>
                </w:tcPr>
                <w:p w14:paraId="1DAB4C82" w14:textId="77777777" w:rsidR="00EA3990" w:rsidRDefault="00EA3990" w:rsidP="003715DC">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4FA2E560" w14:textId="77777777" w:rsidR="00EA3990" w:rsidRDefault="00EA3990" w:rsidP="003715DC">
                  <w:pPr>
                    <w:pStyle w:val="Puces4"/>
                    <w:framePr w:hSpace="180" w:wrap="around" w:vAnchor="text" w:hAnchor="margin" w:xAlign="center" w:y="192"/>
                    <w:numPr>
                      <w:ilvl w:val="0"/>
                      <w:numId w:val="0"/>
                    </w:numPr>
                    <w:ind w:left="851"/>
                    <w:rPr>
                      <w:rFonts w:eastAsia="Times New Roman"/>
                    </w:rPr>
                  </w:pPr>
                </w:p>
              </w:tc>
            </w:tr>
            <w:tr w:rsidR="00EA3990" w14:paraId="6BF5B703" w14:textId="77777777" w:rsidTr="0007446E">
              <w:tc>
                <w:tcPr>
                  <w:tcW w:w="4473" w:type="dxa"/>
                </w:tcPr>
                <w:p w14:paraId="2683D948" w14:textId="77777777" w:rsidR="00EA3990" w:rsidRDefault="00EA3990" w:rsidP="003715DC">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2B33594D" w14:textId="77777777" w:rsidR="00EA3990" w:rsidRDefault="00EA3990" w:rsidP="003715DC">
                  <w:pPr>
                    <w:pStyle w:val="Puces4"/>
                    <w:framePr w:hSpace="180" w:wrap="around" w:vAnchor="text" w:hAnchor="margin" w:xAlign="center" w:y="192"/>
                    <w:numPr>
                      <w:ilvl w:val="0"/>
                      <w:numId w:val="0"/>
                    </w:numPr>
                    <w:ind w:left="851"/>
                    <w:rPr>
                      <w:rFonts w:eastAsia="Times New Roman"/>
                    </w:rPr>
                  </w:pPr>
                </w:p>
              </w:tc>
            </w:tr>
          </w:tbl>
          <w:p w14:paraId="4C7AD856" w14:textId="77777777" w:rsidR="00EA3990" w:rsidRPr="00EA3990" w:rsidRDefault="00EA3990" w:rsidP="00EA3990">
            <w:pPr>
              <w:spacing w:before="40"/>
              <w:ind w:left="720"/>
              <w:jc w:val="left"/>
              <w:rPr>
                <w:rFonts w:cs="Arial"/>
                <w:color w:val="000000" w:themeColor="text1"/>
                <w:szCs w:val="20"/>
                <w:lang w:val="en-GB"/>
              </w:rPr>
            </w:pPr>
          </w:p>
        </w:tc>
      </w:tr>
    </w:tbl>
    <w:p w14:paraId="2EAA928A" w14:textId="77777777" w:rsidR="00EA3990" w:rsidRDefault="00EA3990" w:rsidP="000E3EF7">
      <w:pPr>
        <w:spacing w:after="200" w:line="276" w:lineRule="auto"/>
        <w:jc w:val="left"/>
      </w:pPr>
    </w:p>
    <w:p w14:paraId="60C4836F"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245ABF97"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DF32837" w14:textId="77777777" w:rsidR="00E57078" w:rsidRPr="00FB6D69" w:rsidRDefault="00E57078" w:rsidP="00FC7620">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p>
        </w:tc>
      </w:tr>
      <w:tr w:rsidR="00E57078" w:rsidRPr="00062691" w14:paraId="1FE518F8" w14:textId="77777777" w:rsidTr="00353228">
        <w:trPr>
          <w:trHeight w:val="620"/>
        </w:trPr>
        <w:tc>
          <w:tcPr>
            <w:tcW w:w="10456" w:type="dxa"/>
            <w:tcBorders>
              <w:top w:val="nil"/>
              <w:left w:val="single" w:sz="2" w:space="0" w:color="auto"/>
              <w:bottom w:val="single" w:sz="4" w:space="0" w:color="auto"/>
              <w:right w:val="single" w:sz="4" w:space="0" w:color="auto"/>
            </w:tcBorders>
          </w:tcPr>
          <w:p w14:paraId="4874D634"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D65C826" w14:textId="77777777" w:rsidTr="00E57078">
              <w:tc>
                <w:tcPr>
                  <w:tcW w:w="2122" w:type="dxa"/>
                </w:tcPr>
                <w:p w14:paraId="454A5445" w14:textId="77777777" w:rsidR="00E57078" w:rsidRDefault="00E57078" w:rsidP="003715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4F8FAA91" w14:textId="77777777" w:rsidR="00E57078" w:rsidRDefault="00E57078" w:rsidP="003715DC">
                  <w:pPr>
                    <w:framePr w:hSpace="180" w:wrap="around" w:vAnchor="text" w:hAnchor="margin" w:xAlign="center" w:y="192"/>
                    <w:spacing w:before="40"/>
                    <w:jc w:val="left"/>
                    <w:rPr>
                      <w:rFonts w:cs="Arial"/>
                      <w:color w:val="000000" w:themeColor="text1"/>
                      <w:szCs w:val="20"/>
                      <w:lang w:val="en-GB"/>
                    </w:rPr>
                  </w:pPr>
                </w:p>
              </w:tc>
              <w:tc>
                <w:tcPr>
                  <w:tcW w:w="2557" w:type="dxa"/>
                </w:tcPr>
                <w:p w14:paraId="558F4BCD" w14:textId="77777777" w:rsidR="00E57078" w:rsidRDefault="00E57078" w:rsidP="003715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55BCA1E" w14:textId="787A50EB" w:rsidR="00E57078" w:rsidRDefault="00B44A6D" w:rsidP="003715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21/02/2024</w:t>
                  </w:r>
                </w:p>
              </w:tc>
            </w:tr>
            <w:tr w:rsidR="00E57078" w14:paraId="13BD715F" w14:textId="77777777" w:rsidTr="00E57078">
              <w:tc>
                <w:tcPr>
                  <w:tcW w:w="2122" w:type="dxa"/>
                </w:tcPr>
                <w:p w14:paraId="24BC3F56" w14:textId="77777777" w:rsidR="00E57078" w:rsidRDefault="00E57078" w:rsidP="003715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4D67E70" w14:textId="5A333F4D" w:rsidR="00E57078" w:rsidRDefault="00B44A6D" w:rsidP="003715DC">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Peter Smith</w:t>
                  </w:r>
                  <w:r w:rsidR="00005400">
                    <w:rPr>
                      <w:rFonts w:cs="Arial"/>
                      <w:color w:val="000000" w:themeColor="text1"/>
                      <w:szCs w:val="20"/>
                      <w:lang w:val="en-GB"/>
                    </w:rPr>
                    <w:t xml:space="preserve"> </w:t>
                  </w:r>
                </w:p>
              </w:tc>
            </w:tr>
          </w:tbl>
          <w:p w14:paraId="65B30574" w14:textId="77777777" w:rsidR="00E57078" w:rsidRPr="00EA3990" w:rsidRDefault="00E57078" w:rsidP="00353228">
            <w:pPr>
              <w:spacing w:before="40"/>
              <w:ind w:left="720"/>
              <w:jc w:val="left"/>
              <w:rPr>
                <w:rFonts w:cs="Arial"/>
                <w:color w:val="000000" w:themeColor="text1"/>
                <w:szCs w:val="20"/>
                <w:lang w:val="en-GB"/>
              </w:rPr>
            </w:pPr>
          </w:p>
        </w:tc>
      </w:tr>
    </w:tbl>
    <w:p w14:paraId="32FBB62A" w14:textId="77777777" w:rsidR="00E57078" w:rsidRDefault="00E57078" w:rsidP="00E57078">
      <w:pPr>
        <w:spacing w:after="200" w:line="276" w:lineRule="auto"/>
        <w:jc w:val="left"/>
      </w:pPr>
    </w:p>
    <w:p w14:paraId="7D883B73"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F0204E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6E261B36"/>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0B396F"/>
    <w:multiLevelType w:val="hybridMultilevel"/>
    <w:tmpl w:val="0CA6B8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0874C82"/>
    <w:multiLevelType w:val="hybridMultilevel"/>
    <w:tmpl w:val="BA26CC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CB7AE3"/>
    <w:multiLevelType w:val="hybridMultilevel"/>
    <w:tmpl w:val="1A5ED9B6"/>
    <w:lvl w:ilvl="0" w:tplc="08090001">
      <w:start w:val="1"/>
      <w:numFmt w:val="bullet"/>
      <w:lvlText w:val=""/>
      <w:lvlJc w:val="left"/>
      <w:pPr>
        <w:ind w:left="720" w:hanging="360"/>
      </w:pPr>
      <w:rPr>
        <w:rFonts w:ascii="Symbol" w:hAnsi="Symbol" w:hint="default"/>
        <w:color w:val="FF0000"/>
        <w:sz w:val="1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0421AE"/>
    <w:multiLevelType w:val="hybridMultilevel"/>
    <w:tmpl w:val="AF5E1D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15:restartNumberingAfterBreak="0">
    <w:nsid w:val="6AEA5B30"/>
    <w:multiLevelType w:val="hybridMultilevel"/>
    <w:tmpl w:val="1528E4A8"/>
    <w:lvl w:ilvl="0" w:tplc="08090001">
      <w:start w:val="1"/>
      <w:numFmt w:val="bullet"/>
      <w:lvlText w:val=""/>
      <w:lvlJc w:val="left"/>
      <w:pPr>
        <w:ind w:left="950" w:hanging="360"/>
      </w:pPr>
      <w:rPr>
        <w:rFonts w:ascii="Symbol" w:hAnsi="Symbol" w:hint="default"/>
      </w:rPr>
    </w:lvl>
    <w:lvl w:ilvl="1" w:tplc="08090003" w:tentative="1">
      <w:start w:val="1"/>
      <w:numFmt w:val="bullet"/>
      <w:lvlText w:val="o"/>
      <w:lvlJc w:val="left"/>
      <w:pPr>
        <w:ind w:left="1670" w:hanging="360"/>
      </w:pPr>
      <w:rPr>
        <w:rFonts w:ascii="Courier New" w:hAnsi="Courier New" w:cs="Courier New" w:hint="default"/>
      </w:rPr>
    </w:lvl>
    <w:lvl w:ilvl="2" w:tplc="08090005" w:tentative="1">
      <w:start w:val="1"/>
      <w:numFmt w:val="bullet"/>
      <w:lvlText w:val=""/>
      <w:lvlJc w:val="left"/>
      <w:pPr>
        <w:ind w:left="2390" w:hanging="360"/>
      </w:pPr>
      <w:rPr>
        <w:rFonts w:ascii="Wingdings" w:hAnsi="Wingdings" w:hint="default"/>
      </w:rPr>
    </w:lvl>
    <w:lvl w:ilvl="3" w:tplc="08090001" w:tentative="1">
      <w:start w:val="1"/>
      <w:numFmt w:val="bullet"/>
      <w:lvlText w:val=""/>
      <w:lvlJc w:val="left"/>
      <w:pPr>
        <w:ind w:left="3110" w:hanging="360"/>
      </w:pPr>
      <w:rPr>
        <w:rFonts w:ascii="Symbol" w:hAnsi="Symbol" w:hint="default"/>
      </w:rPr>
    </w:lvl>
    <w:lvl w:ilvl="4" w:tplc="08090003" w:tentative="1">
      <w:start w:val="1"/>
      <w:numFmt w:val="bullet"/>
      <w:lvlText w:val="o"/>
      <w:lvlJc w:val="left"/>
      <w:pPr>
        <w:ind w:left="3830" w:hanging="360"/>
      </w:pPr>
      <w:rPr>
        <w:rFonts w:ascii="Courier New" w:hAnsi="Courier New" w:cs="Courier New" w:hint="default"/>
      </w:rPr>
    </w:lvl>
    <w:lvl w:ilvl="5" w:tplc="08090005" w:tentative="1">
      <w:start w:val="1"/>
      <w:numFmt w:val="bullet"/>
      <w:lvlText w:val=""/>
      <w:lvlJc w:val="left"/>
      <w:pPr>
        <w:ind w:left="4550" w:hanging="360"/>
      </w:pPr>
      <w:rPr>
        <w:rFonts w:ascii="Wingdings" w:hAnsi="Wingdings" w:hint="default"/>
      </w:rPr>
    </w:lvl>
    <w:lvl w:ilvl="6" w:tplc="08090001" w:tentative="1">
      <w:start w:val="1"/>
      <w:numFmt w:val="bullet"/>
      <w:lvlText w:val=""/>
      <w:lvlJc w:val="left"/>
      <w:pPr>
        <w:ind w:left="5270" w:hanging="360"/>
      </w:pPr>
      <w:rPr>
        <w:rFonts w:ascii="Symbol" w:hAnsi="Symbol" w:hint="default"/>
      </w:rPr>
    </w:lvl>
    <w:lvl w:ilvl="7" w:tplc="08090003" w:tentative="1">
      <w:start w:val="1"/>
      <w:numFmt w:val="bullet"/>
      <w:lvlText w:val="o"/>
      <w:lvlJc w:val="left"/>
      <w:pPr>
        <w:ind w:left="5990" w:hanging="360"/>
      </w:pPr>
      <w:rPr>
        <w:rFonts w:ascii="Courier New" w:hAnsi="Courier New" w:cs="Courier New" w:hint="default"/>
      </w:rPr>
    </w:lvl>
    <w:lvl w:ilvl="8" w:tplc="08090005" w:tentative="1">
      <w:start w:val="1"/>
      <w:numFmt w:val="bullet"/>
      <w:lvlText w:val=""/>
      <w:lvlJc w:val="left"/>
      <w:pPr>
        <w:ind w:left="6710"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414B71"/>
    <w:multiLevelType w:val="hybridMultilevel"/>
    <w:tmpl w:val="97C61E40"/>
    <w:lvl w:ilvl="0" w:tplc="77EC0C7E">
      <w:start w:val="1"/>
      <w:numFmt w:val="bullet"/>
      <w:lvlText w:val=""/>
      <w:lvlJc w:val="left"/>
      <w:pPr>
        <w:ind w:left="720" w:hanging="360"/>
      </w:pPr>
      <w:rPr>
        <w:rFonts w:ascii="Wingdings" w:hAnsi="Wingdings"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328543">
    <w:abstractNumId w:val="7"/>
  </w:num>
  <w:num w:numId="2" w16cid:durableId="1840265170">
    <w:abstractNumId w:val="13"/>
  </w:num>
  <w:num w:numId="3" w16cid:durableId="1170952051">
    <w:abstractNumId w:val="1"/>
  </w:num>
  <w:num w:numId="4" w16cid:durableId="160783307">
    <w:abstractNumId w:val="11"/>
  </w:num>
  <w:num w:numId="5" w16cid:durableId="1886795706">
    <w:abstractNumId w:val="5"/>
  </w:num>
  <w:num w:numId="6" w16cid:durableId="259878268">
    <w:abstractNumId w:val="2"/>
  </w:num>
  <w:num w:numId="7" w16cid:durableId="2006858877">
    <w:abstractNumId w:val="14"/>
  </w:num>
  <w:num w:numId="8" w16cid:durableId="890264170">
    <w:abstractNumId w:val="6"/>
  </w:num>
  <w:num w:numId="9" w16cid:durableId="696276918">
    <w:abstractNumId w:val="19"/>
  </w:num>
  <w:num w:numId="10" w16cid:durableId="373505118">
    <w:abstractNumId w:val="20"/>
  </w:num>
  <w:num w:numId="11" w16cid:durableId="56319912">
    <w:abstractNumId w:val="9"/>
  </w:num>
  <w:num w:numId="12" w16cid:durableId="964307694">
    <w:abstractNumId w:val="0"/>
  </w:num>
  <w:num w:numId="13" w16cid:durableId="1314599804">
    <w:abstractNumId w:val="15"/>
  </w:num>
  <w:num w:numId="14" w16cid:durableId="1292008237">
    <w:abstractNumId w:val="4"/>
  </w:num>
  <w:num w:numId="15" w16cid:durableId="1506434787">
    <w:abstractNumId w:val="16"/>
  </w:num>
  <w:num w:numId="16" w16cid:durableId="543516614">
    <w:abstractNumId w:val="18"/>
  </w:num>
  <w:num w:numId="17" w16cid:durableId="2082286089">
    <w:abstractNumId w:val="12"/>
  </w:num>
  <w:num w:numId="18" w16cid:durableId="686102537">
    <w:abstractNumId w:val="3"/>
  </w:num>
  <w:num w:numId="19" w16cid:durableId="714621787">
    <w:abstractNumId w:val="17"/>
  </w:num>
  <w:num w:numId="20" w16cid:durableId="551506250">
    <w:abstractNumId w:val="8"/>
  </w:num>
  <w:num w:numId="21" w16cid:durableId="438069038">
    <w:abstractNumId w:val="10"/>
  </w:num>
  <w:num w:numId="22" w16cid:durableId="5758655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5400"/>
    <w:rsid w:val="00023BCF"/>
    <w:rsid w:val="00035F2D"/>
    <w:rsid w:val="000B074D"/>
    <w:rsid w:val="000E3EF7"/>
    <w:rsid w:val="00104BDE"/>
    <w:rsid w:val="00144E5D"/>
    <w:rsid w:val="001C1267"/>
    <w:rsid w:val="001F1F6A"/>
    <w:rsid w:val="00275430"/>
    <w:rsid w:val="00293E5D"/>
    <w:rsid w:val="002B1DC6"/>
    <w:rsid w:val="002B4B3F"/>
    <w:rsid w:val="002F4B5B"/>
    <w:rsid w:val="003170CE"/>
    <w:rsid w:val="00331C2E"/>
    <w:rsid w:val="00366A73"/>
    <w:rsid w:val="003715DC"/>
    <w:rsid w:val="004238D8"/>
    <w:rsid w:val="00424476"/>
    <w:rsid w:val="004B2221"/>
    <w:rsid w:val="004D170A"/>
    <w:rsid w:val="00520545"/>
    <w:rsid w:val="005660AA"/>
    <w:rsid w:val="005C1BF3"/>
    <w:rsid w:val="005E5B63"/>
    <w:rsid w:val="00613392"/>
    <w:rsid w:val="00616B0B"/>
    <w:rsid w:val="00623584"/>
    <w:rsid w:val="00646B79"/>
    <w:rsid w:val="00656519"/>
    <w:rsid w:val="00674674"/>
    <w:rsid w:val="006802C0"/>
    <w:rsid w:val="00745A24"/>
    <w:rsid w:val="0077086E"/>
    <w:rsid w:val="007F602D"/>
    <w:rsid w:val="00890002"/>
    <w:rsid w:val="008B64DE"/>
    <w:rsid w:val="008D1A2B"/>
    <w:rsid w:val="008D3728"/>
    <w:rsid w:val="00926C3F"/>
    <w:rsid w:val="00A25B55"/>
    <w:rsid w:val="00A37146"/>
    <w:rsid w:val="00A46648"/>
    <w:rsid w:val="00A86802"/>
    <w:rsid w:val="00AC5596"/>
    <w:rsid w:val="00AD1DEC"/>
    <w:rsid w:val="00B22344"/>
    <w:rsid w:val="00B259E9"/>
    <w:rsid w:val="00B44A6D"/>
    <w:rsid w:val="00B70457"/>
    <w:rsid w:val="00BF4D80"/>
    <w:rsid w:val="00C11C16"/>
    <w:rsid w:val="00C22530"/>
    <w:rsid w:val="00C4467B"/>
    <w:rsid w:val="00C4695A"/>
    <w:rsid w:val="00C61430"/>
    <w:rsid w:val="00CC0297"/>
    <w:rsid w:val="00CC2929"/>
    <w:rsid w:val="00CD23D7"/>
    <w:rsid w:val="00D015B7"/>
    <w:rsid w:val="00D366E9"/>
    <w:rsid w:val="00D65B9D"/>
    <w:rsid w:val="00D949FB"/>
    <w:rsid w:val="00D97640"/>
    <w:rsid w:val="00DC06C9"/>
    <w:rsid w:val="00DD0DB6"/>
    <w:rsid w:val="00DE5E49"/>
    <w:rsid w:val="00E2592E"/>
    <w:rsid w:val="00E31AA0"/>
    <w:rsid w:val="00E33C91"/>
    <w:rsid w:val="00E57078"/>
    <w:rsid w:val="00E70392"/>
    <w:rsid w:val="00E86121"/>
    <w:rsid w:val="00EA3990"/>
    <w:rsid w:val="00EA4C16"/>
    <w:rsid w:val="00EA5822"/>
    <w:rsid w:val="00ED6E41"/>
    <w:rsid w:val="00EF4C19"/>
    <w:rsid w:val="00EF6ED7"/>
    <w:rsid w:val="00F42AE2"/>
    <w:rsid w:val="00F44857"/>
    <w:rsid w:val="00F479E6"/>
    <w:rsid w:val="00FA1A0A"/>
    <w:rsid w:val="00FC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2BAC8E8"/>
  <w15:docId w15:val="{AD8736C5-8ED0-4A8D-BDCE-12ECBE64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53227002">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6455D-1C7F-4E1C-A07B-97C6AEB2749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A2492DA-207B-4599-B7C4-861A041F3486}">
      <dgm:prSet/>
      <dgm:spPr/>
      <dgm:t>
        <a:bodyPr/>
        <a:lstStyle/>
        <a:p>
          <a:pPr marR="0" algn="ctr" rtl="0"/>
          <a:r>
            <a:rPr lang="en-GB" b="1" i="1" u="none" strike="noStrike" baseline="0">
              <a:latin typeface="Calibri"/>
            </a:rPr>
            <a:t>Regional Operations Manager </a:t>
          </a:r>
        </a:p>
      </dgm:t>
    </dgm:pt>
    <dgm:pt modelId="{CE81606E-1AA6-4324-AD35-097A85535F56}" type="parTrans" cxnId="{77FE6569-2C56-4420-8DE6-60EDFDA44226}">
      <dgm:prSet/>
      <dgm:spPr/>
      <dgm:t>
        <a:bodyPr/>
        <a:lstStyle/>
        <a:p>
          <a:endParaRPr lang="en-GB"/>
        </a:p>
      </dgm:t>
    </dgm:pt>
    <dgm:pt modelId="{B1FEA679-1984-4216-A221-539FFFB663AE}" type="sibTrans" cxnId="{77FE6569-2C56-4420-8DE6-60EDFDA44226}">
      <dgm:prSet/>
      <dgm:spPr/>
      <dgm:t>
        <a:bodyPr/>
        <a:lstStyle/>
        <a:p>
          <a:endParaRPr lang="en-GB"/>
        </a:p>
      </dgm:t>
    </dgm:pt>
    <dgm:pt modelId="{B55B211D-0025-4182-9F3E-A95DB4571D6A}">
      <dgm:prSet/>
      <dgm:spPr/>
      <dgm:t>
        <a:bodyPr/>
        <a:lstStyle/>
        <a:p>
          <a:pPr marR="0" algn="ctr" rtl="0"/>
          <a:r>
            <a:rPr lang="en-GB" b="0" i="0" u="none" strike="noStrike" baseline="0">
              <a:latin typeface="Calibri"/>
            </a:rPr>
            <a:t>Chef Manager </a:t>
          </a:r>
          <a:endParaRPr lang="en-GB"/>
        </a:p>
      </dgm:t>
    </dgm:pt>
    <dgm:pt modelId="{E75D8C87-9B7F-47FE-8252-BB283AC204AB}" type="parTrans" cxnId="{F3D1668A-B2DB-419B-B87E-4977E28FBBE3}">
      <dgm:prSet/>
      <dgm:spPr/>
      <dgm:t>
        <a:bodyPr/>
        <a:lstStyle/>
        <a:p>
          <a:endParaRPr lang="en-GB"/>
        </a:p>
      </dgm:t>
    </dgm:pt>
    <dgm:pt modelId="{8ABE1C36-EF9E-44C7-8CF8-579E9889F498}" type="sibTrans" cxnId="{F3D1668A-B2DB-419B-B87E-4977E28FBBE3}">
      <dgm:prSet/>
      <dgm:spPr/>
      <dgm:t>
        <a:bodyPr/>
        <a:lstStyle/>
        <a:p>
          <a:endParaRPr lang="en-GB"/>
        </a:p>
      </dgm:t>
    </dgm:pt>
    <dgm:pt modelId="{A58BD3B0-7BBF-4168-B0BD-B6B6779A02DD}">
      <dgm:prSet/>
      <dgm:spPr/>
      <dgm:t>
        <a:bodyPr/>
        <a:lstStyle/>
        <a:p>
          <a:pPr marR="0" algn="ctr" rtl="0"/>
          <a:r>
            <a:rPr lang="en-GB" b="0" i="0" u="none" strike="noStrike" baseline="0">
              <a:latin typeface="Calibri"/>
            </a:rPr>
            <a:t>Chef</a:t>
          </a:r>
        </a:p>
      </dgm:t>
    </dgm:pt>
    <dgm:pt modelId="{D8D5C01B-1FD4-430B-A5FE-180A312F6BC3}" type="parTrans" cxnId="{9C80AC64-57A3-4AF2-A247-22A8B207A964}">
      <dgm:prSet/>
      <dgm:spPr/>
      <dgm:t>
        <a:bodyPr/>
        <a:lstStyle/>
        <a:p>
          <a:endParaRPr lang="en-GB"/>
        </a:p>
      </dgm:t>
    </dgm:pt>
    <dgm:pt modelId="{733AE4AF-2089-4A60-865C-7398920F30D3}" type="sibTrans" cxnId="{9C80AC64-57A3-4AF2-A247-22A8B207A964}">
      <dgm:prSet/>
      <dgm:spPr/>
      <dgm:t>
        <a:bodyPr/>
        <a:lstStyle/>
        <a:p>
          <a:endParaRPr lang="en-GB"/>
        </a:p>
      </dgm:t>
    </dgm:pt>
    <dgm:pt modelId="{A3DC9422-FAAC-4C28-B1EF-CDC81E866E94}">
      <dgm:prSet/>
      <dgm:spPr/>
      <dgm:t>
        <a:bodyPr/>
        <a:lstStyle/>
        <a:p>
          <a:r>
            <a:rPr lang="en-GB"/>
            <a:t>Catering Assistants</a:t>
          </a:r>
        </a:p>
      </dgm:t>
    </dgm:pt>
    <dgm:pt modelId="{F24DEEBE-FB20-4577-A631-ED865BB337E2}" type="parTrans" cxnId="{130BEFA1-7926-42B0-A853-F6D0155F759B}">
      <dgm:prSet/>
      <dgm:spPr/>
      <dgm:t>
        <a:bodyPr/>
        <a:lstStyle/>
        <a:p>
          <a:endParaRPr lang="en-GB"/>
        </a:p>
      </dgm:t>
    </dgm:pt>
    <dgm:pt modelId="{F740628E-23B8-4A2B-B532-7AFDF240E9B1}" type="sibTrans" cxnId="{130BEFA1-7926-42B0-A853-F6D0155F759B}">
      <dgm:prSet/>
      <dgm:spPr/>
      <dgm:t>
        <a:bodyPr/>
        <a:lstStyle/>
        <a:p>
          <a:endParaRPr lang="en-GB"/>
        </a:p>
      </dgm:t>
    </dgm:pt>
    <dgm:pt modelId="{63CC6BD8-6DEA-4503-9715-D9FDB382D0FF}" type="pres">
      <dgm:prSet presAssocID="{5A96455D-1C7F-4E1C-A07B-97C6AEB27493}" presName="hierChild1" presStyleCnt="0">
        <dgm:presLayoutVars>
          <dgm:orgChart val="1"/>
          <dgm:chPref val="1"/>
          <dgm:dir/>
          <dgm:animOne val="branch"/>
          <dgm:animLvl val="lvl"/>
          <dgm:resizeHandles/>
        </dgm:presLayoutVars>
      </dgm:prSet>
      <dgm:spPr/>
    </dgm:pt>
    <dgm:pt modelId="{A4CBB040-BC08-4898-9017-D6AFCB8E7F6B}" type="pres">
      <dgm:prSet presAssocID="{DA2492DA-207B-4599-B7C4-861A041F3486}" presName="hierRoot1" presStyleCnt="0">
        <dgm:presLayoutVars>
          <dgm:hierBranch/>
        </dgm:presLayoutVars>
      </dgm:prSet>
      <dgm:spPr/>
    </dgm:pt>
    <dgm:pt modelId="{3743B011-A993-42DE-A792-FA1C43756AE9}" type="pres">
      <dgm:prSet presAssocID="{DA2492DA-207B-4599-B7C4-861A041F3486}" presName="rootComposite1" presStyleCnt="0"/>
      <dgm:spPr/>
    </dgm:pt>
    <dgm:pt modelId="{51B53874-C902-42D5-804E-ACAC5C942CB8}" type="pres">
      <dgm:prSet presAssocID="{DA2492DA-207B-4599-B7C4-861A041F3486}" presName="rootText1" presStyleLbl="node0" presStyleIdx="0" presStyleCnt="1">
        <dgm:presLayoutVars>
          <dgm:chPref val="3"/>
        </dgm:presLayoutVars>
      </dgm:prSet>
      <dgm:spPr/>
    </dgm:pt>
    <dgm:pt modelId="{19F15DB4-EB0A-475B-B5FD-84DC947F8F2C}" type="pres">
      <dgm:prSet presAssocID="{DA2492DA-207B-4599-B7C4-861A041F3486}" presName="rootConnector1" presStyleLbl="node1" presStyleIdx="0" presStyleCnt="0"/>
      <dgm:spPr/>
    </dgm:pt>
    <dgm:pt modelId="{EF1E90A2-980A-4FA9-AEF7-A6E3E456E186}" type="pres">
      <dgm:prSet presAssocID="{DA2492DA-207B-4599-B7C4-861A041F3486}" presName="hierChild2" presStyleCnt="0"/>
      <dgm:spPr/>
    </dgm:pt>
    <dgm:pt modelId="{8AA593C5-08AC-4631-8F1C-68C37EC034FD}" type="pres">
      <dgm:prSet presAssocID="{E75D8C87-9B7F-47FE-8252-BB283AC204AB}" presName="Name35" presStyleLbl="parChTrans1D2" presStyleIdx="0" presStyleCnt="1"/>
      <dgm:spPr/>
    </dgm:pt>
    <dgm:pt modelId="{4131FDC1-5FA6-4E70-AEFB-17AAE0B7D799}" type="pres">
      <dgm:prSet presAssocID="{B55B211D-0025-4182-9F3E-A95DB4571D6A}" presName="hierRoot2" presStyleCnt="0">
        <dgm:presLayoutVars>
          <dgm:hierBranch val="r"/>
        </dgm:presLayoutVars>
      </dgm:prSet>
      <dgm:spPr/>
    </dgm:pt>
    <dgm:pt modelId="{DF918081-BD71-496D-B0B9-5D9B78C8325E}" type="pres">
      <dgm:prSet presAssocID="{B55B211D-0025-4182-9F3E-A95DB4571D6A}" presName="rootComposite" presStyleCnt="0"/>
      <dgm:spPr/>
    </dgm:pt>
    <dgm:pt modelId="{40119C8B-298B-4E0B-8197-7C1FE10AECD0}" type="pres">
      <dgm:prSet presAssocID="{B55B211D-0025-4182-9F3E-A95DB4571D6A}" presName="rootText" presStyleLbl="node2" presStyleIdx="0" presStyleCnt="1">
        <dgm:presLayoutVars>
          <dgm:chPref val="3"/>
        </dgm:presLayoutVars>
      </dgm:prSet>
      <dgm:spPr/>
    </dgm:pt>
    <dgm:pt modelId="{49C74C75-E501-4617-849C-FF2950A8E216}" type="pres">
      <dgm:prSet presAssocID="{B55B211D-0025-4182-9F3E-A95DB4571D6A}" presName="rootConnector" presStyleLbl="node2" presStyleIdx="0" presStyleCnt="1"/>
      <dgm:spPr/>
    </dgm:pt>
    <dgm:pt modelId="{C4423663-3A8F-4ED7-B162-E9E168FE68ED}" type="pres">
      <dgm:prSet presAssocID="{B55B211D-0025-4182-9F3E-A95DB4571D6A}" presName="hierChild4" presStyleCnt="0"/>
      <dgm:spPr/>
    </dgm:pt>
    <dgm:pt modelId="{4E33FEB5-5F46-4FD6-A3AE-A70AD7B1C2AA}" type="pres">
      <dgm:prSet presAssocID="{D8D5C01B-1FD4-430B-A5FE-180A312F6BC3}" presName="Name50" presStyleLbl="parChTrans1D3" presStyleIdx="0" presStyleCnt="2"/>
      <dgm:spPr/>
    </dgm:pt>
    <dgm:pt modelId="{4E3B4685-122A-430D-811F-CB61419CDC70}" type="pres">
      <dgm:prSet presAssocID="{A58BD3B0-7BBF-4168-B0BD-B6B6779A02DD}" presName="hierRoot2" presStyleCnt="0">
        <dgm:presLayoutVars>
          <dgm:hierBranch val="r"/>
        </dgm:presLayoutVars>
      </dgm:prSet>
      <dgm:spPr/>
    </dgm:pt>
    <dgm:pt modelId="{CA3EA562-5016-43A7-B87E-82DE4F8EBA4F}" type="pres">
      <dgm:prSet presAssocID="{A58BD3B0-7BBF-4168-B0BD-B6B6779A02DD}" presName="rootComposite" presStyleCnt="0"/>
      <dgm:spPr/>
    </dgm:pt>
    <dgm:pt modelId="{C7A5259E-8F79-4998-BF37-8DFE19579539}" type="pres">
      <dgm:prSet presAssocID="{A58BD3B0-7BBF-4168-B0BD-B6B6779A02DD}" presName="rootText" presStyleLbl="node3" presStyleIdx="0" presStyleCnt="2">
        <dgm:presLayoutVars>
          <dgm:chPref val="3"/>
        </dgm:presLayoutVars>
      </dgm:prSet>
      <dgm:spPr/>
    </dgm:pt>
    <dgm:pt modelId="{481ABF3F-8327-4FFE-838B-EF275D34F006}" type="pres">
      <dgm:prSet presAssocID="{A58BD3B0-7BBF-4168-B0BD-B6B6779A02DD}" presName="rootConnector" presStyleLbl="node3" presStyleIdx="0" presStyleCnt="2"/>
      <dgm:spPr/>
    </dgm:pt>
    <dgm:pt modelId="{61A474C6-4041-4028-B47C-66B9DAA2AA2E}" type="pres">
      <dgm:prSet presAssocID="{A58BD3B0-7BBF-4168-B0BD-B6B6779A02DD}" presName="hierChild4" presStyleCnt="0"/>
      <dgm:spPr/>
    </dgm:pt>
    <dgm:pt modelId="{76CB5B03-1405-4B68-B0D7-DB7511A43FFA}" type="pres">
      <dgm:prSet presAssocID="{A58BD3B0-7BBF-4168-B0BD-B6B6779A02DD}" presName="hierChild5" presStyleCnt="0"/>
      <dgm:spPr/>
    </dgm:pt>
    <dgm:pt modelId="{3F38DDFE-CB8D-4215-B335-EFF2EDB79715}" type="pres">
      <dgm:prSet presAssocID="{F24DEEBE-FB20-4577-A631-ED865BB337E2}" presName="Name50" presStyleLbl="parChTrans1D3" presStyleIdx="1" presStyleCnt="2"/>
      <dgm:spPr/>
    </dgm:pt>
    <dgm:pt modelId="{3A6108C0-F2C1-408E-B625-DF1348F6598B}" type="pres">
      <dgm:prSet presAssocID="{A3DC9422-FAAC-4C28-B1EF-CDC81E866E94}" presName="hierRoot2" presStyleCnt="0">
        <dgm:presLayoutVars>
          <dgm:hierBranch val="init"/>
        </dgm:presLayoutVars>
      </dgm:prSet>
      <dgm:spPr/>
    </dgm:pt>
    <dgm:pt modelId="{7197FEE1-8AD2-4F49-93EA-645F9A4B81E1}" type="pres">
      <dgm:prSet presAssocID="{A3DC9422-FAAC-4C28-B1EF-CDC81E866E94}" presName="rootComposite" presStyleCnt="0"/>
      <dgm:spPr/>
    </dgm:pt>
    <dgm:pt modelId="{2D13A7F9-CD23-4A7E-80F8-4CF906185CDB}" type="pres">
      <dgm:prSet presAssocID="{A3DC9422-FAAC-4C28-B1EF-CDC81E866E94}" presName="rootText" presStyleLbl="node3" presStyleIdx="1" presStyleCnt="2" custLinFactNeighborX="-780">
        <dgm:presLayoutVars>
          <dgm:chPref val="3"/>
        </dgm:presLayoutVars>
      </dgm:prSet>
      <dgm:spPr/>
    </dgm:pt>
    <dgm:pt modelId="{842A91B5-1EBE-4016-8C6F-85A440A46A84}" type="pres">
      <dgm:prSet presAssocID="{A3DC9422-FAAC-4C28-B1EF-CDC81E866E94}" presName="rootConnector" presStyleLbl="node3" presStyleIdx="1" presStyleCnt="2"/>
      <dgm:spPr/>
    </dgm:pt>
    <dgm:pt modelId="{DBAA0F01-7A8B-4C18-963C-010872A12B69}" type="pres">
      <dgm:prSet presAssocID="{A3DC9422-FAAC-4C28-B1EF-CDC81E866E94}" presName="hierChild4" presStyleCnt="0"/>
      <dgm:spPr/>
    </dgm:pt>
    <dgm:pt modelId="{9E73B935-9753-455D-8DAD-DCE5F8D5E294}" type="pres">
      <dgm:prSet presAssocID="{A3DC9422-FAAC-4C28-B1EF-CDC81E866E94}" presName="hierChild5" presStyleCnt="0"/>
      <dgm:spPr/>
    </dgm:pt>
    <dgm:pt modelId="{EADF757B-AB37-43D5-A56B-393789AB62BA}" type="pres">
      <dgm:prSet presAssocID="{B55B211D-0025-4182-9F3E-A95DB4571D6A}" presName="hierChild5" presStyleCnt="0"/>
      <dgm:spPr/>
    </dgm:pt>
    <dgm:pt modelId="{B36B10B5-6924-4687-B98B-485984CB0E90}" type="pres">
      <dgm:prSet presAssocID="{DA2492DA-207B-4599-B7C4-861A041F3486}" presName="hierChild3" presStyleCnt="0"/>
      <dgm:spPr/>
    </dgm:pt>
  </dgm:ptLst>
  <dgm:cxnLst>
    <dgm:cxn modelId="{D34D0414-DD21-473A-87FE-D433EF4DDA26}" type="presOf" srcId="{A3DC9422-FAAC-4C28-B1EF-CDC81E866E94}" destId="{842A91B5-1EBE-4016-8C6F-85A440A46A84}" srcOrd="1" destOrd="0" presId="urn:microsoft.com/office/officeart/2005/8/layout/orgChart1"/>
    <dgm:cxn modelId="{DD7D7B15-3DB0-4681-A84D-124EAF426FB3}" type="presOf" srcId="{DA2492DA-207B-4599-B7C4-861A041F3486}" destId="{19F15DB4-EB0A-475B-B5FD-84DC947F8F2C}" srcOrd="1" destOrd="0" presId="urn:microsoft.com/office/officeart/2005/8/layout/orgChart1"/>
    <dgm:cxn modelId="{3E418D15-C5B6-4CC4-B40B-3E4FD18E525C}" type="presOf" srcId="{E75D8C87-9B7F-47FE-8252-BB283AC204AB}" destId="{8AA593C5-08AC-4631-8F1C-68C37EC034FD}" srcOrd="0" destOrd="0" presId="urn:microsoft.com/office/officeart/2005/8/layout/orgChart1"/>
    <dgm:cxn modelId="{4D66963F-BF82-45BC-BA38-9CD784C088EB}" type="presOf" srcId="{B55B211D-0025-4182-9F3E-A95DB4571D6A}" destId="{40119C8B-298B-4E0B-8197-7C1FE10AECD0}" srcOrd="0" destOrd="0" presId="urn:microsoft.com/office/officeart/2005/8/layout/orgChart1"/>
    <dgm:cxn modelId="{9C80AC64-57A3-4AF2-A247-22A8B207A964}" srcId="{B55B211D-0025-4182-9F3E-A95DB4571D6A}" destId="{A58BD3B0-7BBF-4168-B0BD-B6B6779A02DD}" srcOrd="0" destOrd="0" parTransId="{D8D5C01B-1FD4-430B-A5FE-180A312F6BC3}" sibTransId="{733AE4AF-2089-4A60-865C-7398920F30D3}"/>
    <dgm:cxn modelId="{A514B846-80E3-4AA0-927A-2914C4751069}" type="presOf" srcId="{5A96455D-1C7F-4E1C-A07B-97C6AEB27493}" destId="{63CC6BD8-6DEA-4503-9715-D9FDB382D0FF}" srcOrd="0" destOrd="0" presId="urn:microsoft.com/office/officeart/2005/8/layout/orgChart1"/>
    <dgm:cxn modelId="{77FE6569-2C56-4420-8DE6-60EDFDA44226}" srcId="{5A96455D-1C7F-4E1C-A07B-97C6AEB27493}" destId="{DA2492DA-207B-4599-B7C4-861A041F3486}" srcOrd="0" destOrd="0" parTransId="{CE81606E-1AA6-4324-AD35-097A85535F56}" sibTransId="{B1FEA679-1984-4216-A221-539FFFB663AE}"/>
    <dgm:cxn modelId="{DE2D327F-96F7-426D-9FCA-56965C7633DA}" type="presOf" srcId="{B55B211D-0025-4182-9F3E-A95DB4571D6A}" destId="{49C74C75-E501-4617-849C-FF2950A8E216}" srcOrd="1" destOrd="0" presId="urn:microsoft.com/office/officeart/2005/8/layout/orgChart1"/>
    <dgm:cxn modelId="{5C6F407F-E058-49EA-A9FA-AB79EEC41AB9}" type="presOf" srcId="{D8D5C01B-1FD4-430B-A5FE-180A312F6BC3}" destId="{4E33FEB5-5F46-4FD6-A3AE-A70AD7B1C2AA}" srcOrd="0" destOrd="0" presId="urn:microsoft.com/office/officeart/2005/8/layout/orgChart1"/>
    <dgm:cxn modelId="{541BE586-0D02-4BE2-A98B-C44CF78CC3EE}" type="presOf" srcId="{F24DEEBE-FB20-4577-A631-ED865BB337E2}" destId="{3F38DDFE-CB8D-4215-B335-EFF2EDB79715}" srcOrd="0" destOrd="0" presId="urn:microsoft.com/office/officeart/2005/8/layout/orgChart1"/>
    <dgm:cxn modelId="{F3D1668A-B2DB-419B-B87E-4977E28FBBE3}" srcId="{DA2492DA-207B-4599-B7C4-861A041F3486}" destId="{B55B211D-0025-4182-9F3E-A95DB4571D6A}" srcOrd="0" destOrd="0" parTransId="{E75D8C87-9B7F-47FE-8252-BB283AC204AB}" sibTransId="{8ABE1C36-EF9E-44C7-8CF8-579E9889F498}"/>
    <dgm:cxn modelId="{C71DA38C-31D9-4860-91BE-FE6EB4FA0691}" type="presOf" srcId="{A58BD3B0-7BBF-4168-B0BD-B6B6779A02DD}" destId="{C7A5259E-8F79-4998-BF37-8DFE19579539}" srcOrd="0" destOrd="0" presId="urn:microsoft.com/office/officeart/2005/8/layout/orgChart1"/>
    <dgm:cxn modelId="{7BB4C094-E62D-4F30-8932-18CBB5B1B26B}" type="presOf" srcId="{A58BD3B0-7BBF-4168-B0BD-B6B6779A02DD}" destId="{481ABF3F-8327-4FFE-838B-EF275D34F006}" srcOrd="1" destOrd="0" presId="urn:microsoft.com/office/officeart/2005/8/layout/orgChart1"/>
    <dgm:cxn modelId="{556ECB9E-3D93-4370-8BA1-F61A0D4017B2}" type="presOf" srcId="{A3DC9422-FAAC-4C28-B1EF-CDC81E866E94}" destId="{2D13A7F9-CD23-4A7E-80F8-4CF906185CDB}" srcOrd="0" destOrd="0" presId="urn:microsoft.com/office/officeart/2005/8/layout/orgChart1"/>
    <dgm:cxn modelId="{130BEFA1-7926-42B0-A853-F6D0155F759B}" srcId="{B55B211D-0025-4182-9F3E-A95DB4571D6A}" destId="{A3DC9422-FAAC-4C28-B1EF-CDC81E866E94}" srcOrd="1" destOrd="0" parTransId="{F24DEEBE-FB20-4577-A631-ED865BB337E2}" sibTransId="{F740628E-23B8-4A2B-B532-7AFDF240E9B1}"/>
    <dgm:cxn modelId="{1F9F37AA-6A05-4A39-8879-BCD698EF28EC}" type="presOf" srcId="{DA2492DA-207B-4599-B7C4-861A041F3486}" destId="{51B53874-C902-42D5-804E-ACAC5C942CB8}" srcOrd="0" destOrd="0" presId="urn:microsoft.com/office/officeart/2005/8/layout/orgChart1"/>
    <dgm:cxn modelId="{E30A70FA-3AF9-40C3-B86D-48D2EFF42163}" type="presParOf" srcId="{63CC6BD8-6DEA-4503-9715-D9FDB382D0FF}" destId="{A4CBB040-BC08-4898-9017-D6AFCB8E7F6B}" srcOrd="0" destOrd="0" presId="urn:microsoft.com/office/officeart/2005/8/layout/orgChart1"/>
    <dgm:cxn modelId="{FC60826D-5AD1-43B3-AEBD-7786DFEC9D4F}" type="presParOf" srcId="{A4CBB040-BC08-4898-9017-D6AFCB8E7F6B}" destId="{3743B011-A993-42DE-A792-FA1C43756AE9}" srcOrd="0" destOrd="0" presId="urn:microsoft.com/office/officeart/2005/8/layout/orgChart1"/>
    <dgm:cxn modelId="{D978BC3B-A2FE-4668-9642-9376D3D9F6BC}" type="presParOf" srcId="{3743B011-A993-42DE-A792-FA1C43756AE9}" destId="{51B53874-C902-42D5-804E-ACAC5C942CB8}" srcOrd="0" destOrd="0" presId="urn:microsoft.com/office/officeart/2005/8/layout/orgChart1"/>
    <dgm:cxn modelId="{0ECEB53D-0F9A-4BC4-9F6D-E6340377AF75}" type="presParOf" srcId="{3743B011-A993-42DE-A792-FA1C43756AE9}" destId="{19F15DB4-EB0A-475B-B5FD-84DC947F8F2C}" srcOrd="1" destOrd="0" presId="urn:microsoft.com/office/officeart/2005/8/layout/orgChart1"/>
    <dgm:cxn modelId="{5C871413-F7A1-401B-BBA9-42E33259CB0A}" type="presParOf" srcId="{A4CBB040-BC08-4898-9017-D6AFCB8E7F6B}" destId="{EF1E90A2-980A-4FA9-AEF7-A6E3E456E186}" srcOrd="1" destOrd="0" presId="urn:microsoft.com/office/officeart/2005/8/layout/orgChart1"/>
    <dgm:cxn modelId="{55E1A25F-0C1D-4753-A737-9B632A2CAF6C}" type="presParOf" srcId="{EF1E90A2-980A-4FA9-AEF7-A6E3E456E186}" destId="{8AA593C5-08AC-4631-8F1C-68C37EC034FD}" srcOrd="0" destOrd="0" presId="urn:microsoft.com/office/officeart/2005/8/layout/orgChart1"/>
    <dgm:cxn modelId="{1F2F959C-1A36-4BC8-864B-DECF61A869D6}" type="presParOf" srcId="{EF1E90A2-980A-4FA9-AEF7-A6E3E456E186}" destId="{4131FDC1-5FA6-4E70-AEFB-17AAE0B7D799}" srcOrd="1" destOrd="0" presId="urn:microsoft.com/office/officeart/2005/8/layout/orgChart1"/>
    <dgm:cxn modelId="{87F091FD-B793-45B3-870F-BE53944A3329}" type="presParOf" srcId="{4131FDC1-5FA6-4E70-AEFB-17AAE0B7D799}" destId="{DF918081-BD71-496D-B0B9-5D9B78C8325E}" srcOrd="0" destOrd="0" presId="urn:microsoft.com/office/officeart/2005/8/layout/orgChart1"/>
    <dgm:cxn modelId="{D435DFC1-CB05-458C-91C9-51382D676707}" type="presParOf" srcId="{DF918081-BD71-496D-B0B9-5D9B78C8325E}" destId="{40119C8B-298B-4E0B-8197-7C1FE10AECD0}" srcOrd="0" destOrd="0" presId="urn:microsoft.com/office/officeart/2005/8/layout/orgChart1"/>
    <dgm:cxn modelId="{BC38D199-8125-40DF-A9A6-879EBFC15A17}" type="presParOf" srcId="{DF918081-BD71-496D-B0B9-5D9B78C8325E}" destId="{49C74C75-E501-4617-849C-FF2950A8E216}" srcOrd="1" destOrd="0" presId="urn:microsoft.com/office/officeart/2005/8/layout/orgChart1"/>
    <dgm:cxn modelId="{3D81736B-85C5-4755-A99F-B3A5E3D8D626}" type="presParOf" srcId="{4131FDC1-5FA6-4E70-AEFB-17AAE0B7D799}" destId="{C4423663-3A8F-4ED7-B162-E9E168FE68ED}" srcOrd="1" destOrd="0" presId="urn:microsoft.com/office/officeart/2005/8/layout/orgChart1"/>
    <dgm:cxn modelId="{554EA029-621D-4B69-A2DF-280C655DA761}" type="presParOf" srcId="{C4423663-3A8F-4ED7-B162-E9E168FE68ED}" destId="{4E33FEB5-5F46-4FD6-A3AE-A70AD7B1C2AA}" srcOrd="0" destOrd="0" presId="urn:microsoft.com/office/officeart/2005/8/layout/orgChart1"/>
    <dgm:cxn modelId="{F2D3F276-83C2-4369-B5F1-FD8AE00EBE93}" type="presParOf" srcId="{C4423663-3A8F-4ED7-B162-E9E168FE68ED}" destId="{4E3B4685-122A-430D-811F-CB61419CDC70}" srcOrd="1" destOrd="0" presId="urn:microsoft.com/office/officeart/2005/8/layout/orgChart1"/>
    <dgm:cxn modelId="{9B72A49B-B3B9-4539-8F8B-CE853DC96034}" type="presParOf" srcId="{4E3B4685-122A-430D-811F-CB61419CDC70}" destId="{CA3EA562-5016-43A7-B87E-82DE4F8EBA4F}" srcOrd="0" destOrd="0" presId="urn:microsoft.com/office/officeart/2005/8/layout/orgChart1"/>
    <dgm:cxn modelId="{57539204-624F-4788-875D-162D71A7DE97}" type="presParOf" srcId="{CA3EA562-5016-43A7-B87E-82DE4F8EBA4F}" destId="{C7A5259E-8F79-4998-BF37-8DFE19579539}" srcOrd="0" destOrd="0" presId="urn:microsoft.com/office/officeart/2005/8/layout/orgChart1"/>
    <dgm:cxn modelId="{E94281D1-25D7-4CD2-812D-0792AF75F506}" type="presParOf" srcId="{CA3EA562-5016-43A7-B87E-82DE4F8EBA4F}" destId="{481ABF3F-8327-4FFE-838B-EF275D34F006}" srcOrd="1" destOrd="0" presId="urn:microsoft.com/office/officeart/2005/8/layout/orgChart1"/>
    <dgm:cxn modelId="{951A8D5D-796A-41AA-B2F8-DC280362CC8B}" type="presParOf" srcId="{4E3B4685-122A-430D-811F-CB61419CDC70}" destId="{61A474C6-4041-4028-B47C-66B9DAA2AA2E}" srcOrd="1" destOrd="0" presId="urn:microsoft.com/office/officeart/2005/8/layout/orgChart1"/>
    <dgm:cxn modelId="{BCDB6CDD-4C5C-4400-B4F0-A686AFC0EC6C}" type="presParOf" srcId="{4E3B4685-122A-430D-811F-CB61419CDC70}" destId="{76CB5B03-1405-4B68-B0D7-DB7511A43FFA}" srcOrd="2" destOrd="0" presId="urn:microsoft.com/office/officeart/2005/8/layout/orgChart1"/>
    <dgm:cxn modelId="{FD0DC769-A465-4EB3-B5DF-5CB8B8CCB72F}" type="presParOf" srcId="{C4423663-3A8F-4ED7-B162-E9E168FE68ED}" destId="{3F38DDFE-CB8D-4215-B335-EFF2EDB79715}" srcOrd="2" destOrd="0" presId="urn:microsoft.com/office/officeart/2005/8/layout/orgChart1"/>
    <dgm:cxn modelId="{CA2A6D1D-BA33-4AEF-82A8-1B40F90C65CF}" type="presParOf" srcId="{C4423663-3A8F-4ED7-B162-E9E168FE68ED}" destId="{3A6108C0-F2C1-408E-B625-DF1348F6598B}" srcOrd="3" destOrd="0" presId="urn:microsoft.com/office/officeart/2005/8/layout/orgChart1"/>
    <dgm:cxn modelId="{FF52D07F-5EA5-4A5D-A31F-17BE630E34E9}" type="presParOf" srcId="{3A6108C0-F2C1-408E-B625-DF1348F6598B}" destId="{7197FEE1-8AD2-4F49-93EA-645F9A4B81E1}" srcOrd="0" destOrd="0" presId="urn:microsoft.com/office/officeart/2005/8/layout/orgChart1"/>
    <dgm:cxn modelId="{63D932C7-2697-40DB-9EB3-6183511AE138}" type="presParOf" srcId="{7197FEE1-8AD2-4F49-93EA-645F9A4B81E1}" destId="{2D13A7F9-CD23-4A7E-80F8-4CF906185CDB}" srcOrd="0" destOrd="0" presId="urn:microsoft.com/office/officeart/2005/8/layout/orgChart1"/>
    <dgm:cxn modelId="{F8C6D360-1E4D-451D-99F8-AC30FB23708C}" type="presParOf" srcId="{7197FEE1-8AD2-4F49-93EA-645F9A4B81E1}" destId="{842A91B5-1EBE-4016-8C6F-85A440A46A84}" srcOrd="1" destOrd="0" presId="urn:microsoft.com/office/officeart/2005/8/layout/orgChart1"/>
    <dgm:cxn modelId="{561F2954-6EA6-4FDD-BE11-D59E14FDB729}" type="presParOf" srcId="{3A6108C0-F2C1-408E-B625-DF1348F6598B}" destId="{DBAA0F01-7A8B-4C18-963C-010872A12B69}" srcOrd="1" destOrd="0" presId="urn:microsoft.com/office/officeart/2005/8/layout/orgChart1"/>
    <dgm:cxn modelId="{53C574EA-0DD4-4CE1-B420-BBC3CA594922}" type="presParOf" srcId="{3A6108C0-F2C1-408E-B625-DF1348F6598B}" destId="{9E73B935-9753-455D-8DAD-DCE5F8D5E294}" srcOrd="2" destOrd="0" presId="urn:microsoft.com/office/officeart/2005/8/layout/orgChart1"/>
    <dgm:cxn modelId="{59AEBC4C-0B53-473C-8071-4605243790A6}" type="presParOf" srcId="{4131FDC1-5FA6-4E70-AEFB-17AAE0B7D799}" destId="{EADF757B-AB37-43D5-A56B-393789AB62BA}" srcOrd="2" destOrd="0" presId="urn:microsoft.com/office/officeart/2005/8/layout/orgChart1"/>
    <dgm:cxn modelId="{E304329B-C516-4F67-BDD3-49DA44D14E0F}" type="presParOf" srcId="{A4CBB040-BC08-4898-9017-D6AFCB8E7F6B}" destId="{B36B10B5-6924-4687-B98B-485984CB0E90}"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38DDFE-CB8D-4215-B335-EFF2EDB79715}">
      <dsp:nvSpPr>
        <dsp:cNvPr id="0" name=""/>
        <dsp:cNvSpPr/>
      </dsp:nvSpPr>
      <dsp:spPr>
        <a:xfrm>
          <a:off x="2484537" y="1519257"/>
          <a:ext cx="178417" cy="1467988"/>
        </a:xfrm>
        <a:custGeom>
          <a:avLst/>
          <a:gdLst/>
          <a:ahLst/>
          <a:cxnLst/>
          <a:rect l="0" t="0" r="0" b="0"/>
          <a:pathLst>
            <a:path>
              <a:moveTo>
                <a:pt x="0" y="0"/>
              </a:moveTo>
              <a:lnTo>
                <a:pt x="0" y="1467988"/>
              </a:lnTo>
              <a:lnTo>
                <a:pt x="178417" y="146798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33FEB5-5F46-4FD6-A3AE-A70AD7B1C2AA}">
      <dsp:nvSpPr>
        <dsp:cNvPr id="0" name=""/>
        <dsp:cNvSpPr/>
      </dsp:nvSpPr>
      <dsp:spPr>
        <a:xfrm>
          <a:off x="2484537" y="1519257"/>
          <a:ext cx="188203" cy="577157"/>
        </a:xfrm>
        <a:custGeom>
          <a:avLst/>
          <a:gdLst/>
          <a:ahLst/>
          <a:cxnLst/>
          <a:rect l="0" t="0" r="0" b="0"/>
          <a:pathLst>
            <a:path>
              <a:moveTo>
                <a:pt x="0" y="0"/>
              </a:moveTo>
              <a:lnTo>
                <a:pt x="0" y="577157"/>
              </a:lnTo>
              <a:lnTo>
                <a:pt x="188203" y="57715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A593C5-08AC-4631-8F1C-68C37EC034FD}">
      <dsp:nvSpPr>
        <dsp:cNvPr id="0" name=""/>
        <dsp:cNvSpPr/>
      </dsp:nvSpPr>
      <dsp:spPr>
        <a:xfrm>
          <a:off x="2940693" y="628426"/>
          <a:ext cx="91440" cy="263485"/>
        </a:xfrm>
        <a:custGeom>
          <a:avLst/>
          <a:gdLst/>
          <a:ahLst/>
          <a:cxnLst/>
          <a:rect l="0" t="0" r="0" b="0"/>
          <a:pathLst>
            <a:path>
              <a:moveTo>
                <a:pt x="45720" y="0"/>
              </a:moveTo>
              <a:lnTo>
                <a:pt x="45720" y="2634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1B53874-C902-42D5-804E-ACAC5C942CB8}">
      <dsp:nvSpPr>
        <dsp:cNvPr id="0" name=""/>
        <dsp:cNvSpPr/>
      </dsp:nvSpPr>
      <dsp:spPr>
        <a:xfrm>
          <a:off x="2359068" y="1081"/>
          <a:ext cx="1254690" cy="627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1" i="1" u="none" strike="noStrike" kern="1200" baseline="0">
              <a:latin typeface="Calibri"/>
            </a:rPr>
            <a:t>Regional Operations Manager </a:t>
          </a:r>
        </a:p>
      </dsp:txBody>
      <dsp:txXfrm>
        <a:off x="2359068" y="1081"/>
        <a:ext cx="1254690" cy="627345"/>
      </dsp:txXfrm>
    </dsp:sp>
    <dsp:sp modelId="{40119C8B-298B-4E0B-8197-7C1FE10AECD0}">
      <dsp:nvSpPr>
        <dsp:cNvPr id="0" name=""/>
        <dsp:cNvSpPr/>
      </dsp:nvSpPr>
      <dsp:spPr>
        <a:xfrm>
          <a:off x="2359068" y="891912"/>
          <a:ext cx="1254690" cy="627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Chef Manager </a:t>
          </a:r>
          <a:endParaRPr lang="en-GB" sz="1400" kern="1200"/>
        </a:p>
      </dsp:txBody>
      <dsp:txXfrm>
        <a:off x="2359068" y="891912"/>
        <a:ext cx="1254690" cy="627345"/>
      </dsp:txXfrm>
    </dsp:sp>
    <dsp:sp modelId="{C7A5259E-8F79-4998-BF37-8DFE19579539}">
      <dsp:nvSpPr>
        <dsp:cNvPr id="0" name=""/>
        <dsp:cNvSpPr/>
      </dsp:nvSpPr>
      <dsp:spPr>
        <a:xfrm>
          <a:off x="2672740" y="1782742"/>
          <a:ext cx="1254690" cy="627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GB" sz="1400" b="0" i="0" u="none" strike="noStrike" kern="1200" baseline="0">
              <a:latin typeface="Calibri"/>
            </a:rPr>
            <a:t>Chef</a:t>
          </a:r>
        </a:p>
      </dsp:txBody>
      <dsp:txXfrm>
        <a:off x="2672740" y="1782742"/>
        <a:ext cx="1254690" cy="627345"/>
      </dsp:txXfrm>
    </dsp:sp>
    <dsp:sp modelId="{2D13A7F9-CD23-4A7E-80F8-4CF906185CDB}">
      <dsp:nvSpPr>
        <dsp:cNvPr id="0" name=""/>
        <dsp:cNvSpPr/>
      </dsp:nvSpPr>
      <dsp:spPr>
        <a:xfrm>
          <a:off x="2662954" y="2673573"/>
          <a:ext cx="1254690" cy="6273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Catering Assistants</a:t>
          </a:r>
        </a:p>
      </dsp:txBody>
      <dsp:txXfrm>
        <a:off x="2662954" y="2673573"/>
        <a:ext cx="1254690" cy="6273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1665</Words>
  <Characters>9497</Characters>
  <Application>Microsoft Office Word</Application>
  <DocSecurity>4</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Dilloway, Karen</cp:lastModifiedBy>
  <cp:revision>2</cp:revision>
  <dcterms:created xsi:type="dcterms:W3CDTF">2025-04-16T12:56:00Z</dcterms:created>
  <dcterms:modified xsi:type="dcterms:W3CDTF">2025-04-16T12:56:00Z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