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3D90E" w14:textId="77777777" w:rsidR="00B732F1" w:rsidRPr="00D62A1A" w:rsidRDefault="00C2116D" w:rsidP="00FB53BC">
      <w:pPr>
        <w:rPr>
          <w:rFonts w:cs="Arial"/>
          <w:b/>
          <w:bCs/>
          <w:color w:val="FFFFFF"/>
          <w:sz w:val="56"/>
          <w:szCs w:val="56"/>
        </w:rPr>
      </w:pPr>
      <w:r>
        <w:rPr>
          <w:rFonts w:cs="Arial"/>
          <w:b/>
          <w:bCs/>
          <w:noProof/>
          <w:color w:val="FFFFFF"/>
          <w:sz w:val="56"/>
          <w:szCs w:val="56"/>
          <w:lang w:eastAsia="en-GB"/>
        </w:rPr>
        <mc:AlternateContent>
          <mc:Choice Requires="wps">
            <w:drawing>
              <wp:anchor distT="0" distB="0" distL="114300" distR="114300" simplePos="0" relativeHeight="251655168" behindDoc="0" locked="0" layoutInCell="1" allowOverlap="1" wp14:anchorId="439AF7ED" wp14:editId="2B2617AA">
                <wp:simplePos x="0" y="0"/>
                <wp:positionH relativeFrom="page">
                  <wp:posOffset>4046855</wp:posOffset>
                </wp:positionH>
                <wp:positionV relativeFrom="page">
                  <wp:posOffset>517525</wp:posOffset>
                </wp:positionV>
                <wp:extent cx="2853690" cy="191770"/>
                <wp:effectExtent l="0" t="0" r="3810" b="17780"/>
                <wp:wrapNone/>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a:extLst>
                      </wps:spPr>
                      <wps:txbx>
                        <w:txbxContent>
                          <w:p w14:paraId="6DF6D4ED"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AF7ED"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6DF6D4ED" w14:textId="77777777" w:rsidR="00665F33" w:rsidRPr="00F250F6" w:rsidRDefault="00665F33" w:rsidP="00B732F1">
                      <w:pPr>
                        <w:jc w:val="right"/>
                        <w:rPr>
                          <w:rFonts w:cs="Arial"/>
                          <w:b/>
                          <w:caps/>
                          <w:color w:val="FFFFFF"/>
                          <w:sz w:val="16"/>
                          <w:szCs w:val="16"/>
                        </w:rPr>
                      </w:pPr>
                      <w:r w:rsidRPr="00F250F6">
                        <w:rPr>
                          <w:rFonts w:cs="Arial"/>
                          <w:b/>
                          <w:caps/>
                          <w:color w:val="FFFFFF"/>
                          <w:sz w:val="16"/>
                          <w:szCs w:val="16"/>
                        </w:rPr>
                        <w:t>EXPERTISE</w:t>
                      </w:r>
                    </w:p>
                  </w:txbxContent>
                </v:textbox>
                <w10:wrap anchorx="page" anchory="page"/>
              </v:shape>
            </w:pict>
          </mc:Fallback>
        </mc:AlternateContent>
      </w:r>
    </w:p>
    <w:p w14:paraId="6BCABACF" w14:textId="77777777" w:rsidR="00BE36E2" w:rsidRPr="00D62A1A" w:rsidRDefault="009D170B" w:rsidP="008978A8">
      <w:pPr>
        <w:pStyle w:val="Grandtitre"/>
      </w:pPr>
      <w:r>
        <w:t>Job description</w:t>
      </w:r>
    </w:p>
    <w:p w14:paraId="5B6D9766" w14:textId="77777777" w:rsidR="009D170B" w:rsidRDefault="009D170B" w:rsidP="008978A8">
      <w:pPr>
        <w:pStyle w:val="Heading2"/>
      </w:pPr>
    </w:p>
    <w:p w14:paraId="16561C2B"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200"/>
      </w:tblGrid>
      <w:tr w:rsidR="002A2AFC" w:rsidRPr="00876EDD" w14:paraId="2863AAFE" w14:textId="77777777" w:rsidTr="00572B0E">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0083579F" w14:textId="77777777" w:rsidR="002A2AFC" w:rsidRPr="004860AD" w:rsidRDefault="002A2AFC" w:rsidP="00572B0E">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tcBorders>
              <w:top w:val="single" w:sz="4" w:space="0" w:color="auto"/>
              <w:left w:val="nil"/>
              <w:bottom w:val="dotted" w:sz="2" w:space="0" w:color="auto"/>
              <w:right w:val="single" w:sz="4" w:space="0" w:color="auto"/>
            </w:tcBorders>
            <w:vAlign w:val="center"/>
          </w:tcPr>
          <w:p w14:paraId="49C51281" w14:textId="77777777" w:rsidR="002A2AFC" w:rsidRPr="002A2AFC" w:rsidRDefault="0056479F" w:rsidP="00572B0E">
            <w:pPr>
              <w:spacing w:before="20" w:after="20"/>
              <w:jc w:val="left"/>
              <w:rPr>
                <w:rFonts w:cs="Arial"/>
                <w:color w:val="002060"/>
                <w:sz w:val="20"/>
                <w:szCs w:val="20"/>
              </w:rPr>
            </w:pPr>
            <w:r>
              <w:rPr>
                <w:rFonts w:cs="Arial"/>
                <w:color w:val="002060"/>
                <w:sz w:val="20"/>
                <w:szCs w:val="20"/>
              </w:rPr>
              <w:t>Justice Services</w:t>
            </w:r>
          </w:p>
        </w:tc>
      </w:tr>
      <w:tr w:rsidR="002A2AFC" w:rsidRPr="00CC21AB" w14:paraId="41506B48"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12A3A632"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Position:  </w:t>
            </w:r>
          </w:p>
        </w:tc>
        <w:tc>
          <w:tcPr>
            <w:tcW w:w="7200" w:type="dxa"/>
            <w:tcBorders>
              <w:top w:val="dotted" w:sz="2" w:space="0" w:color="auto"/>
              <w:left w:val="nil"/>
              <w:bottom w:val="dotted" w:sz="2" w:space="0" w:color="auto"/>
              <w:right w:val="single" w:sz="4" w:space="0" w:color="auto"/>
            </w:tcBorders>
            <w:vAlign w:val="center"/>
          </w:tcPr>
          <w:p w14:paraId="2B2B906D" w14:textId="5F801748" w:rsidR="002A2AFC" w:rsidRPr="002A2AFC" w:rsidRDefault="00951B5C" w:rsidP="00572B0E">
            <w:pPr>
              <w:pStyle w:val="Heading2"/>
              <w:rPr>
                <w:color w:val="002060"/>
                <w:sz w:val="20"/>
                <w:szCs w:val="20"/>
                <w:lang w:val="en-CA"/>
              </w:rPr>
            </w:pPr>
            <w:r>
              <w:rPr>
                <w:color w:val="002060"/>
                <w:sz w:val="20"/>
                <w:szCs w:val="20"/>
                <w:lang w:val="en-CA"/>
              </w:rPr>
              <w:t>BICYCLE MECHANIC</w:t>
            </w:r>
            <w:r w:rsidR="00052D2C">
              <w:rPr>
                <w:color w:val="002060"/>
                <w:sz w:val="20"/>
                <w:szCs w:val="20"/>
                <w:lang w:val="en-CA"/>
              </w:rPr>
              <w:t xml:space="preserve"> </w:t>
            </w:r>
            <w:r w:rsidR="00952DBC">
              <w:rPr>
                <w:color w:val="002060"/>
                <w:sz w:val="20"/>
                <w:szCs w:val="20"/>
                <w:lang w:val="en-CA"/>
              </w:rPr>
              <w:t>Instructor</w:t>
            </w:r>
          </w:p>
        </w:tc>
      </w:tr>
      <w:tr w:rsidR="002A2AFC" w:rsidRPr="00876EDD" w14:paraId="526EF23E" w14:textId="77777777" w:rsidTr="00572B0E">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5308026"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Job holder:</w:t>
            </w:r>
          </w:p>
        </w:tc>
        <w:tc>
          <w:tcPr>
            <w:tcW w:w="7200" w:type="dxa"/>
            <w:tcBorders>
              <w:top w:val="dotted" w:sz="2" w:space="0" w:color="auto"/>
              <w:left w:val="nil"/>
              <w:bottom w:val="dotted" w:sz="2" w:space="0" w:color="auto"/>
              <w:right w:val="single" w:sz="4" w:space="0" w:color="auto"/>
            </w:tcBorders>
            <w:vAlign w:val="center"/>
          </w:tcPr>
          <w:p w14:paraId="70B10738" w14:textId="77777777" w:rsidR="002A2AFC" w:rsidRPr="00237516" w:rsidRDefault="002A2AFC" w:rsidP="00572B0E">
            <w:pPr>
              <w:spacing w:before="20" w:after="20"/>
              <w:jc w:val="left"/>
              <w:rPr>
                <w:rFonts w:cs="Arial"/>
                <w:color w:val="002060"/>
                <w:sz w:val="20"/>
                <w:szCs w:val="20"/>
                <w:highlight w:val="yellow"/>
              </w:rPr>
            </w:pPr>
          </w:p>
        </w:tc>
      </w:tr>
      <w:tr w:rsidR="002A2AFC" w14:paraId="02E2FA87"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05501AF4" w14:textId="77777777" w:rsidR="002A2AFC" w:rsidRPr="004860AD" w:rsidRDefault="002A2AFC" w:rsidP="00572B0E">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tcBorders>
              <w:top w:val="dotted" w:sz="2" w:space="0" w:color="auto"/>
              <w:left w:val="nil"/>
              <w:bottom w:val="dotted" w:sz="4" w:space="0" w:color="auto"/>
              <w:right w:val="single" w:sz="4" w:space="0" w:color="auto"/>
            </w:tcBorders>
            <w:vAlign w:val="center"/>
          </w:tcPr>
          <w:p w14:paraId="6D26C1BA" w14:textId="77777777" w:rsidR="002A2AFC" w:rsidRPr="00237516" w:rsidRDefault="002A2AFC" w:rsidP="00572B0E">
            <w:pPr>
              <w:spacing w:before="20" w:after="20"/>
              <w:jc w:val="left"/>
              <w:rPr>
                <w:rFonts w:cs="Arial"/>
                <w:color w:val="002060"/>
                <w:sz w:val="20"/>
                <w:szCs w:val="20"/>
                <w:highlight w:val="yellow"/>
              </w:rPr>
            </w:pPr>
          </w:p>
        </w:tc>
      </w:tr>
      <w:tr w:rsidR="002A2AFC" w:rsidRPr="00876EDD" w14:paraId="649DF647" w14:textId="77777777" w:rsidTr="00572B0E">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8B1CD8E"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tcBorders>
              <w:top w:val="dotted" w:sz="2" w:space="0" w:color="auto"/>
              <w:left w:val="nil"/>
              <w:bottom w:val="dotted" w:sz="4" w:space="0" w:color="auto"/>
              <w:right w:val="single" w:sz="4" w:space="0" w:color="auto"/>
            </w:tcBorders>
            <w:vAlign w:val="center"/>
          </w:tcPr>
          <w:p w14:paraId="3827A97D" w14:textId="77777777" w:rsidR="002A2AFC" w:rsidRPr="002A2AFC" w:rsidRDefault="00052D2C" w:rsidP="003650A6">
            <w:pPr>
              <w:spacing w:before="20" w:after="20"/>
              <w:jc w:val="left"/>
              <w:rPr>
                <w:rFonts w:cs="Arial"/>
                <w:color w:val="002060"/>
                <w:sz w:val="20"/>
                <w:szCs w:val="20"/>
              </w:rPr>
            </w:pPr>
            <w:r>
              <w:rPr>
                <w:rFonts w:cs="Arial"/>
                <w:color w:val="002060"/>
                <w:sz w:val="20"/>
                <w:szCs w:val="20"/>
              </w:rPr>
              <w:t>PA</w:t>
            </w:r>
            <w:r w:rsidR="00952DBC">
              <w:rPr>
                <w:rFonts w:cs="Arial"/>
                <w:color w:val="002060"/>
                <w:sz w:val="20"/>
                <w:szCs w:val="20"/>
              </w:rPr>
              <w:t xml:space="preserve"> Team Leader</w:t>
            </w:r>
          </w:p>
        </w:tc>
      </w:tr>
      <w:tr w:rsidR="002A2AFC" w14:paraId="4CB8841A" w14:textId="77777777" w:rsidTr="00572B0E">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1AFDE1C7"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tcBorders>
              <w:top w:val="dotted" w:sz="4" w:space="0" w:color="auto"/>
              <w:left w:val="nil"/>
              <w:bottom w:val="dotted" w:sz="4" w:space="0" w:color="auto"/>
              <w:right w:val="single" w:sz="4" w:space="0" w:color="auto"/>
            </w:tcBorders>
            <w:vAlign w:val="center"/>
          </w:tcPr>
          <w:p w14:paraId="18CB5CEC" w14:textId="77777777" w:rsidR="002A2AFC" w:rsidRPr="002A2AFC" w:rsidRDefault="00052D2C" w:rsidP="003650A6">
            <w:pPr>
              <w:spacing w:before="20" w:after="20"/>
              <w:jc w:val="left"/>
              <w:rPr>
                <w:rFonts w:cs="Arial"/>
                <w:color w:val="002060"/>
                <w:sz w:val="20"/>
                <w:szCs w:val="20"/>
              </w:rPr>
            </w:pPr>
            <w:r>
              <w:rPr>
                <w:rFonts w:cs="Arial"/>
                <w:color w:val="002060"/>
                <w:sz w:val="20"/>
                <w:szCs w:val="20"/>
              </w:rPr>
              <w:t>PA</w:t>
            </w:r>
            <w:r w:rsidR="003650A6">
              <w:rPr>
                <w:rFonts w:cs="Arial"/>
                <w:color w:val="002060"/>
                <w:sz w:val="20"/>
                <w:szCs w:val="20"/>
              </w:rPr>
              <w:t xml:space="preserve"> </w:t>
            </w:r>
            <w:r w:rsidR="0056479F">
              <w:rPr>
                <w:rFonts w:cs="Arial"/>
                <w:color w:val="002060"/>
                <w:sz w:val="20"/>
                <w:szCs w:val="20"/>
              </w:rPr>
              <w:t>Unit Manager</w:t>
            </w:r>
          </w:p>
        </w:tc>
      </w:tr>
      <w:tr w:rsidR="002A2AFC" w14:paraId="6288B04F" w14:textId="77777777" w:rsidTr="00572B0E">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5DB0C664" w14:textId="77777777" w:rsidR="002A2AFC" w:rsidRPr="004860AD" w:rsidRDefault="002A2AFC" w:rsidP="00572B0E">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tcBorders>
              <w:top w:val="dotted" w:sz="4" w:space="0" w:color="auto"/>
              <w:left w:val="nil"/>
              <w:bottom w:val="single" w:sz="4" w:space="0" w:color="auto"/>
              <w:right w:val="single" w:sz="4" w:space="0" w:color="auto"/>
            </w:tcBorders>
            <w:vAlign w:val="center"/>
          </w:tcPr>
          <w:p w14:paraId="61B7C836" w14:textId="77777777" w:rsidR="002A2AFC" w:rsidRPr="002A2AFC" w:rsidRDefault="0056479F" w:rsidP="00572B0E">
            <w:pPr>
              <w:spacing w:before="20" w:after="20"/>
              <w:jc w:val="left"/>
              <w:rPr>
                <w:rFonts w:cs="Arial"/>
                <w:color w:val="002060"/>
                <w:sz w:val="20"/>
                <w:szCs w:val="20"/>
              </w:rPr>
            </w:pPr>
            <w:r>
              <w:rPr>
                <w:rFonts w:cs="Arial"/>
                <w:color w:val="002060"/>
                <w:sz w:val="20"/>
                <w:szCs w:val="20"/>
              </w:rPr>
              <w:t>HMP Addiewell</w:t>
            </w:r>
          </w:p>
        </w:tc>
      </w:tr>
    </w:tbl>
    <w:p w14:paraId="30E0A7BC" w14:textId="77777777" w:rsidR="002A2AFC" w:rsidRDefault="002A2AFC"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2A2AFC" w:rsidRPr="002E304F" w14:paraId="601630BA" w14:textId="77777777" w:rsidTr="00564BD8">
        <w:trPr>
          <w:trHeight w:val="364"/>
        </w:trPr>
        <w:tc>
          <w:tcPr>
            <w:tcW w:w="10458" w:type="dxa"/>
            <w:shd w:val="clear" w:color="auto" w:fill="F2F2F2"/>
            <w:vAlign w:val="center"/>
          </w:tcPr>
          <w:p w14:paraId="358F9364" w14:textId="77777777" w:rsidR="002A2AFC" w:rsidRPr="00564BD8" w:rsidRDefault="002A2AFC" w:rsidP="006D54E0">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2A2AFC" w:rsidRPr="00F479E6" w14:paraId="615B03C7" w14:textId="77777777" w:rsidTr="00564BD8">
        <w:trPr>
          <w:trHeight w:val="413"/>
        </w:trPr>
        <w:tc>
          <w:tcPr>
            <w:tcW w:w="10458" w:type="dxa"/>
            <w:vAlign w:val="center"/>
          </w:tcPr>
          <w:p w14:paraId="4E5841C3" w14:textId="77777777" w:rsidR="006D54E0" w:rsidRPr="00952DBC" w:rsidRDefault="00952DBC" w:rsidP="00952DBC">
            <w:pPr>
              <w:pStyle w:val="Puces4"/>
              <w:numPr>
                <w:ilvl w:val="0"/>
                <w:numId w:val="6"/>
              </w:numPr>
              <w:spacing w:after="0"/>
              <w:rPr>
                <w:color w:val="auto"/>
                <w:szCs w:val="20"/>
              </w:rPr>
            </w:pPr>
            <w:r w:rsidRPr="00952DBC">
              <w:rPr>
                <w:color w:val="000000" w:themeColor="text1"/>
              </w:rPr>
              <w:t>Reporting to the purposeful activity team leader the role would suit someone with extensive knowledge and experience in delivering various forms of education in a classroom setting. The role is diverse, thought-provoking and challenging/rewarding in equal measure</w:t>
            </w:r>
          </w:p>
          <w:p w14:paraId="2ADFA8C9" w14:textId="77777777" w:rsidR="006D54E0" w:rsidRPr="006D54E0" w:rsidRDefault="006D54E0" w:rsidP="006D54E0">
            <w:pPr>
              <w:pStyle w:val="Puces4"/>
              <w:numPr>
                <w:ilvl w:val="0"/>
                <w:numId w:val="0"/>
              </w:numPr>
              <w:rPr>
                <w:i/>
                <w:color w:val="000000" w:themeColor="text1"/>
                <w:szCs w:val="20"/>
              </w:rPr>
            </w:pPr>
          </w:p>
        </w:tc>
      </w:tr>
    </w:tbl>
    <w:p w14:paraId="7BACE48C" w14:textId="77777777" w:rsidR="00564BD8" w:rsidRDefault="00564BD8" w:rsidP="00D1087C">
      <w:pPr>
        <w:pStyle w:val="Texte2"/>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980"/>
        <w:gridCol w:w="540"/>
        <w:gridCol w:w="810"/>
        <w:gridCol w:w="900"/>
        <w:gridCol w:w="1260"/>
        <w:gridCol w:w="540"/>
        <w:gridCol w:w="1800"/>
        <w:gridCol w:w="990"/>
      </w:tblGrid>
      <w:tr w:rsidR="00564BD8" w:rsidRPr="00315425" w14:paraId="5B9457CE" w14:textId="77777777" w:rsidTr="00572B0E">
        <w:trPr>
          <w:trHeight w:val="394"/>
        </w:trPr>
        <w:tc>
          <w:tcPr>
            <w:tcW w:w="10458" w:type="dxa"/>
            <w:gridSpan w:val="11"/>
            <w:tcBorders>
              <w:top w:val="single" w:sz="2" w:space="0" w:color="auto"/>
              <w:left w:val="single" w:sz="2" w:space="0" w:color="auto"/>
              <w:bottom w:val="dotted" w:sz="2" w:space="0" w:color="auto"/>
              <w:right w:val="single" w:sz="2" w:space="0" w:color="auto"/>
            </w:tcBorders>
            <w:shd w:val="clear" w:color="auto" w:fill="F2F2F2"/>
            <w:vAlign w:val="center"/>
          </w:tcPr>
          <w:p w14:paraId="32C8C758" w14:textId="77777777" w:rsidR="00564BD8" w:rsidRPr="00315425" w:rsidRDefault="00564BD8" w:rsidP="00572B0E">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xml:space="preserve">– </w:t>
            </w:r>
            <w:r w:rsidRPr="00D67470">
              <w:rPr>
                <w:b w:val="0"/>
                <w:sz w:val="16"/>
                <w:szCs w:val="16"/>
              </w:rPr>
              <w:t>Point out the main figures / indicators to give some insight on the “volumes” managed by the position and/or the activity of the Department</w:t>
            </w:r>
            <w:r w:rsidRPr="0032583E">
              <w:rPr>
                <w:b w:val="0"/>
                <w:sz w:val="12"/>
              </w:rPr>
              <w:t>.</w:t>
            </w:r>
          </w:p>
        </w:tc>
      </w:tr>
      <w:tr w:rsidR="00564BD8" w:rsidRPr="007C0E94" w14:paraId="5BBCA0D9" w14:textId="77777777" w:rsidTr="00572B0E">
        <w:trPr>
          <w:trHeight w:val="232"/>
        </w:trPr>
        <w:tc>
          <w:tcPr>
            <w:tcW w:w="1008" w:type="dxa"/>
            <w:vMerge w:val="restart"/>
            <w:tcBorders>
              <w:top w:val="dotted" w:sz="2" w:space="0" w:color="auto"/>
              <w:left w:val="single" w:sz="2" w:space="0" w:color="auto"/>
              <w:right w:val="nil"/>
            </w:tcBorders>
            <w:vAlign w:val="center"/>
          </w:tcPr>
          <w:p w14:paraId="64F955B2" w14:textId="77777777" w:rsidR="00564BD8" w:rsidRPr="002C3EFF" w:rsidRDefault="00564BD8" w:rsidP="00572B0E">
            <w:pPr>
              <w:rPr>
                <w:sz w:val="18"/>
                <w:szCs w:val="18"/>
              </w:rPr>
            </w:pPr>
            <w:r w:rsidRPr="002C3EFF">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4C598207" w14:textId="77777777" w:rsidR="00564BD8" w:rsidRPr="002C3EFF" w:rsidRDefault="002C3EFF" w:rsidP="00572B0E">
            <w:pPr>
              <w:rPr>
                <w:sz w:val="18"/>
                <w:szCs w:val="18"/>
              </w:rPr>
            </w:pPr>
            <w:r>
              <w:rPr>
                <w:sz w:val="18"/>
                <w:szCs w:val="18"/>
              </w:rPr>
              <w:t>n/a</w:t>
            </w:r>
          </w:p>
        </w:tc>
        <w:tc>
          <w:tcPr>
            <w:tcW w:w="1980" w:type="dxa"/>
            <w:tcBorders>
              <w:top w:val="dotted" w:sz="2" w:space="0" w:color="auto"/>
              <w:left w:val="dotted" w:sz="2" w:space="0" w:color="auto"/>
              <w:bottom w:val="dotted" w:sz="4" w:space="0" w:color="auto"/>
              <w:right w:val="nil"/>
            </w:tcBorders>
            <w:vAlign w:val="center"/>
          </w:tcPr>
          <w:p w14:paraId="20DE23C2" w14:textId="77777777" w:rsidR="00564BD8" w:rsidRPr="002C3EFF" w:rsidRDefault="00564BD8" w:rsidP="00572B0E">
            <w:pPr>
              <w:rPr>
                <w:sz w:val="18"/>
                <w:szCs w:val="18"/>
              </w:rPr>
            </w:pPr>
            <w:r w:rsidRPr="002C3EFF">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050E7B75" w14:textId="77777777" w:rsidR="00564BD8" w:rsidRPr="002C3EFF" w:rsidRDefault="002C3EFF" w:rsidP="00572B0E">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17A2F0E7" w14:textId="77777777" w:rsidR="00564BD8" w:rsidRPr="002C3EFF" w:rsidRDefault="00564BD8" w:rsidP="00572B0E">
            <w:pPr>
              <w:rPr>
                <w:sz w:val="18"/>
                <w:szCs w:val="18"/>
              </w:rPr>
            </w:pPr>
            <w:r w:rsidRPr="002C3EFF">
              <w:rPr>
                <w:sz w:val="18"/>
                <w:szCs w:val="18"/>
              </w:rPr>
              <w:t>Growth type:</w:t>
            </w:r>
          </w:p>
        </w:tc>
        <w:tc>
          <w:tcPr>
            <w:tcW w:w="900" w:type="dxa"/>
            <w:vMerge w:val="restart"/>
            <w:tcBorders>
              <w:top w:val="dotted" w:sz="2" w:space="0" w:color="auto"/>
              <w:left w:val="nil"/>
              <w:right w:val="nil"/>
            </w:tcBorders>
            <w:vAlign w:val="center"/>
          </w:tcPr>
          <w:p w14:paraId="610086A3" w14:textId="77777777" w:rsidR="00564BD8" w:rsidRPr="002C3EFF" w:rsidRDefault="00564BD8" w:rsidP="00572B0E">
            <w:pPr>
              <w:rPr>
                <w:sz w:val="18"/>
                <w:szCs w:val="18"/>
              </w:rPr>
            </w:pPr>
            <w:r w:rsidRPr="002C3EFF">
              <w:rPr>
                <w:sz w:val="18"/>
                <w:szCs w:val="18"/>
              </w:rPr>
              <w:t>n/a</w:t>
            </w:r>
          </w:p>
        </w:tc>
        <w:tc>
          <w:tcPr>
            <w:tcW w:w="1260" w:type="dxa"/>
            <w:vMerge w:val="restart"/>
            <w:tcBorders>
              <w:top w:val="dotted" w:sz="2" w:space="0" w:color="auto"/>
              <w:left w:val="dotted" w:sz="4" w:space="0" w:color="auto"/>
              <w:right w:val="nil"/>
            </w:tcBorders>
            <w:vAlign w:val="center"/>
          </w:tcPr>
          <w:p w14:paraId="6C3A084F" w14:textId="77777777" w:rsidR="00564BD8" w:rsidRPr="002C3EFF" w:rsidRDefault="00564BD8" w:rsidP="00572B0E">
            <w:pPr>
              <w:rPr>
                <w:sz w:val="18"/>
                <w:szCs w:val="18"/>
              </w:rPr>
            </w:pPr>
            <w:r w:rsidRPr="002C3EFF">
              <w:rPr>
                <w:sz w:val="18"/>
                <w:szCs w:val="18"/>
              </w:rPr>
              <w:t>Outsourcing rate:</w:t>
            </w:r>
          </w:p>
        </w:tc>
        <w:tc>
          <w:tcPr>
            <w:tcW w:w="540" w:type="dxa"/>
            <w:vMerge w:val="restart"/>
            <w:tcBorders>
              <w:top w:val="dotted" w:sz="2" w:space="0" w:color="auto"/>
              <w:left w:val="nil"/>
              <w:right w:val="dotted" w:sz="4" w:space="0" w:color="auto"/>
            </w:tcBorders>
            <w:vAlign w:val="center"/>
          </w:tcPr>
          <w:p w14:paraId="095DAA86" w14:textId="77777777" w:rsidR="00564BD8" w:rsidRPr="002C3EFF" w:rsidRDefault="00564BD8" w:rsidP="00572B0E">
            <w:pPr>
              <w:rPr>
                <w:sz w:val="18"/>
                <w:szCs w:val="18"/>
              </w:rPr>
            </w:pPr>
            <w:r w:rsidRPr="002C3EFF">
              <w:rPr>
                <w:sz w:val="18"/>
                <w:szCs w:val="18"/>
              </w:rPr>
              <w:t>n/a</w:t>
            </w:r>
          </w:p>
        </w:tc>
        <w:tc>
          <w:tcPr>
            <w:tcW w:w="1800" w:type="dxa"/>
            <w:vMerge w:val="restart"/>
            <w:tcBorders>
              <w:top w:val="dotted" w:sz="2" w:space="0" w:color="auto"/>
              <w:left w:val="dotted" w:sz="4" w:space="0" w:color="auto"/>
              <w:right w:val="nil"/>
            </w:tcBorders>
            <w:vAlign w:val="center"/>
          </w:tcPr>
          <w:p w14:paraId="696398D7" w14:textId="77777777" w:rsidR="00564BD8" w:rsidRPr="002C3EFF" w:rsidRDefault="00564BD8" w:rsidP="00572B0E">
            <w:pPr>
              <w:rPr>
                <w:sz w:val="18"/>
                <w:szCs w:val="18"/>
              </w:rPr>
            </w:pPr>
            <w:r w:rsidRPr="002C3EFF">
              <w:rPr>
                <w:sz w:val="18"/>
                <w:szCs w:val="18"/>
              </w:rPr>
              <w:t>Region  Workforce</w:t>
            </w:r>
          </w:p>
        </w:tc>
        <w:tc>
          <w:tcPr>
            <w:tcW w:w="990" w:type="dxa"/>
            <w:vMerge w:val="restart"/>
            <w:tcBorders>
              <w:top w:val="dotted" w:sz="2" w:space="0" w:color="auto"/>
              <w:left w:val="nil"/>
              <w:right w:val="single" w:sz="2" w:space="0" w:color="auto"/>
            </w:tcBorders>
            <w:vAlign w:val="center"/>
          </w:tcPr>
          <w:p w14:paraId="2CEB58DB" w14:textId="77777777" w:rsidR="00564BD8" w:rsidRPr="002C3EFF" w:rsidRDefault="002C3EFF" w:rsidP="00572B0E">
            <w:pPr>
              <w:rPr>
                <w:sz w:val="18"/>
                <w:szCs w:val="18"/>
              </w:rPr>
            </w:pPr>
            <w:r>
              <w:rPr>
                <w:sz w:val="18"/>
                <w:szCs w:val="18"/>
              </w:rPr>
              <w:t>n/a</w:t>
            </w:r>
          </w:p>
        </w:tc>
      </w:tr>
      <w:tr w:rsidR="00564BD8" w:rsidRPr="007C0E94" w14:paraId="7B871C0C" w14:textId="77777777" w:rsidTr="00572B0E">
        <w:trPr>
          <w:trHeight w:val="263"/>
        </w:trPr>
        <w:tc>
          <w:tcPr>
            <w:tcW w:w="1008" w:type="dxa"/>
            <w:vMerge/>
            <w:tcBorders>
              <w:left w:val="single" w:sz="2" w:space="0" w:color="auto"/>
              <w:right w:val="nil"/>
            </w:tcBorders>
            <w:vAlign w:val="center"/>
          </w:tcPr>
          <w:p w14:paraId="6E73961F" w14:textId="77777777" w:rsidR="00564BD8" w:rsidRPr="002C3EFF" w:rsidRDefault="00564BD8" w:rsidP="00572B0E">
            <w:pPr>
              <w:rPr>
                <w:sz w:val="18"/>
                <w:szCs w:val="18"/>
              </w:rPr>
            </w:pPr>
          </w:p>
        </w:tc>
        <w:tc>
          <w:tcPr>
            <w:tcW w:w="630" w:type="dxa"/>
            <w:gridSpan w:val="2"/>
            <w:vMerge/>
            <w:tcBorders>
              <w:left w:val="nil"/>
              <w:right w:val="dotted" w:sz="2" w:space="0" w:color="auto"/>
            </w:tcBorders>
            <w:vAlign w:val="center"/>
          </w:tcPr>
          <w:p w14:paraId="635315AD" w14:textId="77777777" w:rsidR="00564BD8" w:rsidRPr="002C3EFF"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057375C7" w14:textId="77777777" w:rsidR="00564BD8" w:rsidRPr="002C3EFF" w:rsidRDefault="00564BD8" w:rsidP="00572B0E">
            <w:pPr>
              <w:rPr>
                <w:sz w:val="18"/>
                <w:szCs w:val="18"/>
              </w:rPr>
            </w:pPr>
            <w:r w:rsidRPr="002C3EFF">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397A044C" w14:textId="77777777" w:rsidR="00564BD8" w:rsidRPr="002C3EFF" w:rsidRDefault="002C3EFF" w:rsidP="00572B0E">
            <w:pPr>
              <w:rPr>
                <w:sz w:val="18"/>
                <w:szCs w:val="18"/>
              </w:rPr>
            </w:pPr>
            <w:r>
              <w:rPr>
                <w:sz w:val="18"/>
                <w:szCs w:val="18"/>
              </w:rPr>
              <w:t>n/a</w:t>
            </w:r>
          </w:p>
        </w:tc>
        <w:tc>
          <w:tcPr>
            <w:tcW w:w="810" w:type="dxa"/>
            <w:vMerge/>
            <w:tcBorders>
              <w:left w:val="dotted" w:sz="4" w:space="0" w:color="auto"/>
              <w:right w:val="nil"/>
            </w:tcBorders>
            <w:vAlign w:val="center"/>
          </w:tcPr>
          <w:p w14:paraId="1903A982" w14:textId="77777777" w:rsidR="00564BD8" w:rsidRPr="002C3EFF" w:rsidRDefault="00564BD8" w:rsidP="00572B0E">
            <w:pPr>
              <w:rPr>
                <w:sz w:val="18"/>
                <w:szCs w:val="18"/>
              </w:rPr>
            </w:pPr>
          </w:p>
        </w:tc>
        <w:tc>
          <w:tcPr>
            <w:tcW w:w="900" w:type="dxa"/>
            <w:vMerge/>
            <w:tcBorders>
              <w:left w:val="nil"/>
              <w:right w:val="nil"/>
            </w:tcBorders>
            <w:vAlign w:val="center"/>
          </w:tcPr>
          <w:p w14:paraId="3C8AA829" w14:textId="77777777" w:rsidR="00564BD8" w:rsidRPr="002C3EFF" w:rsidRDefault="00564BD8" w:rsidP="00572B0E">
            <w:pPr>
              <w:rPr>
                <w:sz w:val="18"/>
                <w:szCs w:val="18"/>
              </w:rPr>
            </w:pPr>
          </w:p>
        </w:tc>
        <w:tc>
          <w:tcPr>
            <w:tcW w:w="1260" w:type="dxa"/>
            <w:vMerge/>
            <w:tcBorders>
              <w:left w:val="dotted" w:sz="4" w:space="0" w:color="auto"/>
              <w:bottom w:val="dotted" w:sz="4" w:space="0" w:color="auto"/>
              <w:right w:val="nil"/>
            </w:tcBorders>
            <w:vAlign w:val="center"/>
          </w:tcPr>
          <w:p w14:paraId="2E61EEC2" w14:textId="77777777" w:rsidR="00564BD8" w:rsidRPr="002C3EFF" w:rsidRDefault="00564BD8" w:rsidP="00572B0E">
            <w:pPr>
              <w:rPr>
                <w:sz w:val="18"/>
                <w:szCs w:val="18"/>
              </w:rPr>
            </w:pPr>
          </w:p>
        </w:tc>
        <w:tc>
          <w:tcPr>
            <w:tcW w:w="540" w:type="dxa"/>
            <w:vMerge/>
            <w:tcBorders>
              <w:left w:val="nil"/>
              <w:bottom w:val="dotted" w:sz="4" w:space="0" w:color="auto"/>
              <w:right w:val="dotted" w:sz="4" w:space="0" w:color="auto"/>
            </w:tcBorders>
            <w:vAlign w:val="center"/>
          </w:tcPr>
          <w:p w14:paraId="7E115559" w14:textId="77777777" w:rsidR="00564BD8" w:rsidRPr="002C3EFF" w:rsidRDefault="00564BD8" w:rsidP="00572B0E">
            <w:pPr>
              <w:rPr>
                <w:sz w:val="18"/>
                <w:szCs w:val="18"/>
              </w:rPr>
            </w:pPr>
          </w:p>
        </w:tc>
        <w:tc>
          <w:tcPr>
            <w:tcW w:w="1800" w:type="dxa"/>
            <w:vMerge/>
            <w:tcBorders>
              <w:left w:val="dotted" w:sz="4" w:space="0" w:color="auto"/>
              <w:bottom w:val="dotted" w:sz="4" w:space="0" w:color="auto"/>
              <w:right w:val="nil"/>
            </w:tcBorders>
            <w:vAlign w:val="center"/>
          </w:tcPr>
          <w:p w14:paraId="7A044578" w14:textId="77777777" w:rsidR="00564BD8" w:rsidRPr="002C3EFF" w:rsidRDefault="00564BD8" w:rsidP="00572B0E">
            <w:pPr>
              <w:rPr>
                <w:sz w:val="18"/>
                <w:szCs w:val="18"/>
              </w:rPr>
            </w:pPr>
          </w:p>
        </w:tc>
        <w:tc>
          <w:tcPr>
            <w:tcW w:w="990" w:type="dxa"/>
            <w:vMerge/>
            <w:tcBorders>
              <w:left w:val="nil"/>
              <w:bottom w:val="dotted" w:sz="4" w:space="0" w:color="auto"/>
              <w:right w:val="single" w:sz="2" w:space="0" w:color="auto"/>
            </w:tcBorders>
            <w:vAlign w:val="center"/>
          </w:tcPr>
          <w:p w14:paraId="10E9FC77" w14:textId="77777777" w:rsidR="00564BD8" w:rsidRPr="002C3EFF" w:rsidRDefault="00564BD8" w:rsidP="00572B0E">
            <w:pPr>
              <w:rPr>
                <w:sz w:val="18"/>
                <w:szCs w:val="18"/>
              </w:rPr>
            </w:pPr>
          </w:p>
        </w:tc>
      </w:tr>
      <w:tr w:rsidR="00564BD8" w:rsidRPr="007C0E94" w14:paraId="7FEA9199" w14:textId="77777777" w:rsidTr="00572B0E">
        <w:trPr>
          <w:trHeight w:val="263"/>
        </w:trPr>
        <w:tc>
          <w:tcPr>
            <w:tcW w:w="1008" w:type="dxa"/>
            <w:vMerge/>
            <w:tcBorders>
              <w:left w:val="single" w:sz="2" w:space="0" w:color="auto"/>
              <w:right w:val="nil"/>
            </w:tcBorders>
            <w:vAlign w:val="center"/>
          </w:tcPr>
          <w:p w14:paraId="094BE8C1" w14:textId="77777777" w:rsidR="00564BD8" w:rsidRPr="002C3EFF" w:rsidRDefault="00564BD8" w:rsidP="00572B0E">
            <w:pPr>
              <w:rPr>
                <w:sz w:val="18"/>
                <w:szCs w:val="18"/>
              </w:rPr>
            </w:pPr>
          </w:p>
        </w:tc>
        <w:tc>
          <w:tcPr>
            <w:tcW w:w="630" w:type="dxa"/>
            <w:gridSpan w:val="2"/>
            <w:vMerge/>
            <w:tcBorders>
              <w:left w:val="nil"/>
              <w:right w:val="dotted" w:sz="2" w:space="0" w:color="auto"/>
            </w:tcBorders>
            <w:vAlign w:val="center"/>
          </w:tcPr>
          <w:p w14:paraId="402CF946" w14:textId="77777777" w:rsidR="00564BD8" w:rsidRPr="002C3EFF"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1863BF02" w14:textId="77777777" w:rsidR="00564BD8" w:rsidRPr="002C3EFF" w:rsidRDefault="00564BD8" w:rsidP="00572B0E">
            <w:pPr>
              <w:rPr>
                <w:sz w:val="18"/>
                <w:szCs w:val="18"/>
              </w:rPr>
            </w:pPr>
            <w:r w:rsidRPr="002C3EFF">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45A37BA1" w14:textId="77777777" w:rsidR="00564BD8" w:rsidRPr="002C3EFF" w:rsidRDefault="002C3EFF" w:rsidP="00572B0E">
            <w:pPr>
              <w:rPr>
                <w:sz w:val="18"/>
                <w:szCs w:val="18"/>
              </w:rPr>
            </w:pPr>
            <w:r>
              <w:rPr>
                <w:sz w:val="18"/>
                <w:szCs w:val="18"/>
              </w:rPr>
              <w:t>n/a</w:t>
            </w:r>
          </w:p>
        </w:tc>
        <w:tc>
          <w:tcPr>
            <w:tcW w:w="810" w:type="dxa"/>
            <w:vMerge/>
            <w:tcBorders>
              <w:left w:val="dotted" w:sz="4" w:space="0" w:color="auto"/>
              <w:right w:val="nil"/>
            </w:tcBorders>
            <w:vAlign w:val="center"/>
          </w:tcPr>
          <w:p w14:paraId="2BCAA967" w14:textId="77777777" w:rsidR="00564BD8" w:rsidRPr="002C3EFF" w:rsidRDefault="00564BD8" w:rsidP="00572B0E">
            <w:pPr>
              <w:rPr>
                <w:sz w:val="18"/>
                <w:szCs w:val="18"/>
              </w:rPr>
            </w:pPr>
          </w:p>
        </w:tc>
        <w:tc>
          <w:tcPr>
            <w:tcW w:w="900" w:type="dxa"/>
            <w:vMerge/>
            <w:tcBorders>
              <w:left w:val="nil"/>
              <w:right w:val="nil"/>
            </w:tcBorders>
            <w:vAlign w:val="center"/>
          </w:tcPr>
          <w:p w14:paraId="18D1AD10" w14:textId="77777777" w:rsidR="00564BD8" w:rsidRPr="002C3EFF" w:rsidRDefault="00564BD8" w:rsidP="00572B0E">
            <w:pPr>
              <w:rPr>
                <w:sz w:val="18"/>
                <w:szCs w:val="18"/>
              </w:rPr>
            </w:pPr>
          </w:p>
        </w:tc>
        <w:tc>
          <w:tcPr>
            <w:tcW w:w="1260" w:type="dxa"/>
            <w:vMerge w:val="restart"/>
            <w:tcBorders>
              <w:top w:val="dotted" w:sz="4" w:space="0" w:color="auto"/>
              <w:left w:val="dotted" w:sz="4" w:space="0" w:color="auto"/>
              <w:right w:val="nil"/>
            </w:tcBorders>
            <w:vAlign w:val="center"/>
          </w:tcPr>
          <w:p w14:paraId="3EE8EDB8" w14:textId="77777777" w:rsidR="00564BD8" w:rsidRPr="002C3EFF" w:rsidRDefault="00564BD8" w:rsidP="00572B0E">
            <w:pPr>
              <w:rPr>
                <w:sz w:val="18"/>
                <w:szCs w:val="18"/>
              </w:rPr>
            </w:pPr>
            <w:r w:rsidRPr="002C3EFF">
              <w:rPr>
                <w:sz w:val="18"/>
                <w:szCs w:val="18"/>
              </w:rPr>
              <w:t>Outsourcing growth rate:</w:t>
            </w:r>
          </w:p>
        </w:tc>
        <w:tc>
          <w:tcPr>
            <w:tcW w:w="540" w:type="dxa"/>
            <w:vMerge w:val="restart"/>
            <w:tcBorders>
              <w:top w:val="dotted" w:sz="4" w:space="0" w:color="auto"/>
              <w:left w:val="nil"/>
              <w:right w:val="dotted" w:sz="4" w:space="0" w:color="auto"/>
            </w:tcBorders>
            <w:vAlign w:val="center"/>
          </w:tcPr>
          <w:p w14:paraId="08F47A72" w14:textId="77777777" w:rsidR="00564BD8" w:rsidRPr="002C3EFF" w:rsidRDefault="00564BD8" w:rsidP="00572B0E">
            <w:pPr>
              <w:rPr>
                <w:sz w:val="18"/>
                <w:szCs w:val="18"/>
              </w:rPr>
            </w:pPr>
            <w:r w:rsidRPr="002C3EFF">
              <w:rPr>
                <w:sz w:val="18"/>
                <w:szCs w:val="18"/>
              </w:rPr>
              <w:t>n/a</w:t>
            </w:r>
          </w:p>
        </w:tc>
        <w:tc>
          <w:tcPr>
            <w:tcW w:w="1800" w:type="dxa"/>
            <w:vMerge w:val="restart"/>
            <w:tcBorders>
              <w:top w:val="dotted" w:sz="4" w:space="0" w:color="auto"/>
              <w:left w:val="dotted" w:sz="4" w:space="0" w:color="auto"/>
              <w:right w:val="nil"/>
            </w:tcBorders>
            <w:vAlign w:val="center"/>
          </w:tcPr>
          <w:p w14:paraId="260A2FA6" w14:textId="77777777" w:rsidR="00564BD8" w:rsidRPr="002C3EFF" w:rsidRDefault="00564BD8" w:rsidP="00572B0E">
            <w:pPr>
              <w:rPr>
                <w:sz w:val="18"/>
                <w:szCs w:val="18"/>
              </w:rPr>
            </w:pPr>
            <w:r w:rsidRPr="002C3EFF">
              <w:rPr>
                <w:sz w:val="18"/>
                <w:szCs w:val="18"/>
              </w:rPr>
              <w:t xml:space="preserve">HR in Region </w:t>
            </w:r>
          </w:p>
        </w:tc>
        <w:tc>
          <w:tcPr>
            <w:tcW w:w="990" w:type="dxa"/>
            <w:vMerge w:val="restart"/>
            <w:tcBorders>
              <w:top w:val="dotted" w:sz="4" w:space="0" w:color="auto"/>
              <w:left w:val="nil"/>
              <w:right w:val="single" w:sz="2" w:space="0" w:color="auto"/>
            </w:tcBorders>
            <w:vAlign w:val="center"/>
          </w:tcPr>
          <w:p w14:paraId="6FD2AAAD" w14:textId="77777777" w:rsidR="00564BD8" w:rsidRPr="002C3EFF" w:rsidRDefault="002C3EFF" w:rsidP="00572B0E">
            <w:pPr>
              <w:rPr>
                <w:sz w:val="18"/>
                <w:szCs w:val="18"/>
              </w:rPr>
            </w:pPr>
            <w:r>
              <w:rPr>
                <w:sz w:val="18"/>
                <w:szCs w:val="18"/>
              </w:rPr>
              <w:t>n/a</w:t>
            </w:r>
          </w:p>
        </w:tc>
      </w:tr>
      <w:tr w:rsidR="00564BD8" w:rsidRPr="007C0E94" w14:paraId="039BB009" w14:textId="77777777" w:rsidTr="00572B0E">
        <w:trPr>
          <w:trHeight w:val="218"/>
        </w:trPr>
        <w:tc>
          <w:tcPr>
            <w:tcW w:w="1008" w:type="dxa"/>
            <w:vMerge/>
            <w:tcBorders>
              <w:left w:val="single" w:sz="2" w:space="0" w:color="auto"/>
              <w:bottom w:val="dotted" w:sz="4" w:space="0" w:color="auto"/>
              <w:right w:val="nil"/>
            </w:tcBorders>
            <w:vAlign w:val="center"/>
          </w:tcPr>
          <w:p w14:paraId="64E0AA5E" w14:textId="77777777" w:rsidR="00564BD8" w:rsidRPr="007C0E94" w:rsidRDefault="00564BD8" w:rsidP="00572B0E">
            <w:pPr>
              <w:rPr>
                <w:sz w:val="18"/>
                <w:szCs w:val="18"/>
              </w:rPr>
            </w:pPr>
          </w:p>
        </w:tc>
        <w:tc>
          <w:tcPr>
            <w:tcW w:w="630" w:type="dxa"/>
            <w:gridSpan w:val="2"/>
            <w:vMerge/>
            <w:tcBorders>
              <w:left w:val="nil"/>
              <w:bottom w:val="dotted" w:sz="4" w:space="0" w:color="auto"/>
              <w:right w:val="dotted" w:sz="2" w:space="0" w:color="auto"/>
            </w:tcBorders>
            <w:vAlign w:val="center"/>
          </w:tcPr>
          <w:p w14:paraId="19F4C7DF" w14:textId="77777777" w:rsidR="00564BD8" w:rsidRPr="007C0E94" w:rsidRDefault="00564BD8" w:rsidP="00572B0E">
            <w:pPr>
              <w:rPr>
                <w:sz w:val="18"/>
                <w:szCs w:val="18"/>
              </w:rPr>
            </w:pPr>
          </w:p>
        </w:tc>
        <w:tc>
          <w:tcPr>
            <w:tcW w:w="1980" w:type="dxa"/>
            <w:tcBorders>
              <w:top w:val="dotted" w:sz="4" w:space="0" w:color="auto"/>
              <w:left w:val="dotted" w:sz="2" w:space="0" w:color="auto"/>
              <w:bottom w:val="dotted" w:sz="4" w:space="0" w:color="auto"/>
              <w:right w:val="nil"/>
            </w:tcBorders>
            <w:vAlign w:val="center"/>
          </w:tcPr>
          <w:p w14:paraId="5EA462D1" w14:textId="77777777" w:rsidR="00564BD8" w:rsidRPr="007C0E94" w:rsidRDefault="00564BD8" w:rsidP="00572B0E">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36FDD97" w14:textId="77777777" w:rsidR="00564BD8" w:rsidRPr="007C0E94" w:rsidRDefault="002C3EFF" w:rsidP="00572B0E">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5594D8C0" w14:textId="77777777" w:rsidR="00564BD8" w:rsidRPr="007C0E94" w:rsidRDefault="00564BD8" w:rsidP="00572B0E">
            <w:pPr>
              <w:rPr>
                <w:sz w:val="18"/>
                <w:szCs w:val="18"/>
              </w:rPr>
            </w:pPr>
          </w:p>
        </w:tc>
        <w:tc>
          <w:tcPr>
            <w:tcW w:w="900" w:type="dxa"/>
            <w:vMerge/>
            <w:tcBorders>
              <w:left w:val="nil"/>
              <w:bottom w:val="dotted" w:sz="4" w:space="0" w:color="auto"/>
              <w:right w:val="nil"/>
            </w:tcBorders>
            <w:vAlign w:val="center"/>
          </w:tcPr>
          <w:p w14:paraId="4A4C10FF" w14:textId="77777777" w:rsidR="00564BD8" w:rsidRPr="007C0E94" w:rsidRDefault="00564BD8" w:rsidP="00572B0E">
            <w:pPr>
              <w:rPr>
                <w:sz w:val="18"/>
                <w:szCs w:val="18"/>
              </w:rPr>
            </w:pPr>
          </w:p>
        </w:tc>
        <w:tc>
          <w:tcPr>
            <w:tcW w:w="1260" w:type="dxa"/>
            <w:vMerge/>
            <w:tcBorders>
              <w:left w:val="dotted" w:sz="4" w:space="0" w:color="auto"/>
              <w:bottom w:val="dotted" w:sz="4" w:space="0" w:color="auto"/>
              <w:right w:val="nil"/>
            </w:tcBorders>
            <w:vAlign w:val="center"/>
          </w:tcPr>
          <w:p w14:paraId="6334D8E8" w14:textId="77777777" w:rsidR="00564BD8" w:rsidRPr="007C0E94" w:rsidRDefault="00564BD8" w:rsidP="00572B0E">
            <w:pPr>
              <w:rPr>
                <w:sz w:val="18"/>
                <w:szCs w:val="18"/>
              </w:rPr>
            </w:pPr>
          </w:p>
        </w:tc>
        <w:tc>
          <w:tcPr>
            <w:tcW w:w="540" w:type="dxa"/>
            <w:vMerge/>
            <w:tcBorders>
              <w:left w:val="nil"/>
              <w:bottom w:val="dotted" w:sz="4" w:space="0" w:color="auto"/>
              <w:right w:val="dotted" w:sz="4" w:space="0" w:color="auto"/>
            </w:tcBorders>
            <w:vAlign w:val="center"/>
          </w:tcPr>
          <w:p w14:paraId="7D72270D" w14:textId="77777777" w:rsidR="00564BD8" w:rsidRPr="007C0E94" w:rsidRDefault="00564BD8" w:rsidP="00572B0E">
            <w:pPr>
              <w:rPr>
                <w:sz w:val="18"/>
                <w:szCs w:val="18"/>
              </w:rPr>
            </w:pPr>
          </w:p>
        </w:tc>
        <w:tc>
          <w:tcPr>
            <w:tcW w:w="1800" w:type="dxa"/>
            <w:vMerge/>
            <w:tcBorders>
              <w:left w:val="dotted" w:sz="4" w:space="0" w:color="auto"/>
              <w:bottom w:val="dotted" w:sz="4" w:space="0" w:color="auto"/>
              <w:right w:val="nil"/>
            </w:tcBorders>
            <w:vAlign w:val="center"/>
          </w:tcPr>
          <w:p w14:paraId="1F5117B5" w14:textId="77777777" w:rsidR="00564BD8" w:rsidRPr="007C0E94" w:rsidRDefault="00564BD8" w:rsidP="00572B0E">
            <w:pPr>
              <w:rPr>
                <w:sz w:val="18"/>
                <w:szCs w:val="18"/>
              </w:rPr>
            </w:pPr>
          </w:p>
        </w:tc>
        <w:tc>
          <w:tcPr>
            <w:tcW w:w="990" w:type="dxa"/>
            <w:vMerge/>
            <w:tcBorders>
              <w:left w:val="nil"/>
              <w:bottom w:val="dotted" w:sz="2" w:space="0" w:color="auto"/>
              <w:right w:val="single" w:sz="2" w:space="0" w:color="auto"/>
            </w:tcBorders>
            <w:vAlign w:val="center"/>
          </w:tcPr>
          <w:p w14:paraId="05074982" w14:textId="77777777" w:rsidR="00564BD8" w:rsidRPr="007C0E94" w:rsidRDefault="00564BD8" w:rsidP="00572B0E">
            <w:pPr>
              <w:rPr>
                <w:sz w:val="18"/>
                <w:szCs w:val="18"/>
              </w:rPr>
            </w:pPr>
          </w:p>
        </w:tc>
      </w:tr>
      <w:tr w:rsidR="00564BD8" w:rsidRPr="00144E5D" w14:paraId="093EB462" w14:textId="77777777" w:rsidTr="00CA10C7">
        <w:trPr>
          <w:trHeight w:val="530"/>
        </w:trPr>
        <w:tc>
          <w:tcPr>
            <w:tcW w:w="1548" w:type="dxa"/>
            <w:gridSpan w:val="2"/>
            <w:tcBorders>
              <w:top w:val="dotted" w:sz="2" w:space="0" w:color="auto"/>
              <w:left w:val="single" w:sz="2" w:space="0" w:color="auto"/>
              <w:bottom w:val="single" w:sz="4" w:space="0" w:color="auto"/>
              <w:right w:val="nil"/>
            </w:tcBorders>
            <w:vAlign w:val="center"/>
          </w:tcPr>
          <w:p w14:paraId="06BCF867" w14:textId="77777777" w:rsidR="00564BD8" w:rsidRPr="00CA10C7" w:rsidRDefault="00564BD8" w:rsidP="00572B0E">
            <w:pPr>
              <w:rPr>
                <w:sz w:val="20"/>
                <w:szCs w:val="20"/>
              </w:rPr>
            </w:pPr>
            <w:r w:rsidRPr="00CA10C7">
              <w:rPr>
                <w:sz w:val="20"/>
                <w:szCs w:val="20"/>
              </w:rPr>
              <w:t xml:space="preserve">Characteristics </w:t>
            </w:r>
          </w:p>
        </w:tc>
        <w:tc>
          <w:tcPr>
            <w:tcW w:w="8910" w:type="dxa"/>
            <w:gridSpan w:val="9"/>
            <w:tcBorders>
              <w:top w:val="dotted" w:sz="4" w:space="0" w:color="auto"/>
              <w:left w:val="nil"/>
              <w:bottom w:val="single" w:sz="4" w:space="0" w:color="auto"/>
              <w:right w:val="single" w:sz="2" w:space="0" w:color="auto"/>
            </w:tcBorders>
            <w:vAlign w:val="center"/>
          </w:tcPr>
          <w:p w14:paraId="1A924490" w14:textId="77777777" w:rsidR="00FE1C59" w:rsidRDefault="002C3EFF" w:rsidP="00764F55">
            <w:pPr>
              <w:numPr>
                <w:ilvl w:val="0"/>
                <w:numId w:val="5"/>
              </w:numPr>
              <w:spacing w:before="40" w:after="40"/>
              <w:jc w:val="left"/>
              <w:rPr>
                <w:rFonts w:cs="Arial"/>
                <w:color w:val="000000" w:themeColor="text1"/>
                <w:sz w:val="20"/>
                <w:szCs w:val="20"/>
              </w:rPr>
            </w:pPr>
            <w:r>
              <w:rPr>
                <w:rFonts w:cs="Arial"/>
                <w:color w:val="000000" w:themeColor="text1"/>
                <w:sz w:val="20"/>
                <w:szCs w:val="20"/>
              </w:rPr>
              <w:t xml:space="preserve">class delivery of 4 sessions per day </w:t>
            </w:r>
            <w:r w:rsidR="00284B2E">
              <w:rPr>
                <w:rFonts w:cs="Arial"/>
                <w:color w:val="000000" w:themeColor="text1"/>
                <w:sz w:val="20"/>
                <w:szCs w:val="20"/>
              </w:rPr>
              <w:t xml:space="preserve">(6.5hrs) </w:t>
            </w:r>
            <w:r>
              <w:rPr>
                <w:rFonts w:cs="Arial"/>
                <w:color w:val="000000" w:themeColor="text1"/>
                <w:sz w:val="20"/>
                <w:szCs w:val="20"/>
              </w:rPr>
              <w:t xml:space="preserve">up to a maximum of </w:t>
            </w:r>
            <w:r w:rsidR="00284B2E">
              <w:rPr>
                <w:rFonts w:cs="Arial"/>
                <w:color w:val="000000" w:themeColor="text1"/>
                <w:sz w:val="20"/>
                <w:szCs w:val="20"/>
              </w:rPr>
              <w:t>32.5hrs</w:t>
            </w:r>
            <w:r>
              <w:rPr>
                <w:rFonts w:cs="Arial"/>
                <w:color w:val="000000" w:themeColor="text1"/>
                <w:sz w:val="20"/>
                <w:szCs w:val="20"/>
              </w:rPr>
              <w:t xml:space="preserve"> hours per week</w:t>
            </w:r>
          </w:p>
          <w:p w14:paraId="785D042D" w14:textId="77777777" w:rsidR="002C3EFF" w:rsidRDefault="002C3EFF" w:rsidP="00764F55">
            <w:pPr>
              <w:numPr>
                <w:ilvl w:val="0"/>
                <w:numId w:val="5"/>
              </w:numPr>
              <w:spacing w:before="40" w:after="40"/>
              <w:jc w:val="left"/>
              <w:rPr>
                <w:rFonts w:cs="Arial"/>
                <w:color w:val="000000" w:themeColor="text1"/>
                <w:sz w:val="20"/>
                <w:szCs w:val="20"/>
              </w:rPr>
            </w:pPr>
            <w:r>
              <w:rPr>
                <w:rFonts w:cs="Arial"/>
                <w:color w:val="000000" w:themeColor="text1"/>
                <w:sz w:val="20"/>
                <w:szCs w:val="20"/>
              </w:rPr>
              <w:t>maximum class size of 16</w:t>
            </w:r>
          </w:p>
          <w:p w14:paraId="23763792" w14:textId="7B4B888A" w:rsidR="002C3EFF" w:rsidRPr="002C3EFF" w:rsidRDefault="00F24410" w:rsidP="00764F55">
            <w:pPr>
              <w:numPr>
                <w:ilvl w:val="0"/>
                <w:numId w:val="5"/>
              </w:numPr>
              <w:spacing w:before="40" w:after="40"/>
              <w:jc w:val="left"/>
              <w:rPr>
                <w:rFonts w:cs="Arial"/>
                <w:color w:val="000000" w:themeColor="text1"/>
                <w:sz w:val="20"/>
                <w:szCs w:val="20"/>
              </w:rPr>
            </w:pPr>
            <w:r>
              <w:rPr>
                <w:rFonts w:cs="Arial"/>
                <w:color w:val="000000" w:themeColor="text1"/>
                <w:sz w:val="20"/>
                <w:szCs w:val="20"/>
              </w:rPr>
              <w:t>Bicycle qualification</w:t>
            </w:r>
            <w:r w:rsidR="002C3EFF">
              <w:rPr>
                <w:rFonts w:cs="Arial"/>
                <w:color w:val="000000" w:themeColor="text1"/>
                <w:sz w:val="20"/>
                <w:szCs w:val="20"/>
              </w:rPr>
              <w:t xml:space="preserve"> outcomes </w:t>
            </w:r>
          </w:p>
        </w:tc>
      </w:tr>
    </w:tbl>
    <w:p w14:paraId="459ACCFF" w14:textId="77777777" w:rsidR="003650A6" w:rsidRDefault="003650A6" w:rsidP="00D21CD0">
      <w:pPr>
        <w:rPr>
          <w:sz w:val="18"/>
        </w:rPr>
      </w:pPr>
    </w:p>
    <w:p w14:paraId="5EB731B8" w14:textId="77777777" w:rsidR="003650A6" w:rsidRDefault="003650A6" w:rsidP="00D21CD0">
      <w:pPr>
        <w:rPr>
          <w:sz w:val="18"/>
        </w:rPr>
      </w:pPr>
    </w:p>
    <w:p w14:paraId="34FB4CF1" w14:textId="77777777" w:rsidR="003650A6" w:rsidRDefault="003650A6" w:rsidP="00D21CD0">
      <w:pPr>
        <w:rPr>
          <w:sz w:val="18"/>
        </w:rPr>
      </w:pPr>
    </w:p>
    <w:p w14:paraId="27C37F03" w14:textId="77777777" w:rsidR="003650A6" w:rsidRDefault="003650A6" w:rsidP="00D21CD0">
      <w:pPr>
        <w:rPr>
          <w:sz w:val="18"/>
        </w:rPr>
      </w:pPr>
    </w:p>
    <w:p w14:paraId="11EC582E" w14:textId="77777777" w:rsidR="003650A6" w:rsidRDefault="003650A6" w:rsidP="00D21CD0">
      <w:pPr>
        <w:rPr>
          <w:sz w:val="18"/>
        </w:rPr>
      </w:pPr>
    </w:p>
    <w:p w14:paraId="32FF9821" w14:textId="77777777" w:rsidR="003650A6" w:rsidRDefault="003650A6" w:rsidP="00D21CD0">
      <w:pPr>
        <w:rPr>
          <w:sz w:val="18"/>
        </w:rPr>
      </w:pPr>
    </w:p>
    <w:p w14:paraId="127C0567" w14:textId="77777777" w:rsidR="003650A6" w:rsidRDefault="003650A6" w:rsidP="00D21CD0">
      <w:pPr>
        <w:rPr>
          <w:sz w:val="18"/>
        </w:rPr>
      </w:pPr>
    </w:p>
    <w:p w14:paraId="3AE80AF9" w14:textId="77777777" w:rsidR="003650A6" w:rsidRDefault="003650A6" w:rsidP="00D21CD0">
      <w:pPr>
        <w:rPr>
          <w:sz w:val="18"/>
        </w:rPr>
      </w:pPr>
    </w:p>
    <w:p w14:paraId="72F9C207" w14:textId="77777777" w:rsidR="003650A6" w:rsidRDefault="003650A6" w:rsidP="00D21CD0">
      <w:pPr>
        <w:rPr>
          <w:sz w:val="18"/>
        </w:rPr>
      </w:pPr>
    </w:p>
    <w:p w14:paraId="729582FF" w14:textId="77777777" w:rsidR="003650A6" w:rsidRDefault="003650A6" w:rsidP="00D21CD0">
      <w:pPr>
        <w:rPr>
          <w:sz w:val="18"/>
        </w:rPr>
      </w:pPr>
    </w:p>
    <w:p w14:paraId="6CCF6599" w14:textId="77777777" w:rsidR="00D21CD0" w:rsidRPr="006658E1" w:rsidRDefault="00C2116D" w:rsidP="00D21CD0">
      <w:pPr>
        <w:rPr>
          <w:sz w:val="18"/>
        </w:rPr>
      </w:pPr>
      <w:r>
        <w:rPr>
          <w:rFonts w:cs="Arial"/>
          <w:noProof/>
          <w:sz w:val="18"/>
          <w:lang w:eastAsia="en-GB"/>
        </w:rPr>
        <mc:AlternateContent>
          <mc:Choice Requires="wps">
            <w:drawing>
              <wp:anchor distT="0" distB="0" distL="114300" distR="114300" simplePos="0" relativeHeight="251669504" behindDoc="0" locked="0" layoutInCell="1" allowOverlap="1" wp14:anchorId="6F66A30E" wp14:editId="4F8A492B">
                <wp:simplePos x="0" y="0"/>
                <wp:positionH relativeFrom="column">
                  <wp:posOffset>7086600</wp:posOffset>
                </wp:positionH>
                <wp:positionV relativeFrom="paragraph">
                  <wp:posOffset>2689860</wp:posOffset>
                </wp:positionV>
                <wp:extent cx="1583690" cy="253365"/>
                <wp:effectExtent l="0" t="0" r="16510" b="13335"/>
                <wp:wrapNone/>
                <wp:docPr id="2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B19D54E"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66A30E" id="Text Box 36" o:spid="_x0000_s1027" type="#_x0000_t202" style="position:absolute;left:0;text-align:left;margin-left:558pt;margin-top:211.8pt;width:124.7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B19D54E" w14:textId="77777777" w:rsidR="00D21CD0" w:rsidRPr="00DB623E" w:rsidRDefault="00D21CD0" w:rsidP="00D21CD0">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21CD0" w:rsidRPr="00315425" w14:paraId="312CB508" w14:textId="77777777" w:rsidTr="00572B0E">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6B798D40" w14:textId="21D24D0A" w:rsidR="00D21CD0" w:rsidRPr="000943F3" w:rsidRDefault="00D21CD0" w:rsidP="00572B0E">
            <w:pPr>
              <w:pStyle w:val="titregris"/>
              <w:framePr w:hSpace="0" w:wrap="auto" w:vAnchor="margin" w:hAnchor="text" w:xAlign="left" w:yAlign="inline"/>
              <w:rPr>
                <w:b w:val="0"/>
              </w:rPr>
            </w:pPr>
            <w:r w:rsidRPr="00315425">
              <w:rPr>
                <w:color w:val="FF0000"/>
              </w:rPr>
              <w:lastRenderedPageBreak/>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D67470">
              <w:rPr>
                <w:b w:val="0"/>
                <w:sz w:val="16"/>
                <w:szCs w:val="16"/>
              </w:rPr>
              <w:t xml:space="preserve">Indicate schematically the position of the job within the </w:t>
            </w:r>
            <w:proofErr w:type="spellStart"/>
            <w:r w:rsidRPr="00D67470">
              <w:rPr>
                <w:b w:val="0"/>
                <w:sz w:val="16"/>
                <w:szCs w:val="16"/>
              </w:rPr>
              <w:t>organisation</w:t>
            </w:r>
            <w:proofErr w:type="spellEnd"/>
            <w:r w:rsidRPr="00D67470">
              <w:rPr>
                <w:b w:val="0"/>
                <w:sz w:val="16"/>
                <w:szCs w:val="16"/>
              </w:rPr>
              <w:t>. It is sufficient to indicate one hierarchical level above (including possible functional boss) and, if applicable, one below the position. In the horizontal direction, the other jobs reporting to the same superior should be indicated.  Please show the job titles not the actual people doing the role, i.e. Finance Manager, Project Manager</w:t>
            </w:r>
          </w:p>
        </w:tc>
      </w:tr>
      <w:tr w:rsidR="00D21CD0" w:rsidRPr="00315425" w14:paraId="2F9F792B" w14:textId="77777777" w:rsidTr="003650A6">
        <w:trPr>
          <w:trHeight w:val="6469"/>
        </w:trPr>
        <w:tc>
          <w:tcPr>
            <w:tcW w:w="10458" w:type="dxa"/>
            <w:tcBorders>
              <w:top w:val="dotted" w:sz="4" w:space="0" w:color="auto"/>
              <w:left w:val="single" w:sz="2" w:space="0" w:color="auto"/>
              <w:bottom w:val="single" w:sz="2" w:space="0" w:color="000000"/>
              <w:right w:val="single" w:sz="2" w:space="0" w:color="auto"/>
            </w:tcBorders>
          </w:tcPr>
          <w:p w14:paraId="1B29B339" w14:textId="77777777" w:rsidR="00D21CD0" w:rsidRPr="00315425" w:rsidRDefault="00D21CD0" w:rsidP="00572B0E">
            <w:pPr>
              <w:jc w:val="center"/>
              <w:rPr>
                <w:rFonts w:cs="Arial"/>
                <w:b/>
                <w:sz w:val="4"/>
                <w:szCs w:val="20"/>
              </w:rPr>
            </w:pPr>
          </w:p>
          <w:p w14:paraId="29CD57D7" w14:textId="77777777" w:rsidR="00D21CD0" w:rsidRPr="00315425" w:rsidRDefault="00D21CD0" w:rsidP="00572B0E">
            <w:pPr>
              <w:jc w:val="center"/>
              <w:rPr>
                <w:rFonts w:cs="Arial"/>
                <w:b/>
                <w:sz w:val="6"/>
                <w:szCs w:val="20"/>
              </w:rPr>
            </w:pPr>
          </w:p>
          <w:p w14:paraId="45AFAD8B" w14:textId="77777777" w:rsidR="00D21CD0" w:rsidRDefault="00D21CD0" w:rsidP="00572B0E">
            <w:pPr>
              <w:spacing w:after="40"/>
              <w:jc w:val="center"/>
              <w:rPr>
                <w:rFonts w:cs="Arial"/>
                <w:noProof/>
                <w:sz w:val="10"/>
                <w:szCs w:val="20"/>
                <w:lang w:eastAsia="en-US"/>
              </w:rPr>
            </w:pPr>
          </w:p>
          <w:p w14:paraId="7FA1908C" w14:textId="6D92BD24" w:rsidR="00D21CD0" w:rsidRDefault="00D21CD0" w:rsidP="00572B0E">
            <w:pPr>
              <w:spacing w:after="40"/>
              <w:jc w:val="center"/>
              <w:rPr>
                <w:rFonts w:cs="Arial"/>
                <w:noProof/>
                <w:sz w:val="10"/>
                <w:szCs w:val="20"/>
                <w:lang w:eastAsia="en-US"/>
              </w:rPr>
            </w:pPr>
          </w:p>
          <w:p w14:paraId="74335001" w14:textId="095C0824" w:rsidR="00D21CD0" w:rsidRDefault="00C1735A" w:rsidP="00572B0E">
            <w:pPr>
              <w:spacing w:after="40"/>
              <w:jc w:val="center"/>
              <w:rPr>
                <w:rFonts w:cs="Arial"/>
                <w:noProof/>
                <w:sz w:val="10"/>
                <w:szCs w:val="20"/>
                <w:lang w:eastAsia="en-US"/>
              </w:rPr>
            </w:pPr>
            <w:r>
              <w:rPr>
                <w:noProof/>
              </w:rPr>
              <w:drawing>
                <wp:inline distT="0" distB="0" distL="0" distR="0" wp14:anchorId="2AB107C0" wp14:editId="73869FB7">
                  <wp:extent cx="6503670" cy="406781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F912E05" w14:textId="77777777" w:rsidR="00D21CD0" w:rsidRPr="00D67470" w:rsidRDefault="00D21CD0" w:rsidP="00D67470">
            <w:pPr>
              <w:spacing w:after="40"/>
              <w:jc w:val="left"/>
              <w:rPr>
                <w:rFonts w:cs="Arial"/>
                <w:i/>
                <w:sz w:val="20"/>
                <w:szCs w:val="20"/>
              </w:rPr>
            </w:pPr>
          </w:p>
        </w:tc>
      </w:tr>
    </w:tbl>
    <w:p w14:paraId="13F82A22" w14:textId="77777777" w:rsidR="00F54179" w:rsidRDefault="00F54179"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05177A" w14:paraId="5369041B" w14:textId="77777777" w:rsidTr="00572B0E">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2752714" w14:textId="77777777" w:rsidR="00F54179" w:rsidRPr="002A2FAD" w:rsidRDefault="00F54179" w:rsidP="00572B0E">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F54179" w:rsidRPr="0023730C" w14:paraId="3C0418FA" w14:textId="77777777" w:rsidTr="008724E3">
        <w:trPr>
          <w:trHeight w:val="1116"/>
        </w:trPr>
        <w:tc>
          <w:tcPr>
            <w:tcW w:w="10458" w:type="dxa"/>
            <w:tcBorders>
              <w:top w:val="dotted" w:sz="2" w:space="0" w:color="auto"/>
              <w:left w:val="single" w:sz="2" w:space="0" w:color="auto"/>
              <w:bottom w:val="single" w:sz="4" w:space="0" w:color="auto"/>
              <w:right w:val="single" w:sz="2" w:space="0" w:color="auto"/>
            </w:tcBorders>
          </w:tcPr>
          <w:p w14:paraId="7ECF517A" w14:textId="3D7694E3" w:rsidR="00ED3259" w:rsidRPr="000F5F2F" w:rsidRDefault="00ED3259" w:rsidP="00764F55">
            <w:pPr>
              <w:pStyle w:val="Puces4"/>
              <w:numPr>
                <w:ilvl w:val="0"/>
                <w:numId w:val="6"/>
              </w:numPr>
              <w:spacing w:before="0" w:after="0"/>
              <w:rPr>
                <w:color w:val="auto"/>
                <w:szCs w:val="20"/>
              </w:rPr>
            </w:pPr>
            <w:r>
              <w:rPr>
                <w:color w:val="auto"/>
                <w:szCs w:val="20"/>
              </w:rPr>
              <w:t>Deliver</w:t>
            </w:r>
            <w:r w:rsidRPr="000F5F2F">
              <w:rPr>
                <w:color w:val="auto"/>
                <w:szCs w:val="20"/>
              </w:rPr>
              <w:t xml:space="preserve"> </w:t>
            </w:r>
            <w:r w:rsidR="003650A6">
              <w:rPr>
                <w:color w:val="auto"/>
                <w:szCs w:val="20"/>
              </w:rPr>
              <w:t>engaging</w:t>
            </w:r>
            <w:r>
              <w:rPr>
                <w:color w:val="auto"/>
                <w:szCs w:val="20"/>
              </w:rPr>
              <w:t xml:space="preserve"> </w:t>
            </w:r>
            <w:r w:rsidRPr="000F5F2F">
              <w:rPr>
                <w:color w:val="auto"/>
                <w:szCs w:val="20"/>
              </w:rPr>
              <w:t xml:space="preserve">lesson plans to engage and retain </w:t>
            </w:r>
            <w:r w:rsidR="00BB1F8E">
              <w:rPr>
                <w:color w:val="auto"/>
                <w:szCs w:val="20"/>
              </w:rPr>
              <w:t xml:space="preserve">resident </w:t>
            </w:r>
            <w:r w:rsidRPr="000F5F2F">
              <w:rPr>
                <w:color w:val="auto"/>
                <w:szCs w:val="20"/>
              </w:rPr>
              <w:t>attention and attendance</w:t>
            </w:r>
          </w:p>
          <w:p w14:paraId="7275B512" w14:textId="77777777" w:rsidR="0059695F" w:rsidRPr="006B41BF" w:rsidRDefault="0059695F" w:rsidP="00764F55">
            <w:pPr>
              <w:numPr>
                <w:ilvl w:val="0"/>
                <w:numId w:val="6"/>
              </w:numPr>
              <w:spacing w:before="40" w:after="40"/>
              <w:jc w:val="left"/>
              <w:rPr>
                <w:rFonts w:cs="Arial"/>
                <w:color w:val="FF0000"/>
                <w:sz w:val="20"/>
                <w:szCs w:val="20"/>
              </w:rPr>
            </w:pPr>
            <w:r>
              <w:rPr>
                <w:rFonts w:cs="Arial"/>
                <w:color w:val="000000" w:themeColor="text1"/>
                <w:sz w:val="20"/>
                <w:szCs w:val="20"/>
              </w:rPr>
              <w:t>Working within a secure environment with restrictions to availability of resources</w:t>
            </w:r>
            <w:r w:rsidR="003650A6">
              <w:rPr>
                <w:rFonts w:cs="Arial"/>
                <w:color w:val="000000" w:themeColor="text1"/>
                <w:sz w:val="20"/>
                <w:szCs w:val="20"/>
              </w:rPr>
              <w:t>.</w:t>
            </w:r>
          </w:p>
          <w:p w14:paraId="28B06834" w14:textId="77777777" w:rsidR="0059695F" w:rsidRPr="008724E3" w:rsidRDefault="0059695F" w:rsidP="00764F55">
            <w:pPr>
              <w:numPr>
                <w:ilvl w:val="0"/>
                <w:numId w:val="6"/>
              </w:numPr>
              <w:spacing w:before="40" w:after="40"/>
              <w:jc w:val="left"/>
              <w:rPr>
                <w:rFonts w:cs="Arial"/>
                <w:color w:val="FF0000"/>
                <w:sz w:val="20"/>
                <w:szCs w:val="20"/>
              </w:rPr>
            </w:pPr>
            <w:r>
              <w:rPr>
                <w:rFonts w:cs="Arial"/>
                <w:color w:val="000000" w:themeColor="text1"/>
                <w:sz w:val="20"/>
                <w:szCs w:val="20"/>
              </w:rPr>
              <w:t>Working as part of a wider team to maintain the purposeful activity delivery, to meet the needs of the SPS contract</w:t>
            </w:r>
          </w:p>
          <w:p w14:paraId="129A65B1" w14:textId="34A75226" w:rsidR="008724E3" w:rsidRPr="008724E3" w:rsidRDefault="008724E3" w:rsidP="00764F55">
            <w:pPr>
              <w:pStyle w:val="Puces4"/>
              <w:numPr>
                <w:ilvl w:val="0"/>
                <w:numId w:val="6"/>
              </w:numPr>
              <w:spacing w:after="0"/>
              <w:rPr>
                <w:color w:val="auto"/>
                <w:szCs w:val="20"/>
              </w:rPr>
            </w:pPr>
            <w:r w:rsidRPr="00534266">
              <w:rPr>
                <w:color w:val="auto"/>
                <w:szCs w:val="20"/>
              </w:rPr>
              <w:t>To teach</w:t>
            </w:r>
            <w:r w:rsidR="00F24410">
              <w:rPr>
                <w:color w:val="auto"/>
                <w:szCs w:val="20"/>
              </w:rPr>
              <w:t xml:space="preserve"> </w:t>
            </w:r>
            <w:r w:rsidR="00951B5C">
              <w:rPr>
                <w:color w:val="auto"/>
                <w:szCs w:val="20"/>
              </w:rPr>
              <w:t>basic to advanced cycle mechanic skills</w:t>
            </w:r>
            <w:r w:rsidRPr="00534266">
              <w:rPr>
                <w:color w:val="auto"/>
                <w:szCs w:val="20"/>
              </w:rPr>
              <w:t>.</w:t>
            </w:r>
          </w:p>
          <w:p w14:paraId="483BDFC3" w14:textId="77777777" w:rsidR="00F54179" w:rsidRPr="00F54179" w:rsidRDefault="00F54179" w:rsidP="0059695F">
            <w:pPr>
              <w:spacing w:before="40" w:after="40"/>
              <w:ind w:left="360"/>
              <w:jc w:val="left"/>
              <w:rPr>
                <w:rFonts w:cs="Arial"/>
                <w:i/>
                <w:color w:val="FF0000"/>
                <w:szCs w:val="20"/>
              </w:rPr>
            </w:pPr>
          </w:p>
        </w:tc>
      </w:tr>
    </w:tbl>
    <w:p w14:paraId="043F0032" w14:textId="77777777" w:rsidR="00CA10C7" w:rsidRDefault="00CA10C7" w:rsidP="00F54179">
      <w:pPr>
        <w:jc w:val="left"/>
        <w:rPr>
          <w:rFonts w:cs="Arial"/>
        </w:rPr>
      </w:pPr>
    </w:p>
    <w:p w14:paraId="7FF73BAD" w14:textId="77777777" w:rsidR="003650A6" w:rsidRDefault="003650A6" w:rsidP="00F54179">
      <w:pPr>
        <w:jc w:val="left"/>
        <w:rPr>
          <w:rFonts w:cs="Arial"/>
        </w:rPr>
      </w:pPr>
    </w:p>
    <w:p w14:paraId="4AB960EC" w14:textId="77777777" w:rsidR="003650A6" w:rsidRDefault="003650A6" w:rsidP="00F54179">
      <w:pPr>
        <w:jc w:val="left"/>
        <w:rPr>
          <w:rFonts w:cs="Arial"/>
        </w:rPr>
      </w:pPr>
    </w:p>
    <w:p w14:paraId="44C807FD" w14:textId="77777777" w:rsidR="003650A6" w:rsidRDefault="003650A6" w:rsidP="00F54179">
      <w:pPr>
        <w:jc w:val="left"/>
        <w:rPr>
          <w:rFonts w:cs="Arial"/>
        </w:rPr>
      </w:pPr>
    </w:p>
    <w:p w14:paraId="48E74EF9" w14:textId="77777777" w:rsidR="003650A6" w:rsidRDefault="003650A6" w:rsidP="00F54179">
      <w:pPr>
        <w:jc w:val="left"/>
        <w:rPr>
          <w:rFonts w:cs="Arial"/>
        </w:rPr>
      </w:pPr>
    </w:p>
    <w:p w14:paraId="6CCD8D08" w14:textId="77777777" w:rsidR="003650A6" w:rsidRDefault="003650A6" w:rsidP="00F54179">
      <w:pPr>
        <w:jc w:val="left"/>
        <w:rPr>
          <w:rFonts w:cs="Arial"/>
        </w:rPr>
      </w:pPr>
    </w:p>
    <w:p w14:paraId="24A85F4C" w14:textId="77777777" w:rsidR="003650A6" w:rsidRDefault="003650A6" w:rsidP="00F54179">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54179" w:rsidRPr="00315425" w14:paraId="01BD5F8F" w14:textId="77777777" w:rsidTr="00F24410">
        <w:trPr>
          <w:trHeight w:val="132"/>
        </w:trPr>
        <w:tc>
          <w:tcPr>
            <w:tcW w:w="10458" w:type="dxa"/>
            <w:shd w:val="clear" w:color="auto" w:fill="F2F2F2"/>
            <w:vAlign w:val="center"/>
          </w:tcPr>
          <w:p w14:paraId="6A5CB5F5" w14:textId="77777777" w:rsidR="00F54179" w:rsidRPr="00315425" w:rsidRDefault="00F54179" w:rsidP="00572B0E">
            <w:pPr>
              <w:pStyle w:val="titregris"/>
              <w:framePr w:hSpace="0" w:wrap="auto" w:vAnchor="margin" w:hAnchor="text" w:xAlign="left" w:yAlign="inline"/>
            </w:pPr>
            <w:r>
              <w:rPr>
                <w:color w:val="FF0000"/>
              </w:rPr>
              <w:lastRenderedPageBreak/>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F54179" w:rsidRPr="00062691" w14:paraId="7C77DC7D" w14:textId="77777777" w:rsidTr="008724E3">
        <w:trPr>
          <w:trHeight w:val="1272"/>
        </w:trPr>
        <w:tc>
          <w:tcPr>
            <w:tcW w:w="10458" w:type="dxa"/>
          </w:tcPr>
          <w:p w14:paraId="0635BA9D"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To teach residents how to diagnose problems and repair them using a variety of tools equipment, Inspect, assemble, take apart, repair, and replace parts on bicycles.</w:t>
            </w:r>
          </w:p>
          <w:p w14:paraId="5644BFFF"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Teach residents how to troubleshoot and test bicycles, ensuring safety.</w:t>
            </w:r>
          </w:p>
          <w:p w14:paraId="268684DC"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Be knowledgeable about the parts and maintenance practices for today's cycles.</w:t>
            </w:r>
          </w:p>
          <w:p w14:paraId="11A3C2FE"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Have a passion for Bikes and cycling.</w:t>
            </w:r>
          </w:p>
          <w:p w14:paraId="527C404C"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Update inventory, service orders, part orders, and bicycle status logs.</w:t>
            </w:r>
          </w:p>
          <w:p w14:paraId="03BB7C07"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To prepare residents for assessments where appropriate and encourage demonstrable learning outcomes.</w:t>
            </w:r>
          </w:p>
          <w:p w14:paraId="4A91D8E8"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 xml:space="preserve">To utilise these skills as means of focusing residents on alternative life choices to criminality. </w:t>
            </w:r>
          </w:p>
          <w:p w14:paraId="583B173E"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To contribute to the preparation of residents who wish to further their education post-release.</w:t>
            </w:r>
          </w:p>
          <w:p w14:paraId="6DF792FE"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 xml:space="preserve">Any other reasonable professional duties at the request of your Line manager. </w:t>
            </w:r>
          </w:p>
          <w:p w14:paraId="13674968" w14:textId="77777777" w:rsidR="0059695F" w:rsidRPr="0059695F" w:rsidRDefault="0059695F" w:rsidP="00410961">
            <w:pPr>
              <w:pStyle w:val="Puces4"/>
              <w:numPr>
                <w:ilvl w:val="0"/>
                <w:numId w:val="0"/>
              </w:numPr>
            </w:pPr>
          </w:p>
        </w:tc>
      </w:tr>
    </w:tbl>
    <w:p w14:paraId="1D52B314" w14:textId="77777777" w:rsidR="00F54179" w:rsidRPr="00114C8C" w:rsidRDefault="00F54179" w:rsidP="00F54179">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68B1596A"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8ACCFED" w14:textId="77777777" w:rsidR="00F54179" w:rsidRPr="00FB6D69" w:rsidRDefault="00F54179" w:rsidP="00572B0E">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F54179" w:rsidRPr="00062691" w14:paraId="134FB986" w14:textId="77777777" w:rsidTr="008724E3">
        <w:trPr>
          <w:trHeight w:val="830"/>
        </w:trPr>
        <w:tc>
          <w:tcPr>
            <w:tcW w:w="10458" w:type="dxa"/>
            <w:tcBorders>
              <w:top w:val="nil"/>
              <w:left w:val="single" w:sz="2" w:space="0" w:color="auto"/>
              <w:bottom w:val="single" w:sz="4" w:space="0" w:color="auto"/>
              <w:right w:val="single" w:sz="4" w:space="0" w:color="auto"/>
            </w:tcBorders>
          </w:tcPr>
          <w:p w14:paraId="76C018B0" w14:textId="77777777" w:rsidR="00173686" w:rsidRDefault="00ED3259" w:rsidP="00764F55">
            <w:pPr>
              <w:pStyle w:val="Puces4"/>
              <w:numPr>
                <w:ilvl w:val="0"/>
                <w:numId w:val="6"/>
              </w:numPr>
            </w:pPr>
            <w:r>
              <w:t>D</w:t>
            </w:r>
            <w:r w:rsidR="00173686">
              <w:t>elivery of the curriculum to meet the standards of awarding bodies</w:t>
            </w:r>
          </w:p>
          <w:p w14:paraId="42800855" w14:textId="77777777" w:rsidR="0059695F" w:rsidRDefault="00ED3259" w:rsidP="00764F55">
            <w:pPr>
              <w:pStyle w:val="Puces4"/>
              <w:numPr>
                <w:ilvl w:val="0"/>
                <w:numId w:val="6"/>
              </w:numPr>
            </w:pPr>
            <w:r>
              <w:t>Utilise</w:t>
            </w:r>
            <w:r w:rsidR="0059695F" w:rsidRPr="006B41BF">
              <w:t xml:space="preserve"> </w:t>
            </w:r>
            <w:r>
              <w:t xml:space="preserve">a variety of </w:t>
            </w:r>
            <w:r w:rsidR="0059695F" w:rsidRPr="006B41BF">
              <w:t xml:space="preserve">learning resources </w:t>
            </w:r>
            <w:r>
              <w:t xml:space="preserve">and methods </w:t>
            </w:r>
            <w:r w:rsidR="0059695F" w:rsidRPr="006B41BF">
              <w:t>to ensure effective teaching takes place</w:t>
            </w:r>
          </w:p>
          <w:p w14:paraId="44CC6A0A" w14:textId="77777777" w:rsidR="0059695F" w:rsidRDefault="00173686" w:rsidP="00764F55">
            <w:pPr>
              <w:pStyle w:val="Puces4"/>
              <w:numPr>
                <w:ilvl w:val="0"/>
                <w:numId w:val="6"/>
              </w:numPr>
            </w:pPr>
            <w:r>
              <w:t>Provide advice and guidance to ensure appropriate placement on courses dependent on current skills</w:t>
            </w:r>
          </w:p>
          <w:p w14:paraId="710CCE35" w14:textId="77777777" w:rsidR="00F54179" w:rsidRPr="00F54179" w:rsidRDefault="00F54179" w:rsidP="00F54179">
            <w:pPr>
              <w:spacing w:before="40" w:after="0"/>
              <w:jc w:val="left"/>
              <w:rPr>
                <w:rFonts w:cs="Arial"/>
                <w:i/>
                <w:color w:val="000000" w:themeColor="text1"/>
                <w:sz w:val="20"/>
                <w:szCs w:val="20"/>
              </w:rPr>
            </w:pPr>
            <w:r>
              <w:rPr>
                <w:rFonts w:cs="Arial"/>
                <w:i/>
                <w:color w:val="000000" w:themeColor="text1"/>
                <w:sz w:val="20"/>
                <w:szCs w:val="20"/>
              </w:rPr>
              <w:t xml:space="preserve"> </w:t>
            </w:r>
          </w:p>
        </w:tc>
      </w:tr>
      <w:tr w:rsidR="00F54179" w:rsidRPr="00315425" w14:paraId="5FDE78F1"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48CFD4D" w14:textId="77777777" w:rsidR="00F54179" w:rsidRPr="00FB6D69" w:rsidRDefault="00F54179" w:rsidP="00572B0E">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F54179" w:rsidRPr="00062691" w14:paraId="447D5E9D" w14:textId="77777777" w:rsidTr="00572B0E">
        <w:trPr>
          <w:trHeight w:val="620"/>
        </w:trPr>
        <w:tc>
          <w:tcPr>
            <w:tcW w:w="10458" w:type="dxa"/>
            <w:tcBorders>
              <w:top w:val="nil"/>
              <w:left w:val="single" w:sz="2" w:space="0" w:color="auto"/>
              <w:bottom w:val="single" w:sz="4" w:space="0" w:color="auto"/>
              <w:right w:val="single" w:sz="4" w:space="0" w:color="auto"/>
            </w:tcBorders>
          </w:tcPr>
          <w:p w14:paraId="789862FD"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 xml:space="preserve">We need Instructors with previous experience in a training environment or who can demonstrate they have the necessary skills to teach others </w:t>
            </w:r>
          </w:p>
          <w:p w14:paraId="091A8B89"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Hold SCQF Level 7 in a teaching discipline – or equivalent. Those without the relevant qualification would be given the opportunity to gain the qualification within 18 months of starting to practise.</w:t>
            </w:r>
          </w:p>
          <w:p w14:paraId="5A67B18D"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Candidates should have knowledge of the principles and practices of adult education; knowledge of instructional planning and teaching methods; skill in use of assessment instruments; ability to develop appropriate educational goals and objectives and an ability to establish and maintain an effective learning environment.</w:t>
            </w:r>
          </w:p>
          <w:p w14:paraId="79711E53" w14:textId="4D0A1022" w:rsidR="00F24410" w:rsidRPr="00266327" w:rsidRDefault="00F24410" w:rsidP="00266327">
            <w:pPr>
              <w:pStyle w:val="Puces4"/>
              <w:numPr>
                <w:ilvl w:val="0"/>
                <w:numId w:val="7"/>
              </w:numPr>
              <w:spacing w:after="0"/>
              <w:rPr>
                <w:color w:val="auto"/>
                <w:sz w:val="18"/>
                <w:szCs w:val="20"/>
              </w:rPr>
            </w:pPr>
            <w:r w:rsidRPr="00F24410">
              <w:rPr>
                <w:color w:val="auto"/>
                <w:sz w:val="18"/>
                <w:szCs w:val="20"/>
              </w:rPr>
              <w:t xml:space="preserve">Knowledge and experience of working with bikes.  </w:t>
            </w:r>
          </w:p>
          <w:p w14:paraId="03A55430"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A Nationally recognised bike qualification (or willing to work towards with 18 months of being in post)</w:t>
            </w:r>
          </w:p>
          <w:p w14:paraId="789B56A1"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Strong organisational skills – both in terms of people and materials</w:t>
            </w:r>
          </w:p>
          <w:p w14:paraId="7A574A3B"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Knowledge of relevant health and safety legislation</w:t>
            </w:r>
          </w:p>
          <w:p w14:paraId="01C7C16F" w14:textId="77777777" w:rsidR="00F24410" w:rsidRPr="00F24410" w:rsidRDefault="00F24410" w:rsidP="00F24410">
            <w:pPr>
              <w:pStyle w:val="Puces4"/>
              <w:numPr>
                <w:ilvl w:val="0"/>
                <w:numId w:val="7"/>
              </w:numPr>
              <w:spacing w:after="0"/>
              <w:rPr>
                <w:color w:val="auto"/>
                <w:sz w:val="18"/>
                <w:szCs w:val="20"/>
              </w:rPr>
            </w:pPr>
            <w:r w:rsidRPr="00F24410">
              <w:rPr>
                <w:color w:val="auto"/>
                <w:sz w:val="18"/>
                <w:szCs w:val="20"/>
              </w:rPr>
              <w:t xml:space="preserve">Flexibility of work: Evenings and Weekends will be required. </w:t>
            </w:r>
          </w:p>
          <w:p w14:paraId="2B144A91" w14:textId="77777777" w:rsidR="00711534" w:rsidRPr="004238D8" w:rsidRDefault="00711534" w:rsidP="00C92C3C">
            <w:pPr>
              <w:pStyle w:val="Puces4"/>
              <w:numPr>
                <w:ilvl w:val="0"/>
                <w:numId w:val="0"/>
              </w:numPr>
              <w:ind w:left="720"/>
            </w:pPr>
          </w:p>
        </w:tc>
      </w:tr>
    </w:tbl>
    <w:p w14:paraId="6BA80E3C" w14:textId="77777777" w:rsidR="00A76E63" w:rsidRDefault="00A76E63" w:rsidP="00F54179">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54179" w:rsidRPr="00315425" w14:paraId="311353EF" w14:textId="77777777" w:rsidTr="00572B0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D4527C4" w14:textId="77777777" w:rsidR="00F54179" w:rsidRPr="00FB6D69" w:rsidRDefault="00F54179" w:rsidP="00572B0E">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F54179" w:rsidRPr="00062691" w14:paraId="6D74D6E1" w14:textId="77777777" w:rsidTr="00D67470">
        <w:trPr>
          <w:trHeight w:val="2680"/>
        </w:trPr>
        <w:tc>
          <w:tcPr>
            <w:tcW w:w="10456" w:type="dxa"/>
            <w:tcBorders>
              <w:top w:val="nil"/>
              <w:left w:val="single" w:sz="2" w:space="0" w:color="auto"/>
              <w:bottom w:val="single" w:sz="4" w:space="0" w:color="auto"/>
              <w:right w:val="single" w:sz="4" w:space="0" w:color="auto"/>
            </w:tcBorders>
          </w:tcPr>
          <w:p w14:paraId="4D87C779" w14:textId="77777777" w:rsidR="00F54179" w:rsidRDefault="00F54179" w:rsidP="00572B0E">
            <w:pPr>
              <w:spacing w:before="40"/>
              <w:jc w:val="left"/>
              <w:rPr>
                <w:rFonts w:cs="Arial"/>
                <w:color w:val="000000" w:themeColor="text1"/>
                <w:szCs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F54179" w:rsidRPr="00375F11" w14:paraId="7C34886A" w14:textId="77777777" w:rsidTr="00572B0E">
              <w:tc>
                <w:tcPr>
                  <w:tcW w:w="4473" w:type="dxa"/>
                </w:tcPr>
                <w:p w14:paraId="6CFC4A04"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Growth, Client &amp; Customer Satisfaction / Quality of Services provided</w:t>
                  </w:r>
                </w:p>
              </w:tc>
              <w:tc>
                <w:tcPr>
                  <w:tcW w:w="4524" w:type="dxa"/>
                </w:tcPr>
                <w:p w14:paraId="25B06C39"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Leadership &amp; People Management</w:t>
                  </w:r>
                </w:p>
              </w:tc>
            </w:tr>
            <w:tr w:rsidR="00F54179" w:rsidRPr="00375F11" w14:paraId="1E08DD0C" w14:textId="77777777" w:rsidTr="00572B0E">
              <w:tc>
                <w:tcPr>
                  <w:tcW w:w="4473" w:type="dxa"/>
                </w:tcPr>
                <w:p w14:paraId="0662562E"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Rigorous management of results</w:t>
                  </w:r>
                </w:p>
              </w:tc>
              <w:tc>
                <w:tcPr>
                  <w:tcW w:w="4524" w:type="dxa"/>
                </w:tcPr>
                <w:p w14:paraId="0590C602"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Innovation and Change</w:t>
                  </w:r>
                </w:p>
              </w:tc>
            </w:tr>
            <w:tr w:rsidR="00F54179" w:rsidRPr="00375F11" w14:paraId="380AC42F" w14:textId="77777777" w:rsidTr="00572B0E">
              <w:tc>
                <w:tcPr>
                  <w:tcW w:w="4473" w:type="dxa"/>
                </w:tcPr>
                <w:p w14:paraId="5514D02D"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Brand Notoriety</w:t>
                  </w:r>
                </w:p>
              </w:tc>
              <w:tc>
                <w:tcPr>
                  <w:tcW w:w="4524" w:type="dxa"/>
                </w:tcPr>
                <w:p w14:paraId="1A833EBE"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Business Consulting</w:t>
                  </w:r>
                </w:p>
              </w:tc>
            </w:tr>
            <w:tr w:rsidR="00F54179" w14:paraId="73B0A7F3" w14:textId="77777777" w:rsidTr="00572B0E">
              <w:tc>
                <w:tcPr>
                  <w:tcW w:w="4473" w:type="dxa"/>
                </w:tcPr>
                <w:p w14:paraId="10150BA7"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Commercial Awareness</w:t>
                  </w:r>
                </w:p>
              </w:tc>
              <w:tc>
                <w:tcPr>
                  <w:tcW w:w="4524" w:type="dxa"/>
                </w:tcPr>
                <w:p w14:paraId="126CD193"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HR Service Delivery</w:t>
                  </w:r>
                </w:p>
              </w:tc>
            </w:tr>
            <w:tr w:rsidR="00F54179" w14:paraId="098A7B12" w14:textId="77777777" w:rsidTr="00572B0E">
              <w:tc>
                <w:tcPr>
                  <w:tcW w:w="4473" w:type="dxa"/>
                </w:tcPr>
                <w:p w14:paraId="5B281448"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Employee Engagement</w:t>
                  </w:r>
                </w:p>
              </w:tc>
              <w:tc>
                <w:tcPr>
                  <w:tcW w:w="4524" w:type="dxa"/>
                </w:tcPr>
                <w:p w14:paraId="2B9EE380" w14:textId="77777777" w:rsidR="00F54179" w:rsidRPr="00534266" w:rsidRDefault="00F54179" w:rsidP="00266327">
                  <w:pPr>
                    <w:pStyle w:val="Puces4"/>
                    <w:framePr w:hSpace="180" w:wrap="around" w:vAnchor="text" w:hAnchor="margin" w:xAlign="center" w:y="192"/>
                    <w:numPr>
                      <w:ilvl w:val="0"/>
                      <w:numId w:val="0"/>
                    </w:numPr>
                    <w:ind w:left="851"/>
                    <w:rPr>
                      <w:rFonts w:eastAsia="Times New Roman"/>
                    </w:rPr>
                  </w:pPr>
                </w:p>
              </w:tc>
            </w:tr>
            <w:tr w:rsidR="00F54179" w14:paraId="0614D4BF" w14:textId="77777777" w:rsidTr="00572B0E">
              <w:tc>
                <w:tcPr>
                  <w:tcW w:w="4473" w:type="dxa"/>
                </w:tcPr>
                <w:p w14:paraId="20A025A7" w14:textId="77777777" w:rsidR="00F54179" w:rsidRPr="00534266" w:rsidRDefault="00F54179" w:rsidP="00266327">
                  <w:pPr>
                    <w:pStyle w:val="Puces4"/>
                    <w:framePr w:hSpace="180" w:wrap="around" w:vAnchor="text" w:hAnchor="margin" w:xAlign="center" w:y="192"/>
                    <w:rPr>
                      <w:rFonts w:eastAsia="Times New Roman"/>
                    </w:rPr>
                  </w:pPr>
                  <w:r w:rsidRPr="00534266">
                    <w:rPr>
                      <w:rFonts w:eastAsia="Times New Roman"/>
                    </w:rPr>
                    <w:t>Learning &amp; Development</w:t>
                  </w:r>
                </w:p>
              </w:tc>
              <w:tc>
                <w:tcPr>
                  <w:tcW w:w="4524" w:type="dxa"/>
                </w:tcPr>
                <w:p w14:paraId="3AD12F6A" w14:textId="77777777" w:rsidR="00F54179" w:rsidRPr="00534266" w:rsidRDefault="00F54179" w:rsidP="00266327">
                  <w:pPr>
                    <w:pStyle w:val="Puces4"/>
                    <w:framePr w:hSpace="180" w:wrap="around" w:vAnchor="text" w:hAnchor="margin" w:xAlign="center" w:y="192"/>
                    <w:numPr>
                      <w:ilvl w:val="0"/>
                      <w:numId w:val="0"/>
                    </w:numPr>
                    <w:ind w:left="851"/>
                    <w:rPr>
                      <w:rFonts w:eastAsia="Times New Roman"/>
                    </w:rPr>
                  </w:pPr>
                </w:p>
              </w:tc>
            </w:tr>
          </w:tbl>
          <w:p w14:paraId="683251B1" w14:textId="77777777" w:rsidR="00F54179" w:rsidRPr="00EA3990" w:rsidRDefault="00F54179" w:rsidP="00572B0E">
            <w:pPr>
              <w:spacing w:before="40"/>
              <w:ind w:left="720"/>
              <w:jc w:val="left"/>
              <w:rPr>
                <w:rFonts w:cs="Arial"/>
                <w:color w:val="000000" w:themeColor="text1"/>
                <w:szCs w:val="20"/>
              </w:rPr>
            </w:pPr>
          </w:p>
        </w:tc>
      </w:tr>
    </w:tbl>
    <w:p w14:paraId="36645EF0" w14:textId="77777777" w:rsidR="007620A4" w:rsidRPr="00F61C1B" w:rsidRDefault="007620A4" w:rsidP="007620A4">
      <w:pPr>
        <w:pStyle w:val="Puces1"/>
        <w:numPr>
          <w:ilvl w:val="0"/>
          <w:numId w:val="0"/>
        </w:numPr>
        <w:spacing w:after="0"/>
        <w:ind w:left="578"/>
        <w:rPr>
          <w:b w:val="0"/>
          <w:sz w:val="20"/>
        </w:rPr>
      </w:pPr>
    </w:p>
    <w:sectPr w:rsidR="007620A4" w:rsidRPr="00F61C1B" w:rsidSect="00B732F1">
      <w:headerReference w:type="even" r:id="rId15"/>
      <w:headerReference w:type="default" r:id="rId16"/>
      <w:footerReference w:type="even" r:id="rId17"/>
      <w:footerReference w:type="default" r:id="rId18"/>
      <w:headerReference w:type="first" r:id="rId19"/>
      <w:footerReference w:type="first" r:id="rId20"/>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D6BA4" w14:textId="77777777" w:rsidR="003A0A15" w:rsidRDefault="003A0A15" w:rsidP="00FB53BC">
      <w:r>
        <w:separator/>
      </w:r>
    </w:p>
  </w:endnote>
  <w:endnote w:type="continuationSeparator" w:id="0">
    <w:p w14:paraId="42FE419C" w14:textId="77777777" w:rsidR="003A0A15" w:rsidRDefault="003A0A15"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C72E" w14:textId="77777777" w:rsidR="00EF525A" w:rsidRDefault="00EF5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E543" w14:textId="7FDB4798" w:rsidR="00665F33" w:rsidRPr="005A070D" w:rsidRDefault="008D1C88">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C92C3C">
      <w:rPr>
        <w:rFonts w:cs="Arial"/>
        <w:b/>
        <w:noProof/>
        <w:sz w:val="16"/>
        <w:szCs w:val="16"/>
        <w:lang w:val="en-US"/>
      </w:rPr>
      <w:t>2</w:t>
    </w:r>
    <w:r w:rsidRPr="00CB72F1">
      <w:rPr>
        <w:rFonts w:cs="Arial"/>
        <w:b/>
        <w:sz w:val="16"/>
        <w:szCs w:val="16"/>
      </w:rPr>
      <w:fldChar w:fldCharType="end"/>
    </w:r>
    <w:r w:rsidR="00665F33" w:rsidRPr="005A070D">
      <w:rPr>
        <w:rFonts w:cs="Arial"/>
        <w:b/>
        <w:sz w:val="16"/>
        <w:szCs w:val="16"/>
        <w:lang w:val="en-US"/>
      </w:rPr>
      <w:t>/</w:t>
    </w:r>
    <w:fldSimple w:instr=" NUMPAGES  \* MERGEFORMAT ">
      <w:r w:rsidR="00C92C3C" w:rsidRPr="00C92C3C">
        <w:rPr>
          <w:rFonts w:cs="Arial"/>
          <w:b/>
          <w:noProof/>
          <w:sz w:val="16"/>
          <w:szCs w:val="16"/>
          <w:lang w:val="en-US"/>
        </w:rPr>
        <w:t>4</w:t>
      </w:r>
    </w:fldSimple>
    <w:r w:rsidR="00665F33" w:rsidRPr="005A070D">
      <w:rPr>
        <w:rFonts w:cs="Arial"/>
        <w:b/>
        <w:sz w:val="16"/>
        <w:szCs w:val="16"/>
        <w:lang w:val="en-US"/>
      </w:rPr>
      <w:t xml:space="preserve"> - </w:t>
    </w:r>
    <w:r w:rsidR="00665F33" w:rsidRPr="005A070D">
      <w:rPr>
        <w:rFonts w:cs="Arial"/>
        <w:sz w:val="16"/>
        <w:szCs w:val="16"/>
        <w:lang w:val="en-US"/>
      </w:rPr>
      <w:t>www.sodexo.com or Title of the document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63E3" w14:textId="57A8C004" w:rsidR="00665F33" w:rsidRPr="00CB72F1" w:rsidRDefault="008D1C88">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C92C3C">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C92C3C" w:rsidRPr="00C92C3C">
        <w:rPr>
          <w:rFonts w:cs="Arial"/>
          <w:b/>
          <w:noProof/>
          <w:sz w:val="16"/>
          <w:szCs w:val="16"/>
        </w:rPr>
        <w:t>4</w:t>
      </w:r>
    </w:fldSimple>
    <w:r w:rsidR="00665F33" w:rsidRPr="00CB72F1">
      <w:rPr>
        <w:rFonts w:cs="Arial"/>
        <w:b/>
        <w:sz w:val="16"/>
        <w:szCs w:val="16"/>
      </w:rPr>
      <w:t xml:space="preserve"> - </w:t>
    </w:r>
    <w:r w:rsidR="00665F33" w:rsidRPr="00CB72F1">
      <w:rPr>
        <w:rFonts w:cs="Arial"/>
        <w:sz w:val="16"/>
        <w:szCs w:val="16"/>
      </w:rPr>
      <w:t xml:space="preserve">www.sodexo.com </w:t>
    </w:r>
    <w:proofErr w:type="spellStart"/>
    <w:r w:rsidR="00665F33" w:rsidRPr="00CB72F1">
      <w:rPr>
        <w:rFonts w:cs="Arial"/>
        <w:sz w:val="16"/>
        <w:szCs w:val="16"/>
      </w:rPr>
      <w:t>ou</w:t>
    </w:r>
    <w:proofErr w:type="spellEnd"/>
    <w:r w:rsidR="00665F33" w:rsidRPr="00CB72F1">
      <w:rPr>
        <w:rFonts w:cs="Arial"/>
        <w:sz w:val="16"/>
        <w:szCs w:val="16"/>
      </w:rPr>
      <w:t xml:space="preserve"> </w:t>
    </w:r>
    <w:r w:rsidR="00665F33">
      <w:rPr>
        <w:rFonts w:cs="Arial"/>
        <w:sz w:val="16"/>
        <w:szCs w:val="16"/>
      </w:rPr>
      <w:t>Title</w:t>
    </w:r>
    <w:r w:rsidR="00665F33" w:rsidRPr="00CB72F1">
      <w:rPr>
        <w:rFonts w:cs="Arial"/>
        <w:sz w:val="16"/>
        <w:szCs w:val="16"/>
      </w:rPr>
      <w:t xml:space="preserve"> du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4E4B9" w14:textId="77777777" w:rsidR="003A0A15" w:rsidRDefault="003A0A15" w:rsidP="00FB53BC">
      <w:r>
        <w:separator/>
      </w:r>
    </w:p>
  </w:footnote>
  <w:footnote w:type="continuationSeparator" w:id="0">
    <w:p w14:paraId="713D9E6D" w14:textId="77777777" w:rsidR="003A0A15" w:rsidRDefault="003A0A15"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FED1B" w14:textId="77777777" w:rsidR="00EF525A" w:rsidRDefault="00EF52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D1FB" w14:textId="064D4A36" w:rsidR="00665F33" w:rsidRDefault="00E242DF">
    <w:pPr>
      <w:pStyle w:val="Header"/>
    </w:pPr>
    <w:r>
      <w:rPr>
        <w:noProof/>
        <w:lang w:eastAsia="en-GB"/>
      </w:rPr>
      <w:drawing>
        <wp:anchor distT="0" distB="0" distL="114300" distR="114300" simplePos="0" relativeHeight="251657216" behindDoc="0" locked="0" layoutInCell="1" allowOverlap="1" wp14:anchorId="37BB26E3" wp14:editId="21CFB303">
          <wp:simplePos x="0" y="0"/>
          <wp:positionH relativeFrom="page">
            <wp:posOffset>5177155</wp:posOffset>
          </wp:positionH>
          <wp:positionV relativeFrom="page">
            <wp:posOffset>439420</wp:posOffset>
          </wp:positionV>
          <wp:extent cx="1765935" cy="756285"/>
          <wp:effectExtent l="0" t="0" r="0" b="0"/>
          <wp:wrapNone/>
          <wp:docPr id="4"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0373605B" w14:textId="77777777" w:rsidR="00665F33" w:rsidRDefault="00665F33">
    <w:pPr>
      <w:pStyle w:val="Header"/>
    </w:pPr>
  </w:p>
  <w:p w14:paraId="7C44322F" w14:textId="77777777" w:rsidR="00967E7B" w:rsidRDefault="00967E7B">
    <w:pPr>
      <w:pStyle w:val="Header"/>
    </w:pPr>
  </w:p>
  <w:p w14:paraId="5F463EF1" w14:textId="77777777" w:rsidR="00665F33" w:rsidRDefault="00665F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C02E" w14:textId="1A5692E0" w:rsidR="00665F33" w:rsidRDefault="00E242DF" w:rsidP="00D67074">
    <w:r>
      <w:rPr>
        <w:noProof/>
        <w:lang w:eastAsia="en-GB"/>
      </w:rPr>
      <w:drawing>
        <wp:anchor distT="0" distB="0" distL="114300" distR="114300" simplePos="0" relativeHeight="251649024" behindDoc="0" locked="0" layoutInCell="1" allowOverlap="1" wp14:anchorId="6B3C9106" wp14:editId="0D948B25">
          <wp:simplePos x="0" y="0"/>
          <wp:positionH relativeFrom="page">
            <wp:posOffset>5544820</wp:posOffset>
          </wp:positionH>
          <wp:positionV relativeFrom="page">
            <wp:posOffset>622935</wp:posOffset>
          </wp:positionV>
          <wp:extent cx="1465580" cy="627380"/>
          <wp:effectExtent l="0" t="0" r="0" b="0"/>
          <wp:wrapNone/>
          <wp:docPr id="3"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44928" behindDoc="1" locked="0" layoutInCell="1" allowOverlap="1" wp14:anchorId="16AAB694" wp14:editId="2E2AFEB8">
          <wp:simplePos x="0" y="0"/>
          <wp:positionH relativeFrom="page">
            <wp:align>left</wp:align>
          </wp:positionH>
          <wp:positionV relativeFrom="page">
            <wp:align>top</wp:align>
          </wp:positionV>
          <wp:extent cx="7560310" cy="2378075"/>
          <wp:effectExtent l="19050" t="0" r="2540" b="0"/>
          <wp:wrapNone/>
          <wp:docPr id="2"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3120" behindDoc="1" locked="0" layoutInCell="1" allowOverlap="1" wp14:anchorId="427AA01A" wp14:editId="755CD551">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3in;height:3in"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17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8196555"/>
    <w:multiLevelType w:val="hybridMultilevel"/>
    <w:tmpl w:val="7C625C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338C348A"/>
    <w:multiLevelType w:val="hybridMultilevel"/>
    <w:tmpl w:val="AF3615FE"/>
    <w:lvl w:ilvl="0" w:tplc="EF3C61EC">
      <w:start w:val="1"/>
      <w:numFmt w:val="bullet"/>
      <w:pStyle w:val="Puce2"/>
      <w:lvlText w:val=""/>
      <w:lvlPicBulletId w:val="0"/>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6" w15:restartNumberingAfterBreak="0">
    <w:nsid w:val="6C623480"/>
    <w:multiLevelType w:val="hybridMultilevel"/>
    <w:tmpl w:val="89283F04"/>
    <w:lvl w:ilvl="0" w:tplc="E224352C">
      <w:start w:val="1"/>
      <w:numFmt w:val="bullet"/>
      <w:pStyle w:val="Puces1"/>
      <w:lvlText w:val=""/>
      <w:lvlJc w:val="left"/>
      <w:pPr>
        <w:tabs>
          <w:tab w:val="num" w:pos="360"/>
        </w:tabs>
        <w:ind w:left="360"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3"/>
  </w:num>
  <w:num w:numId="6">
    <w:abstractNumId w:val="2"/>
  </w:num>
  <w:num w:numId="7">
    <w:abstractNumId w:val="1"/>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2A1A"/>
    <w:rsid w:val="000059D5"/>
    <w:rsid w:val="00020121"/>
    <w:rsid w:val="00031E33"/>
    <w:rsid w:val="00052C71"/>
    <w:rsid w:val="00052D2C"/>
    <w:rsid w:val="00073E78"/>
    <w:rsid w:val="000C50B8"/>
    <w:rsid w:val="000C76EF"/>
    <w:rsid w:val="000D1E6C"/>
    <w:rsid w:val="000D3023"/>
    <w:rsid w:val="000F1E9E"/>
    <w:rsid w:val="000F47A3"/>
    <w:rsid w:val="000F755D"/>
    <w:rsid w:val="00103E81"/>
    <w:rsid w:val="001102A4"/>
    <w:rsid w:val="00110B44"/>
    <w:rsid w:val="001149FD"/>
    <w:rsid w:val="00147CED"/>
    <w:rsid w:val="00153B28"/>
    <w:rsid w:val="00162433"/>
    <w:rsid w:val="00173686"/>
    <w:rsid w:val="00191BA3"/>
    <w:rsid w:val="001930F5"/>
    <w:rsid w:val="001C35F8"/>
    <w:rsid w:val="001E0062"/>
    <w:rsid w:val="00235E2B"/>
    <w:rsid w:val="00237516"/>
    <w:rsid w:val="002622F4"/>
    <w:rsid w:val="00266327"/>
    <w:rsid w:val="00284B2E"/>
    <w:rsid w:val="002856AB"/>
    <w:rsid w:val="002A2AFC"/>
    <w:rsid w:val="002C3EFF"/>
    <w:rsid w:val="002F2E25"/>
    <w:rsid w:val="00301477"/>
    <w:rsid w:val="00323491"/>
    <w:rsid w:val="00344897"/>
    <w:rsid w:val="003650A6"/>
    <w:rsid w:val="00372C71"/>
    <w:rsid w:val="0037723C"/>
    <w:rsid w:val="003A0A15"/>
    <w:rsid w:val="003B0A01"/>
    <w:rsid w:val="003B6EB8"/>
    <w:rsid w:val="003F0415"/>
    <w:rsid w:val="003F50F0"/>
    <w:rsid w:val="00410961"/>
    <w:rsid w:val="00413DEE"/>
    <w:rsid w:val="00422A89"/>
    <w:rsid w:val="00436F4A"/>
    <w:rsid w:val="00464403"/>
    <w:rsid w:val="004A2907"/>
    <w:rsid w:val="004B0BEF"/>
    <w:rsid w:val="004C596E"/>
    <w:rsid w:val="004E1B50"/>
    <w:rsid w:val="004F4B4F"/>
    <w:rsid w:val="004F4D22"/>
    <w:rsid w:val="004F7F4A"/>
    <w:rsid w:val="005261B7"/>
    <w:rsid w:val="005272D2"/>
    <w:rsid w:val="00534266"/>
    <w:rsid w:val="0054649C"/>
    <w:rsid w:val="0056479F"/>
    <w:rsid w:val="00564BD8"/>
    <w:rsid w:val="0058642F"/>
    <w:rsid w:val="0059695F"/>
    <w:rsid w:val="005A070D"/>
    <w:rsid w:val="005C4006"/>
    <w:rsid w:val="005D4DD0"/>
    <w:rsid w:val="006045BD"/>
    <w:rsid w:val="00622063"/>
    <w:rsid w:val="00652BE0"/>
    <w:rsid w:val="00652E81"/>
    <w:rsid w:val="00665F33"/>
    <w:rsid w:val="006B41BF"/>
    <w:rsid w:val="006C179C"/>
    <w:rsid w:val="006D1368"/>
    <w:rsid w:val="006D54E0"/>
    <w:rsid w:val="006F1F01"/>
    <w:rsid w:val="0071014B"/>
    <w:rsid w:val="00711534"/>
    <w:rsid w:val="0073249F"/>
    <w:rsid w:val="00737CC5"/>
    <w:rsid w:val="007438B1"/>
    <w:rsid w:val="007620A4"/>
    <w:rsid w:val="00764F55"/>
    <w:rsid w:val="0079004E"/>
    <w:rsid w:val="007A6DD3"/>
    <w:rsid w:val="007C0D44"/>
    <w:rsid w:val="007C4394"/>
    <w:rsid w:val="007D57B4"/>
    <w:rsid w:val="00835758"/>
    <w:rsid w:val="00846437"/>
    <w:rsid w:val="008724E3"/>
    <w:rsid w:val="008978A8"/>
    <w:rsid w:val="008B618D"/>
    <w:rsid w:val="008C257C"/>
    <w:rsid w:val="008C478A"/>
    <w:rsid w:val="008D1C88"/>
    <w:rsid w:val="008F00A1"/>
    <w:rsid w:val="00907B71"/>
    <w:rsid w:val="00912A19"/>
    <w:rsid w:val="00951B5C"/>
    <w:rsid w:val="00952DBC"/>
    <w:rsid w:val="00967E7B"/>
    <w:rsid w:val="009A4F8C"/>
    <w:rsid w:val="009C2C1A"/>
    <w:rsid w:val="009D0667"/>
    <w:rsid w:val="009D170B"/>
    <w:rsid w:val="00A0719B"/>
    <w:rsid w:val="00A21418"/>
    <w:rsid w:val="00A35058"/>
    <w:rsid w:val="00A44108"/>
    <w:rsid w:val="00A61BFD"/>
    <w:rsid w:val="00A62D4A"/>
    <w:rsid w:val="00A76E63"/>
    <w:rsid w:val="00A87236"/>
    <w:rsid w:val="00AB22F8"/>
    <w:rsid w:val="00B000DC"/>
    <w:rsid w:val="00B11CA3"/>
    <w:rsid w:val="00B12411"/>
    <w:rsid w:val="00B144F0"/>
    <w:rsid w:val="00B16905"/>
    <w:rsid w:val="00B17628"/>
    <w:rsid w:val="00B36161"/>
    <w:rsid w:val="00B53FE0"/>
    <w:rsid w:val="00B600C5"/>
    <w:rsid w:val="00B732F1"/>
    <w:rsid w:val="00B85D55"/>
    <w:rsid w:val="00B94171"/>
    <w:rsid w:val="00BA207A"/>
    <w:rsid w:val="00BA263D"/>
    <w:rsid w:val="00BA5D2A"/>
    <w:rsid w:val="00BA77AC"/>
    <w:rsid w:val="00BB1F8E"/>
    <w:rsid w:val="00BE36E2"/>
    <w:rsid w:val="00C1735A"/>
    <w:rsid w:val="00C2116D"/>
    <w:rsid w:val="00C21648"/>
    <w:rsid w:val="00C92C3C"/>
    <w:rsid w:val="00CA10C7"/>
    <w:rsid w:val="00CB72F1"/>
    <w:rsid w:val="00CE7190"/>
    <w:rsid w:val="00D0087B"/>
    <w:rsid w:val="00D1087C"/>
    <w:rsid w:val="00D1287A"/>
    <w:rsid w:val="00D21CD0"/>
    <w:rsid w:val="00D26EC0"/>
    <w:rsid w:val="00D3330D"/>
    <w:rsid w:val="00D62A1A"/>
    <w:rsid w:val="00D67074"/>
    <w:rsid w:val="00D67470"/>
    <w:rsid w:val="00D74397"/>
    <w:rsid w:val="00D76223"/>
    <w:rsid w:val="00DB1CF8"/>
    <w:rsid w:val="00DE2FE1"/>
    <w:rsid w:val="00E242DF"/>
    <w:rsid w:val="00E34556"/>
    <w:rsid w:val="00E52C83"/>
    <w:rsid w:val="00EB0C5C"/>
    <w:rsid w:val="00EB7437"/>
    <w:rsid w:val="00ED3259"/>
    <w:rsid w:val="00EE01FB"/>
    <w:rsid w:val="00EE47F3"/>
    <w:rsid w:val="00EF525A"/>
    <w:rsid w:val="00EF78E8"/>
    <w:rsid w:val="00F24410"/>
    <w:rsid w:val="00F250F6"/>
    <w:rsid w:val="00F34CC1"/>
    <w:rsid w:val="00F54179"/>
    <w:rsid w:val="00F81625"/>
    <w:rsid w:val="00F96D0B"/>
    <w:rsid w:val="00FB53BC"/>
    <w:rsid w:val="00FB6BF0"/>
    <w:rsid w:val="00FE1C59"/>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d0c9,red,#2a295c,#65676a,#4a4070,#6b6189"/>
    </o:shapedefaults>
    <o:shapelayout v:ext="edit">
      <o:idmap v:ext="edit" data="2"/>
    </o:shapelayout>
  </w:shapeDefaults>
  <w:decimalSymbol w:val="."/>
  <w:listSeparator w:val=","/>
  <w14:docId w14:val="32D404C2"/>
  <w15:docId w15:val="{1C704831-0919-4A63-B4E8-166DBD215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uiPriority w:val="99"/>
    <w:qFormat/>
    <w:rsid w:val="008978A8"/>
    <w:pPr>
      <w:numPr>
        <w:numId w:val="3"/>
      </w:numPr>
      <w:spacing w:before="20" w:after="20"/>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character" w:customStyle="1" w:styleId="Texte9retraitCar">
    <w:name w:val="Texte 9 retrait Car"/>
    <w:basedOn w:val="DefaultParagraphFont"/>
    <w:link w:val="Texte9retrait"/>
    <w:rsid w:val="009D170B"/>
    <w:rPr>
      <w:rFonts w:ascii="Arial" w:hAnsi="Arial" w:cs="Arial"/>
      <w:color w:val="000000"/>
      <w:sz w:val="18"/>
      <w:szCs w:val="18"/>
      <w:lang w:eastAsia="fr-FR"/>
    </w:rPr>
  </w:style>
  <w:style w:type="paragraph" w:customStyle="1" w:styleId="Texte9retrait">
    <w:name w:val="Texte 9 retrait"/>
    <w:basedOn w:val="Normal"/>
    <w:link w:val="Texte9retraitCar"/>
    <w:rsid w:val="009D170B"/>
    <w:pPr>
      <w:spacing w:after="120" w:line="220" w:lineRule="exact"/>
      <w:ind w:left="567"/>
      <w:jc w:val="left"/>
    </w:pPr>
    <w:rPr>
      <w:rFonts w:cs="Arial"/>
      <w:color w:val="000000"/>
      <w:sz w:val="18"/>
      <w:szCs w:val="18"/>
    </w:rPr>
  </w:style>
  <w:style w:type="table" w:styleId="TableGrid">
    <w:name w:val="Table Grid"/>
    <w:basedOn w:val="TableNormal"/>
    <w:rsid w:val="009D1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s1">
    <w:name w:val="Puces 1"/>
    <w:rsid w:val="00162433"/>
    <w:pPr>
      <w:numPr>
        <w:numId w:val="4"/>
      </w:numPr>
      <w:spacing w:after="60" w:line="260" w:lineRule="exact"/>
    </w:pPr>
    <w:rPr>
      <w:rFonts w:ascii="Arial" w:eastAsia="Times New Roman" w:hAnsi="Arial" w:cs="Arial"/>
      <w:b/>
      <w:sz w:val="22"/>
      <w:szCs w:val="22"/>
      <w:lang w:eastAsia="fr-FR"/>
    </w:rPr>
  </w:style>
  <w:style w:type="paragraph" w:customStyle="1" w:styleId="gris">
    <w:name w:val="gris"/>
    <w:basedOn w:val="Normal"/>
    <w:link w:val="grisChar"/>
    <w:rsid w:val="002A2AFC"/>
    <w:pPr>
      <w:framePr w:hSpace="180" w:wrap="around" w:vAnchor="text" w:hAnchor="margin" w:xAlign="center" w:y="192"/>
      <w:spacing w:after="0"/>
      <w:jc w:val="left"/>
    </w:pPr>
    <w:rPr>
      <w:rFonts w:eastAsia="Times New Roman" w:cs="Arial"/>
      <w:b/>
      <w:color w:val="002060"/>
      <w:sz w:val="20"/>
      <w:szCs w:val="20"/>
      <w:shd w:val="clear" w:color="auto" w:fill="F2F2F2"/>
      <w:lang w:val="en-US"/>
    </w:rPr>
  </w:style>
  <w:style w:type="character" w:customStyle="1" w:styleId="grisChar">
    <w:name w:val="gris Char"/>
    <w:basedOn w:val="DefaultParagraphFont"/>
    <w:link w:val="gris"/>
    <w:rsid w:val="002A2AFC"/>
    <w:rPr>
      <w:rFonts w:ascii="Arial" w:eastAsia="Times New Roman" w:hAnsi="Arial" w:cs="Arial"/>
      <w:b/>
      <w:color w:val="002060"/>
      <w:lang w:val="en-US" w:eastAsia="fr-FR"/>
    </w:rPr>
  </w:style>
  <w:style w:type="paragraph" w:customStyle="1" w:styleId="titregris">
    <w:name w:val="titre gris"/>
    <w:basedOn w:val="gris"/>
    <w:link w:val="titregrisChar"/>
    <w:qFormat/>
    <w:rsid w:val="002A2AFC"/>
    <w:pPr>
      <w:framePr w:wrap="around"/>
      <w:spacing w:before="60" w:after="60"/>
      <w:ind w:left="284" w:hanging="284"/>
    </w:pPr>
  </w:style>
  <w:style w:type="character" w:customStyle="1" w:styleId="titregrisChar">
    <w:name w:val="titre gris Char"/>
    <w:basedOn w:val="grisChar"/>
    <w:link w:val="titregris"/>
    <w:rsid w:val="002A2AFC"/>
    <w:rPr>
      <w:rFonts w:ascii="Arial" w:eastAsia="Times New Roman" w:hAnsi="Arial" w:cs="Arial"/>
      <w:b/>
      <w:color w:val="002060"/>
      <w:lang w:val="en-US" w:eastAsia="fr-FR"/>
    </w:rPr>
  </w:style>
  <w:style w:type="paragraph" w:styleId="ListParagraph">
    <w:name w:val="List Paragraph"/>
    <w:basedOn w:val="Normal"/>
    <w:uiPriority w:val="34"/>
    <w:qFormat/>
    <w:rsid w:val="00F54179"/>
    <w:pPr>
      <w:spacing w:after="0"/>
      <w:ind w:left="720"/>
      <w:contextualSpacing/>
    </w:pPr>
    <w:rPr>
      <w:rFonts w:eastAsia="Times New Roman"/>
      <w:sz w:val="20"/>
      <w:lang w:val="en-US"/>
    </w:rPr>
  </w:style>
  <w:style w:type="paragraph" w:customStyle="1" w:styleId="Jobtitlekeyaspects">
    <w:name w:val="Jobtitle/keyaspects"/>
    <w:basedOn w:val="Normal"/>
    <w:rsid w:val="00052D2C"/>
    <w:pPr>
      <w:spacing w:before="40" w:after="0"/>
      <w:jc w:val="left"/>
    </w:pPr>
    <w:rPr>
      <w:rFonts w:ascii="Times" w:eastAsia="Times New Roman" w:hAnsi="Times"/>
      <w:b/>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9923">
      <w:bodyDiv w:val="1"/>
      <w:marLeft w:val="0"/>
      <w:marRight w:val="0"/>
      <w:marTop w:val="0"/>
      <w:marBottom w:val="0"/>
      <w:divBdr>
        <w:top w:val="none" w:sz="0" w:space="0" w:color="auto"/>
        <w:left w:val="none" w:sz="0" w:space="0" w:color="auto"/>
        <w:bottom w:val="none" w:sz="0" w:space="0" w:color="auto"/>
        <w:right w:val="none" w:sz="0" w:space="0" w:color="auto"/>
      </w:divBdr>
    </w:div>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 w:id="2038194162">
      <w:bodyDiv w:val="1"/>
      <w:marLeft w:val="0"/>
      <w:marRight w:val="0"/>
      <w:marTop w:val="0"/>
      <w:marBottom w:val="0"/>
      <w:divBdr>
        <w:top w:val="none" w:sz="0" w:space="0" w:color="auto"/>
        <w:left w:val="none" w:sz="0" w:space="0" w:color="auto"/>
        <w:bottom w:val="none" w:sz="0" w:space="0" w:color="auto"/>
        <w:right w:val="none" w:sz="0" w:space="0" w:color="auto"/>
      </w:divBdr>
      <w:divsChild>
        <w:div w:id="1866475487">
          <w:marLeft w:val="547"/>
          <w:marRight w:val="0"/>
          <w:marTop w:val="0"/>
          <w:marBottom w:val="0"/>
          <w:divBdr>
            <w:top w:val="none" w:sz="0" w:space="0" w:color="auto"/>
            <w:left w:val="none" w:sz="0" w:space="0" w:color="auto"/>
            <w:bottom w:val="none" w:sz="0" w:space="0" w:color="auto"/>
            <w:right w:val="none" w:sz="0" w:space="0" w:color="auto"/>
          </w:divBdr>
        </w:div>
        <w:div w:id="854270380">
          <w:marLeft w:val="1166"/>
          <w:marRight w:val="0"/>
          <w:marTop w:val="0"/>
          <w:marBottom w:val="0"/>
          <w:divBdr>
            <w:top w:val="none" w:sz="0" w:space="0" w:color="auto"/>
            <w:left w:val="none" w:sz="0" w:space="0" w:color="auto"/>
            <w:bottom w:val="none" w:sz="0" w:space="0" w:color="auto"/>
            <w:right w:val="none" w:sz="0" w:space="0" w:color="auto"/>
          </w:divBdr>
        </w:div>
        <w:div w:id="1643384518">
          <w:marLeft w:val="1166"/>
          <w:marRight w:val="0"/>
          <w:marTop w:val="0"/>
          <w:marBottom w:val="0"/>
          <w:divBdr>
            <w:top w:val="none" w:sz="0" w:space="0" w:color="auto"/>
            <w:left w:val="none" w:sz="0" w:space="0" w:color="auto"/>
            <w:bottom w:val="none" w:sz="0" w:space="0" w:color="auto"/>
            <w:right w:val="none" w:sz="0" w:space="0" w:color="auto"/>
          </w:divBdr>
        </w:div>
        <w:div w:id="1176117231">
          <w:marLeft w:val="1166"/>
          <w:marRight w:val="0"/>
          <w:marTop w:val="0"/>
          <w:marBottom w:val="0"/>
          <w:divBdr>
            <w:top w:val="none" w:sz="0" w:space="0" w:color="auto"/>
            <w:left w:val="none" w:sz="0" w:space="0" w:color="auto"/>
            <w:bottom w:val="none" w:sz="0" w:space="0" w:color="auto"/>
            <w:right w:val="none" w:sz="0" w:space="0" w:color="auto"/>
          </w:divBdr>
        </w:div>
        <w:div w:id="814251611">
          <w:marLeft w:val="1800"/>
          <w:marRight w:val="0"/>
          <w:marTop w:val="0"/>
          <w:marBottom w:val="0"/>
          <w:divBdr>
            <w:top w:val="none" w:sz="0" w:space="0" w:color="auto"/>
            <w:left w:val="none" w:sz="0" w:space="0" w:color="auto"/>
            <w:bottom w:val="none" w:sz="0" w:space="0" w:color="auto"/>
            <w:right w:val="none" w:sz="0" w:space="0" w:color="auto"/>
          </w:divBdr>
        </w:div>
        <w:div w:id="220558691">
          <w:marLeft w:val="1800"/>
          <w:marRight w:val="0"/>
          <w:marTop w:val="0"/>
          <w:marBottom w:val="0"/>
          <w:divBdr>
            <w:top w:val="none" w:sz="0" w:space="0" w:color="auto"/>
            <w:left w:val="none" w:sz="0" w:space="0" w:color="auto"/>
            <w:bottom w:val="none" w:sz="0" w:space="0" w:color="auto"/>
            <w:right w:val="none" w:sz="0" w:space="0" w:color="auto"/>
          </w:divBdr>
        </w:div>
        <w:div w:id="23405331">
          <w:marLeft w:val="1800"/>
          <w:marRight w:val="0"/>
          <w:marTop w:val="0"/>
          <w:marBottom w:val="0"/>
          <w:divBdr>
            <w:top w:val="none" w:sz="0" w:space="0" w:color="auto"/>
            <w:left w:val="none" w:sz="0" w:space="0" w:color="auto"/>
            <w:bottom w:val="none" w:sz="0" w:space="0" w:color="auto"/>
            <w:right w:val="none" w:sz="0" w:space="0" w:color="auto"/>
          </w:divBdr>
        </w:div>
        <w:div w:id="797841035">
          <w:marLeft w:val="1800"/>
          <w:marRight w:val="0"/>
          <w:marTop w:val="0"/>
          <w:marBottom w:val="0"/>
          <w:divBdr>
            <w:top w:val="none" w:sz="0" w:space="0" w:color="auto"/>
            <w:left w:val="none" w:sz="0" w:space="0" w:color="auto"/>
            <w:bottom w:val="none" w:sz="0" w:space="0" w:color="auto"/>
            <w:right w:val="none" w:sz="0" w:space="0" w:color="auto"/>
          </w:divBdr>
        </w:div>
        <w:div w:id="1567455139">
          <w:marLeft w:val="1166"/>
          <w:marRight w:val="0"/>
          <w:marTop w:val="0"/>
          <w:marBottom w:val="0"/>
          <w:divBdr>
            <w:top w:val="none" w:sz="0" w:space="0" w:color="auto"/>
            <w:left w:val="none" w:sz="0" w:space="0" w:color="auto"/>
            <w:bottom w:val="none" w:sz="0" w:space="0" w:color="auto"/>
            <w:right w:val="none" w:sz="0" w:space="0" w:color="auto"/>
          </w:divBdr>
        </w:div>
        <w:div w:id="1414280715">
          <w:marLeft w:val="1166"/>
          <w:marRight w:val="0"/>
          <w:marTop w:val="0"/>
          <w:marBottom w:val="0"/>
          <w:divBdr>
            <w:top w:val="none" w:sz="0" w:space="0" w:color="auto"/>
            <w:left w:val="none" w:sz="0" w:space="0" w:color="auto"/>
            <w:bottom w:val="none" w:sz="0" w:space="0" w:color="auto"/>
            <w:right w:val="none" w:sz="0" w:space="0" w:color="auto"/>
          </w:divBdr>
        </w:div>
        <w:div w:id="1650599588">
          <w:marLeft w:val="1800"/>
          <w:marRight w:val="0"/>
          <w:marTop w:val="0"/>
          <w:marBottom w:val="0"/>
          <w:divBdr>
            <w:top w:val="none" w:sz="0" w:space="0" w:color="auto"/>
            <w:left w:val="none" w:sz="0" w:space="0" w:color="auto"/>
            <w:bottom w:val="none" w:sz="0" w:space="0" w:color="auto"/>
            <w:right w:val="none" w:sz="0" w:space="0" w:color="auto"/>
          </w:divBdr>
        </w:div>
        <w:div w:id="116532807">
          <w:marLeft w:val="1800"/>
          <w:marRight w:val="0"/>
          <w:marTop w:val="0"/>
          <w:marBottom w:val="0"/>
          <w:divBdr>
            <w:top w:val="none" w:sz="0" w:space="0" w:color="auto"/>
            <w:left w:val="none" w:sz="0" w:space="0" w:color="auto"/>
            <w:bottom w:val="none" w:sz="0" w:space="0" w:color="auto"/>
            <w:right w:val="none" w:sz="0" w:space="0" w:color="auto"/>
          </w:divBdr>
        </w:div>
      </w:divsChild>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636310-093E-41BA-99C5-171EEC18F4E3}" type="doc">
      <dgm:prSet loTypeId="urn:microsoft.com/office/officeart/2005/8/layout/orgChart1" loCatId="hierarchy" qsTypeId="urn:microsoft.com/office/officeart/2005/8/quickstyle/simple3" qsCatId="simple" csTypeId="urn:microsoft.com/office/officeart/2005/8/colors/accent6_5" csCatId="accent6" phldr="1"/>
      <dgm:spPr/>
      <dgm:t>
        <a:bodyPr/>
        <a:lstStyle/>
        <a:p>
          <a:endParaRPr lang="en-GB"/>
        </a:p>
      </dgm:t>
    </dgm:pt>
    <dgm:pt modelId="{ED90A672-9D2D-43A4-A136-A98EF7F7879A}">
      <dgm:prSet phldrT="[Text]"/>
      <dgm:spPr>
        <a:xfrm>
          <a:off x="2912436" y="0"/>
          <a:ext cx="1686354" cy="709531"/>
        </a:xfrm>
        <a:prstGeom prst="rect">
          <a:avLst/>
        </a:prstGeom>
        <a:gradFill rotWithShape="0">
          <a:gsLst>
            <a:gs pos="0">
              <a:srgbClr val="F79646">
                <a:alpha val="80000"/>
                <a:hueOff val="0"/>
                <a:satOff val="0"/>
                <a:lumOff val="0"/>
                <a:alphaOff val="0"/>
                <a:tint val="50000"/>
                <a:satMod val="300000"/>
              </a:srgbClr>
            </a:gs>
            <a:gs pos="35000">
              <a:srgbClr val="F79646">
                <a:alpha val="80000"/>
                <a:hueOff val="0"/>
                <a:satOff val="0"/>
                <a:lumOff val="0"/>
                <a:alphaOff val="0"/>
                <a:tint val="37000"/>
                <a:satMod val="300000"/>
              </a:srgbClr>
            </a:gs>
            <a:gs pos="100000">
              <a:srgbClr val="F79646">
                <a:alpha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Head of Rehabilitation</a:t>
          </a:r>
        </a:p>
      </dgm:t>
    </dgm:pt>
    <dgm:pt modelId="{3EBE31B3-F5CD-4956-8C33-0965A9357623}" type="parTrans" cxnId="{E4A9A8B4-4619-4ACC-B7C2-47628A9D4E63}">
      <dgm:prSet/>
      <dgm:spPr/>
      <dgm:t>
        <a:bodyPr/>
        <a:lstStyle/>
        <a:p>
          <a:endParaRPr lang="en-GB"/>
        </a:p>
      </dgm:t>
    </dgm:pt>
    <dgm:pt modelId="{4D2DF9E9-F32B-44BC-A60D-8070F35AC927}" type="sibTrans" cxnId="{E4A9A8B4-4619-4ACC-B7C2-47628A9D4E63}">
      <dgm:prSet/>
      <dgm:spPr/>
      <dgm:t>
        <a:bodyPr/>
        <a:lstStyle/>
        <a:p>
          <a:endParaRPr lang="en-GB"/>
        </a:p>
      </dgm:t>
    </dgm:pt>
    <dgm:pt modelId="{E8AECB94-B307-4DB6-A42B-7A9F33FBED01}" type="asst">
      <dgm:prSet phldrT="[Text]"/>
      <dgm:spPr>
        <a:xfrm>
          <a:off x="3056884" y="959953"/>
          <a:ext cx="1412591" cy="537308"/>
        </a:xfrm>
        <a:prstGeom prst="rect">
          <a:avLst/>
        </a:prstGeom>
        <a:gradFill rotWithShape="0">
          <a:gsLst>
            <a:gs pos="0">
              <a:srgbClr val="F79646">
                <a:alpha val="90000"/>
                <a:hueOff val="0"/>
                <a:satOff val="0"/>
                <a:lumOff val="0"/>
                <a:alphaOff val="0"/>
                <a:tint val="50000"/>
                <a:satMod val="300000"/>
              </a:srgbClr>
            </a:gs>
            <a:gs pos="35000">
              <a:srgbClr val="F79646">
                <a:alpha val="90000"/>
                <a:hueOff val="0"/>
                <a:satOff val="0"/>
                <a:lumOff val="0"/>
                <a:alphaOff val="0"/>
                <a:tint val="37000"/>
                <a:satMod val="300000"/>
              </a:srgbClr>
            </a:gs>
            <a:gs pos="100000">
              <a:srgbClr val="F79646">
                <a:alpha val="9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Unit Manager</a:t>
          </a:r>
        </a:p>
      </dgm:t>
    </dgm:pt>
    <dgm:pt modelId="{D688878E-BED7-4D7B-A068-FB1BC06E06E0}" type="parTrans" cxnId="{D32B6120-83DD-4B48-AB1E-B0423D7C3CCB}">
      <dgm:prSet/>
      <dgm:spPr>
        <a:xfrm>
          <a:off x="3056884" y="709531"/>
          <a:ext cx="698728" cy="519075"/>
        </a:xfrm>
        <a:custGeom>
          <a:avLst/>
          <a:gdLst/>
          <a:ahLst/>
          <a:cxnLst/>
          <a:rect l="0" t="0" r="0" b="0"/>
          <a:pathLst>
            <a:path>
              <a:moveTo>
                <a:pt x="698728" y="0"/>
              </a:moveTo>
              <a:lnTo>
                <a:pt x="0" y="519075"/>
              </a:lnTo>
            </a:path>
          </a:pathLst>
        </a:custGeom>
        <a:noFill/>
        <a:ln w="25400" cap="flat" cmpd="sng" algn="ctr">
          <a:solidFill>
            <a:srgbClr val="F79646">
              <a:tint val="90000"/>
              <a:hueOff val="0"/>
              <a:satOff val="0"/>
              <a:lumOff val="0"/>
              <a:alphaOff val="0"/>
            </a:srgbClr>
          </a:solidFill>
          <a:prstDash val="solid"/>
        </a:ln>
        <a:effectLst/>
      </dgm:spPr>
      <dgm:t>
        <a:bodyPr/>
        <a:lstStyle/>
        <a:p>
          <a:endParaRPr lang="en-GB"/>
        </a:p>
      </dgm:t>
    </dgm:pt>
    <dgm:pt modelId="{F334FB81-66D6-43F2-BD32-6E4D757E30AB}" type="sibTrans" cxnId="{D32B6120-83DD-4B48-AB1E-B0423D7C3CCB}">
      <dgm:prSet/>
      <dgm:spPr/>
      <dgm:t>
        <a:bodyPr/>
        <a:lstStyle/>
        <a:p>
          <a:endParaRPr lang="en-GB"/>
        </a:p>
      </dgm:t>
    </dgm:pt>
    <dgm:pt modelId="{C5E0CF81-725D-4C5F-AE5F-3B3CB2776722}">
      <dgm:prSet phldrT="[Text]"/>
      <dgm:spPr>
        <a:xfrm>
          <a:off x="2948580" y="1926984"/>
          <a:ext cx="1551575" cy="610192"/>
        </a:xfrm>
        <a:prstGeom prst="rect">
          <a:avLst/>
        </a:prstGeom>
        <a:gradFill rotWithShape="0">
          <a:gsLst>
            <a:gs pos="0">
              <a:srgbClr val="F79646">
                <a:alpha val="70000"/>
                <a:hueOff val="0"/>
                <a:satOff val="0"/>
                <a:lumOff val="0"/>
                <a:alphaOff val="0"/>
                <a:tint val="50000"/>
                <a:satMod val="300000"/>
              </a:srgbClr>
            </a:gs>
            <a:gs pos="35000">
              <a:srgbClr val="F79646">
                <a:alpha val="70000"/>
                <a:hueOff val="0"/>
                <a:satOff val="0"/>
                <a:lumOff val="0"/>
                <a:alphaOff val="0"/>
                <a:tint val="37000"/>
                <a:satMod val="300000"/>
              </a:srgbClr>
            </a:gs>
            <a:gs pos="100000">
              <a:srgbClr val="F79646">
                <a:alpha val="7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 Trades Team Leader</a:t>
          </a:r>
        </a:p>
      </dgm:t>
    </dgm:pt>
    <dgm:pt modelId="{3A241B7A-E141-498A-B3E6-0B07DCB14CA3}" type="parTrans" cxnId="{60E1D78F-407F-42EA-B2BB-FB0517134A12}">
      <dgm:prSet/>
      <dgm:spPr>
        <a:xfrm>
          <a:off x="3678647" y="709531"/>
          <a:ext cx="91440" cy="1217452"/>
        </a:xfrm>
        <a:custGeom>
          <a:avLst/>
          <a:gdLst/>
          <a:ahLst/>
          <a:cxnLst/>
          <a:rect l="0" t="0" r="0" b="0"/>
          <a:pathLst>
            <a:path>
              <a:moveTo>
                <a:pt x="76965" y="0"/>
              </a:moveTo>
              <a:lnTo>
                <a:pt x="76965" y="1012145"/>
              </a:lnTo>
              <a:lnTo>
                <a:pt x="45720" y="1012145"/>
              </a:lnTo>
              <a:lnTo>
                <a:pt x="45720" y="1217452"/>
              </a:lnTo>
            </a:path>
          </a:pathLst>
        </a:custGeom>
        <a:noFill/>
        <a:ln w="25400" cap="flat" cmpd="sng" algn="ctr">
          <a:solidFill>
            <a:srgbClr val="F79646">
              <a:tint val="90000"/>
              <a:hueOff val="0"/>
              <a:satOff val="0"/>
              <a:lumOff val="0"/>
              <a:alphaOff val="0"/>
            </a:srgbClr>
          </a:solidFill>
          <a:prstDash val="solid"/>
        </a:ln>
        <a:effectLst/>
      </dgm:spPr>
      <dgm:t>
        <a:bodyPr/>
        <a:lstStyle/>
        <a:p>
          <a:endParaRPr lang="en-GB"/>
        </a:p>
      </dgm:t>
    </dgm:pt>
    <dgm:pt modelId="{91C37CAB-3D5A-492E-AE13-3E3A6412C01D}" type="sibTrans" cxnId="{60E1D78F-407F-42EA-B2BB-FB0517134A12}">
      <dgm:prSet/>
      <dgm:spPr/>
      <dgm:t>
        <a:bodyPr/>
        <a:lstStyle/>
        <a:p>
          <a:endParaRPr lang="en-GB"/>
        </a:p>
      </dgm:t>
    </dgm:pt>
    <dgm:pt modelId="{64F1D901-947B-41E5-B208-9E6CC64A996B}">
      <dgm:prSet/>
      <dgm:spPr>
        <a:xfrm>
          <a:off x="3039189" y="2702204"/>
          <a:ext cx="1277910" cy="576150"/>
        </a:xfrm>
        <a:prstGeom prst="rect">
          <a:avLst/>
        </a:prstGeom>
        <a:gradFill rotWithShape="0">
          <a:gsLst>
            <a:gs pos="0">
              <a:srgbClr val="F79646">
                <a:alpha val="50000"/>
                <a:hueOff val="0"/>
                <a:satOff val="0"/>
                <a:lumOff val="0"/>
                <a:alphaOff val="0"/>
                <a:tint val="50000"/>
                <a:satMod val="300000"/>
              </a:srgbClr>
            </a:gs>
            <a:gs pos="35000">
              <a:srgbClr val="F79646">
                <a:alpha val="50000"/>
                <a:hueOff val="0"/>
                <a:satOff val="0"/>
                <a:lumOff val="0"/>
                <a:alphaOff val="0"/>
                <a:tint val="37000"/>
                <a:satMod val="300000"/>
              </a:srgbClr>
            </a:gs>
            <a:gs pos="100000">
              <a:srgbClr val="F79646">
                <a:alpha val="5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buNone/>
          </a:pPr>
          <a:r>
            <a:rPr lang="en-GB">
              <a:solidFill>
                <a:sysClr val="windowText" lastClr="000000"/>
              </a:solidFill>
              <a:latin typeface="Calibri"/>
              <a:ea typeface="+mn-ea"/>
              <a:cs typeface="+mn-cs"/>
            </a:rPr>
            <a:t>Bicycle mechanic Instructor</a:t>
          </a:r>
        </a:p>
      </dgm:t>
    </dgm:pt>
    <dgm:pt modelId="{59C73B3E-C718-43AE-BB7B-3347F536DD60}" type="parTrans" cxnId="{9DAF953D-A8F1-4F4A-9C22-61A885F14403}">
      <dgm:prSet/>
      <dgm:spPr>
        <a:xfrm>
          <a:off x="2993469" y="2537176"/>
          <a:ext cx="91440" cy="453103"/>
        </a:xfrm>
        <a:custGeom>
          <a:avLst/>
          <a:gdLst/>
          <a:ahLst/>
          <a:cxnLst/>
          <a:rect l="0" t="0" r="0" b="0"/>
          <a:pathLst>
            <a:path>
              <a:moveTo>
                <a:pt x="110268" y="0"/>
              </a:moveTo>
              <a:lnTo>
                <a:pt x="45720" y="453103"/>
              </a:lnTo>
            </a:path>
          </a:pathLst>
        </a:custGeom>
        <a:noFill/>
        <a:ln w="25400" cap="flat" cmpd="sng" algn="ctr">
          <a:solidFill>
            <a:srgbClr val="F79646">
              <a:tint val="70000"/>
              <a:hueOff val="0"/>
              <a:satOff val="0"/>
              <a:lumOff val="0"/>
              <a:alphaOff val="0"/>
            </a:srgbClr>
          </a:solidFill>
          <a:prstDash val="solid"/>
        </a:ln>
        <a:effectLst/>
      </dgm:spPr>
      <dgm:t>
        <a:bodyPr/>
        <a:lstStyle/>
        <a:p>
          <a:endParaRPr lang="en-GB"/>
        </a:p>
      </dgm:t>
    </dgm:pt>
    <dgm:pt modelId="{16518715-3C29-40C3-8704-AFE8B0BF1344}" type="sibTrans" cxnId="{9DAF953D-A8F1-4F4A-9C22-61A885F14403}">
      <dgm:prSet/>
      <dgm:spPr/>
      <dgm:t>
        <a:bodyPr/>
        <a:lstStyle/>
        <a:p>
          <a:endParaRPr lang="en-GB"/>
        </a:p>
      </dgm:t>
    </dgm:pt>
    <dgm:pt modelId="{CDC6D780-C97E-40BE-9653-5CF6CC13D606}" type="pres">
      <dgm:prSet presAssocID="{5F636310-093E-41BA-99C5-171EEC18F4E3}" presName="hierChild1" presStyleCnt="0">
        <dgm:presLayoutVars>
          <dgm:orgChart val="1"/>
          <dgm:chPref val="1"/>
          <dgm:dir/>
          <dgm:animOne val="branch"/>
          <dgm:animLvl val="lvl"/>
          <dgm:resizeHandles/>
        </dgm:presLayoutVars>
      </dgm:prSet>
      <dgm:spPr/>
    </dgm:pt>
    <dgm:pt modelId="{E444845A-2A69-4BF7-97AF-8DAC03D84B6F}" type="pres">
      <dgm:prSet presAssocID="{ED90A672-9D2D-43A4-A136-A98EF7F7879A}" presName="hierRoot1" presStyleCnt="0">
        <dgm:presLayoutVars>
          <dgm:hierBranch val="init"/>
        </dgm:presLayoutVars>
      </dgm:prSet>
      <dgm:spPr/>
    </dgm:pt>
    <dgm:pt modelId="{7F1382A4-1B97-4086-BD1C-6FCB35054D85}" type="pres">
      <dgm:prSet presAssocID="{ED90A672-9D2D-43A4-A136-A98EF7F7879A}" presName="rootComposite1" presStyleCnt="0"/>
      <dgm:spPr/>
    </dgm:pt>
    <dgm:pt modelId="{FD4E3CBF-EEDE-41C9-A135-DBDCB5289895}" type="pres">
      <dgm:prSet presAssocID="{ED90A672-9D2D-43A4-A136-A98EF7F7879A}" presName="rootText1" presStyleLbl="node0" presStyleIdx="0" presStyleCnt="1" custScaleX="86245" custScaleY="72575" custLinFactNeighborX="1602" custLinFactNeighborY="46189">
        <dgm:presLayoutVars>
          <dgm:chPref val="3"/>
        </dgm:presLayoutVars>
      </dgm:prSet>
      <dgm:spPr/>
    </dgm:pt>
    <dgm:pt modelId="{9509A683-BBFA-4A48-B4B0-84E36B7D1B82}" type="pres">
      <dgm:prSet presAssocID="{ED90A672-9D2D-43A4-A136-A98EF7F7879A}" presName="rootConnector1" presStyleLbl="node1" presStyleIdx="0" presStyleCnt="0"/>
      <dgm:spPr/>
    </dgm:pt>
    <dgm:pt modelId="{875BAB86-B88E-4A7D-B7D5-3186ADDDAEB1}" type="pres">
      <dgm:prSet presAssocID="{ED90A672-9D2D-43A4-A136-A98EF7F7879A}" presName="hierChild2" presStyleCnt="0"/>
      <dgm:spPr/>
    </dgm:pt>
    <dgm:pt modelId="{A44B655F-6BAA-4A9C-A319-2D384A6E6386}" type="pres">
      <dgm:prSet presAssocID="{3A241B7A-E141-498A-B3E6-0B07DCB14CA3}" presName="Name37" presStyleLbl="parChTrans1D2" presStyleIdx="0" presStyleCnt="2"/>
      <dgm:spPr/>
    </dgm:pt>
    <dgm:pt modelId="{B6E68A13-FC27-4240-BCEB-5C0B642EA155}" type="pres">
      <dgm:prSet presAssocID="{C5E0CF81-725D-4C5F-AE5F-3B3CB2776722}" presName="hierRoot2" presStyleCnt="0">
        <dgm:presLayoutVars>
          <dgm:hierBranch val="init"/>
        </dgm:presLayoutVars>
      </dgm:prSet>
      <dgm:spPr/>
    </dgm:pt>
    <dgm:pt modelId="{F063E859-04AD-4931-BAB0-A040FB538B6A}" type="pres">
      <dgm:prSet presAssocID="{C5E0CF81-725D-4C5F-AE5F-3B3CB2776722}" presName="rootComposite" presStyleCnt="0"/>
      <dgm:spPr/>
    </dgm:pt>
    <dgm:pt modelId="{51DC0149-1904-4AB9-BDE8-C76FAD1EF989}" type="pres">
      <dgm:prSet presAssocID="{C5E0CF81-725D-4C5F-AE5F-3B3CB2776722}" presName="rootText" presStyleLbl="node2" presStyleIdx="0" presStyleCnt="1" custScaleX="79352" custScaleY="62414" custLinFactNeighborX="-979" custLinFactNeighborY="-14276">
        <dgm:presLayoutVars>
          <dgm:chPref val="3"/>
        </dgm:presLayoutVars>
      </dgm:prSet>
      <dgm:spPr/>
    </dgm:pt>
    <dgm:pt modelId="{BC28F817-4FBD-4896-896C-08B8BE63A354}" type="pres">
      <dgm:prSet presAssocID="{C5E0CF81-725D-4C5F-AE5F-3B3CB2776722}" presName="rootConnector" presStyleLbl="node2" presStyleIdx="0" presStyleCnt="1"/>
      <dgm:spPr/>
    </dgm:pt>
    <dgm:pt modelId="{7BCBB028-6452-4DAF-90BD-E87C62BA0665}" type="pres">
      <dgm:prSet presAssocID="{C5E0CF81-725D-4C5F-AE5F-3B3CB2776722}" presName="hierChild4" presStyleCnt="0"/>
      <dgm:spPr/>
    </dgm:pt>
    <dgm:pt modelId="{CD527537-CEEF-452F-85EB-C34ADAB8570A}" type="pres">
      <dgm:prSet presAssocID="{59C73B3E-C718-43AE-BB7B-3347F536DD60}" presName="Name37" presStyleLbl="parChTrans1D3" presStyleIdx="0" presStyleCnt="1"/>
      <dgm:spPr/>
    </dgm:pt>
    <dgm:pt modelId="{21312E25-069C-48E0-B1B7-A169B78C1C7F}" type="pres">
      <dgm:prSet presAssocID="{64F1D901-947B-41E5-B208-9E6CC64A996B}" presName="hierRoot2" presStyleCnt="0">
        <dgm:presLayoutVars>
          <dgm:hierBranch val="init"/>
        </dgm:presLayoutVars>
      </dgm:prSet>
      <dgm:spPr/>
    </dgm:pt>
    <dgm:pt modelId="{5521C800-DB5A-4615-A983-A823FE752637}" type="pres">
      <dgm:prSet presAssocID="{64F1D901-947B-41E5-B208-9E6CC64A996B}" presName="rootComposite" presStyleCnt="0"/>
      <dgm:spPr/>
    </dgm:pt>
    <dgm:pt modelId="{67E6A205-5466-4DF1-B56D-E9D0D075FD00}" type="pres">
      <dgm:prSet presAssocID="{64F1D901-947B-41E5-B208-9E6CC64A996B}" presName="rootText" presStyleLbl="node3" presStyleIdx="0" presStyleCnt="1" custScaleX="65356" custScaleY="58932" custLinFactNeighborX="-16675" custLinFactNeighborY="-17762">
        <dgm:presLayoutVars>
          <dgm:chPref val="3"/>
        </dgm:presLayoutVars>
      </dgm:prSet>
      <dgm:spPr/>
    </dgm:pt>
    <dgm:pt modelId="{DC588F51-F265-4DF9-BC66-1FBC9311E46A}" type="pres">
      <dgm:prSet presAssocID="{64F1D901-947B-41E5-B208-9E6CC64A996B}" presName="rootConnector" presStyleLbl="node3" presStyleIdx="0" presStyleCnt="1"/>
      <dgm:spPr/>
    </dgm:pt>
    <dgm:pt modelId="{4C42FBD5-2B7C-4E2C-A4AC-5FB7B52F959A}" type="pres">
      <dgm:prSet presAssocID="{64F1D901-947B-41E5-B208-9E6CC64A996B}" presName="hierChild4" presStyleCnt="0"/>
      <dgm:spPr/>
    </dgm:pt>
    <dgm:pt modelId="{8D4C2F75-5718-462C-B39E-4A675B065346}" type="pres">
      <dgm:prSet presAssocID="{64F1D901-947B-41E5-B208-9E6CC64A996B}" presName="hierChild5" presStyleCnt="0"/>
      <dgm:spPr/>
    </dgm:pt>
    <dgm:pt modelId="{159266F0-3DEB-4534-A999-3BD9FF44CD3A}" type="pres">
      <dgm:prSet presAssocID="{C5E0CF81-725D-4C5F-AE5F-3B3CB2776722}" presName="hierChild5" presStyleCnt="0"/>
      <dgm:spPr/>
    </dgm:pt>
    <dgm:pt modelId="{BEA36F50-093B-4F59-B210-DBC627E58312}" type="pres">
      <dgm:prSet presAssocID="{ED90A672-9D2D-43A4-A136-A98EF7F7879A}" presName="hierChild3" presStyleCnt="0"/>
      <dgm:spPr/>
    </dgm:pt>
    <dgm:pt modelId="{D67E0256-2FC4-4FA2-A6BA-AA1474392B15}" type="pres">
      <dgm:prSet presAssocID="{D688878E-BED7-4D7B-A068-FB1BC06E06E0}" presName="Name111" presStyleLbl="parChTrans1D2" presStyleIdx="1" presStyleCnt="2"/>
      <dgm:spPr/>
    </dgm:pt>
    <dgm:pt modelId="{74609804-EB7D-40D3-8DDA-214E4C9E10D7}" type="pres">
      <dgm:prSet presAssocID="{E8AECB94-B307-4DB6-A42B-7A9F33FBED01}" presName="hierRoot3" presStyleCnt="0">
        <dgm:presLayoutVars>
          <dgm:hierBranch val="init"/>
        </dgm:presLayoutVars>
      </dgm:prSet>
      <dgm:spPr/>
    </dgm:pt>
    <dgm:pt modelId="{F059B5DE-C276-4907-80AE-2EF4F1D4E122}" type="pres">
      <dgm:prSet presAssocID="{E8AECB94-B307-4DB6-A42B-7A9F33FBED01}" presName="rootComposite3" presStyleCnt="0"/>
      <dgm:spPr/>
    </dgm:pt>
    <dgm:pt modelId="{E212DBFA-78A5-4E15-B371-91059F819859}" type="pres">
      <dgm:prSet presAssocID="{E8AECB94-B307-4DB6-A42B-7A9F33FBED01}" presName="rootText3" presStyleLbl="asst1" presStyleIdx="0" presStyleCnt="1" custScaleX="72244" custScaleY="54959" custLinFactNeighborX="46153" custLinFactNeighborY="8257">
        <dgm:presLayoutVars>
          <dgm:chPref val="3"/>
        </dgm:presLayoutVars>
      </dgm:prSet>
      <dgm:spPr/>
    </dgm:pt>
    <dgm:pt modelId="{2F496DDF-34FA-439E-94AE-32FB009CAC8E}" type="pres">
      <dgm:prSet presAssocID="{E8AECB94-B307-4DB6-A42B-7A9F33FBED01}" presName="rootConnector3" presStyleLbl="asst1" presStyleIdx="0" presStyleCnt="1"/>
      <dgm:spPr/>
    </dgm:pt>
    <dgm:pt modelId="{B86156BB-AEEF-4364-B742-4040538761DE}" type="pres">
      <dgm:prSet presAssocID="{E8AECB94-B307-4DB6-A42B-7A9F33FBED01}" presName="hierChild6" presStyleCnt="0"/>
      <dgm:spPr/>
    </dgm:pt>
    <dgm:pt modelId="{9AA54DC3-DE60-4612-966F-0F8C55F2B8D4}" type="pres">
      <dgm:prSet presAssocID="{E8AECB94-B307-4DB6-A42B-7A9F33FBED01}" presName="hierChild7" presStyleCnt="0"/>
      <dgm:spPr/>
    </dgm:pt>
  </dgm:ptLst>
  <dgm:cxnLst>
    <dgm:cxn modelId="{26950C0F-D339-403A-ABB9-F5CCBA4800A7}" type="presOf" srcId="{64F1D901-947B-41E5-B208-9E6CC64A996B}" destId="{DC588F51-F265-4DF9-BC66-1FBC9311E46A}" srcOrd="1" destOrd="0" presId="urn:microsoft.com/office/officeart/2005/8/layout/orgChart1"/>
    <dgm:cxn modelId="{1BC01018-EB0F-48F1-B5A2-385B4568742D}" type="presOf" srcId="{C5E0CF81-725D-4C5F-AE5F-3B3CB2776722}" destId="{51DC0149-1904-4AB9-BDE8-C76FAD1EF989}" srcOrd="0" destOrd="0" presId="urn:microsoft.com/office/officeart/2005/8/layout/orgChart1"/>
    <dgm:cxn modelId="{D32B6120-83DD-4B48-AB1E-B0423D7C3CCB}" srcId="{ED90A672-9D2D-43A4-A136-A98EF7F7879A}" destId="{E8AECB94-B307-4DB6-A42B-7A9F33FBED01}" srcOrd="0" destOrd="0" parTransId="{D688878E-BED7-4D7B-A068-FB1BC06E06E0}" sibTransId="{F334FB81-66D6-43F2-BD32-6E4D757E30AB}"/>
    <dgm:cxn modelId="{ECDD8A27-E583-49FC-9D76-34A3002F92AC}" type="presOf" srcId="{E8AECB94-B307-4DB6-A42B-7A9F33FBED01}" destId="{E212DBFA-78A5-4E15-B371-91059F819859}" srcOrd="0" destOrd="0" presId="urn:microsoft.com/office/officeart/2005/8/layout/orgChart1"/>
    <dgm:cxn modelId="{B5EDA42C-7593-48CB-944F-5146E35EAE0B}" type="presOf" srcId="{D688878E-BED7-4D7B-A068-FB1BC06E06E0}" destId="{D67E0256-2FC4-4FA2-A6BA-AA1474392B15}" srcOrd="0" destOrd="0" presId="urn:microsoft.com/office/officeart/2005/8/layout/orgChart1"/>
    <dgm:cxn modelId="{ABCAC336-4F09-449A-9214-DB581C11B1F4}" type="presOf" srcId="{E8AECB94-B307-4DB6-A42B-7A9F33FBED01}" destId="{2F496DDF-34FA-439E-94AE-32FB009CAC8E}" srcOrd="1" destOrd="0" presId="urn:microsoft.com/office/officeart/2005/8/layout/orgChart1"/>
    <dgm:cxn modelId="{9DAF953D-A8F1-4F4A-9C22-61A885F14403}" srcId="{C5E0CF81-725D-4C5F-AE5F-3B3CB2776722}" destId="{64F1D901-947B-41E5-B208-9E6CC64A996B}" srcOrd="0" destOrd="0" parTransId="{59C73B3E-C718-43AE-BB7B-3347F536DD60}" sibTransId="{16518715-3C29-40C3-8704-AFE8B0BF1344}"/>
    <dgm:cxn modelId="{D8CDE767-B608-40EA-B21C-3BB3D2918687}" type="presOf" srcId="{5F636310-093E-41BA-99C5-171EEC18F4E3}" destId="{CDC6D780-C97E-40BE-9653-5CF6CC13D606}" srcOrd="0" destOrd="0" presId="urn:microsoft.com/office/officeart/2005/8/layout/orgChart1"/>
    <dgm:cxn modelId="{461B1A50-6792-4960-9818-96912F903F66}" type="presOf" srcId="{C5E0CF81-725D-4C5F-AE5F-3B3CB2776722}" destId="{BC28F817-4FBD-4896-896C-08B8BE63A354}" srcOrd="1" destOrd="0" presId="urn:microsoft.com/office/officeart/2005/8/layout/orgChart1"/>
    <dgm:cxn modelId="{0079C172-0882-4BC4-BA34-7868E6E131B4}" type="presOf" srcId="{3A241B7A-E141-498A-B3E6-0B07DCB14CA3}" destId="{A44B655F-6BAA-4A9C-A319-2D384A6E6386}" srcOrd="0" destOrd="0" presId="urn:microsoft.com/office/officeart/2005/8/layout/orgChart1"/>
    <dgm:cxn modelId="{A886BA79-2401-4B8F-A324-5B7D5BC9DC89}" type="presOf" srcId="{59C73B3E-C718-43AE-BB7B-3347F536DD60}" destId="{CD527537-CEEF-452F-85EB-C34ADAB8570A}" srcOrd="0" destOrd="0" presId="urn:microsoft.com/office/officeart/2005/8/layout/orgChart1"/>
    <dgm:cxn modelId="{60E1D78F-407F-42EA-B2BB-FB0517134A12}" srcId="{ED90A672-9D2D-43A4-A136-A98EF7F7879A}" destId="{C5E0CF81-725D-4C5F-AE5F-3B3CB2776722}" srcOrd="1" destOrd="0" parTransId="{3A241B7A-E141-498A-B3E6-0B07DCB14CA3}" sibTransId="{91C37CAB-3D5A-492E-AE13-3E3A6412C01D}"/>
    <dgm:cxn modelId="{5B6F979B-6463-4616-B496-FC5E4B3EC460}" type="presOf" srcId="{64F1D901-947B-41E5-B208-9E6CC64A996B}" destId="{67E6A205-5466-4DF1-B56D-E9D0D075FD00}" srcOrd="0" destOrd="0" presId="urn:microsoft.com/office/officeart/2005/8/layout/orgChart1"/>
    <dgm:cxn modelId="{E4A9A8B4-4619-4ACC-B7C2-47628A9D4E63}" srcId="{5F636310-093E-41BA-99C5-171EEC18F4E3}" destId="{ED90A672-9D2D-43A4-A136-A98EF7F7879A}" srcOrd="0" destOrd="0" parTransId="{3EBE31B3-F5CD-4956-8C33-0965A9357623}" sibTransId="{4D2DF9E9-F32B-44BC-A60D-8070F35AC927}"/>
    <dgm:cxn modelId="{F8EDD4CC-5AA7-4ABE-96FA-71C6D656A566}" type="presOf" srcId="{ED90A672-9D2D-43A4-A136-A98EF7F7879A}" destId="{9509A683-BBFA-4A48-B4B0-84E36B7D1B82}" srcOrd="1" destOrd="0" presId="urn:microsoft.com/office/officeart/2005/8/layout/orgChart1"/>
    <dgm:cxn modelId="{D87E16E6-6FD4-4E45-90A9-617B6A75A0C2}" type="presOf" srcId="{ED90A672-9D2D-43A4-A136-A98EF7F7879A}" destId="{FD4E3CBF-EEDE-41C9-A135-DBDCB5289895}" srcOrd="0" destOrd="0" presId="urn:microsoft.com/office/officeart/2005/8/layout/orgChart1"/>
    <dgm:cxn modelId="{35746909-59BC-43D8-B92B-9F8E58D8FBD0}" type="presParOf" srcId="{CDC6D780-C97E-40BE-9653-5CF6CC13D606}" destId="{E444845A-2A69-4BF7-97AF-8DAC03D84B6F}" srcOrd="0" destOrd="0" presId="urn:microsoft.com/office/officeart/2005/8/layout/orgChart1"/>
    <dgm:cxn modelId="{F1A8836F-45F3-40FD-9CDD-FB0AE7B70A91}" type="presParOf" srcId="{E444845A-2A69-4BF7-97AF-8DAC03D84B6F}" destId="{7F1382A4-1B97-4086-BD1C-6FCB35054D85}" srcOrd="0" destOrd="0" presId="urn:microsoft.com/office/officeart/2005/8/layout/orgChart1"/>
    <dgm:cxn modelId="{345E2F73-6418-4716-AC47-17A266AD4464}" type="presParOf" srcId="{7F1382A4-1B97-4086-BD1C-6FCB35054D85}" destId="{FD4E3CBF-EEDE-41C9-A135-DBDCB5289895}" srcOrd="0" destOrd="0" presId="urn:microsoft.com/office/officeart/2005/8/layout/orgChart1"/>
    <dgm:cxn modelId="{E3FCA09E-7296-4291-BD6A-D4856AD1993A}" type="presParOf" srcId="{7F1382A4-1B97-4086-BD1C-6FCB35054D85}" destId="{9509A683-BBFA-4A48-B4B0-84E36B7D1B82}" srcOrd="1" destOrd="0" presId="urn:microsoft.com/office/officeart/2005/8/layout/orgChart1"/>
    <dgm:cxn modelId="{2B45CB96-BD3B-4D97-9AAA-E8CA5C3B171C}" type="presParOf" srcId="{E444845A-2A69-4BF7-97AF-8DAC03D84B6F}" destId="{875BAB86-B88E-4A7D-B7D5-3186ADDDAEB1}" srcOrd="1" destOrd="0" presId="urn:microsoft.com/office/officeart/2005/8/layout/orgChart1"/>
    <dgm:cxn modelId="{E6FE8A36-BB55-4269-89F0-A98C2F625904}" type="presParOf" srcId="{875BAB86-B88E-4A7D-B7D5-3186ADDDAEB1}" destId="{A44B655F-6BAA-4A9C-A319-2D384A6E6386}" srcOrd="0" destOrd="0" presId="urn:microsoft.com/office/officeart/2005/8/layout/orgChart1"/>
    <dgm:cxn modelId="{5CA9D4BA-1953-4DB6-9D3E-8EB4EF414213}" type="presParOf" srcId="{875BAB86-B88E-4A7D-B7D5-3186ADDDAEB1}" destId="{B6E68A13-FC27-4240-BCEB-5C0B642EA155}" srcOrd="1" destOrd="0" presId="urn:microsoft.com/office/officeart/2005/8/layout/orgChart1"/>
    <dgm:cxn modelId="{D43C0D72-E3CC-495E-ACD8-FA31FA701D7B}" type="presParOf" srcId="{B6E68A13-FC27-4240-BCEB-5C0B642EA155}" destId="{F063E859-04AD-4931-BAB0-A040FB538B6A}" srcOrd="0" destOrd="0" presId="urn:microsoft.com/office/officeart/2005/8/layout/orgChart1"/>
    <dgm:cxn modelId="{67AFDA38-86F9-4CBB-BBCF-88509953B718}" type="presParOf" srcId="{F063E859-04AD-4931-BAB0-A040FB538B6A}" destId="{51DC0149-1904-4AB9-BDE8-C76FAD1EF989}" srcOrd="0" destOrd="0" presId="urn:microsoft.com/office/officeart/2005/8/layout/orgChart1"/>
    <dgm:cxn modelId="{9CBD2261-6C94-496A-9254-A529E14D7D22}" type="presParOf" srcId="{F063E859-04AD-4931-BAB0-A040FB538B6A}" destId="{BC28F817-4FBD-4896-896C-08B8BE63A354}" srcOrd="1" destOrd="0" presId="urn:microsoft.com/office/officeart/2005/8/layout/orgChart1"/>
    <dgm:cxn modelId="{731B62C6-37B3-44F0-AF61-0690FE41B17A}" type="presParOf" srcId="{B6E68A13-FC27-4240-BCEB-5C0B642EA155}" destId="{7BCBB028-6452-4DAF-90BD-E87C62BA0665}" srcOrd="1" destOrd="0" presId="urn:microsoft.com/office/officeart/2005/8/layout/orgChart1"/>
    <dgm:cxn modelId="{16DF235E-325F-4A68-A659-CA825F96B636}" type="presParOf" srcId="{7BCBB028-6452-4DAF-90BD-E87C62BA0665}" destId="{CD527537-CEEF-452F-85EB-C34ADAB8570A}" srcOrd="0" destOrd="0" presId="urn:microsoft.com/office/officeart/2005/8/layout/orgChart1"/>
    <dgm:cxn modelId="{4E678AD8-6F99-4927-80A2-2F6BBF7BFB40}" type="presParOf" srcId="{7BCBB028-6452-4DAF-90BD-E87C62BA0665}" destId="{21312E25-069C-48E0-B1B7-A169B78C1C7F}" srcOrd="1" destOrd="0" presId="urn:microsoft.com/office/officeart/2005/8/layout/orgChart1"/>
    <dgm:cxn modelId="{7646DC9A-31B1-4653-AC43-4437D82D1EF0}" type="presParOf" srcId="{21312E25-069C-48E0-B1B7-A169B78C1C7F}" destId="{5521C800-DB5A-4615-A983-A823FE752637}" srcOrd="0" destOrd="0" presId="urn:microsoft.com/office/officeart/2005/8/layout/orgChart1"/>
    <dgm:cxn modelId="{8071F7AF-D184-4008-A6AA-F0FACE0FC74E}" type="presParOf" srcId="{5521C800-DB5A-4615-A983-A823FE752637}" destId="{67E6A205-5466-4DF1-B56D-E9D0D075FD00}" srcOrd="0" destOrd="0" presId="urn:microsoft.com/office/officeart/2005/8/layout/orgChart1"/>
    <dgm:cxn modelId="{64A15F4F-0686-422D-8258-AD85115F61C7}" type="presParOf" srcId="{5521C800-DB5A-4615-A983-A823FE752637}" destId="{DC588F51-F265-4DF9-BC66-1FBC9311E46A}" srcOrd="1" destOrd="0" presId="urn:microsoft.com/office/officeart/2005/8/layout/orgChart1"/>
    <dgm:cxn modelId="{9BE42951-4272-4D80-9E76-61963F566F7E}" type="presParOf" srcId="{21312E25-069C-48E0-B1B7-A169B78C1C7F}" destId="{4C42FBD5-2B7C-4E2C-A4AC-5FB7B52F959A}" srcOrd="1" destOrd="0" presId="urn:microsoft.com/office/officeart/2005/8/layout/orgChart1"/>
    <dgm:cxn modelId="{1F1B84F9-029F-48E0-B316-C0DF12ED1379}" type="presParOf" srcId="{21312E25-069C-48E0-B1B7-A169B78C1C7F}" destId="{8D4C2F75-5718-462C-B39E-4A675B065346}" srcOrd="2" destOrd="0" presId="urn:microsoft.com/office/officeart/2005/8/layout/orgChart1"/>
    <dgm:cxn modelId="{3BD28FA7-10E8-4283-A5ED-C98F58DA1ED4}" type="presParOf" srcId="{B6E68A13-FC27-4240-BCEB-5C0B642EA155}" destId="{159266F0-3DEB-4534-A999-3BD9FF44CD3A}" srcOrd="2" destOrd="0" presId="urn:microsoft.com/office/officeart/2005/8/layout/orgChart1"/>
    <dgm:cxn modelId="{4ABB3358-EAD4-4FF4-AB5F-4824B141E895}" type="presParOf" srcId="{E444845A-2A69-4BF7-97AF-8DAC03D84B6F}" destId="{BEA36F50-093B-4F59-B210-DBC627E58312}" srcOrd="2" destOrd="0" presId="urn:microsoft.com/office/officeart/2005/8/layout/orgChart1"/>
    <dgm:cxn modelId="{054B9348-25F6-4C11-9BDB-EDF586CDCB5F}" type="presParOf" srcId="{BEA36F50-093B-4F59-B210-DBC627E58312}" destId="{D67E0256-2FC4-4FA2-A6BA-AA1474392B15}" srcOrd="0" destOrd="0" presId="urn:microsoft.com/office/officeart/2005/8/layout/orgChart1"/>
    <dgm:cxn modelId="{91AD618C-BB57-49B9-B0A1-1C7AD0FF58E8}" type="presParOf" srcId="{BEA36F50-093B-4F59-B210-DBC627E58312}" destId="{74609804-EB7D-40D3-8DDA-214E4C9E10D7}" srcOrd="1" destOrd="0" presId="urn:microsoft.com/office/officeart/2005/8/layout/orgChart1"/>
    <dgm:cxn modelId="{CEF308DB-4458-41F2-BF60-B671410EC48E}" type="presParOf" srcId="{74609804-EB7D-40D3-8DDA-214E4C9E10D7}" destId="{F059B5DE-C276-4907-80AE-2EF4F1D4E122}" srcOrd="0" destOrd="0" presId="urn:microsoft.com/office/officeart/2005/8/layout/orgChart1"/>
    <dgm:cxn modelId="{6910880A-46B1-4354-B61D-618181E72643}" type="presParOf" srcId="{F059B5DE-C276-4907-80AE-2EF4F1D4E122}" destId="{E212DBFA-78A5-4E15-B371-91059F819859}" srcOrd="0" destOrd="0" presId="urn:microsoft.com/office/officeart/2005/8/layout/orgChart1"/>
    <dgm:cxn modelId="{A1B4AF2C-8367-4BD2-BA48-41D90E450DB3}" type="presParOf" srcId="{F059B5DE-C276-4907-80AE-2EF4F1D4E122}" destId="{2F496DDF-34FA-439E-94AE-32FB009CAC8E}" srcOrd="1" destOrd="0" presId="urn:microsoft.com/office/officeart/2005/8/layout/orgChart1"/>
    <dgm:cxn modelId="{F3AF1A91-0442-403B-8057-F9B6B535C2E7}" type="presParOf" srcId="{74609804-EB7D-40D3-8DDA-214E4C9E10D7}" destId="{B86156BB-AEEF-4364-B742-4040538761DE}" srcOrd="1" destOrd="0" presId="urn:microsoft.com/office/officeart/2005/8/layout/orgChart1"/>
    <dgm:cxn modelId="{A25AF35F-34B6-4352-8C5E-67E0EACF1099}" type="presParOf" srcId="{74609804-EB7D-40D3-8DDA-214E4C9E10D7}" destId="{9AA54DC3-DE60-4612-966F-0F8C55F2B8D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67E0256-2FC4-4FA2-A6BA-AA1474392B15}">
      <dsp:nvSpPr>
        <dsp:cNvPr id="0" name=""/>
        <dsp:cNvSpPr/>
      </dsp:nvSpPr>
      <dsp:spPr>
        <a:xfrm>
          <a:off x="3777842" y="1150608"/>
          <a:ext cx="659611" cy="523683"/>
        </a:xfrm>
        <a:custGeom>
          <a:avLst/>
          <a:gdLst/>
          <a:ahLst/>
          <a:cxnLst/>
          <a:rect l="0" t="0" r="0" b="0"/>
          <a:pathLst>
            <a:path>
              <a:moveTo>
                <a:pt x="698728" y="0"/>
              </a:moveTo>
              <a:lnTo>
                <a:pt x="0" y="519075"/>
              </a:lnTo>
            </a:path>
          </a:pathLst>
        </a:custGeom>
        <a:noFill/>
        <a:ln w="25400" cap="flat" cmpd="sng" algn="ctr">
          <a:solidFill>
            <a:srgbClr val="F7964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D527537-CEEF-452F-85EB-C34ADAB8570A}">
      <dsp:nvSpPr>
        <dsp:cNvPr id="0" name=""/>
        <dsp:cNvSpPr/>
      </dsp:nvSpPr>
      <dsp:spPr>
        <a:xfrm>
          <a:off x="2993786" y="2951643"/>
          <a:ext cx="91440" cy="658429"/>
        </a:xfrm>
        <a:custGeom>
          <a:avLst/>
          <a:gdLst/>
          <a:ahLst/>
          <a:cxnLst/>
          <a:rect l="0" t="0" r="0" b="0"/>
          <a:pathLst>
            <a:path>
              <a:moveTo>
                <a:pt x="110268" y="0"/>
              </a:moveTo>
              <a:lnTo>
                <a:pt x="45720" y="453103"/>
              </a:lnTo>
            </a:path>
          </a:pathLst>
        </a:custGeom>
        <a:noFill/>
        <a:ln w="25400" cap="flat" cmpd="sng" algn="ctr">
          <a:solidFill>
            <a:srgbClr val="F79646">
              <a:tint val="7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44B655F-6BAA-4A9C-A319-2D384A6E6386}">
      <dsp:nvSpPr>
        <dsp:cNvPr id="0" name=""/>
        <dsp:cNvSpPr/>
      </dsp:nvSpPr>
      <dsp:spPr>
        <a:xfrm>
          <a:off x="3682125" y="1150608"/>
          <a:ext cx="91440" cy="1196515"/>
        </a:xfrm>
        <a:custGeom>
          <a:avLst/>
          <a:gdLst/>
          <a:ahLst/>
          <a:cxnLst/>
          <a:rect l="0" t="0" r="0" b="0"/>
          <a:pathLst>
            <a:path>
              <a:moveTo>
                <a:pt x="76965" y="0"/>
              </a:moveTo>
              <a:lnTo>
                <a:pt x="76965" y="1012145"/>
              </a:lnTo>
              <a:lnTo>
                <a:pt x="45720" y="1012145"/>
              </a:lnTo>
              <a:lnTo>
                <a:pt x="45720" y="1217452"/>
              </a:lnTo>
            </a:path>
          </a:pathLst>
        </a:custGeom>
        <a:noFill/>
        <a:ln w="25400" cap="flat" cmpd="sng" algn="ctr">
          <a:solidFill>
            <a:srgbClr val="F79646">
              <a:tint val="9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D4E3CBF-EEDE-41C9-A135-DBDCB5289895}">
      <dsp:nvSpPr>
        <dsp:cNvPr id="0" name=""/>
        <dsp:cNvSpPr/>
      </dsp:nvSpPr>
      <dsp:spPr>
        <a:xfrm>
          <a:off x="2942504" y="447672"/>
          <a:ext cx="1670676" cy="702935"/>
        </a:xfrm>
        <a:prstGeom prst="rect">
          <a:avLst/>
        </a:prstGeom>
        <a:gradFill rotWithShape="0">
          <a:gsLst>
            <a:gs pos="0">
              <a:srgbClr val="F79646">
                <a:alpha val="80000"/>
                <a:hueOff val="0"/>
                <a:satOff val="0"/>
                <a:lumOff val="0"/>
                <a:alphaOff val="0"/>
                <a:tint val="50000"/>
                <a:satMod val="300000"/>
              </a:srgbClr>
            </a:gs>
            <a:gs pos="35000">
              <a:srgbClr val="F79646">
                <a:alpha val="80000"/>
                <a:hueOff val="0"/>
                <a:satOff val="0"/>
                <a:lumOff val="0"/>
                <a:alphaOff val="0"/>
                <a:tint val="37000"/>
                <a:satMod val="300000"/>
              </a:srgbClr>
            </a:gs>
            <a:gs pos="100000">
              <a:srgbClr val="F79646">
                <a:alpha val="8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Head of Rehabilitation</a:t>
          </a:r>
        </a:p>
      </dsp:txBody>
      <dsp:txXfrm>
        <a:off x="2942504" y="447672"/>
        <a:ext cx="1670676" cy="702935"/>
      </dsp:txXfrm>
    </dsp:sp>
    <dsp:sp modelId="{51DC0149-1904-4AB9-BDE8-C76FAD1EF989}">
      <dsp:nvSpPr>
        <dsp:cNvPr id="0" name=""/>
        <dsp:cNvSpPr/>
      </dsp:nvSpPr>
      <dsp:spPr>
        <a:xfrm>
          <a:off x="2959270" y="2347124"/>
          <a:ext cx="1537150" cy="604519"/>
        </a:xfrm>
        <a:prstGeom prst="rect">
          <a:avLst/>
        </a:prstGeom>
        <a:gradFill rotWithShape="0">
          <a:gsLst>
            <a:gs pos="0">
              <a:srgbClr val="F79646">
                <a:alpha val="70000"/>
                <a:hueOff val="0"/>
                <a:satOff val="0"/>
                <a:lumOff val="0"/>
                <a:alphaOff val="0"/>
                <a:tint val="50000"/>
                <a:satMod val="300000"/>
              </a:srgbClr>
            </a:gs>
            <a:gs pos="35000">
              <a:srgbClr val="F79646">
                <a:alpha val="70000"/>
                <a:hueOff val="0"/>
                <a:satOff val="0"/>
                <a:lumOff val="0"/>
                <a:alphaOff val="0"/>
                <a:tint val="37000"/>
                <a:satMod val="300000"/>
              </a:srgbClr>
            </a:gs>
            <a:gs pos="100000">
              <a:srgbClr val="F79646">
                <a:alpha val="7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 Trades Team Leader</a:t>
          </a:r>
        </a:p>
      </dsp:txBody>
      <dsp:txXfrm>
        <a:off x="2959270" y="2347124"/>
        <a:ext cx="1537150" cy="604519"/>
      </dsp:txXfrm>
    </dsp:sp>
    <dsp:sp modelId="{67E6A205-5466-4DF1-B56D-E9D0D075FD00}">
      <dsp:nvSpPr>
        <dsp:cNvPr id="0" name=""/>
        <dsp:cNvSpPr/>
      </dsp:nvSpPr>
      <dsp:spPr>
        <a:xfrm>
          <a:off x="3039506" y="3324676"/>
          <a:ext cx="1266029" cy="570794"/>
        </a:xfrm>
        <a:prstGeom prst="rect">
          <a:avLst/>
        </a:prstGeom>
        <a:gradFill rotWithShape="0">
          <a:gsLst>
            <a:gs pos="0">
              <a:srgbClr val="F79646">
                <a:alpha val="50000"/>
                <a:hueOff val="0"/>
                <a:satOff val="0"/>
                <a:lumOff val="0"/>
                <a:alphaOff val="0"/>
                <a:tint val="50000"/>
                <a:satMod val="300000"/>
              </a:srgbClr>
            </a:gs>
            <a:gs pos="35000">
              <a:srgbClr val="F79646">
                <a:alpha val="50000"/>
                <a:hueOff val="0"/>
                <a:satOff val="0"/>
                <a:lumOff val="0"/>
                <a:alphaOff val="0"/>
                <a:tint val="37000"/>
                <a:satMod val="300000"/>
              </a:srgbClr>
            </a:gs>
            <a:gs pos="100000">
              <a:srgbClr val="F79646">
                <a:alpha val="5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Bicycle mechanic Instructor</a:t>
          </a:r>
        </a:p>
      </dsp:txBody>
      <dsp:txXfrm>
        <a:off x="3039506" y="3324676"/>
        <a:ext cx="1266029" cy="570794"/>
      </dsp:txXfrm>
    </dsp:sp>
    <dsp:sp modelId="{E212DBFA-78A5-4E15-B371-91059F819859}">
      <dsp:nvSpPr>
        <dsp:cNvPr id="0" name=""/>
        <dsp:cNvSpPr/>
      </dsp:nvSpPr>
      <dsp:spPr>
        <a:xfrm>
          <a:off x="3037995" y="1408135"/>
          <a:ext cx="1399458" cy="532313"/>
        </a:xfrm>
        <a:prstGeom prst="rect">
          <a:avLst/>
        </a:prstGeom>
        <a:gradFill rotWithShape="0">
          <a:gsLst>
            <a:gs pos="0">
              <a:srgbClr val="F79646">
                <a:alpha val="90000"/>
                <a:hueOff val="0"/>
                <a:satOff val="0"/>
                <a:lumOff val="0"/>
                <a:alphaOff val="0"/>
                <a:tint val="50000"/>
                <a:satMod val="300000"/>
              </a:srgbClr>
            </a:gs>
            <a:gs pos="35000">
              <a:srgbClr val="F79646">
                <a:alpha val="90000"/>
                <a:hueOff val="0"/>
                <a:satOff val="0"/>
                <a:lumOff val="0"/>
                <a:alphaOff val="0"/>
                <a:tint val="37000"/>
                <a:satMod val="300000"/>
              </a:srgbClr>
            </a:gs>
            <a:gs pos="100000">
              <a:srgbClr val="F79646">
                <a:alpha val="90000"/>
                <a:hueOff val="0"/>
                <a:satOff val="0"/>
                <a:lumOff val="0"/>
                <a:alphaOff val="0"/>
                <a:tint val="15000"/>
                <a:satMod val="350000"/>
              </a:srgb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Text" lastClr="000000"/>
              </a:solidFill>
              <a:latin typeface="Calibri"/>
              <a:ea typeface="+mn-ea"/>
              <a:cs typeface="+mn-cs"/>
            </a:rPr>
            <a:t>Unit Manager</a:t>
          </a:r>
        </a:p>
      </dsp:txBody>
      <dsp:txXfrm>
        <a:off x="3037995" y="1408135"/>
        <a:ext cx="1399458" cy="53231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ACE98361CF25468862B881D0866E77" ma:contentTypeVersion="13" ma:contentTypeDescription="Create a new document." ma:contentTypeScope="" ma:versionID="1e8d33be8c1c43265cadbff110944d00">
  <xsd:schema xmlns:xsd="http://www.w3.org/2001/XMLSchema" xmlns:xs="http://www.w3.org/2001/XMLSchema" xmlns:p="http://schemas.microsoft.com/office/2006/metadata/properties" xmlns:ns2="805c9006-41ab-4d20-a782-794274708dc7" xmlns:ns3="a7b97ff7-b165-43d8-8280-5bd5f57fbb1a" xmlns:ns4="71f06252-c02b-4d48-b841-46db7d6eb17f" targetNamespace="http://schemas.microsoft.com/office/2006/metadata/properties" ma:root="true" ma:fieldsID="fe1ab56b5af942628d8be4cd728c3838" ns2:_="" ns3:_="" ns4:_="">
    <xsd:import namespace="805c9006-41ab-4d20-a782-794274708dc7"/>
    <xsd:import namespace="a7b97ff7-b165-43d8-8280-5bd5f57fbb1a"/>
    <xsd:import namespace="71f06252-c02b-4d48-b841-46db7d6eb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c9006-41ab-4d20-a782-794274708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97ff7-b165-43d8-8280-5bd5f57fbb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069fdc6-45a8-4537-bcaa-83cc397f83b4}" ma:internalName="TaxCatchAll" ma:showField="CatchAllData" ma:web="a7b97ff7-b165-43d8-8280-5bd5f57fb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71f06252-c02b-4d48-b841-46db7d6eb17f" xsi:nil="true"/>
    <lcf76f155ced4ddcb4097134ff3c332f xmlns="805c9006-41ab-4d20-a782-794274708d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9B9FEC-DB57-4B37-81D5-EB6047B24F4A}">
  <ds:schemaRefs>
    <ds:schemaRef ds:uri="http://schemas.microsoft.com/sharepoint/v3/contenttype/forms"/>
  </ds:schemaRefs>
</ds:datastoreItem>
</file>

<file path=customXml/itemProps2.xml><?xml version="1.0" encoding="utf-8"?>
<ds:datastoreItem xmlns:ds="http://schemas.openxmlformats.org/officeDocument/2006/customXml" ds:itemID="{21D32836-9243-40B4-AB1B-B79670699C61}"/>
</file>

<file path=customXml/itemProps3.xml><?xml version="1.0" encoding="utf-8"?>
<ds:datastoreItem xmlns:ds="http://schemas.openxmlformats.org/officeDocument/2006/customXml" ds:itemID="{767479CA-E2B9-441F-B51E-859BA575B75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Robert Taylor</cp:lastModifiedBy>
  <cp:revision>20</cp:revision>
  <cp:lastPrinted>2015-09-09T08:01:00Z</cp:lastPrinted>
  <dcterms:created xsi:type="dcterms:W3CDTF">2018-05-22T08:44:00Z</dcterms:created>
  <dcterms:modified xsi:type="dcterms:W3CDTF">2022-12-05T16:39:00Z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06ffbe-48f7-419f-8256-d60b01d11e95_Enabled">
    <vt:lpwstr>true</vt:lpwstr>
  </property>
  <property fmtid="{D5CDD505-2E9C-101B-9397-08002B2CF9AE}" pid="3" name="MSIP_Label_6006ffbe-48f7-419f-8256-d60b01d11e95_SetDate">
    <vt:lpwstr>2022-01-06T14:28:31Z</vt:lpwstr>
  </property>
  <property fmtid="{D5CDD505-2E9C-101B-9397-08002B2CF9AE}" pid="4" name="MSIP_Label_6006ffbe-48f7-419f-8256-d60b01d11e95_Method">
    <vt:lpwstr>Privileged</vt:lpwstr>
  </property>
  <property fmtid="{D5CDD505-2E9C-101B-9397-08002B2CF9AE}" pid="5" name="MSIP_Label_6006ffbe-48f7-419f-8256-d60b01d11e95_Name">
    <vt:lpwstr>Not Marked</vt:lpwstr>
  </property>
  <property fmtid="{D5CDD505-2E9C-101B-9397-08002B2CF9AE}" pid="6" name="MSIP_Label_6006ffbe-48f7-419f-8256-d60b01d11e95_SiteId">
    <vt:lpwstr>abf819d6-d924-423a-a845-efba8c945c04</vt:lpwstr>
  </property>
  <property fmtid="{D5CDD505-2E9C-101B-9397-08002B2CF9AE}" pid="7" name="MSIP_Label_6006ffbe-48f7-419f-8256-d60b01d11e95_ActionId">
    <vt:lpwstr>9589906b-b28d-46eb-b775-cc4206945389</vt:lpwstr>
  </property>
  <property fmtid="{D5CDD505-2E9C-101B-9397-08002B2CF9AE}" pid="8" name="MSIP_Label_6006ffbe-48f7-419f-8256-d60b01d11e95_ContentBits">
    <vt:lpwstr>0</vt:lpwstr>
  </property>
  <property fmtid="{D5CDD505-2E9C-101B-9397-08002B2CF9AE}" pid="9" name="ContentTypeId">
    <vt:lpwstr>0x0101008DACE98361CF25468862B881D0866E77</vt:lpwstr>
  </property>
</Properties>
</file>