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C17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5BBD2BA" wp14:editId="4190198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0EDA19" w14:textId="77777777" w:rsidR="00516598" w:rsidRDefault="00516598" w:rsidP="00366A73">
                            <w:pPr>
                              <w:jc w:val="left"/>
                              <w:rPr>
                                <w:b/>
                                <w:color w:val="FFFFFF"/>
                                <w:sz w:val="32"/>
                                <w:szCs w:val="32"/>
                                <w:lang w:val="en-AU"/>
                              </w:rPr>
                            </w:pPr>
                          </w:p>
                          <w:p w14:paraId="58DFAFD0" w14:textId="2C8BC4EF" w:rsidR="00366A73" w:rsidRPr="00516598" w:rsidRDefault="00366A73" w:rsidP="00366A73">
                            <w:pPr>
                              <w:jc w:val="left"/>
                              <w:rPr>
                                <w:b/>
                                <w:color w:val="FFFFFF"/>
                                <w:sz w:val="32"/>
                                <w:szCs w:val="32"/>
                                <w:lang w:val="en-AU"/>
                              </w:rPr>
                            </w:pPr>
                            <w:r w:rsidRPr="00516598">
                              <w:rPr>
                                <w:b/>
                                <w:color w:val="FFFFFF"/>
                                <w:sz w:val="32"/>
                                <w:szCs w:val="32"/>
                                <w:lang w:val="en-AU"/>
                              </w:rPr>
                              <w:t xml:space="preserve">Job Description: </w:t>
                            </w:r>
                            <w:r w:rsidR="00F579B5" w:rsidRPr="00516598">
                              <w:rPr>
                                <w:b/>
                                <w:color w:val="FFFFFF"/>
                                <w:sz w:val="32"/>
                                <w:szCs w:val="32"/>
                                <w:lang w:val="en-AU"/>
                              </w:rPr>
                              <w:t xml:space="preserve">Porter </w:t>
                            </w:r>
                            <w:r w:rsidR="00516598" w:rsidRPr="00516598">
                              <w:rPr>
                                <w:b/>
                                <w:color w:val="FFFFFF"/>
                                <w:sz w:val="32"/>
                                <w:szCs w:val="32"/>
                                <w:lang w:val="en-AU"/>
                              </w:rPr>
                              <w:t xml:space="preserve">&amp; Logistics </w:t>
                            </w:r>
                            <w:r w:rsidR="00F579B5" w:rsidRPr="00516598">
                              <w:rPr>
                                <w:b/>
                                <w:color w:val="FFFFFF"/>
                                <w:sz w:val="32"/>
                                <w:szCs w:val="32"/>
                                <w:lang w:val="en-AU"/>
                              </w:rPr>
                              <w:t>Supervisor</w:t>
                            </w:r>
                            <w:r w:rsidRPr="00516598">
                              <w:rPr>
                                <w:b/>
                                <w:color w:val="FFFFFF"/>
                                <w:sz w:val="32"/>
                                <w:szCs w:val="32"/>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BBD2B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90EDA19" w14:textId="77777777" w:rsidR="00516598" w:rsidRDefault="00516598" w:rsidP="00366A73">
                      <w:pPr>
                        <w:jc w:val="left"/>
                        <w:rPr>
                          <w:b/>
                          <w:color w:val="FFFFFF"/>
                          <w:sz w:val="32"/>
                          <w:szCs w:val="32"/>
                          <w:lang w:val="en-AU"/>
                        </w:rPr>
                      </w:pPr>
                    </w:p>
                    <w:p w14:paraId="58DFAFD0" w14:textId="2C8BC4EF" w:rsidR="00366A73" w:rsidRPr="00516598" w:rsidRDefault="00366A73" w:rsidP="00366A73">
                      <w:pPr>
                        <w:jc w:val="left"/>
                        <w:rPr>
                          <w:b/>
                          <w:color w:val="FFFFFF"/>
                          <w:sz w:val="32"/>
                          <w:szCs w:val="32"/>
                          <w:lang w:val="en-AU"/>
                        </w:rPr>
                      </w:pPr>
                      <w:r w:rsidRPr="00516598">
                        <w:rPr>
                          <w:b/>
                          <w:color w:val="FFFFFF"/>
                          <w:sz w:val="32"/>
                          <w:szCs w:val="32"/>
                          <w:lang w:val="en-AU"/>
                        </w:rPr>
                        <w:t xml:space="preserve">Job Description: </w:t>
                      </w:r>
                      <w:r w:rsidR="00F579B5" w:rsidRPr="00516598">
                        <w:rPr>
                          <w:b/>
                          <w:color w:val="FFFFFF"/>
                          <w:sz w:val="32"/>
                          <w:szCs w:val="32"/>
                          <w:lang w:val="en-AU"/>
                        </w:rPr>
                        <w:t xml:space="preserve">Porter </w:t>
                      </w:r>
                      <w:r w:rsidR="00516598" w:rsidRPr="00516598">
                        <w:rPr>
                          <w:b/>
                          <w:color w:val="FFFFFF"/>
                          <w:sz w:val="32"/>
                          <w:szCs w:val="32"/>
                          <w:lang w:val="en-AU"/>
                        </w:rPr>
                        <w:t xml:space="preserve">&amp; Logistics </w:t>
                      </w:r>
                      <w:r w:rsidR="00F579B5" w:rsidRPr="00516598">
                        <w:rPr>
                          <w:b/>
                          <w:color w:val="FFFFFF"/>
                          <w:sz w:val="32"/>
                          <w:szCs w:val="32"/>
                          <w:lang w:val="en-AU"/>
                        </w:rPr>
                        <w:t>Supervisor</w:t>
                      </w:r>
                      <w:r w:rsidRPr="00516598">
                        <w:rPr>
                          <w:b/>
                          <w:color w:val="FFFFFF"/>
                          <w:sz w:val="32"/>
                          <w:szCs w:val="32"/>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2F9ED0" wp14:editId="4DEC84C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68457F" w14:textId="77777777" w:rsidR="00366A73" w:rsidRPr="00366A73" w:rsidRDefault="00366A73" w:rsidP="00366A73"/>
    <w:p w14:paraId="1D3F087C" w14:textId="77777777" w:rsidR="00366A73" w:rsidRPr="00366A73" w:rsidRDefault="00366A73" w:rsidP="00366A73"/>
    <w:p w14:paraId="16352D61" w14:textId="77777777" w:rsidR="00366A73" w:rsidRPr="00366A73" w:rsidRDefault="00366A73" w:rsidP="00366A73"/>
    <w:p w14:paraId="111A9BC9" w14:textId="77777777" w:rsidR="00366A73" w:rsidRPr="00366A73" w:rsidRDefault="00366A73" w:rsidP="00366A73"/>
    <w:p w14:paraId="0F0CB5B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AA81E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5A3809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C894EFE" w14:textId="77777777" w:rsidR="00366A73" w:rsidRPr="00876EDD" w:rsidRDefault="00366A73" w:rsidP="00161F93">
            <w:pPr>
              <w:spacing w:before="20" w:after="20"/>
              <w:jc w:val="left"/>
              <w:rPr>
                <w:rFonts w:cs="Arial"/>
                <w:color w:val="000000"/>
                <w:szCs w:val="20"/>
              </w:rPr>
            </w:pPr>
          </w:p>
        </w:tc>
      </w:tr>
      <w:tr w:rsidR="00366A73" w:rsidRPr="00315425" w14:paraId="09190A3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EB423A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FC7A530" w14:textId="62CF0362" w:rsidR="00366A73" w:rsidRPr="004B2221" w:rsidRDefault="00F579B5" w:rsidP="00404978">
            <w:pPr>
              <w:pStyle w:val="Heading2"/>
              <w:rPr>
                <w:b w:val="0"/>
                <w:lang w:val="en-CA"/>
              </w:rPr>
            </w:pPr>
            <w:r>
              <w:rPr>
                <w:b w:val="0"/>
                <w:lang w:val="en-CA"/>
              </w:rPr>
              <w:t>Porter</w:t>
            </w:r>
            <w:r w:rsidR="00D64514">
              <w:rPr>
                <w:b w:val="0"/>
                <w:lang w:val="en-CA"/>
              </w:rPr>
              <w:t xml:space="preserve"> &amp; Logistics</w:t>
            </w:r>
            <w:r>
              <w:rPr>
                <w:b w:val="0"/>
                <w:lang w:val="en-CA"/>
              </w:rPr>
              <w:t xml:space="preserve"> Supervisor</w:t>
            </w:r>
            <w:r w:rsidR="00516598">
              <w:rPr>
                <w:b w:val="0"/>
                <w:lang w:val="en-CA"/>
              </w:rPr>
              <w:t xml:space="preserve"> </w:t>
            </w:r>
            <w:proofErr w:type="gramStart"/>
            <w:r w:rsidR="00516598" w:rsidRPr="00516598">
              <w:rPr>
                <w:b w:val="0"/>
                <w:highlight w:val="yellow"/>
                <w:lang w:val="en-CA"/>
              </w:rPr>
              <w:t>( Dedicated</w:t>
            </w:r>
            <w:proofErr w:type="gramEnd"/>
            <w:r w:rsidR="00516598" w:rsidRPr="00516598">
              <w:rPr>
                <w:b w:val="0"/>
                <w:highlight w:val="yellow"/>
                <w:lang w:val="en-CA"/>
              </w:rPr>
              <w:t>, Ad-Hoc &amp; Logistics )</w:t>
            </w:r>
          </w:p>
        </w:tc>
      </w:tr>
      <w:tr w:rsidR="004B2221" w:rsidRPr="00315425" w14:paraId="30B8E6B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0A9A96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7D4FB49" w14:textId="77777777" w:rsidR="004B2221" w:rsidRPr="004B2221" w:rsidRDefault="00F579B5" w:rsidP="00DF3B6F">
            <w:pPr>
              <w:spacing w:before="20" w:after="20"/>
              <w:jc w:val="left"/>
              <w:rPr>
                <w:rFonts w:cs="Arial"/>
                <w:color w:val="000000"/>
                <w:szCs w:val="20"/>
              </w:rPr>
            </w:pPr>
            <w:r>
              <w:rPr>
                <w:rFonts w:cs="Arial"/>
                <w:color w:val="000000"/>
                <w:szCs w:val="20"/>
              </w:rPr>
              <w:t>Supervisor</w:t>
            </w:r>
          </w:p>
        </w:tc>
      </w:tr>
      <w:tr w:rsidR="00366A73" w:rsidRPr="00315425" w14:paraId="6E33F7E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77504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C504355" w14:textId="77777777" w:rsidR="00366A73" w:rsidRPr="00876EDD" w:rsidRDefault="00366A73" w:rsidP="00161F93">
            <w:pPr>
              <w:spacing w:before="20" w:after="20"/>
              <w:jc w:val="left"/>
              <w:rPr>
                <w:rFonts w:cs="Arial"/>
                <w:color w:val="000000"/>
                <w:szCs w:val="20"/>
              </w:rPr>
            </w:pPr>
          </w:p>
        </w:tc>
      </w:tr>
      <w:tr w:rsidR="00366A73" w:rsidRPr="00315425" w14:paraId="5E20FB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ABA6BE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CB4BA0" w14:textId="77777777" w:rsidR="00366A73" w:rsidRDefault="00366A73" w:rsidP="00161F93">
            <w:pPr>
              <w:spacing w:before="20" w:after="20"/>
              <w:jc w:val="left"/>
              <w:rPr>
                <w:rFonts w:cs="Arial"/>
                <w:color w:val="000000"/>
                <w:szCs w:val="20"/>
              </w:rPr>
            </w:pPr>
          </w:p>
        </w:tc>
      </w:tr>
      <w:tr w:rsidR="00366A73" w:rsidRPr="00315425" w14:paraId="30EA82F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5DA7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FE5408" w14:textId="19D162C3" w:rsidR="00366A73" w:rsidRPr="00876EDD" w:rsidRDefault="00F579B5" w:rsidP="00366A73">
            <w:pPr>
              <w:spacing w:before="20" w:after="20"/>
              <w:jc w:val="left"/>
              <w:rPr>
                <w:rFonts w:cs="Arial"/>
                <w:color w:val="000000"/>
                <w:szCs w:val="20"/>
              </w:rPr>
            </w:pPr>
            <w:r>
              <w:rPr>
                <w:rFonts w:cs="Arial"/>
                <w:color w:val="000000"/>
                <w:szCs w:val="20"/>
              </w:rPr>
              <w:t>Porter</w:t>
            </w:r>
            <w:r w:rsidR="00D64514">
              <w:rPr>
                <w:rFonts w:cs="Arial"/>
                <w:color w:val="000000"/>
                <w:szCs w:val="20"/>
              </w:rPr>
              <w:t xml:space="preserve"> &amp; Logistics</w:t>
            </w:r>
            <w:r>
              <w:rPr>
                <w:rFonts w:cs="Arial"/>
                <w:color w:val="000000"/>
                <w:szCs w:val="20"/>
              </w:rPr>
              <w:t xml:space="preserve"> Manager</w:t>
            </w:r>
            <w:r w:rsidR="00376D3E">
              <w:rPr>
                <w:rFonts w:cs="Arial"/>
                <w:color w:val="000000"/>
                <w:szCs w:val="20"/>
              </w:rPr>
              <w:t xml:space="preserve"> </w:t>
            </w:r>
            <w:proofErr w:type="gramStart"/>
            <w:r w:rsidR="00376D3E" w:rsidRPr="00516598">
              <w:rPr>
                <w:b/>
                <w:highlight w:val="yellow"/>
                <w:lang w:val="en-CA"/>
              </w:rPr>
              <w:t>( Dedicated</w:t>
            </w:r>
            <w:proofErr w:type="gramEnd"/>
            <w:r w:rsidR="00376D3E" w:rsidRPr="00516598">
              <w:rPr>
                <w:b/>
                <w:highlight w:val="yellow"/>
                <w:lang w:val="en-CA"/>
              </w:rPr>
              <w:t>, Ad-Hoc &amp; Logistics )</w:t>
            </w:r>
          </w:p>
        </w:tc>
      </w:tr>
      <w:tr w:rsidR="00366A73" w:rsidRPr="00315425" w14:paraId="6E6AA20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FAED8D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1C219F4" w14:textId="77777777" w:rsidR="00366A73" w:rsidRDefault="00366A73" w:rsidP="00366A73">
            <w:pPr>
              <w:spacing w:before="20" w:after="20"/>
              <w:jc w:val="left"/>
              <w:rPr>
                <w:rFonts w:cs="Arial"/>
                <w:color w:val="000000"/>
                <w:szCs w:val="20"/>
              </w:rPr>
            </w:pPr>
          </w:p>
        </w:tc>
      </w:tr>
      <w:tr w:rsidR="00366A73" w:rsidRPr="00315425" w14:paraId="78AA1E5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BD687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022231E" w14:textId="59BED02A" w:rsidR="00366A73" w:rsidRDefault="00D64514" w:rsidP="00161F93">
            <w:pPr>
              <w:spacing w:before="20" w:after="20"/>
              <w:jc w:val="left"/>
              <w:rPr>
                <w:rFonts w:cs="Arial"/>
                <w:color w:val="000000"/>
                <w:szCs w:val="20"/>
              </w:rPr>
            </w:pPr>
            <w:r>
              <w:rPr>
                <w:rFonts w:cs="Arial"/>
                <w:color w:val="000000"/>
                <w:szCs w:val="20"/>
              </w:rPr>
              <w:t>UHNM RSUH</w:t>
            </w:r>
          </w:p>
        </w:tc>
      </w:tr>
      <w:tr w:rsidR="00366A73" w:rsidRPr="00315425" w14:paraId="65B629B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15B1E1D" w14:textId="77777777" w:rsidR="00366A73" w:rsidRDefault="00366A73" w:rsidP="00161F93">
            <w:pPr>
              <w:jc w:val="left"/>
              <w:rPr>
                <w:rFonts w:cs="Arial"/>
                <w:sz w:val="10"/>
                <w:szCs w:val="20"/>
              </w:rPr>
            </w:pPr>
          </w:p>
          <w:p w14:paraId="0F9F1A07" w14:textId="77777777" w:rsidR="00366A73" w:rsidRPr="00315425" w:rsidRDefault="00366A73" w:rsidP="00161F93">
            <w:pPr>
              <w:jc w:val="left"/>
              <w:rPr>
                <w:rFonts w:cs="Arial"/>
                <w:sz w:val="10"/>
                <w:szCs w:val="20"/>
              </w:rPr>
            </w:pPr>
          </w:p>
        </w:tc>
      </w:tr>
      <w:tr w:rsidR="00366A73" w:rsidRPr="00315425" w14:paraId="4F0299E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86AA9D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395C5D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D85731" w14:textId="54362A52" w:rsidR="00745A24" w:rsidRPr="00F479E6" w:rsidRDefault="00F579B5" w:rsidP="00B4462E">
            <w:pPr>
              <w:pStyle w:val="Puces4"/>
              <w:numPr>
                <w:ilvl w:val="0"/>
                <w:numId w:val="0"/>
              </w:numPr>
              <w:ind w:left="341" w:hanging="171"/>
              <w:rPr>
                <w:color w:val="000000" w:themeColor="text1"/>
              </w:rPr>
            </w:pPr>
            <w:r w:rsidRPr="00D64514">
              <w:rPr>
                <w:color w:val="000000" w:themeColor="text1"/>
                <w:highlight w:val="yellow"/>
              </w:rPr>
              <w:t>Day to day Supervision of Portering</w:t>
            </w:r>
            <w:r w:rsidR="00D64514" w:rsidRPr="00D64514">
              <w:rPr>
                <w:color w:val="000000" w:themeColor="text1"/>
                <w:highlight w:val="yellow"/>
              </w:rPr>
              <w:t xml:space="preserve"> &amp; Logistics</w:t>
            </w:r>
            <w:r w:rsidRPr="00D64514">
              <w:rPr>
                <w:color w:val="000000" w:themeColor="text1"/>
                <w:highlight w:val="yellow"/>
              </w:rPr>
              <w:t xml:space="preserve"> staff focussing on their performance in terms of standards of service and behaviour whilst on duty, ensuring compliance with Trust and Sodexo policies and procedures.</w:t>
            </w:r>
          </w:p>
        </w:tc>
      </w:tr>
      <w:tr w:rsidR="00366A73" w:rsidRPr="00315425" w14:paraId="2F05D85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3D2ED05" w14:textId="77777777" w:rsidR="00366A73" w:rsidRDefault="00366A73" w:rsidP="00161F93">
            <w:pPr>
              <w:jc w:val="left"/>
              <w:rPr>
                <w:rFonts w:cs="Arial"/>
                <w:sz w:val="10"/>
                <w:szCs w:val="20"/>
              </w:rPr>
            </w:pPr>
          </w:p>
          <w:p w14:paraId="3DDBA997" w14:textId="77777777" w:rsidR="00366A73" w:rsidRPr="00315425" w:rsidRDefault="00366A73" w:rsidP="00161F93">
            <w:pPr>
              <w:jc w:val="left"/>
              <w:rPr>
                <w:rFonts w:cs="Arial"/>
                <w:sz w:val="10"/>
                <w:szCs w:val="20"/>
              </w:rPr>
            </w:pPr>
          </w:p>
        </w:tc>
      </w:tr>
      <w:tr w:rsidR="00366A73" w:rsidRPr="00315425" w14:paraId="4071105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49CE0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FC0732D" w14:textId="77777777" w:rsidTr="00161F93">
        <w:trPr>
          <w:trHeight w:val="232"/>
        </w:trPr>
        <w:tc>
          <w:tcPr>
            <w:tcW w:w="1008" w:type="dxa"/>
            <w:vMerge w:val="restart"/>
            <w:tcBorders>
              <w:top w:val="dotted" w:sz="2" w:space="0" w:color="auto"/>
              <w:left w:val="single" w:sz="2" w:space="0" w:color="auto"/>
              <w:right w:val="nil"/>
            </w:tcBorders>
            <w:vAlign w:val="center"/>
          </w:tcPr>
          <w:p w14:paraId="4C8CF63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6CE1AD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BE927F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AAEF17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473428C"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4CCAB5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AD5B7B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3F6C22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C83FD35"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E95B151" w14:textId="77777777" w:rsidR="00366A73" w:rsidRPr="007C0E94" w:rsidRDefault="00366A73" w:rsidP="00161F93">
            <w:pPr>
              <w:rPr>
                <w:sz w:val="18"/>
                <w:szCs w:val="18"/>
              </w:rPr>
            </w:pPr>
            <w:r w:rsidRPr="007C0E94">
              <w:rPr>
                <w:sz w:val="18"/>
                <w:szCs w:val="18"/>
              </w:rPr>
              <w:t>tbc</w:t>
            </w:r>
          </w:p>
        </w:tc>
      </w:tr>
      <w:tr w:rsidR="00366A73" w:rsidRPr="007C0E94" w14:paraId="305923E0" w14:textId="77777777" w:rsidTr="00161F93">
        <w:trPr>
          <w:trHeight w:val="263"/>
        </w:trPr>
        <w:tc>
          <w:tcPr>
            <w:tcW w:w="1008" w:type="dxa"/>
            <w:vMerge/>
            <w:tcBorders>
              <w:left w:val="single" w:sz="2" w:space="0" w:color="auto"/>
              <w:right w:val="nil"/>
            </w:tcBorders>
            <w:vAlign w:val="center"/>
          </w:tcPr>
          <w:p w14:paraId="250F5DD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98FC87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09478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B09F3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7DE3065" w14:textId="77777777" w:rsidR="00366A73" w:rsidRPr="007C0E94" w:rsidRDefault="00366A73" w:rsidP="00161F93">
            <w:pPr>
              <w:rPr>
                <w:sz w:val="18"/>
                <w:szCs w:val="18"/>
              </w:rPr>
            </w:pPr>
          </w:p>
        </w:tc>
        <w:tc>
          <w:tcPr>
            <w:tcW w:w="900" w:type="dxa"/>
            <w:vMerge/>
            <w:tcBorders>
              <w:left w:val="nil"/>
              <w:right w:val="nil"/>
            </w:tcBorders>
            <w:vAlign w:val="center"/>
          </w:tcPr>
          <w:p w14:paraId="41F35F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B1A4E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A11442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36FA7F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8C745F" w14:textId="77777777" w:rsidR="00366A73" w:rsidRPr="007C0E94" w:rsidRDefault="00366A73" w:rsidP="00161F93">
            <w:pPr>
              <w:rPr>
                <w:sz w:val="18"/>
                <w:szCs w:val="18"/>
              </w:rPr>
            </w:pPr>
          </w:p>
        </w:tc>
      </w:tr>
      <w:tr w:rsidR="00366A73" w:rsidRPr="007C0E94" w14:paraId="1E11C556" w14:textId="77777777" w:rsidTr="00161F93">
        <w:trPr>
          <w:trHeight w:val="263"/>
        </w:trPr>
        <w:tc>
          <w:tcPr>
            <w:tcW w:w="1008" w:type="dxa"/>
            <w:vMerge/>
            <w:tcBorders>
              <w:left w:val="single" w:sz="2" w:space="0" w:color="auto"/>
              <w:right w:val="nil"/>
            </w:tcBorders>
            <w:vAlign w:val="center"/>
          </w:tcPr>
          <w:p w14:paraId="66C2072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C99B8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41B28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36AC57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226AA78" w14:textId="77777777" w:rsidR="00366A73" w:rsidRPr="007C0E94" w:rsidRDefault="00366A73" w:rsidP="00161F93">
            <w:pPr>
              <w:rPr>
                <w:sz w:val="18"/>
                <w:szCs w:val="18"/>
              </w:rPr>
            </w:pPr>
          </w:p>
        </w:tc>
        <w:tc>
          <w:tcPr>
            <w:tcW w:w="900" w:type="dxa"/>
            <w:vMerge/>
            <w:tcBorders>
              <w:left w:val="nil"/>
              <w:right w:val="nil"/>
            </w:tcBorders>
            <w:vAlign w:val="center"/>
          </w:tcPr>
          <w:p w14:paraId="30668C9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92B81B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51D6B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4C07B5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7499CD1" w14:textId="77777777" w:rsidR="00366A73" w:rsidRPr="007C0E94" w:rsidRDefault="00366A73" w:rsidP="00161F93">
            <w:pPr>
              <w:rPr>
                <w:sz w:val="18"/>
                <w:szCs w:val="18"/>
              </w:rPr>
            </w:pPr>
            <w:r w:rsidRPr="007C0E94">
              <w:rPr>
                <w:sz w:val="18"/>
                <w:szCs w:val="18"/>
              </w:rPr>
              <w:t>tbc</w:t>
            </w:r>
          </w:p>
        </w:tc>
      </w:tr>
      <w:tr w:rsidR="00366A73" w:rsidRPr="007C0E94" w14:paraId="735A6E5D" w14:textId="77777777" w:rsidTr="00161F93">
        <w:trPr>
          <w:trHeight w:val="218"/>
        </w:trPr>
        <w:tc>
          <w:tcPr>
            <w:tcW w:w="1008" w:type="dxa"/>
            <w:vMerge/>
            <w:tcBorders>
              <w:left w:val="single" w:sz="2" w:space="0" w:color="auto"/>
              <w:bottom w:val="dotted" w:sz="4" w:space="0" w:color="auto"/>
              <w:right w:val="nil"/>
            </w:tcBorders>
            <w:vAlign w:val="center"/>
          </w:tcPr>
          <w:p w14:paraId="2ACC2BB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5B4E8A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4E808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A65D1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74E1A3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A50882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E84D1C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871B32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CF31851"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4F8AEE6" w14:textId="77777777" w:rsidR="00366A73" w:rsidRPr="007C0E94" w:rsidRDefault="00366A73" w:rsidP="00161F93">
            <w:pPr>
              <w:rPr>
                <w:sz w:val="18"/>
                <w:szCs w:val="18"/>
              </w:rPr>
            </w:pPr>
          </w:p>
        </w:tc>
      </w:tr>
      <w:tr w:rsidR="00366A73" w:rsidRPr="00FB6D69" w14:paraId="576724E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F48EA8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B5B44B1"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B005DC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5AF9441" wp14:editId="3BD724A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A50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AF944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3A50B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5EED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81A98A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1DC5F70"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37D2AEBF" w14:textId="77777777" w:rsidR="00366A73" w:rsidRPr="00315425" w:rsidRDefault="00366A73" w:rsidP="00366A73">
            <w:pPr>
              <w:jc w:val="center"/>
              <w:rPr>
                <w:rFonts w:cs="Arial"/>
                <w:b/>
                <w:sz w:val="4"/>
                <w:szCs w:val="20"/>
              </w:rPr>
            </w:pPr>
          </w:p>
          <w:p w14:paraId="28869561"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4864" behindDoc="0" locked="0" layoutInCell="1" allowOverlap="1" wp14:anchorId="47A70159" wp14:editId="2219378E">
                      <wp:simplePos x="0" y="0"/>
                      <wp:positionH relativeFrom="column">
                        <wp:posOffset>2414271</wp:posOffset>
                      </wp:positionH>
                      <wp:positionV relativeFrom="paragraph">
                        <wp:posOffset>99695</wp:posOffset>
                      </wp:positionV>
                      <wp:extent cx="1384300" cy="453390"/>
                      <wp:effectExtent l="0" t="0" r="25400" b="22860"/>
                      <wp:wrapNone/>
                      <wp:docPr id="12" name="Text Box 12"/>
                      <wp:cNvGraphicFramePr/>
                      <a:graphic xmlns:a="http://schemas.openxmlformats.org/drawingml/2006/main">
                        <a:graphicData uri="http://schemas.microsoft.com/office/word/2010/wordprocessingShape">
                          <wps:wsp>
                            <wps:cNvSpPr txBox="1"/>
                            <wps:spPr>
                              <a:xfrm>
                                <a:off x="0" y="0"/>
                                <a:ext cx="1384300"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9C4E8" w14:textId="77777777" w:rsidR="00516598" w:rsidRDefault="00516598" w:rsidP="00516598">
                                  <w:pPr>
                                    <w:jc w:val="center"/>
                                  </w:pPr>
                                </w:p>
                                <w:p w14:paraId="07B49565" w14:textId="3C751A1A" w:rsidR="00836471" w:rsidRDefault="00681B6F" w:rsidP="00516598">
                                  <w:pPr>
                                    <w:jc w:val="center"/>
                                  </w:pPr>
                                  <w:r>
                                    <w:t xml:space="preserve">Operations </w:t>
                                  </w:r>
                                  <w:r w:rsidR="00F579B5">
                                    <w:t>Manager</w:t>
                                  </w:r>
                                </w:p>
                                <w:p w14:paraId="35D3FC90"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A70159" id="Text Box 12" o:spid="_x0000_s1028" type="#_x0000_t202" style="position:absolute;left:0;text-align:left;margin-left:190.1pt;margin-top:7.85pt;width:109pt;height:35.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" fillcolor="white [3201]" strokeweight=".5pt">
                      <v:textbox>
                        <w:txbxContent>
                          <w:p w14:paraId="5509C4E8" w14:textId="77777777" w:rsidR="00516598" w:rsidRDefault="00516598" w:rsidP="00516598">
                            <w:pPr>
                              <w:jc w:val="center"/>
                            </w:pPr>
                          </w:p>
                          <w:p w14:paraId="07B49565" w14:textId="3C751A1A" w:rsidR="00836471" w:rsidRDefault="00681B6F" w:rsidP="00516598">
                            <w:pPr>
                              <w:jc w:val="center"/>
                            </w:pPr>
                            <w:r>
                              <w:t xml:space="preserve">Operations </w:t>
                            </w:r>
                            <w:r w:rsidR="00F579B5">
                              <w:t>Manager</w:t>
                            </w:r>
                          </w:p>
                          <w:p w14:paraId="35D3FC90" w14:textId="77777777" w:rsidR="00836471" w:rsidRDefault="00836471"/>
                        </w:txbxContent>
                      </v:textbox>
                    </v:shape>
                  </w:pict>
                </mc:Fallback>
              </mc:AlternateContent>
            </w:r>
            <w:r>
              <w:rPr>
                <w:noProof/>
                <w:color w:val="FF0000"/>
                <w:lang w:val="en-GB" w:eastAsia="en-GB"/>
              </w:rPr>
              <mc:AlternateContent>
                <mc:Choice Requires="wps">
                  <w:drawing>
                    <wp:anchor distT="0" distB="0" distL="114300" distR="114300" simplePos="0" relativeHeight="251673600" behindDoc="0" locked="0" layoutInCell="1" allowOverlap="1" wp14:anchorId="2687A0A5" wp14:editId="3C2AA9BE">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F24C3"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7A0A5" id="Rectangle 5" o:spid="_x0000_s1029" style="position:absolute;left:0;text-align:left;margin-left:189.85pt;margin-top:8pt;width:108.25pt;height:3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5A9F24C3" w14:textId="77777777" w:rsidR="00836471" w:rsidRPr="00836471" w:rsidRDefault="00836471" w:rsidP="00836471"/>
                        </w:txbxContent>
                      </v:textbox>
                    </v:rect>
                  </w:pict>
                </mc:Fallback>
              </mc:AlternateContent>
            </w:r>
          </w:p>
          <w:p w14:paraId="4E1D625C" w14:textId="77777777" w:rsidR="00404978" w:rsidRDefault="00404978" w:rsidP="00366A73">
            <w:pPr>
              <w:spacing w:after="40"/>
              <w:jc w:val="center"/>
              <w:rPr>
                <w:noProof/>
                <w:color w:val="FF0000"/>
                <w:lang w:val="en-GB" w:eastAsia="en-GB"/>
              </w:rPr>
            </w:pPr>
          </w:p>
          <w:p w14:paraId="58533F22" w14:textId="77777777" w:rsidR="00404978" w:rsidRDefault="00404978" w:rsidP="00366A73">
            <w:pPr>
              <w:spacing w:after="40"/>
              <w:jc w:val="center"/>
              <w:rPr>
                <w:noProof/>
                <w:color w:val="FF0000"/>
                <w:lang w:val="en-GB" w:eastAsia="en-GB"/>
              </w:rPr>
            </w:pPr>
          </w:p>
          <w:p w14:paraId="0CA9E1C8"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2816" behindDoc="0" locked="0" layoutInCell="1" allowOverlap="1" wp14:anchorId="4BBEA2A8" wp14:editId="11018FBF">
                      <wp:simplePos x="0" y="0"/>
                      <wp:positionH relativeFrom="column">
                        <wp:posOffset>3100070</wp:posOffset>
                      </wp:positionH>
                      <wp:positionV relativeFrom="paragraph">
                        <wp:posOffset>42545</wp:posOffset>
                      </wp:positionV>
                      <wp:extent cx="9525" cy="428625"/>
                      <wp:effectExtent l="0" t="0" r="28575" b="28575"/>
                      <wp:wrapNone/>
                      <wp:docPr id="10" name="Straight Connector 10"/>
                      <wp:cNvGraphicFramePr/>
                      <a:graphic xmlns:a="http://schemas.openxmlformats.org/drawingml/2006/main">
                        <a:graphicData uri="http://schemas.microsoft.com/office/word/2010/wordprocessingShape">
                          <wps:wsp>
                            <wps:cNvCnPr/>
                            <wps:spPr>
                              <a:xfrm flipH="1">
                                <a:off x="0" y="0"/>
                                <a:ext cx="952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AE566" id="Straight Connector 1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3.35pt" to="244.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" strokecolor="#4579b8 [3044]"/>
                  </w:pict>
                </mc:Fallback>
              </mc:AlternateContent>
            </w:r>
          </w:p>
          <w:p w14:paraId="6C4774BE" w14:textId="77777777" w:rsidR="00404978" w:rsidRDefault="00404978" w:rsidP="00366A73">
            <w:pPr>
              <w:spacing w:after="40"/>
              <w:jc w:val="center"/>
              <w:rPr>
                <w:noProof/>
                <w:color w:val="FF0000"/>
                <w:lang w:val="en-GB" w:eastAsia="en-GB"/>
              </w:rPr>
            </w:pPr>
          </w:p>
          <w:p w14:paraId="0C569AFB" w14:textId="5AD6F72E" w:rsidR="00404978" w:rsidRDefault="00F579B5"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7696" behindDoc="0" locked="0" layoutInCell="1" allowOverlap="1" wp14:anchorId="335D0356" wp14:editId="27C0C293">
                      <wp:simplePos x="0" y="0"/>
                      <wp:positionH relativeFrom="column">
                        <wp:posOffset>2425065</wp:posOffset>
                      </wp:positionH>
                      <wp:positionV relativeFrom="paragraph">
                        <wp:posOffset>149860</wp:posOffset>
                      </wp:positionV>
                      <wp:extent cx="1374775" cy="453390"/>
                      <wp:effectExtent l="0" t="0" r="15875" b="22860"/>
                      <wp:wrapNone/>
                      <wp:docPr id="7" name="Rectangle 7"/>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AEFF85F" w14:textId="77777777" w:rsidR="00836471" w:rsidRDefault="00F579B5" w:rsidP="00836471">
                                  <w:pPr>
                                    <w:jc w:val="center"/>
                                  </w:pPr>
                                  <w:r w:rsidRPr="008D49EF">
                                    <w:rPr>
                                      <w:highlight w:val="yellow"/>
                                    </w:rPr>
                                    <w:t>Porter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D0356" id="Rectangle 7" o:spid="_x0000_s1030" style="position:absolute;left:0;text-align:left;margin-left:190.95pt;margin-top:11.8pt;width:108.25pt;height:35.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" fillcolor="white [3201]" strokecolor="black [3200]" strokeweight="2pt">
                      <v:textbox>
                        <w:txbxContent>
                          <w:p w14:paraId="3AEFF85F" w14:textId="77777777" w:rsidR="00836471" w:rsidRDefault="00F579B5" w:rsidP="00836471">
                            <w:pPr>
                              <w:jc w:val="center"/>
                            </w:pPr>
                            <w:r w:rsidRPr="008D49EF">
                              <w:rPr>
                                <w:highlight w:val="yellow"/>
                              </w:rPr>
                              <w:t>Porter Supervisor</w:t>
                            </w:r>
                          </w:p>
                        </w:txbxContent>
                      </v:textbox>
                    </v:rect>
                  </w:pict>
                </mc:Fallback>
              </mc:AlternateContent>
            </w:r>
          </w:p>
          <w:p w14:paraId="71844FB2" w14:textId="77777777" w:rsidR="00404978" w:rsidRDefault="00404978" w:rsidP="00366A73">
            <w:pPr>
              <w:spacing w:after="40"/>
              <w:jc w:val="center"/>
              <w:rPr>
                <w:noProof/>
                <w:color w:val="FF0000"/>
                <w:lang w:val="en-GB" w:eastAsia="en-GB"/>
              </w:rPr>
            </w:pPr>
          </w:p>
          <w:p w14:paraId="7BF2488F" w14:textId="084E2665" w:rsidR="00404978" w:rsidRDefault="00404978" w:rsidP="00366A73">
            <w:pPr>
              <w:spacing w:after="40"/>
              <w:jc w:val="center"/>
              <w:rPr>
                <w:noProof/>
                <w:color w:val="FF0000"/>
                <w:lang w:val="en-GB" w:eastAsia="en-GB"/>
              </w:rPr>
            </w:pPr>
          </w:p>
          <w:p w14:paraId="18D6A18B" w14:textId="0F02CF95" w:rsidR="00404978" w:rsidRDefault="00516598"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6912" behindDoc="0" locked="0" layoutInCell="1" allowOverlap="1" wp14:anchorId="7CB627D4" wp14:editId="191EABE1">
                      <wp:simplePos x="0" y="0"/>
                      <wp:positionH relativeFrom="column">
                        <wp:posOffset>3090545</wp:posOffset>
                      </wp:positionH>
                      <wp:positionV relativeFrom="paragraph">
                        <wp:posOffset>118744</wp:posOffset>
                      </wp:positionV>
                      <wp:extent cx="0" cy="466725"/>
                      <wp:effectExtent l="0" t="0" r="38100" b="28575"/>
                      <wp:wrapNone/>
                      <wp:docPr id="1398613740" name="Straight Connector 1398613740"/>
                      <wp:cNvGraphicFramePr/>
                      <a:graphic xmlns:a="http://schemas.openxmlformats.org/drawingml/2006/main">
                        <a:graphicData uri="http://schemas.microsoft.com/office/word/2010/wordprocessingShape">
                          <wps:wsp>
                            <wps:cNvCnPr/>
                            <wps:spPr>
                              <a:xfrm flipH="1">
                                <a:off x="0" y="0"/>
                                <a:ext cx="0" cy="4667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F4B8F" id="Straight Connector 139861374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9.35pt" to="243.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" strokecolor="#4a7ebb"/>
                  </w:pict>
                </mc:Fallback>
              </mc:AlternateContent>
            </w:r>
          </w:p>
          <w:p w14:paraId="7D001441" w14:textId="0903E171" w:rsidR="00836471" w:rsidRDefault="00836471" w:rsidP="00366A73">
            <w:pPr>
              <w:spacing w:after="40"/>
              <w:jc w:val="center"/>
              <w:rPr>
                <w:noProof/>
                <w:color w:val="FF0000"/>
                <w:lang w:val="en-GB" w:eastAsia="en-GB"/>
              </w:rPr>
            </w:pPr>
          </w:p>
          <w:p w14:paraId="0715FBC0" w14:textId="42BAB01B" w:rsidR="00836471" w:rsidRDefault="00836471" w:rsidP="00366A73">
            <w:pPr>
              <w:spacing w:after="40"/>
              <w:jc w:val="center"/>
              <w:rPr>
                <w:noProof/>
                <w:color w:val="FF0000"/>
                <w:lang w:val="en-GB" w:eastAsia="en-GB"/>
              </w:rPr>
            </w:pPr>
          </w:p>
          <w:p w14:paraId="7167AB38"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4EC90786" wp14:editId="11327C85">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DF91FEA" w14:textId="77777777" w:rsidR="00836471" w:rsidRDefault="00F579B5" w:rsidP="00836471">
                                  <w:pPr>
                                    <w:jc w:val="center"/>
                                  </w:pPr>
                                  <w:r>
                                    <w:t>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90786"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1DF91FEA" w14:textId="77777777" w:rsidR="00836471" w:rsidRDefault="00F579B5" w:rsidP="00836471">
                            <w:pPr>
                              <w:jc w:val="center"/>
                            </w:pPr>
                            <w:r>
                              <w:t>Porter</w:t>
                            </w:r>
                          </w:p>
                        </w:txbxContent>
                      </v:textbox>
                    </v:rect>
                  </w:pict>
                </mc:Fallback>
              </mc:AlternateContent>
            </w:r>
          </w:p>
          <w:p w14:paraId="31208592" w14:textId="77777777" w:rsidR="00836471" w:rsidRDefault="00836471" w:rsidP="00366A73">
            <w:pPr>
              <w:spacing w:after="40"/>
              <w:jc w:val="center"/>
              <w:rPr>
                <w:noProof/>
                <w:color w:val="FF0000"/>
                <w:lang w:val="en-GB" w:eastAsia="en-GB"/>
              </w:rPr>
            </w:pPr>
          </w:p>
          <w:p w14:paraId="47B10030" w14:textId="77777777" w:rsidR="00404978" w:rsidRPr="00745A24" w:rsidRDefault="00404978" w:rsidP="00366A73">
            <w:pPr>
              <w:spacing w:after="40"/>
              <w:jc w:val="center"/>
              <w:rPr>
                <w:rFonts w:cs="Arial"/>
                <w:noProof/>
                <w:color w:val="FF0000"/>
                <w:sz w:val="10"/>
                <w:szCs w:val="20"/>
                <w:lang w:eastAsia="en-US"/>
              </w:rPr>
            </w:pPr>
          </w:p>
          <w:p w14:paraId="6C611C95" w14:textId="77777777" w:rsidR="000E3EF7" w:rsidRDefault="000E3EF7" w:rsidP="00366A73">
            <w:pPr>
              <w:spacing w:after="40"/>
              <w:jc w:val="center"/>
              <w:rPr>
                <w:rFonts w:cs="Arial"/>
                <w:noProof/>
                <w:sz w:val="10"/>
                <w:szCs w:val="20"/>
                <w:lang w:eastAsia="en-US"/>
              </w:rPr>
            </w:pPr>
          </w:p>
          <w:p w14:paraId="64927697" w14:textId="77777777" w:rsidR="00366A73" w:rsidRPr="00D376CF" w:rsidRDefault="00366A73" w:rsidP="00366A73">
            <w:pPr>
              <w:spacing w:after="40"/>
              <w:jc w:val="center"/>
              <w:rPr>
                <w:rFonts w:cs="Arial"/>
                <w:sz w:val="14"/>
                <w:szCs w:val="20"/>
              </w:rPr>
            </w:pPr>
          </w:p>
        </w:tc>
      </w:tr>
      <w:tr w:rsidR="00404978" w:rsidRPr="00315425" w14:paraId="44E0D4CB"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5E462AB2" w14:textId="77777777" w:rsidR="00404978" w:rsidRPr="00315425" w:rsidRDefault="00404978" w:rsidP="00404978">
            <w:pPr>
              <w:rPr>
                <w:rFonts w:cs="Arial"/>
                <w:b/>
                <w:sz w:val="4"/>
                <w:szCs w:val="20"/>
              </w:rPr>
            </w:pPr>
          </w:p>
        </w:tc>
      </w:tr>
      <w:tr w:rsidR="00404978" w:rsidRPr="00315425" w14:paraId="20B40D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0503954" w14:textId="77777777" w:rsidR="00404978" w:rsidRPr="00315425" w:rsidRDefault="00404978" w:rsidP="00366A73">
            <w:pPr>
              <w:jc w:val="center"/>
              <w:rPr>
                <w:rFonts w:cs="Arial"/>
                <w:b/>
                <w:sz w:val="4"/>
                <w:szCs w:val="20"/>
              </w:rPr>
            </w:pPr>
          </w:p>
        </w:tc>
      </w:tr>
    </w:tbl>
    <w:p w14:paraId="366C4F60" w14:textId="77777777" w:rsidR="00366A73" w:rsidRDefault="00366A73" w:rsidP="00366A73">
      <w:pPr>
        <w:jc w:val="left"/>
        <w:rPr>
          <w:rFonts w:cs="Arial"/>
        </w:rPr>
      </w:pPr>
    </w:p>
    <w:p w14:paraId="742DEDEA" w14:textId="77777777" w:rsidR="00366A73" w:rsidRDefault="00366A73" w:rsidP="00366A73">
      <w:pPr>
        <w:jc w:val="left"/>
        <w:rPr>
          <w:rFonts w:cs="Arial"/>
          <w:vanish/>
        </w:rPr>
      </w:pPr>
    </w:p>
    <w:p w14:paraId="210D144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0D1D0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CEF156"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D82377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D204707" w14:textId="77777777" w:rsidR="00F579B5" w:rsidRPr="00114855" w:rsidRDefault="00F579B5" w:rsidP="00114855">
            <w:pPr>
              <w:pStyle w:val="ListParagraph"/>
              <w:numPr>
                <w:ilvl w:val="0"/>
                <w:numId w:val="25"/>
              </w:numPr>
              <w:spacing w:before="40" w:after="40"/>
              <w:jc w:val="left"/>
              <w:rPr>
                <w:rFonts w:cs="Arial"/>
                <w:szCs w:val="20"/>
              </w:rPr>
            </w:pPr>
            <w:r w:rsidRPr="00114855">
              <w:rPr>
                <w:rFonts w:cs="Arial"/>
                <w:szCs w:val="20"/>
              </w:rPr>
              <w:t>The ‘Portering Services’ are inclusive of the collection and delivery/distribution (to and from wards and non-patient areas) of patients, patient notes / medical records, imaging, furniture, equipment, medical gases, clinical and household waste, mail, specimens, out-of-hours pharmacy portering and other reasonable ad hoc duties. This list is not exhaustive.</w:t>
            </w:r>
          </w:p>
          <w:p w14:paraId="4A51A013" w14:textId="77777777" w:rsidR="00F579B5" w:rsidRDefault="00F579B5" w:rsidP="00114855">
            <w:pPr>
              <w:pStyle w:val="ListParagraph"/>
              <w:numPr>
                <w:ilvl w:val="0"/>
                <w:numId w:val="25"/>
              </w:numPr>
              <w:spacing w:before="40" w:after="40"/>
              <w:jc w:val="left"/>
              <w:rPr>
                <w:rFonts w:cs="Arial"/>
                <w:szCs w:val="20"/>
              </w:rPr>
            </w:pPr>
            <w:r w:rsidRPr="00114855">
              <w:rPr>
                <w:rFonts w:cs="Arial"/>
                <w:szCs w:val="20"/>
              </w:rPr>
              <w:t>Contribute to the delivery of a quality Portering service in accordance with specification standards.</w:t>
            </w:r>
          </w:p>
          <w:p w14:paraId="5E1A7E0B" w14:textId="75578A0F" w:rsidR="00D64514" w:rsidRPr="00D64514" w:rsidRDefault="00D64514" w:rsidP="00114855">
            <w:pPr>
              <w:pStyle w:val="ListParagraph"/>
              <w:numPr>
                <w:ilvl w:val="0"/>
                <w:numId w:val="25"/>
              </w:numPr>
              <w:spacing w:before="40" w:after="40"/>
              <w:jc w:val="left"/>
              <w:rPr>
                <w:rFonts w:cs="Arial"/>
                <w:szCs w:val="20"/>
                <w:highlight w:val="yellow"/>
              </w:rPr>
            </w:pPr>
            <w:r w:rsidRPr="00D64514">
              <w:rPr>
                <w:rFonts w:cs="Arial"/>
                <w:szCs w:val="20"/>
                <w:highlight w:val="yellow"/>
              </w:rPr>
              <w:t>Develop rel</w:t>
            </w:r>
            <w:r>
              <w:rPr>
                <w:rFonts w:cs="Arial"/>
                <w:szCs w:val="20"/>
                <w:highlight w:val="yellow"/>
              </w:rPr>
              <w:t>a</w:t>
            </w:r>
            <w:r w:rsidRPr="00D64514">
              <w:rPr>
                <w:rFonts w:cs="Arial"/>
                <w:szCs w:val="20"/>
                <w:highlight w:val="yellow"/>
              </w:rPr>
              <w:t>tionship with clinical NHS staff and Trust CPM teams and other stakeholders.</w:t>
            </w:r>
          </w:p>
          <w:p w14:paraId="3876CC26" w14:textId="3BE7A28D" w:rsidR="00F579B5" w:rsidRPr="008D49EF" w:rsidRDefault="00F579B5" w:rsidP="00114855">
            <w:pPr>
              <w:pStyle w:val="ListParagraph"/>
              <w:numPr>
                <w:ilvl w:val="0"/>
                <w:numId w:val="25"/>
              </w:numPr>
              <w:rPr>
                <w:rFonts w:cs="Arial"/>
                <w:szCs w:val="20"/>
                <w:highlight w:val="yellow"/>
              </w:rPr>
            </w:pPr>
            <w:r w:rsidRPr="008D49EF">
              <w:rPr>
                <w:rFonts w:cs="Arial"/>
                <w:szCs w:val="20"/>
                <w:highlight w:val="yellow"/>
              </w:rPr>
              <w:t xml:space="preserve">Actively control </w:t>
            </w:r>
            <w:proofErr w:type="gramStart"/>
            <w:r w:rsidRPr="008D49EF">
              <w:rPr>
                <w:rFonts w:cs="Arial"/>
                <w:szCs w:val="20"/>
                <w:highlight w:val="yellow"/>
              </w:rPr>
              <w:t>Porters</w:t>
            </w:r>
            <w:proofErr w:type="gramEnd"/>
            <w:r w:rsidR="00D64514" w:rsidRPr="008D49EF">
              <w:rPr>
                <w:rFonts w:cs="Arial"/>
                <w:szCs w:val="20"/>
                <w:highlight w:val="yellow"/>
              </w:rPr>
              <w:t xml:space="preserve"> </w:t>
            </w:r>
            <w:r w:rsidRPr="008D49EF">
              <w:rPr>
                <w:rFonts w:cs="Arial"/>
                <w:szCs w:val="20"/>
                <w:highlight w:val="yellow"/>
              </w:rPr>
              <w:t>hours and covering breaks</w:t>
            </w:r>
            <w:r w:rsidR="008D49EF" w:rsidRPr="008D49EF">
              <w:rPr>
                <w:rFonts w:cs="Arial"/>
                <w:szCs w:val="20"/>
                <w:highlight w:val="yellow"/>
              </w:rPr>
              <w:t xml:space="preserve">, Ensure </w:t>
            </w:r>
            <w:proofErr w:type="spellStart"/>
            <w:r w:rsidR="008D49EF" w:rsidRPr="008D49EF">
              <w:rPr>
                <w:rFonts w:cs="Arial"/>
                <w:szCs w:val="20"/>
                <w:highlight w:val="yellow"/>
              </w:rPr>
              <w:t>hrs</w:t>
            </w:r>
            <w:proofErr w:type="spellEnd"/>
            <w:r w:rsidR="008D49EF" w:rsidRPr="008D49EF">
              <w:rPr>
                <w:rFonts w:cs="Arial"/>
                <w:szCs w:val="20"/>
                <w:highlight w:val="yellow"/>
              </w:rPr>
              <w:t xml:space="preserve"> are correctly assigned on KRONOS T&amp;A system and clear exceptions daily.</w:t>
            </w:r>
          </w:p>
          <w:p w14:paraId="4082A014" w14:textId="77777777" w:rsidR="00F579B5" w:rsidRPr="00114855" w:rsidRDefault="00F579B5" w:rsidP="00114855">
            <w:pPr>
              <w:pStyle w:val="ListParagraph"/>
              <w:numPr>
                <w:ilvl w:val="0"/>
                <w:numId w:val="25"/>
              </w:numPr>
              <w:spacing w:before="40" w:after="40"/>
              <w:jc w:val="left"/>
              <w:rPr>
                <w:rFonts w:cs="Arial"/>
                <w:szCs w:val="20"/>
              </w:rPr>
            </w:pPr>
            <w:r w:rsidRPr="00114855">
              <w:rPr>
                <w:rFonts w:cs="Arial"/>
                <w:szCs w:val="20"/>
              </w:rPr>
              <w:t>Conform with any relevant legislative and codes of practice appertaining to Health &amp; Safety legislation.</w:t>
            </w:r>
          </w:p>
          <w:p w14:paraId="6E43E3AC" w14:textId="77777777" w:rsidR="00745A24" w:rsidRPr="00F579B5" w:rsidRDefault="00F579B5" w:rsidP="00114855">
            <w:pPr>
              <w:pStyle w:val="ListParagraph"/>
              <w:numPr>
                <w:ilvl w:val="0"/>
                <w:numId w:val="25"/>
              </w:numPr>
              <w:spacing w:before="40" w:after="40"/>
              <w:jc w:val="left"/>
              <w:rPr>
                <w:rFonts w:cs="Arial"/>
                <w:color w:val="FF0000"/>
                <w:szCs w:val="20"/>
              </w:rPr>
            </w:pPr>
            <w:r w:rsidRPr="00114855">
              <w:rPr>
                <w:rFonts w:cs="Arial"/>
                <w:szCs w:val="20"/>
              </w:rPr>
              <w:t xml:space="preserve">Required to gain knowledge of Hospital layout, cleaning procedures, equipment requirements and clinical and </w:t>
            </w:r>
            <w:proofErr w:type="spellStart"/>
            <w:r w:rsidRPr="00114855">
              <w:rPr>
                <w:rFonts w:cs="Arial"/>
                <w:szCs w:val="20"/>
              </w:rPr>
              <w:t>non clinical</w:t>
            </w:r>
            <w:proofErr w:type="spellEnd"/>
            <w:r w:rsidRPr="00114855">
              <w:rPr>
                <w:rFonts w:cs="Arial"/>
                <w:szCs w:val="20"/>
              </w:rPr>
              <w:t xml:space="preserve"> manual handling techniques, infection control techniques and waste handling procedure</w:t>
            </w:r>
          </w:p>
        </w:tc>
      </w:tr>
    </w:tbl>
    <w:p w14:paraId="4796C558" w14:textId="77777777" w:rsidR="00366A73" w:rsidRDefault="00366A73" w:rsidP="00366A73">
      <w:pPr>
        <w:jc w:val="left"/>
        <w:rPr>
          <w:rFonts w:cs="Arial"/>
        </w:rPr>
      </w:pPr>
    </w:p>
    <w:p w14:paraId="7E1D9722" w14:textId="77777777" w:rsidR="00E57078" w:rsidRDefault="00E57078" w:rsidP="00366A73">
      <w:pPr>
        <w:jc w:val="left"/>
        <w:rPr>
          <w:rFonts w:cs="Arial"/>
        </w:rPr>
      </w:pPr>
    </w:p>
    <w:p w14:paraId="503BEF35" w14:textId="77777777" w:rsidR="00E57078" w:rsidRDefault="00E57078" w:rsidP="00366A73">
      <w:pPr>
        <w:jc w:val="left"/>
        <w:rPr>
          <w:rFonts w:cs="Arial"/>
        </w:rPr>
      </w:pPr>
    </w:p>
    <w:p w14:paraId="2654A7D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2A62B81" w14:textId="77777777" w:rsidTr="00161F93">
        <w:trPr>
          <w:trHeight w:val="565"/>
        </w:trPr>
        <w:tc>
          <w:tcPr>
            <w:tcW w:w="10458" w:type="dxa"/>
            <w:shd w:val="clear" w:color="auto" w:fill="F2F2F2"/>
            <w:vAlign w:val="center"/>
          </w:tcPr>
          <w:p w14:paraId="18B77F9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D2DD2C9" w14:textId="77777777" w:rsidTr="00161F93">
        <w:trPr>
          <w:trHeight w:val="620"/>
        </w:trPr>
        <w:tc>
          <w:tcPr>
            <w:tcW w:w="10458" w:type="dxa"/>
          </w:tcPr>
          <w:p w14:paraId="4BDFCC6E" w14:textId="77777777" w:rsidR="00366A73" w:rsidRPr="00C56FEC" w:rsidRDefault="00366A73" w:rsidP="00161F93">
            <w:pPr>
              <w:rPr>
                <w:rFonts w:cs="Arial"/>
                <w:b/>
                <w:sz w:val="6"/>
                <w:szCs w:val="20"/>
              </w:rPr>
            </w:pPr>
          </w:p>
          <w:p w14:paraId="63B26642" w14:textId="0A6ACF83" w:rsidR="00F479E6" w:rsidRPr="00D64514" w:rsidRDefault="00F579B5" w:rsidP="00114855">
            <w:pPr>
              <w:pStyle w:val="ListParagraph"/>
              <w:numPr>
                <w:ilvl w:val="0"/>
                <w:numId w:val="24"/>
              </w:numPr>
              <w:rPr>
                <w:rFonts w:cs="Arial"/>
                <w:color w:val="000000" w:themeColor="text1"/>
                <w:szCs w:val="20"/>
                <w:highlight w:val="yellow"/>
                <w:lang w:val="en-GB"/>
              </w:rPr>
            </w:pPr>
            <w:r w:rsidRPr="00D64514">
              <w:rPr>
                <w:rFonts w:cs="Arial"/>
                <w:color w:val="000000" w:themeColor="text1"/>
                <w:szCs w:val="20"/>
                <w:highlight w:val="yellow"/>
                <w:lang w:val="en-GB"/>
              </w:rPr>
              <w:t>To prepare and manage staffing rosters ensuring adequate staffing levels to maintain the services standards required</w:t>
            </w:r>
            <w:r w:rsidR="00D64514" w:rsidRPr="00D64514">
              <w:rPr>
                <w:rFonts w:cs="Arial"/>
                <w:color w:val="000000" w:themeColor="text1"/>
                <w:szCs w:val="20"/>
                <w:highlight w:val="yellow"/>
                <w:lang w:val="en-GB"/>
              </w:rPr>
              <w:t xml:space="preserve">: Supervisor from each Portering discipline is responsible </w:t>
            </w:r>
            <w:proofErr w:type="spellStart"/>
            <w:r w:rsidR="00D64514" w:rsidRPr="00D64514">
              <w:rPr>
                <w:rFonts w:cs="Arial"/>
                <w:color w:val="000000" w:themeColor="text1"/>
                <w:szCs w:val="20"/>
                <w:highlight w:val="yellow"/>
                <w:lang w:val="en-GB"/>
              </w:rPr>
              <w:t>fro</w:t>
            </w:r>
            <w:proofErr w:type="spellEnd"/>
            <w:r w:rsidR="00D64514" w:rsidRPr="00D64514">
              <w:rPr>
                <w:rFonts w:cs="Arial"/>
                <w:color w:val="000000" w:themeColor="text1"/>
                <w:szCs w:val="20"/>
                <w:highlight w:val="yellow"/>
                <w:lang w:val="en-GB"/>
              </w:rPr>
              <w:t xml:space="preserve"> working with the Portering and Logistics manager to ensure cover across the 3 disciplines listed as follows:</w:t>
            </w:r>
          </w:p>
          <w:p w14:paraId="3E40CD26" w14:textId="77777777" w:rsidR="00D64514" w:rsidRPr="00D64514" w:rsidRDefault="00D64514" w:rsidP="00D64514">
            <w:pPr>
              <w:pStyle w:val="ListParagraph"/>
              <w:rPr>
                <w:rFonts w:cs="Arial"/>
                <w:color w:val="000000" w:themeColor="text1"/>
                <w:szCs w:val="20"/>
                <w:highlight w:val="yellow"/>
                <w:lang w:val="en-GB"/>
              </w:rPr>
            </w:pPr>
          </w:p>
          <w:p w14:paraId="19AB6722" w14:textId="77777777" w:rsidR="00D64514" w:rsidRPr="00D64514" w:rsidRDefault="00D64514" w:rsidP="00D64514">
            <w:pPr>
              <w:pStyle w:val="ListParagraph"/>
              <w:numPr>
                <w:ilvl w:val="0"/>
                <w:numId w:val="26"/>
              </w:numPr>
              <w:rPr>
                <w:rFonts w:cs="Arial"/>
                <w:color w:val="000000" w:themeColor="text1"/>
                <w:szCs w:val="20"/>
                <w:highlight w:val="yellow"/>
                <w:lang w:val="en-GB"/>
              </w:rPr>
            </w:pPr>
            <w:r w:rsidRPr="00D64514">
              <w:rPr>
                <w:rFonts w:cs="Arial"/>
                <w:color w:val="000000" w:themeColor="text1"/>
                <w:szCs w:val="20"/>
                <w:highlight w:val="yellow"/>
                <w:lang w:val="en-GB"/>
              </w:rPr>
              <w:t>Dedicated</w:t>
            </w:r>
          </w:p>
          <w:p w14:paraId="44704DD2" w14:textId="77777777" w:rsidR="00D64514" w:rsidRPr="00D64514" w:rsidRDefault="00D64514" w:rsidP="00D64514">
            <w:pPr>
              <w:pStyle w:val="ListParagraph"/>
              <w:numPr>
                <w:ilvl w:val="0"/>
                <w:numId w:val="26"/>
              </w:numPr>
              <w:rPr>
                <w:rFonts w:cs="Arial"/>
                <w:color w:val="000000" w:themeColor="text1"/>
                <w:szCs w:val="20"/>
                <w:highlight w:val="yellow"/>
                <w:lang w:val="en-GB"/>
              </w:rPr>
            </w:pPr>
            <w:r w:rsidRPr="00D64514">
              <w:rPr>
                <w:rFonts w:cs="Arial"/>
                <w:color w:val="000000" w:themeColor="text1"/>
                <w:szCs w:val="20"/>
                <w:highlight w:val="yellow"/>
                <w:lang w:val="en-GB"/>
              </w:rPr>
              <w:t>Ad-hoc Pool</w:t>
            </w:r>
          </w:p>
          <w:p w14:paraId="1F185C6D" w14:textId="36FD44E2" w:rsidR="00516598" w:rsidRPr="00516598" w:rsidRDefault="00D64514" w:rsidP="00516598">
            <w:pPr>
              <w:pStyle w:val="ListParagraph"/>
              <w:numPr>
                <w:ilvl w:val="0"/>
                <w:numId w:val="26"/>
              </w:numPr>
              <w:rPr>
                <w:rFonts w:cs="Arial"/>
                <w:color w:val="000000" w:themeColor="text1"/>
                <w:szCs w:val="20"/>
                <w:highlight w:val="yellow"/>
                <w:lang w:val="en-GB"/>
              </w:rPr>
            </w:pPr>
            <w:r w:rsidRPr="00D64514">
              <w:rPr>
                <w:rFonts w:cs="Arial"/>
                <w:color w:val="000000" w:themeColor="text1"/>
                <w:szCs w:val="20"/>
                <w:highlight w:val="yellow"/>
                <w:lang w:val="en-GB"/>
              </w:rPr>
              <w:t xml:space="preserve">Logistics </w:t>
            </w:r>
            <w:proofErr w:type="spellStart"/>
            <w:r w:rsidRPr="00D64514">
              <w:rPr>
                <w:rFonts w:cs="Arial"/>
                <w:color w:val="000000" w:themeColor="text1"/>
                <w:szCs w:val="20"/>
                <w:highlight w:val="yellow"/>
                <w:lang w:val="en-GB"/>
              </w:rPr>
              <w:t>incl</w:t>
            </w:r>
            <w:proofErr w:type="spellEnd"/>
            <w:r w:rsidRPr="00D64514">
              <w:rPr>
                <w:rFonts w:cs="Arial"/>
                <w:color w:val="000000" w:themeColor="text1"/>
                <w:szCs w:val="20"/>
                <w:highlight w:val="yellow"/>
                <w:lang w:val="en-GB"/>
              </w:rPr>
              <w:t xml:space="preserve"> of Post Room, Pharmacy, Waste &amp; Distribution.</w:t>
            </w:r>
          </w:p>
          <w:p w14:paraId="25548E8F" w14:textId="77777777" w:rsidR="00D64514" w:rsidRPr="00D64514" w:rsidRDefault="00D64514" w:rsidP="00D64514">
            <w:pPr>
              <w:pStyle w:val="ListParagraph"/>
              <w:ind w:left="1440"/>
              <w:rPr>
                <w:rFonts w:cs="Arial"/>
                <w:color w:val="000000" w:themeColor="text1"/>
                <w:szCs w:val="20"/>
                <w:lang w:val="en-GB"/>
              </w:rPr>
            </w:pPr>
          </w:p>
          <w:p w14:paraId="4E09EB0F" w14:textId="77777777" w:rsidR="00DF3B6F"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direct patients, staff and visitors to all areas of the hospital</w:t>
            </w:r>
          </w:p>
          <w:p w14:paraId="4B960E6D" w14:textId="10238513" w:rsidR="00516598" w:rsidRDefault="00516598" w:rsidP="00114855">
            <w:pPr>
              <w:pStyle w:val="ListParagraph"/>
              <w:numPr>
                <w:ilvl w:val="0"/>
                <w:numId w:val="24"/>
              </w:numPr>
              <w:rPr>
                <w:rFonts w:cs="Arial"/>
                <w:color w:val="000000" w:themeColor="text1"/>
                <w:szCs w:val="20"/>
                <w:lang w:val="en-GB"/>
              </w:rPr>
            </w:pPr>
            <w:r w:rsidRPr="00516598">
              <w:rPr>
                <w:rFonts w:cs="Arial"/>
                <w:color w:val="000000" w:themeColor="text1"/>
                <w:szCs w:val="20"/>
                <w:highlight w:val="yellow"/>
                <w:lang w:val="en-GB"/>
              </w:rPr>
              <w:t xml:space="preserve">Monitor </w:t>
            </w:r>
            <w:r>
              <w:rPr>
                <w:rFonts w:cs="Arial"/>
                <w:color w:val="000000" w:themeColor="text1"/>
                <w:szCs w:val="20"/>
                <w:highlight w:val="yellow"/>
                <w:lang w:val="en-GB"/>
              </w:rPr>
              <w:t xml:space="preserve">&amp; manage </w:t>
            </w:r>
            <w:r w:rsidRPr="00516598">
              <w:rPr>
                <w:rFonts w:cs="Arial"/>
                <w:color w:val="000000" w:themeColor="text1"/>
                <w:szCs w:val="20"/>
                <w:highlight w:val="yellow"/>
                <w:lang w:val="en-GB"/>
              </w:rPr>
              <w:t>workloads throughout the day as follows</w:t>
            </w:r>
            <w:r>
              <w:rPr>
                <w:rFonts w:cs="Arial"/>
                <w:color w:val="000000" w:themeColor="text1"/>
                <w:szCs w:val="20"/>
                <w:lang w:val="en-GB"/>
              </w:rPr>
              <w:t>:</w:t>
            </w:r>
          </w:p>
          <w:p w14:paraId="5D6283E9" w14:textId="77777777" w:rsidR="00516598" w:rsidRDefault="00516598" w:rsidP="00516598">
            <w:pPr>
              <w:pStyle w:val="ListParagraph"/>
              <w:rPr>
                <w:rFonts w:cs="Arial"/>
                <w:color w:val="000000" w:themeColor="text1"/>
                <w:szCs w:val="20"/>
                <w:lang w:val="en-GB"/>
              </w:rPr>
            </w:pPr>
          </w:p>
          <w:p w14:paraId="5F5076CF" w14:textId="44A3D595" w:rsidR="00516598" w:rsidRDefault="00516598" w:rsidP="00516598">
            <w:pPr>
              <w:pStyle w:val="ListParagraph"/>
              <w:numPr>
                <w:ilvl w:val="0"/>
                <w:numId w:val="27"/>
              </w:numPr>
              <w:rPr>
                <w:rFonts w:cs="Arial"/>
                <w:color w:val="000000" w:themeColor="text1"/>
                <w:szCs w:val="20"/>
                <w:highlight w:val="yellow"/>
                <w:lang w:val="en-GB"/>
              </w:rPr>
            </w:pPr>
            <w:r w:rsidRPr="00BC5CAD">
              <w:rPr>
                <w:rFonts w:cs="Arial"/>
                <w:color w:val="000000" w:themeColor="text1"/>
                <w:szCs w:val="20"/>
                <w:highlight w:val="yellow"/>
                <w:lang w:val="en-GB"/>
              </w:rPr>
              <w:t xml:space="preserve">AD-hoc tasks through effective Porter control using </w:t>
            </w:r>
            <w:proofErr w:type="spellStart"/>
            <w:r w:rsidRPr="00BC5CAD">
              <w:rPr>
                <w:rFonts w:cs="Arial"/>
                <w:color w:val="000000" w:themeColor="text1"/>
                <w:szCs w:val="20"/>
                <w:highlight w:val="yellow"/>
                <w:lang w:val="en-GB"/>
              </w:rPr>
              <w:t>Traczo</w:t>
            </w:r>
            <w:proofErr w:type="spellEnd"/>
            <w:r w:rsidRPr="00BC5CAD">
              <w:rPr>
                <w:rFonts w:cs="Arial"/>
                <w:color w:val="000000" w:themeColor="text1"/>
                <w:szCs w:val="20"/>
                <w:highlight w:val="yellow"/>
                <w:lang w:val="en-GB"/>
              </w:rPr>
              <w:t>.</w:t>
            </w:r>
          </w:p>
          <w:p w14:paraId="179ECBA9" w14:textId="1439B73B" w:rsidR="001124AA" w:rsidRPr="00BC5CAD" w:rsidRDefault="001124AA" w:rsidP="00516598">
            <w:pPr>
              <w:pStyle w:val="ListParagraph"/>
              <w:numPr>
                <w:ilvl w:val="0"/>
                <w:numId w:val="27"/>
              </w:numPr>
              <w:rPr>
                <w:rFonts w:cs="Arial"/>
                <w:color w:val="000000" w:themeColor="text1"/>
                <w:szCs w:val="20"/>
                <w:highlight w:val="yellow"/>
                <w:lang w:val="en-GB"/>
              </w:rPr>
            </w:pPr>
            <w:r>
              <w:rPr>
                <w:rFonts w:cs="Arial"/>
                <w:color w:val="000000" w:themeColor="text1"/>
                <w:szCs w:val="20"/>
                <w:highlight w:val="yellow"/>
                <w:lang w:val="en-GB"/>
              </w:rPr>
              <w:t>Escalate any issues with response times to Ad-Hoc Portering Manager.</w:t>
            </w:r>
          </w:p>
          <w:p w14:paraId="75989A19" w14:textId="338F1066" w:rsidR="00516598" w:rsidRDefault="00516598" w:rsidP="00516598">
            <w:pPr>
              <w:pStyle w:val="ListParagraph"/>
              <w:numPr>
                <w:ilvl w:val="0"/>
                <w:numId w:val="27"/>
              </w:numPr>
              <w:rPr>
                <w:rFonts w:cs="Arial"/>
                <w:color w:val="000000" w:themeColor="text1"/>
                <w:szCs w:val="20"/>
                <w:highlight w:val="yellow"/>
                <w:lang w:val="en-GB"/>
              </w:rPr>
            </w:pPr>
            <w:r w:rsidRPr="00BC5CAD">
              <w:rPr>
                <w:rFonts w:cs="Arial"/>
                <w:color w:val="000000" w:themeColor="text1"/>
                <w:szCs w:val="20"/>
                <w:highlight w:val="yellow"/>
                <w:lang w:val="en-GB"/>
              </w:rPr>
              <w:t>Dedicated through regular check ins with clinical staff.</w:t>
            </w:r>
          </w:p>
          <w:p w14:paraId="2EE9DF47" w14:textId="69C734FE" w:rsidR="001124AA" w:rsidRPr="00BC5CAD" w:rsidRDefault="001124AA" w:rsidP="00516598">
            <w:pPr>
              <w:pStyle w:val="ListParagraph"/>
              <w:numPr>
                <w:ilvl w:val="0"/>
                <w:numId w:val="27"/>
              </w:numPr>
              <w:rPr>
                <w:rFonts w:cs="Arial"/>
                <w:color w:val="000000" w:themeColor="text1"/>
                <w:szCs w:val="20"/>
                <w:highlight w:val="yellow"/>
                <w:lang w:val="en-GB"/>
              </w:rPr>
            </w:pPr>
            <w:r>
              <w:rPr>
                <w:rFonts w:cs="Arial"/>
                <w:color w:val="000000" w:themeColor="text1"/>
                <w:szCs w:val="20"/>
                <w:highlight w:val="yellow"/>
                <w:lang w:val="en-GB"/>
              </w:rPr>
              <w:t>Escalate any issues with Dedicated Portering Manager.</w:t>
            </w:r>
          </w:p>
          <w:p w14:paraId="2769BCF9" w14:textId="17A943BB" w:rsidR="00516598" w:rsidRPr="00BC5CAD" w:rsidRDefault="00516598" w:rsidP="00516598">
            <w:pPr>
              <w:pStyle w:val="ListParagraph"/>
              <w:numPr>
                <w:ilvl w:val="0"/>
                <w:numId w:val="27"/>
              </w:numPr>
              <w:rPr>
                <w:rFonts w:cs="Arial"/>
                <w:color w:val="000000" w:themeColor="text1"/>
                <w:szCs w:val="20"/>
                <w:highlight w:val="yellow"/>
                <w:lang w:val="en-GB"/>
              </w:rPr>
            </w:pPr>
            <w:r w:rsidRPr="00BC5CAD">
              <w:rPr>
                <w:rFonts w:cs="Arial"/>
                <w:color w:val="000000" w:themeColor="text1"/>
                <w:szCs w:val="20"/>
                <w:highlight w:val="yellow"/>
                <w:lang w:val="en-GB"/>
              </w:rPr>
              <w:t>Logistics through monitoring of volumes for distribution and pharmacy</w:t>
            </w:r>
            <w:r w:rsidR="00BC5CAD" w:rsidRPr="00BC5CAD">
              <w:rPr>
                <w:rFonts w:cs="Arial"/>
                <w:color w:val="000000" w:themeColor="text1"/>
                <w:szCs w:val="20"/>
                <w:highlight w:val="yellow"/>
                <w:lang w:val="en-GB"/>
              </w:rPr>
              <w:t>, checking that waste schedule is meeting the required agreed schedules.</w:t>
            </w:r>
          </w:p>
          <w:p w14:paraId="0ED0DA41" w14:textId="77777777" w:rsidR="00BC5CAD" w:rsidRPr="00114855" w:rsidRDefault="00BC5CAD" w:rsidP="00BC5CAD">
            <w:pPr>
              <w:pStyle w:val="ListParagraph"/>
              <w:ind w:left="1440"/>
              <w:rPr>
                <w:rFonts w:cs="Arial"/>
                <w:color w:val="000000" w:themeColor="text1"/>
                <w:szCs w:val="20"/>
                <w:lang w:val="en-GB"/>
              </w:rPr>
            </w:pPr>
          </w:p>
          <w:p w14:paraId="6D8B8CAB" w14:textId="7D51B43F" w:rsidR="00DF3B6F"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comply with the relevant management systems</w:t>
            </w:r>
            <w:r w:rsidR="00BC5CAD">
              <w:rPr>
                <w:rFonts w:cs="Arial"/>
                <w:color w:val="000000" w:themeColor="text1"/>
                <w:szCs w:val="20"/>
                <w:lang w:val="en-GB"/>
              </w:rPr>
              <w:t>.</w:t>
            </w:r>
          </w:p>
          <w:p w14:paraId="3B05EDEC" w14:textId="6ECAF5D9" w:rsidR="00412976" w:rsidRPr="00412976" w:rsidRDefault="00412976" w:rsidP="00114855">
            <w:pPr>
              <w:pStyle w:val="ListParagraph"/>
              <w:numPr>
                <w:ilvl w:val="0"/>
                <w:numId w:val="24"/>
              </w:numPr>
              <w:rPr>
                <w:rFonts w:cs="Arial"/>
                <w:color w:val="000000" w:themeColor="text1"/>
                <w:szCs w:val="20"/>
                <w:highlight w:val="yellow"/>
                <w:lang w:val="en-GB"/>
              </w:rPr>
            </w:pPr>
            <w:r w:rsidRPr="00412976">
              <w:rPr>
                <w:rFonts w:cs="Arial"/>
                <w:color w:val="000000" w:themeColor="text1"/>
                <w:szCs w:val="20"/>
                <w:highlight w:val="yellow"/>
                <w:lang w:val="en-GB"/>
              </w:rPr>
              <w:t xml:space="preserve">Ensure that all </w:t>
            </w:r>
            <w:proofErr w:type="spellStart"/>
            <w:r w:rsidRPr="00412976">
              <w:rPr>
                <w:rFonts w:cs="Arial"/>
                <w:color w:val="000000" w:themeColor="text1"/>
                <w:szCs w:val="20"/>
                <w:highlight w:val="yellow"/>
                <w:lang w:val="en-GB"/>
              </w:rPr>
              <w:t>Traczo</w:t>
            </w:r>
            <w:proofErr w:type="spellEnd"/>
            <w:r w:rsidRPr="00412976">
              <w:rPr>
                <w:rFonts w:cs="Arial"/>
                <w:color w:val="000000" w:themeColor="text1"/>
                <w:szCs w:val="20"/>
                <w:highlight w:val="yellow"/>
                <w:lang w:val="en-GB"/>
              </w:rPr>
              <w:t xml:space="preserve"> devices, radios and Cisco phones are accounted for at the start and end of each shift.</w:t>
            </w:r>
          </w:p>
          <w:p w14:paraId="4C6B4ABD" w14:textId="148EC7A7" w:rsidR="001124AA" w:rsidRPr="00114855" w:rsidRDefault="001124AA" w:rsidP="00114855">
            <w:pPr>
              <w:pStyle w:val="ListParagraph"/>
              <w:numPr>
                <w:ilvl w:val="0"/>
                <w:numId w:val="24"/>
              </w:numPr>
              <w:rPr>
                <w:rFonts w:cs="Arial"/>
                <w:color w:val="000000" w:themeColor="text1"/>
                <w:szCs w:val="20"/>
                <w:lang w:val="en-GB"/>
              </w:rPr>
            </w:pPr>
            <w:r>
              <w:rPr>
                <w:rFonts w:cs="Arial"/>
                <w:color w:val="000000" w:themeColor="text1"/>
                <w:szCs w:val="20"/>
                <w:lang w:val="en-GB"/>
              </w:rPr>
              <w:t>Work to priorities, urgent requests and routine schedules.</w:t>
            </w:r>
          </w:p>
          <w:p w14:paraId="1DA05D61" w14:textId="37EDD8D8" w:rsidR="00F579B5" w:rsidRDefault="00F579B5"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Ensure that ad hoc requests for work allocated by the Helpdesk or other media are dealt with in ac</w:t>
            </w:r>
            <w:r w:rsidR="00DF3B6F" w:rsidRPr="00114855">
              <w:rPr>
                <w:rFonts w:cs="Arial"/>
                <w:color w:val="000000" w:themeColor="text1"/>
                <w:szCs w:val="20"/>
                <w:lang w:val="en-GB"/>
              </w:rPr>
              <w:t>cordance with the response code</w:t>
            </w:r>
            <w:r w:rsidR="00D64514">
              <w:rPr>
                <w:rFonts w:cs="Arial"/>
                <w:color w:val="000000" w:themeColor="text1"/>
                <w:szCs w:val="20"/>
                <w:lang w:val="en-GB"/>
              </w:rPr>
              <w:t>.</w:t>
            </w:r>
          </w:p>
          <w:p w14:paraId="6880F6BF" w14:textId="743973DF" w:rsidR="008D49EF" w:rsidRPr="008D49EF" w:rsidRDefault="008D49EF" w:rsidP="00114855">
            <w:pPr>
              <w:pStyle w:val="ListParagraph"/>
              <w:numPr>
                <w:ilvl w:val="0"/>
                <w:numId w:val="24"/>
              </w:numPr>
              <w:rPr>
                <w:rFonts w:cs="Arial"/>
                <w:color w:val="000000" w:themeColor="text1"/>
                <w:szCs w:val="20"/>
                <w:highlight w:val="yellow"/>
                <w:lang w:val="en-GB"/>
              </w:rPr>
            </w:pPr>
            <w:r w:rsidRPr="008D49EF">
              <w:rPr>
                <w:rFonts w:cs="Arial"/>
                <w:color w:val="000000" w:themeColor="text1"/>
                <w:szCs w:val="20"/>
                <w:highlight w:val="yellow"/>
                <w:lang w:val="en-GB"/>
              </w:rPr>
              <w:t>Ensure all Supervisor requests and complaints from clinical staff and Trust CPM are dealt with in a timely manner.</w:t>
            </w:r>
          </w:p>
          <w:p w14:paraId="2C2B2363"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Transfer of deceased patients from ward to mortuary maintaining respect and dignity at all times</w:t>
            </w:r>
          </w:p>
          <w:p w14:paraId="0DF95BF1"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Respond to major incidents and emergency situations as instructed</w:t>
            </w:r>
          </w:p>
          <w:p w14:paraId="335C6079" w14:textId="00FE1E45" w:rsidR="00F579B5" w:rsidRPr="008D49EF" w:rsidRDefault="00DF3B6F" w:rsidP="00114855">
            <w:pPr>
              <w:pStyle w:val="ListParagraph"/>
              <w:numPr>
                <w:ilvl w:val="0"/>
                <w:numId w:val="24"/>
              </w:numPr>
              <w:rPr>
                <w:rFonts w:cs="Arial"/>
                <w:color w:val="000000" w:themeColor="text1"/>
                <w:szCs w:val="20"/>
                <w:highlight w:val="yellow"/>
                <w:lang w:val="en-GB"/>
              </w:rPr>
            </w:pPr>
            <w:r w:rsidRPr="008D49EF">
              <w:rPr>
                <w:rFonts w:cs="Arial"/>
                <w:color w:val="000000" w:themeColor="text1"/>
                <w:szCs w:val="20"/>
                <w:highlight w:val="yellow"/>
                <w:lang w:val="en-GB"/>
              </w:rPr>
              <w:t>To identify training needs</w:t>
            </w:r>
            <w:r w:rsidR="00114855" w:rsidRPr="008D49EF">
              <w:rPr>
                <w:rFonts w:cs="Arial"/>
                <w:color w:val="000000" w:themeColor="text1"/>
                <w:szCs w:val="20"/>
                <w:highlight w:val="yellow"/>
                <w:lang w:val="en-GB"/>
              </w:rPr>
              <w:t xml:space="preserve"> and carry out staff appraisals</w:t>
            </w:r>
            <w:r w:rsidR="008D49EF" w:rsidRPr="008D49EF">
              <w:rPr>
                <w:rFonts w:cs="Arial"/>
                <w:color w:val="000000" w:themeColor="text1"/>
                <w:szCs w:val="20"/>
                <w:highlight w:val="yellow"/>
                <w:lang w:val="en-GB"/>
              </w:rPr>
              <w:t>, complete GREAT training and competency checks.</w:t>
            </w:r>
          </w:p>
          <w:p w14:paraId="25B2FEA2" w14:textId="1D1B4D84" w:rsidR="008D49EF" w:rsidRPr="008D49EF" w:rsidRDefault="008D49EF" w:rsidP="00114855">
            <w:pPr>
              <w:pStyle w:val="ListParagraph"/>
              <w:numPr>
                <w:ilvl w:val="0"/>
                <w:numId w:val="24"/>
              </w:numPr>
              <w:rPr>
                <w:rFonts w:cs="Arial"/>
                <w:color w:val="000000" w:themeColor="text1"/>
                <w:szCs w:val="20"/>
                <w:highlight w:val="yellow"/>
                <w:lang w:val="en-GB"/>
              </w:rPr>
            </w:pPr>
            <w:r w:rsidRPr="008D49EF">
              <w:rPr>
                <w:rFonts w:cs="Arial"/>
                <w:color w:val="000000" w:themeColor="text1"/>
                <w:szCs w:val="20"/>
                <w:highlight w:val="yellow"/>
                <w:lang w:val="en-GB"/>
              </w:rPr>
              <w:t>Complete Team Huddles.</w:t>
            </w:r>
          </w:p>
          <w:p w14:paraId="79EDC038" w14:textId="77777777" w:rsidR="00114855" w:rsidRPr="00114855" w:rsidRDefault="00114855"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Analyse and resolve staff performance problems.</w:t>
            </w:r>
          </w:p>
          <w:p w14:paraId="30F42260"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Carry out induction, on job training with all new members of staff and refresher training with all staff.</w:t>
            </w:r>
          </w:p>
          <w:p w14:paraId="20D7846F" w14:textId="0F1D6D26" w:rsidR="001A4C4D" w:rsidRPr="00114855" w:rsidRDefault="003A3714" w:rsidP="00114855">
            <w:pPr>
              <w:pStyle w:val="ListParagraph"/>
              <w:numPr>
                <w:ilvl w:val="0"/>
                <w:numId w:val="24"/>
              </w:numPr>
              <w:rPr>
                <w:rFonts w:cs="Arial"/>
                <w:color w:val="000000" w:themeColor="text1"/>
                <w:szCs w:val="20"/>
                <w:lang w:val="en-GB"/>
              </w:rPr>
            </w:pPr>
            <w:r>
              <w:rPr>
                <w:rFonts w:cs="Arial"/>
                <w:color w:val="000000" w:themeColor="text1"/>
                <w:szCs w:val="20"/>
                <w:lang w:val="en-GB"/>
              </w:rPr>
              <w:t xml:space="preserve">Complete weekly staff </w:t>
            </w:r>
            <w:proofErr w:type="spellStart"/>
            <w:r>
              <w:rPr>
                <w:rFonts w:cs="Arial"/>
                <w:color w:val="000000" w:themeColor="text1"/>
                <w:szCs w:val="20"/>
                <w:lang w:val="en-GB"/>
              </w:rPr>
              <w:t>attend</w:t>
            </w:r>
            <w:r w:rsidR="001A4C4D" w:rsidRPr="00114855">
              <w:rPr>
                <w:rFonts w:cs="Arial"/>
                <w:color w:val="000000" w:themeColor="text1"/>
                <w:szCs w:val="20"/>
                <w:lang w:val="en-GB"/>
              </w:rPr>
              <w:t>e</w:t>
            </w:r>
            <w:r w:rsidR="008D49EF">
              <w:rPr>
                <w:rFonts w:cs="Arial"/>
                <w:color w:val="000000" w:themeColor="text1"/>
                <w:szCs w:val="20"/>
                <w:lang w:val="en-GB"/>
              </w:rPr>
              <w:t>nce</w:t>
            </w:r>
            <w:proofErr w:type="spellEnd"/>
            <w:r w:rsidR="001A4C4D" w:rsidRPr="00114855">
              <w:rPr>
                <w:rFonts w:cs="Arial"/>
                <w:color w:val="000000" w:themeColor="text1"/>
                <w:szCs w:val="20"/>
                <w:lang w:val="en-GB"/>
              </w:rPr>
              <w:t xml:space="preserve"> records and provide payroll information</w:t>
            </w:r>
          </w:p>
          <w:p w14:paraId="07005BB6" w14:textId="2A8094FC"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 xml:space="preserve">Carry out return to work interviews </w:t>
            </w:r>
            <w:r w:rsidR="008D49EF" w:rsidRPr="008D49EF">
              <w:rPr>
                <w:rFonts w:cs="Arial"/>
                <w:color w:val="000000" w:themeColor="text1"/>
                <w:szCs w:val="20"/>
                <w:highlight w:val="yellow"/>
                <w:lang w:val="en-GB"/>
              </w:rPr>
              <w:t>on the same day</w:t>
            </w:r>
            <w:r w:rsidR="008D49EF">
              <w:rPr>
                <w:rFonts w:cs="Arial"/>
                <w:color w:val="000000" w:themeColor="text1"/>
                <w:szCs w:val="20"/>
                <w:lang w:val="en-GB"/>
              </w:rPr>
              <w:t xml:space="preserve"> </w:t>
            </w:r>
            <w:r w:rsidRPr="00114855">
              <w:rPr>
                <w:rFonts w:cs="Arial"/>
                <w:color w:val="000000" w:themeColor="text1"/>
                <w:szCs w:val="20"/>
                <w:lang w:val="en-GB"/>
              </w:rPr>
              <w:t>with staff returning from absence.</w:t>
            </w:r>
          </w:p>
          <w:p w14:paraId="33CB103D" w14:textId="77777777" w:rsidR="00DF3B6F" w:rsidRPr="00114855" w:rsidRDefault="00DF3B6F"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Work with colleagues during frequent interruptions with unexpected occurrences e.g., staff shortages, infection breakouts and emergencies</w:t>
            </w:r>
          </w:p>
          <w:p w14:paraId="370CB511" w14:textId="77777777" w:rsidR="00DF3B6F"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implement any changes in the delivery of portering services</w:t>
            </w:r>
          </w:p>
          <w:p w14:paraId="7D8B1B3F" w14:textId="7CB66FE6" w:rsidR="001A4C4D" w:rsidRPr="00114855" w:rsidRDefault="00BC5CAD" w:rsidP="00114855">
            <w:pPr>
              <w:pStyle w:val="ListParagraph"/>
              <w:numPr>
                <w:ilvl w:val="0"/>
                <w:numId w:val="24"/>
              </w:numPr>
              <w:rPr>
                <w:rFonts w:cs="Arial"/>
                <w:color w:val="000000" w:themeColor="text1"/>
                <w:szCs w:val="20"/>
                <w:lang w:val="en-GB"/>
              </w:rPr>
            </w:pPr>
            <w:r>
              <w:rPr>
                <w:rFonts w:cs="Arial"/>
                <w:color w:val="000000" w:themeColor="text1"/>
                <w:szCs w:val="20"/>
                <w:lang w:val="en-GB"/>
              </w:rPr>
              <w:t>Escalate</w:t>
            </w:r>
            <w:r w:rsidR="001A4C4D" w:rsidRPr="00114855">
              <w:rPr>
                <w:rFonts w:cs="Arial"/>
                <w:color w:val="000000" w:themeColor="text1"/>
                <w:szCs w:val="20"/>
                <w:lang w:val="en-GB"/>
              </w:rPr>
              <w:t xml:space="preserve"> any problems that cannot be adequately resolved to their Line Manager</w:t>
            </w:r>
          </w:p>
          <w:p w14:paraId="5CA14A6D" w14:textId="77777777" w:rsidR="001A4C4D"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lastRenderedPageBreak/>
              <w:t>Attend any courses or training events relevant to the post holder’s development</w:t>
            </w:r>
          </w:p>
          <w:p w14:paraId="32B13242" w14:textId="77777777" w:rsidR="001A4C4D" w:rsidRPr="00114855" w:rsidRDefault="001A4C4D" w:rsidP="00114855">
            <w:pPr>
              <w:pStyle w:val="ListParagraph"/>
              <w:numPr>
                <w:ilvl w:val="0"/>
                <w:numId w:val="24"/>
              </w:numPr>
              <w:rPr>
                <w:rFonts w:cs="Arial"/>
                <w:color w:val="000000" w:themeColor="text1"/>
                <w:szCs w:val="20"/>
                <w:lang w:val="en-GB"/>
              </w:rPr>
            </w:pPr>
            <w:r w:rsidRPr="00114855">
              <w:rPr>
                <w:rFonts w:cs="Arial"/>
                <w:color w:val="000000" w:themeColor="text1"/>
                <w:szCs w:val="20"/>
                <w:lang w:val="en-GB"/>
              </w:rPr>
              <w:t>To establish and maintain good working relationships with customers and staff ensuring their health, safety and welfare.</w:t>
            </w:r>
          </w:p>
          <w:p w14:paraId="52E1CEB7" w14:textId="77777777" w:rsidR="001A4C4D" w:rsidRPr="00114855" w:rsidRDefault="001A4C4D" w:rsidP="00FE57D9">
            <w:pPr>
              <w:pStyle w:val="ListParagraph"/>
              <w:rPr>
                <w:rFonts w:cs="Arial"/>
                <w:color w:val="000000" w:themeColor="text1"/>
                <w:szCs w:val="20"/>
                <w:lang w:val="en-GB"/>
              </w:rPr>
            </w:pPr>
          </w:p>
          <w:p w14:paraId="3BC419EC" w14:textId="77777777" w:rsidR="00F579B5" w:rsidRPr="00114855" w:rsidRDefault="00F579B5" w:rsidP="00656519">
            <w:pPr>
              <w:rPr>
                <w:rFonts w:cs="Arial"/>
                <w:color w:val="000000" w:themeColor="text1"/>
                <w:szCs w:val="20"/>
                <w:lang w:val="en-GB"/>
              </w:rPr>
            </w:pPr>
          </w:p>
          <w:p w14:paraId="6D234B99" w14:textId="77777777" w:rsidR="00424476" w:rsidRDefault="00424476" w:rsidP="00B4462E">
            <w:pPr>
              <w:pStyle w:val="ListParagraph"/>
              <w:rPr>
                <w:rFonts w:cs="Arial"/>
                <w:szCs w:val="26"/>
              </w:rPr>
            </w:pPr>
          </w:p>
          <w:p w14:paraId="7E1816C1" w14:textId="77777777" w:rsidR="00B4462E" w:rsidRPr="00B4462E" w:rsidRDefault="00B4462E" w:rsidP="00B4462E">
            <w:pPr>
              <w:pStyle w:val="ListParagraph"/>
              <w:rPr>
                <w:rFonts w:cs="Arial"/>
                <w:color w:val="000000" w:themeColor="text1"/>
                <w:szCs w:val="20"/>
                <w:lang w:val="en-GB"/>
              </w:rPr>
            </w:pPr>
          </w:p>
        </w:tc>
      </w:tr>
      <w:tr w:rsidR="00D64514" w:rsidRPr="00062691" w14:paraId="26CF2850" w14:textId="77777777" w:rsidTr="00161F93">
        <w:trPr>
          <w:trHeight w:val="620"/>
        </w:trPr>
        <w:tc>
          <w:tcPr>
            <w:tcW w:w="10458" w:type="dxa"/>
          </w:tcPr>
          <w:p w14:paraId="4BB98279" w14:textId="77777777" w:rsidR="00D64514" w:rsidRPr="00C56FEC" w:rsidRDefault="00D64514" w:rsidP="00161F93">
            <w:pPr>
              <w:rPr>
                <w:rFonts w:cs="Arial"/>
                <w:b/>
                <w:sz w:val="6"/>
                <w:szCs w:val="20"/>
              </w:rPr>
            </w:pPr>
          </w:p>
        </w:tc>
      </w:tr>
    </w:tbl>
    <w:p w14:paraId="61FC5FC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94014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F351C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2475A22" w14:textId="77777777" w:rsidTr="00161F93">
        <w:trPr>
          <w:trHeight w:val="620"/>
        </w:trPr>
        <w:tc>
          <w:tcPr>
            <w:tcW w:w="10456" w:type="dxa"/>
            <w:tcBorders>
              <w:top w:val="nil"/>
              <w:left w:val="single" w:sz="2" w:space="0" w:color="auto"/>
              <w:bottom w:val="single" w:sz="4" w:space="0" w:color="auto"/>
              <w:right w:val="single" w:sz="4" w:space="0" w:color="auto"/>
            </w:tcBorders>
          </w:tcPr>
          <w:p w14:paraId="2701C20F" w14:textId="21E05D31" w:rsidR="00F579B5" w:rsidRPr="00114855" w:rsidRDefault="00F579B5" w:rsidP="00516598">
            <w:pPr>
              <w:pStyle w:val="ListParagraph"/>
              <w:numPr>
                <w:ilvl w:val="0"/>
                <w:numId w:val="23"/>
              </w:numPr>
              <w:spacing w:before="40" w:after="40"/>
              <w:jc w:val="left"/>
              <w:rPr>
                <w:rFonts w:cs="Arial"/>
                <w:szCs w:val="20"/>
              </w:rPr>
            </w:pPr>
            <w:r w:rsidRPr="00114855">
              <w:rPr>
                <w:rFonts w:cs="Arial"/>
                <w:szCs w:val="20"/>
              </w:rPr>
              <w:t>Communicate daily with the Supervisory and Management Team with regards to schedules, standards, priorities and complaints</w:t>
            </w:r>
          </w:p>
          <w:p w14:paraId="097E7505" w14:textId="77777777" w:rsidR="00F579B5" w:rsidRPr="00114855" w:rsidRDefault="00F579B5" w:rsidP="00516598">
            <w:pPr>
              <w:pStyle w:val="ListParagraph"/>
              <w:numPr>
                <w:ilvl w:val="0"/>
                <w:numId w:val="23"/>
              </w:numPr>
              <w:spacing w:before="40" w:after="40"/>
              <w:jc w:val="left"/>
              <w:rPr>
                <w:rFonts w:cs="Arial"/>
                <w:szCs w:val="20"/>
              </w:rPr>
            </w:pPr>
            <w:r w:rsidRPr="00114855">
              <w:rPr>
                <w:rFonts w:cs="Arial"/>
                <w:szCs w:val="20"/>
              </w:rPr>
              <w:t xml:space="preserve">Infection Control is everyone’s responsibility. All staff, both clinical and </w:t>
            </w:r>
            <w:proofErr w:type="spellStart"/>
            <w:proofErr w:type="gramStart"/>
            <w:r w:rsidRPr="00114855">
              <w:rPr>
                <w:rFonts w:cs="Arial"/>
                <w:szCs w:val="20"/>
              </w:rPr>
              <w:t>non clinical</w:t>
            </w:r>
            <w:proofErr w:type="spellEnd"/>
            <w:proofErr w:type="gramEnd"/>
            <w:r w:rsidRPr="00114855">
              <w:rPr>
                <w:rFonts w:cs="Arial"/>
                <w:szCs w:val="20"/>
              </w:rPr>
              <w:t>, are required to adhere to the Trusts’ Infection Prevention and Control Policies and make every effort to maintain high standards of infection control at all times</w:t>
            </w:r>
          </w:p>
          <w:p w14:paraId="535C03CD" w14:textId="77777777" w:rsidR="00DF3B6F" w:rsidRDefault="00F579B5" w:rsidP="00516598">
            <w:pPr>
              <w:pStyle w:val="ListParagraph"/>
              <w:numPr>
                <w:ilvl w:val="0"/>
                <w:numId w:val="23"/>
              </w:numPr>
              <w:spacing w:before="40" w:after="40"/>
              <w:jc w:val="left"/>
              <w:rPr>
                <w:rFonts w:cs="Arial"/>
                <w:szCs w:val="20"/>
              </w:rPr>
            </w:pPr>
            <w:r w:rsidRPr="00114855">
              <w:rPr>
                <w:rFonts w:cs="Arial"/>
                <w:szCs w:val="20"/>
              </w:rPr>
              <w:t>Identify and report all waste disposal problems including incorrect disposal by users and potential fire / security hazards.</w:t>
            </w:r>
          </w:p>
          <w:p w14:paraId="06FB2BFB" w14:textId="5C49D91D" w:rsidR="00516598" w:rsidRPr="00BC5CAD" w:rsidRDefault="00516598" w:rsidP="00516598">
            <w:pPr>
              <w:pStyle w:val="ListParagraph"/>
              <w:numPr>
                <w:ilvl w:val="0"/>
                <w:numId w:val="23"/>
              </w:numPr>
              <w:rPr>
                <w:rFonts w:cs="Arial"/>
                <w:color w:val="000000" w:themeColor="text1"/>
                <w:szCs w:val="20"/>
                <w:highlight w:val="yellow"/>
                <w:lang w:val="en-GB"/>
              </w:rPr>
            </w:pPr>
            <w:r w:rsidRPr="00BC5CAD">
              <w:rPr>
                <w:rFonts w:cs="Arial"/>
                <w:color w:val="000000" w:themeColor="text1"/>
                <w:szCs w:val="20"/>
                <w:highlight w:val="yellow"/>
                <w:lang w:val="en-GB"/>
              </w:rPr>
              <w:t>Ability to manage emotion during distressing circumstances</w:t>
            </w:r>
          </w:p>
          <w:p w14:paraId="0C0AB827" w14:textId="77777777" w:rsidR="00745A24" w:rsidRPr="00DF3B6F" w:rsidRDefault="00F579B5" w:rsidP="00516598">
            <w:pPr>
              <w:pStyle w:val="ListParagraph"/>
              <w:numPr>
                <w:ilvl w:val="0"/>
                <w:numId w:val="23"/>
              </w:numPr>
              <w:spacing w:before="40" w:after="40"/>
              <w:jc w:val="left"/>
              <w:rPr>
                <w:rFonts w:cs="Arial"/>
                <w:color w:val="FF0000"/>
                <w:szCs w:val="20"/>
              </w:rPr>
            </w:pPr>
            <w:r w:rsidRPr="00114855">
              <w:rPr>
                <w:rFonts w:cs="Arial"/>
                <w:szCs w:val="20"/>
              </w:rPr>
              <w:t>To take every reasonable opportunity to maintain and improve your professional knowledge and competence.</w:t>
            </w:r>
          </w:p>
        </w:tc>
      </w:tr>
    </w:tbl>
    <w:p w14:paraId="5659730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8E4C1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9F125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C20C8A8" w14:textId="77777777" w:rsidTr="004238D8">
        <w:trPr>
          <w:trHeight w:val="620"/>
        </w:trPr>
        <w:tc>
          <w:tcPr>
            <w:tcW w:w="10458" w:type="dxa"/>
            <w:tcBorders>
              <w:top w:val="nil"/>
              <w:left w:val="single" w:sz="2" w:space="0" w:color="auto"/>
              <w:bottom w:val="single" w:sz="4" w:space="0" w:color="auto"/>
              <w:right w:val="single" w:sz="4" w:space="0" w:color="auto"/>
            </w:tcBorders>
          </w:tcPr>
          <w:p w14:paraId="3B09338B" w14:textId="77777777" w:rsidR="00114855" w:rsidRDefault="00114855" w:rsidP="00114855">
            <w:pPr>
              <w:pStyle w:val="Puces4"/>
              <w:numPr>
                <w:ilvl w:val="0"/>
                <w:numId w:val="22"/>
              </w:numPr>
            </w:pPr>
            <w:r>
              <w:t>Have the ability to walk for long stretches of time</w:t>
            </w:r>
          </w:p>
          <w:p w14:paraId="6B0B2FA3" w14:textId="77777777" w:rsidR="00762B56" w:rsidRPr="00762B56" w:rsidRDefault="00762B56" w:rsidP="00762B56">
            <w:pPr>
              <w:pStyle w:val="ListParagraph"/>
              <w:numPr>
                <w:ilvl w:val="0"/>
                <w:numId w:val="22"/>
              </w:numPr>
              <w:rPr>
                <w:rFonts w:eastAsia="MS Mincho" w:cs="Arial"/>
                <w:bCs/>
                <w:color w:val="000000"/>
                <w:szCs w:val="22"/>
                <w:lang w:val="en-GB"/>
              </w:rPr>
            </w:pPr>
            <w:r w:rsidRPr="00762B56">
              <w:rPr>
                <w:rFonts w:eastAsia="MS Mincho" w:cs="Arial"/>
                <w:bCs/>
                <w:color w:val="000000"/>
                <w:szCs w:val="22"/>
                <w:lang w:val="en-GB"/>
              </w:rPr>
              <w:t>Supervisory experience</w:t>
            </w:r>
          </w:p>
          <w:p w14:paraId="272F7FBF" w14:textId="77777777" w:rsidR="00762B56" w:rsidRDefault="00FE57D9" w:rsidP="00114855">
            <w:pPr>
              <w:pStyle w:val="Puces4"/>
              <w:numPr>
                <w:ilvl w:val="0"/>
                <w:numId w:val="22"/>
              </w:numPr>
            </w:pPr>
            <w:r>
              <w:t xml:space="preserve">PC literate </w:t>
            </w:r>
          </w:p>
          <w:p w14:paraId="64447BDB" w14:textId="77777777" w:rsidR="00FE57D9" w:rsidRDefault="00FE57D9" w:rsidP="00114855">
            <w:pPr>
              <w:pStyle w:val="Puces4"/>
              <w:numPr>
                <w:ilvl w:val="0"/>
                <w:numId w:val="22"/>
              </w:numPr>
            </w:pPr>
            <w:r>
              <w:t>Ability to learn</w:t>
            </w:r>
            <w:r w:rsidR="00242027">
              <w:t xml:space="preserve"> and use different</w:t>
            </w:r>
            <w:r>
              <w:t xml:space="preserve"> IT systems</w:t>
            </w:r>
          </w:p>
          <w:p w14:paraId="3250669D" w14:textId="77777777" w:rsidR="00114855" w:rsidRDefault="00114855" w:rsidP="00114855">
            <w:pPr>
              <w:pStyle w:val="Puces4"/>
              <w:numPr>
                <w:ilvl w:val="0"/>
                <w:numId w:val="22"/>
              </w:numPr>
            </w:pPr>
            <w:r>
              <w:t>Understanding of Health and Safety</w:t>
            </w:r>
          </w:p>
          <w:p w14:paraId="517D57A5" w14:textId="77777777" w:rsidR="00114855" w:rsidRDefault="00114855" w:rsidP="00114855">
            <w:pPr>
              <w:pStyle w:val="Puces4"/>
              <w:numPr>
                <w:ilvl w:val="0"/>
                <w:numId w:val="22"/>
              </w:numPr>
            </w:pPr>
            <w:r>
              <w:t>Ability to work under pressure</w:t>
            </w:r>
          </w:p>
          <w:p w14:paraId="50984123" w14:textId="77777777" w:rsidR="00114855" w:rsidRDefault="00114855" w:rsidP="00114855">
            <w:pPr>
              <w:pStyle w:val="Puces4"/>
              <w:numPr>
                <w:ilvl w:val="0"/>
                <w:numId w:val="22"/>
              </w:numPr>
            </w:pPr>
            <w:r>
              <w:t>Be able to work as part of a team</w:t>
            </w:r>
          </w:p>
          <w:p w14:paraId="7C07C0A4" w14:textId="77777777" w:rsidR="00114855" w:rsidRDefault="00114855" w:rsidP="00114855">
            <w:pPr>
              <w:pStyle w:val="Puces4"/>
              <w:numPr>
                <w:ilvl w:val="0"/>
                <w:numId w:val="22"/>
              </w:numPr>
            </w:pPr>
            <w:r>
              <w:t>To act on their own initiative and adapt quickly to change</w:t>
            </w:r>
          </w:p>
          <w:p w14:paraId="5076471E" w14:textId="77777777" w:rsidR="00114855" w:rsidRDefault="00114855" w:rsidP="00114855">
            <w:pPr>
              <w:pStyle w:val="Puces4"/>
              <w:numPr>
                <w:ilvl w:val="0"/>
                <w:numId w:val="22"/>
              </w:numPr>
            </w:pPr>
            <w:r>
              <w:t>Understanding of confidentiality constraints and sensitivities</w:t>
            </w:r>
          </w:p>
          <w:p w14:paraId="64932755" w14:textId="77777777" w:rsidR="00114855" w:rsidRDefault="00114855" w:rsidP="00114855">
            <w:pPr>
              <w:pStyle w:val="Puces4"/>
              <w:numPr>
                <w:ilvl w:val="0"/>
                <w:numId w:val="22"/>
              </w:numPr>
            </w:pPr>
            <w:r>
              <w:t>Understanding of Customer Care</w:t>
            </w:r>
          </w:p>
          <w:p w14:paraId="7C58D51F" w14:textId="77777777" w:rsidR="00114855" w:rsidRDefault="00114855" w:rsidP="00114855">
            <w:pPr>
              <w:pStyle w:val="Puces4"/>
              <w:numPr>
                <w:ilvl w:val="0"/>
                <w:numId w:val="22"/>
              </w:numPr>
            </w:pPr>
            <w:r>
              <w:t>Ability to listen and have good communication skills</w:t>
            </w:r>
          </w:p>
          <w:p w14:paraId="76F50004" w14:textId="77777777" w:rsidR="00114855" w:rsidRDefault="00114855" w:rsidP="00114855">
            <w:pPr>
              <w:pStyle w:val="Puces4"/>
              <w:numPr>
                <w:ilvl w:val="0"/>
                <w:numId w:val="22"/>
              </w:numPr>
            </w:pPr>
            <w:r>
              <w:t>Adaptable and self-motivated</w:t>
            </w:r>
          </w:p>
          <w:p w14:paraId="300EA01A" w14:textId="77777777" w:rsidR="00F027D9" w:rsidRPr="004238D8" w:rsidRDefault="00114855" w:rsidP="00114855">
            <w:pPr>
              <w:pStyle w:val="Puces4"/>
              <w:numPr>
                <w:ilvl w:val="0"/>
                <w:numId w:val="22"/>
              </w:numPr>
            </w:pPr>
            <w:r>
              <w:t>Emotional Resilience</w:t>
            </w:r>
          </w:p>
        </w:tc>
      </w:tr>
    </w:tbl>
    <w:p w14:paraId="50BEAC3F" w14:textId="77777777" w:rsidR="0054759E" w:rsidRDefault="0054759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6702C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E2D73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1F73355" w14:textId="77777777" w:rsidTr="0007446E">
        <w:trPr>
          <w:trHeight w:val="620"/>
        </w:trPr>
        <w:tc>
          <w:tcPr>
            <w:tcW w:w="10456" w:type="dxa"/>
            <w:tcBorders>
              <w:top w:val="nil"/>
              <w:left w:val="single" w:sz="2" w:space="0" w:color="auto"/>
              <w:bottom w:val="single" w:sz="4" w:space="0" w:color="auto"/>
              <w:right w:val="single" w:sz="4" w:space="0" w:color="auto"/>
            </w:tcBorders>
          </w:tcPr>
          <w:p w14:paraId="04E2E6D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68C069E" w14:textId="77777777" w:rsidTr="0007446E">
              <w:tc>
                <w:tcPr>
                  <w:tcW w:w="4473" w:type="dxa"/>
                </w:tcPr>
                <w:p w14:paraId="0FBF59D8" w14:textId="77777777" w:rsidR="00EA3990" w:rsidRPr="00375F11" w:rsidRDefault="00F027D9" w:rsidP="00681B6F">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3AE677BB" w14:textId="77777777" w:rsidR="00EA3990" w:rsidRPr="00375F11" w:rsidRDefault="00EA3990" w:rsidP="00681B6F">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3DD62AEC" w14:textId="77777777" w:rsidTr="0007446E">
              <w:tc>
                <w:tcPr>
                  <w:tcW w:w="4473" w:type="dxa"/>
                </w:tcPr>
                <w:p w14:paraId="34E6B264" w14:textId="77777777" w:rsidR="00EA3990" w:rsidRPr="00375F11" w:rsidRDefault="00F027D9" w:rsidP="00681B6F">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11567BC0" w14:textId="77777777" w:rsidR="00EA3990" w:rsidRPr="00375F11" w:rsidRDefault="00EA3990" w:rsidP="00681B6F">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31529C09" w14:textId="77777777" w:rsidTr="0007446E">
              <w:tc>
                <w:tcPr>
                  <w:tcW w:w="4473" w:type="dxa"/>
                </w:tcPr>
                <w:p w14:paraId="5C398616" w14:textId="77777777" w:rsidR="00EA3990" w:rsidRPr="00375F11" w:rsidRDefault="00EA3990" w:rsidP="00681B6F">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25D9D87B" w14:textId="77777777" w:rsidR="00EA3990" w:rsidRPr="00375F11" w:rsidRDefault="00EA3990" w:rsidP="00681B6F">
                  <w:pPr>
                    <w:pStyle w:val="Puces4"/>
                    <w:framePr w:hSpace="180" w:wrap="around" w:vAnchor="text" w:hAnchor="margin" w:xAlign="center" w:y="192"/>
                    <w:numPr>
                      <w:ilvl w:val="0"/>
                      <w:numId w:val="0"/>
                    </w:numPr>
                    <w:ind w:left="851"/>
                    <w:rPr>
                      <w:rFonts w:eastAsia="Times New Roman"/>
                    </w:rPr>
                  </w:pPr>
                </w:p>
              </w:tc>
            </w:tr>
          </w:tbl>
          <w:p w14:paraId="4938C555" w14:textId="77777777" w:rsidR="00EA3990" w:rsidRPr="00EA3990" w:rsidRDefault="00EA3990" w:rsidP="00EA3990">
            <w:pPr>
              <w:spacing w:before="40"/>
              <w:ind w:left="720"/>
              <w:jc w:val="left"/>
              <w:rPr>
                <w:rFonts w:cs="Arial"/>
                <w:color w:val="000000" w:themeColor="text1"/>
                <w:szCs w:val="20"/>
                <w:lang w:val="en-GB"/>
              </w:rPr>
            </w:pPr>
          </w:p>
        </w:tc>
      </w:tr>
    </w:tbl>
    <w:p w14:paraId="23791B79" w14:textId="77777777" w:rsidR="00EA3990" w:rsidRDefault="00EA3990" w:rsidP="000E3EF7">
      <w:pPr>
        <w:spacing w:after="200" w:line="276" w:lineRule="auto"/>
        <w:jc w:val="left"/>
      </w:pPr>
    </w:p>
    <w:p w14:paraId="781FB16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2792A2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E5519F"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4B8FC7" w14:textId="77777777" w:rsidTr="00353228">
        <w:trPr>
          <w:trHeight w:val="620"/>
        </w:trPr>
        <w:tc>
          <w:tcPr>
            <w:tcW w:w="10456" w:type="dxa"/>
            <w:tcBorders>
              <w:top w:val="nil"/>
              <w:left w:val="single" w:sz="2" w:space="0" w:color="auto"/>
              <w:bottom w:val="single" w:sz="4" w:space="0" w:color="auto"/>
              <w:right w:val="single" w:sz="4" w:space="0" w:color="auto"/>
            </w:tcBorders>
          </w:tcPr>
          <w:p w14:paraId="5D543CC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2882452" w14:textId="77777777" w:rsidTr="00E57078">
              <w:tc>
                <w:tcPr>
                  <w:tcW w:w="2122" w:type="dxa"/>
                </w:tcPr>
                <w:p w14:paraId="03AD0AEC"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088A4AD"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p>
              </w:tc>
              <w:tc>
                <w:tcPr>
                  <w:tcW w:w="2557" w:type="dxa"/>
                </w:tcPr>
                <w:p w14:paraId="35224961"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F65E17B"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p>
              </w:tc>
            </w:tr>
            <w:tr w:rsidR="00E57078" w14:paraId="24A9B557" w14:textId="77777777" w:rsidTr="00E57078">
              <w:tc>
                <w:tcPr>
                  <w:tcW w:w="2122" w:type="dxa"/>
                </w:tcPr>
                <w:p w14:paraId="3BE62259"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6C091E5" w14:textId="77777777" w:rsidR="00E57078" w:rsidRDefault="00E57078" w:rsidP="00681B6F">
                  <w:pPr>
                    <w:framePr w:hSpace="180" w:wrap="around" w:vAnchor="text" w:hAnchor="margin" w:xAlign="center" w:y="192"/>
                    <w:spacing w:before="40"/>
                    <w:jc w:val="left"/>
                    <w:rPr>
                      <w:rFonts w:cs="Arial"/>
                      <w:color w:val="000000" w:themeColor="text1"/>
                      <w:szCs w:val="20"/>
                      <w:lang w:val="en-GB"/>
                    </w:rPr>
                  </w:pPr>
                </w:p>
              </w:tc>
            </w:tr>
          </w:tbl>
          <w:p w14:paraId="1D9E9875" w14:textId="77777777" w:rsidR="00E57078" w:rsidRPr="00EA3990" w:rsidRDefault="00E57078" w:rsidP="00353228">
            <w:pPr>
              <w:spacing w:before="40"/>
              <w:ind w:left="720"/>
              <w:jc w:val="left"/>
              <w:rPr>
                <w:rFonts w:cs="Arial"/>
                <w:color w:val="000000" w:themeColor="text1"/>
                <w:szCs w:val="20"/>
                <w:lang w:val="en-GB"/>
              </w:rPr>
            </w:pPr>
          </w:p>
        </w:tc>
      </w:tr>
    </w:tbl>
    <w:p w14:paraId="35D7A5E0" w14:textId="77777777" w:rsidR="00E57078" w:rsidRDefault="00E57078" w:rsidP="00E57078">
      <w:pPr>
        <w:spacing w:after="200" w:line="276" w:lineRule="auto"/>
        <w:jc w:val="left"/>
      </w:pPr>
    </w:p>
    <w:p w14:paraId="2D03616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00F480E"/>
    <w:multiLevelType w:val="hybridMultilevel"/>
    <w:tmpl w:val="2EB89752"/>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F469FE"/>
    <w:multiLevelType w:val="hybridMultilevel"/>
    <w:tmpl w:val="07FCC82A"/>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645E1B"/>
    <w:multiLevelType w:val="hybridMultilevel"/>
    <w:tmpl w:val="D3DA00C4"/>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D1ABB"/>
    <w:multiLevelType w:val="hybridMultilevel"/>
    <w:tmpl w:val="7CA8B840"/>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56A70"/>
    <w:multiLevelType w:val="hybridMultilevel"/>
    <w:tmpl w:val="24DEC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B5B62"/>
    <w:multiLevelType w:val="hybridMultilevel"/>
    <w:tmpl w:val="FA6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878B2"/>
    <w:multiLevelType w:val="hybridMultilevel"/>
    <w:tmpl w:val="113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D1D3E"/>
    <w:multiLevelType w:val="hybridMultilevel"/>
    <w:tmpl w:val="2780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BB0193F"/>
    <w:multiLevelType w:val="hybridMultilevel"/>
    <w:tmpl w:val="56D0E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87B92"/>
    <w:multiLevelType w:val="hybridMultilevel"/>
    <w:tmpl w:val="B8505B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49753976">
    <w:abstractNumId w:val="9"/>
  </w:num>
  <w:num w:numId="2" w16cid:durableId="49112129">
    <w:abstractNumId w:val="17"/>
  </w:num>
  <w:num w:numId="3" w16cid:durableId="1926305332">
    <w:abstractNumId w:val="2"/>
  </w:num>
  <w:num w:numId="4" w16cid:durableId="67460022">
    <w:abstractNumId w:val="14"/>
  </w:num>
  <w:num w:numId="5" w16cid:durableId="322394240">
    <w:abstractNumId w:val="6"/>
  </w:num>
  <w:num w:numId="6" w16cid:durableId="1353456459">
    <w:abstractNumId w:val="4"/>
  </w:num>
  <w:num w:numId="7" w16cid:durableId="624388308">
    <w:abstractNumId w:val="18"/>
  </w:num>
  <w:num w:numId="8" w16cid:durableId="1626428998">
    <w:abstractNumId w:val="8"/>
  </w:num>
  <w:num w:numId="9" w16cid:durableId="1911571406">
    <w:abstractNumId w:val="24"/>
  </w:num>
  <w:num w:numId="10" w16cid:durableId="933592635">
    <w:abstractNumId w:val="25"/>
  </w:num>
  <w:num w:numId="11" w16cid:durableId="519783048">
    <w:abstractNumId w:val="12"/>
  </w:num>
  <w:num w:numId="12" w16cid:durableId="39675771">
    <w:abstractNumId w:val="0"/>
  </w:num>
  <w:num w:numId="13" w16cid:durableId="94592391">
    <w:abstractNumId w:val="19"/>
  </w:num>
  <w:num w:numId="14" w16cid:durableId="292685953">
    <w:abstractNumId w:val="5"/>
  </w:num>
  <w:num w:numId="15" w16cid:durableId="1183516081">
    <w:abstractNumId w:val="21"/>
  </w:num>
  <w:num w:numId="16" w16cid:durableId="671031858">
    <w:abstractNumId w:val="23"/>
  </w:num>
  <w:num w:numId="17" w16cid:durableId="1298560136">
    <w:abstractNumId w:val="3"/>
  </w:num>
  <w:num w:numId="18" w16cid:durableId="611254304">
    <w:abstractNumId w:val="15"/>
  </w:num>
  <w:num w:numId="19" w16cid:durableId="2052537509">
    <w:abstractNumId w:val="16"/>
  </w:num>
  <w:num w:numId="20" w16cid:durableId="280190889">
    <w:abstractNumId w:val="20"/>
  </w:num>
  <w:num w:numId="21" w16cid:durableId="885221629">
    <w:abstractNumId w:val="26"/>
  </w:num>
  <w:num w:numId="22" w16cid:durableId="1739326340">
    <w:abstractNumId w:val="11"/>
  </w:num>
  <w:num w:numId="23" w16cid:durableId="1021469480">
    <w:abstractNumId w:val="10"/>
  </w:num>
  <w:num w:numId="24" w16cid:durableId="1759012221">
    <w:abstractNumId w:val="1"/>
  </w:num>
  <w:num w:numId="25" w16cid:durableId="384723436">
    <w:abstractNumId w:val="7"/>
  </w:num>
  <w:num w:numId="26" w16cid:durableId="670841053">
    <w:abstractNumId w:val="13"/>
  </w:num>
  <w:num w:numId="27" w16cid:durableId="1485468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124AA"/>
    <w:rsid w:val="00114855"/>
    <w:rsid w:val="00144E5D"/>
    <w:rsid w:val="001A4C4D"/>
    <w:rsid w:val="001F1F6A"/>
    <w:rsid w:val="00242027"/>
    <w:rsid w:val="00252EAD"/>
    <w:rsid w:val="00293E5D"/>
    <w:rsid w:val="002B1DC6"/>
    <w:rsid w:val="003319A6"/>
    <w:rsid w:val="00366A73"/>
    <w:rsid w:val="00376D3E"/>
    <w:rsid w:val="003A3714"/>
    <w:rsid w:val="00403E87"/>
    <w:rsid w:val="00404978"/>
    <w:rsid w:val="00412976"/>
    <w:rsid w:val="004238D8"/>
    <w:rsid w:val="00424476"/>
    <w:rsid w:val="004B046E"/>
    <w:rsid w:val="004B2221"/>
    <w:rsid w:val="004D170A"/>
    <w:rsid w:val="00516598"/>
    <w:rsid w:val="00520545"/>
    <w:rsid w:val="0054759E"/>
    <w:rsid w:val="005E5B63"/>
    <w:rsid w:val="00613392"/>
    <w:rsid w:val="00616B0B"/>
    <w:rsid w:val="00646B79"/>
    <w:rsid w:val="00656519"/>
    <w:rsid w:val="00674674"/>
    <w:rsid w:val="006802C0"/>
    <w:rsid w:val="00681B6F"/>
    <w:rsid w:val="00745A24"/>
    <w:rsid w:val="00762B56"/>
    <w:rsid w:val="007B6133"/>
    <w:rsid w:val="007F602D"/>
    <w:rsid w:val="00836471"/>
    <w:rsid w:val="008B64DE"/>
    <w:rsid w:val="008D1A2B"/>
    <w:rsid w:val="008D49EF"/>
    <w:rsid w:val="008F64FF"/>
    <w:rsid w:val="0094350B"/>
    <w:rsid w:val="00A37146"/>
    <w:rsid w:val="00AD1DEC"/>
    <w:rsid w:val="00B4462E"/>
    <w:rsid w:val="00B70457"/>
    <w:rsid w:val="00BC5CAD"/>
    <w:rsid w:val="00BF4D80"/>
    <w:rsid w:val="00C02944"/>
    <w:rsid w:val="00C1012C"/>
    <w:rsid w:val="00C22530"/>
    <w:rsid w:val="00C4467B"/>
    <w:rsid w:val="00C4695A"/>
    <w:rsid w:val="00C61430"/>
    <w:rsid w:val="00C70E3F"/>
    <w:rsid w:val="00CC0297"/>
    <w:rsid w:val="00CC2929"/>
    <w:rsid w:val="00D64514"/>
    <w:rsid w:val="00D65B9D"/>
    <w:rsid w:val="00D949FB"/>
    <w:rsid w:val="00DE5E49"/>
    <w:rsid w:val="00DF3B6F"/>
    <w:rsid w:val="00E31AA0"/>
    <w:rsid w:val="00E33C91"/>
    <w:rsid w:val="00E57078"/>
    <w:rsid w:val="00E70392"/>
    <w:rsid w:val="00E86121"/>
    <w:rsid w:val="00EA3990"/>
    <w:rsid w:val="00EA4C16"/>
    <w:rsid w:val="00EA5822"/>
    <w:rsid w:val="00EF6ED7"/>
    <w:rsid w:val="00F027D9"/>
    <w:rsid w:val="00F479E6"/>
    <w:rsid w:val="00F579B5"/>
    <w:rsid w:val="00FA1A0A"/>
    <w:rsid w:val="00FE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24F7"/>
  <w15:docId w15:val="{3BF2C596-902E-4BB8-9394-4961434A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FD7D-7284-470F-80CA-93AC0DD3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1035</Words>
  <Characters>5900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Tatton, David</cp:lastModifiedBy>
  <cp:revision>10</cp:revision>
  <dcterms:created xsi:type="dcterms:W3CDTF">2025-02-25T12:49:00Z</dcterms:created>
  <dcterms:modified xsi:type="dcterms:W3CDTF">2025-03-11T14:07:00Z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