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0E948" w14:textId="77777777" w:rsidR="00366A73" w:rsidRDefault="00520545">
      <w:r>
        <w:rPr>
          <w:noProof/>
          <w:lang w:val="en-GB" w:eastAsia="en-GB"/>
        </w:rPr>
        <mc:AlternateContent>
          <mc:Choice Requires="wps">
            <w:drawing>
              <wp:anchor distT="0" distB="0" distL="114300" distR="114300" simplePos="0" relativeHeight="251666432" behindDoc="0" locked="0" layoutInCell="1" allowOverlap="1" wp14:anchorId="4A04FC36" wp14:editId="3C4C6F85">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7AED9F"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10800">
                              <w:rPr>
                                <w:color w:val="FFFFFF"/>
                                <w:sz w:val="44"/>
                                <w:szCs w:val="44"/>
                                <w:lang w:val="en-AU"/>
                              </w:rPr>
                              <w:t>QHSE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4A04FC3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" filled="f" fillcolor="#00a0c6" stroked="f" strokeweight="1pt">
                <v:textbox inset=",7.2pt,,7.2pt">
                  <w:txbxContent>
                    <w:p w14:paraId="777AED9F" w14:textId="77777777"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F10800">
                        <w:rPr>
                          <w:color w:val="FFFFFF"/>
                          <w:sz w:val="44"/>
                          <w:szCs w:val="44"/>
                          <w:lang w:val="en-AU"/>
                        </w:rPr>
                        <w:t>QHSE Manager</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5B5F1B3B" wp14:editId="6AA47F1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12025596" w14:textId="77777777" w:rsidR="00366A73" w:rsidRPr="00366A73" w:rsidRDefault="00366A73" w:rsidP="00366A73"/>
    <w:p w14:paraId="7E9A1A94" w14:textId="77777777" w:rsidR="00366A73" w:rsidRPr="00366A73" w:rsidRDefault="00366A73" w:rsidP="00366A73"/>
    <w:p w14:paraId="78FA9DB8" w14:textId="77777777" w:rsidR="00366A73" w:rsidRPr="00366A73" w:rsidRDefault="00366A73" w:rsidP="00366A73"/>
    <w:p w14:paraId="418182B8" w14:textId="77777777" w:rsidR="00366A73" w:rsidRPr="00366A73" w:rsidRDefault="00366A73" w:rsidP="00366A73"/>
    <w:p w14:paraId="2080B5D2" w14:textId="77777777" w:rsidR="00366A73" w:rsidRDefault="00366A73" w:rsidP="00366A73"/>
    <w:p w14:paraId="04CBFF20"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3CB6BD1B" w14:textId="77777777" w:rsidTr="00D515AF">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21072D31"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2B5D7DFA" w14:textId="08EBF5B3" w:rsidR="00366A73" w:rsidRPr="00876EDD" w:rsidRDefault="00D515AF" w:rsidP="00161F93">
            <w:pPr>
              <w:spacing w:before="20" w:after="20"/>
              <w:jc w:val="left"/>
              <w:rPr>
                <w:rFonts w:cs="Arial"/>
                <w:color w:val="000000"/>
                <w:szCs w:val="20"/>
              </w:rPr>
            </w:pPr>
            <w:r>
              <w:rPr>
                <w:rFonts w:cs="Arial"/>
                <w:color w:val="000000"/>
                <w:szCs w:val="20"/>
              </w:rPr>
              <w:t xml:space="preserve">Sodexo Healthcare </w:t>
            </w:r>
          </w:p>
        </w:tc>
      </w:tr>
      <w:tr w:rsidR="00366A73" w:rsidRPr="00315425" w14:paraId="50CC4D3A" w14:textId="77777777" w:rsidTr="00D515AF">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981941E"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0B1C1E8A" w14:textId="77D416F1" w:rsidR="00366A73" w:rsidRPr="00CC21AB" w:rsidRDefault="00D515AF" w:rsidP="00161F93">
            <w:pPr>
              <w:pStyle w:val="Heading2"/>
              <w:rPr>
                <w:lang w:val="en-CA"/>
              </w:rPr>
            </w:pPr>
            <w:r>
              <w:rPr>
                <w:lang w:val="en-CA"/>
              </w:rPr>
              <w:t xml:space="preserve">Food/Safety </w:t>
            </w:r>
            <w:r w:rsidR="00F10800">
              <w:rPr>
                <w:lang w:val="en-CA"/>
              </w:rPr>
              <w:t>Manager</w:t>
            </w:r>
          </w:p>
        </w:tc>
      </w:tr>
      <w:tr w:rsidR="00366A73" w:rsidRPr="00315425" w14:paraId="4F0C00DB" w14:textId="77777777" w:rsidTr="00D515AF">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8BB93A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F1BF828" w14:textId="77777777" w:rsidR="00366A73" w:rsidRPr="00876EDD" w:rsidRDefault="007F029B" w:rsidP="00161F93">
            <w:pPr>
              <w:spacing w:before="20" w:after="20"/>
              <w:jc w:val="left"/>
              <w:rPr>
                <w:rFonts w:cs="Arial"/>
                <w:color w:val="000000"/>
                <w:szCs w:val="20"/>
              </w:rPr>
            </w:pPr>
            <w:r>
              <w:rPr>
                <w:rFonts w:cs="Arial"/>
                <w:color w:val="000000"/>
                <w:szCs w:val="20"/>
              </w:rPr>
              <w:t>N/A new role</w:t>
            </w:r>
          </w:p>
        </w:tc>
      </w:tr>
      <w:tr w:rsidR="00366A73" w:rsidRPr="00315425" w14:paraId="1D151211" w14:textId="77777777" w:rsidTr="00D515AF">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A89A1BC"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D0E6A69" w14:textId="77777777" w:rsidR="00366A73" w:rsidRDefault="007F029B" w:rsidP="00161F93">
            <w:pPr>
              <w:spacing w:before="20" w:after="20"/>
              <w:jc w:val="left"/>
              <w:rPr>
                <w:rFonts w:cs="Arial"/>
                <w:color w:val="000000"/>
                <w:szCs w:val="20"/>
              </w:rPr>
            </w:pPr>
            <w:r>
              <w:rPr>
                <w:rFonts w:cs="Arial"/>
                <w:color w:val="000000"/>
                <w:szCs w:val="20"/>
              </w:rPr>
              <w:t>N/A new role</w:t>
            </w:r>
          </w:p>
        </w:tc>
      </w:tr>
      <w:tr w:rsidR="00366A73" w:rsidRPr="00315425" w14:paraId="727AD380" w14:textId="77777777" w:rsidTr="00D515AF">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4C62DA6F"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0762C060" w14:textId="4104FD0C" w:rsidR="00366A73" w:rsidRPr="00876EDD" w:rsidRDefault="00D515AF" w:rsidP="00366A73">
            <w:pPr>
              <w:spacing w:before="20" w:after="20"/>
              <w:jc w:val="left"/>
              <w:rPr>
                <w:rFonts w:cs="Arial"/>
                <w:color w:val="000000"/>
                <w:szCs w:val="20"/>
              </w:rPr>
            </w:pPr>
            <w:r>
              <w:rPr>
                <w:rFonts w:cs="Arial"/>
                <w:color w:val="000000"/>
                <w:szCs w:val="20"/>
              </w:rPr>
              <w:t xml:space="preserve">Head of Safety &amp; Risk </w:t>
            </w:r>
          </w:p>
        </w:tc>
      </w:tr>
      <w:tr w:rsidR="00366A73" w:rsidRPr="00315425" w14:paraId="70E3D3BA" w14:textId="77777777" w:rsidTr="00D515AF">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6D10D147"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393993B2" w14:textId="776C97E3" w:rsidR="00366A73" w:rsidRDefault="00366A73" w:rsidP="00366A73">
            <w:pPr>
              <w:spacing w:before="20" w:after="20"/>
              <w:jc w:val="left"/>
              <w:rPr>
                <w:rFonts w:cs="Arial"/>
                <w:color w:val="000000"/>
                <w:szCs w:val="20"/>
              </w:rPr>
            </w:pPr>
          </w:p>
        </w:tc>
      </w:tr>
      <w:tr w:rsidR="00366A73" w:rsidRPr="00315425" w14:paraId="7AFAA12E" w14:textId="77777777" w:rsidTr="00D515AF">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6F3E6C05"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48C2F9EC" w14:textId="77777777" w:rsidR="00366A73" w:rsidRDefault="007F029B" w:rsidP="00161F93">
            <w:pPr>
              <w:spacing w:before="20" w:after="20"/>
              <w:jc w:val="left"/>
              <w:rPr>
                <w:rFonts w:cs="Arial"/>
                <w:color w:val="000000"/>
                <w:szCs w:val="20"/>
              </w:rPr>
            </w:pPr>
            <w:r>
              <w:rPr>
                <w:rFonts w:cs="Arial"/>
                <w:color w:val="000000"/>
                <w:szCs w:val="20"/>
              </w:rPr>
              <w:t>Regional</w:t>
            </w:r>
          </w:p>
        </w:tc>
      </w:tr>
      <w:tr w:rsidR="00366A73" w:rsidRPr="00315425" w14:paraId="3FC49378" w14:textId="77777777" w:rsidTr="00D515AF">
        <w:trPr>
          <w:gridAfter w:val="1"/>
          <w:wAfter w:w="18" w:type="dxa"/>
        </w:trPr>
        <w:tc>
          <w:tcPr>
            <w:tcW w:w="10440" w:type="dxa"/>
            <w:gridSpan w:val="12"/>
            <w:tcBorders>
              <w:top w:val="single" w:sz="2" w:space="0" w:color="auto"/>
              <w:left w:val="nil"/>
              <w:bottom w:val="single" w:sz="2" w:space="0" w:color="auto"/>
              <w:right w:val="nil"/>
            </w:tcBorders>
          </w:tcPr>
          <w:p w14:paraId="7C0668BA" w14:textId="77777777" w:rsidR="00366A73" w:rsidRDefault="00366A73" w:rsidP="00161F93">
            <w:pPr>
              <w:jc w:val="left"/>
              <w:rPr>
                <w:rFonts w:cs="Arial"/>
                <w:sz w:val="10"/>
                <w:szCs w:val="20"/>
              </w:rPr>
            </w:pPr>
          </w:p>
          <w:p w14:paraId="1CECB410" w14:textId="77777777" w:rsidR="00366A73" w:rsidRPr="00315425" w:rsidRDefault="00366A73" w:rsidP="00161F93">
            <w:pPr>
              <w:jc w:val="left"/>
              <w:rPr>
                <w:rFonts w:cs="Arial"/>
                <w:sz w:val="10"/>
                <w:szCs w:val="20"/>
              </w:rPr>
            </w:pPr>
          </w:p>
        </w:tc>
      </w:tr>
      <w:tr w:rsidR="00366A73" w:rsidRPr="00315425" w14:paraId="653AFD9C" w14:textId="77777777" w:rsidTr="00D515AF">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735A2B45"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491610B6" w14:textId="77777777" w:rsidTr="00D515AF">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23203A24" w14:textId="24393799" w:rsidR="006442E7" w:rsidRDefault="006442E7" w:rsidP="006442E7">
            <w:pPr>
              <w:numPr>
                <w:ilvl w:val="0"/>
                <w:numId w:val="2"/>
              </w:numPr>
              <w:autoSpaceDE w:val="0"/>
              <w:autoSpaceDN w:val="0"/>
              <w:adjustRightInd w:val="0"/>
              <w:spacing w:after="80"/>
              <w:rPr>
                <w:rFonts w:cs="Arial"/>
                <w:szCs w:val="22"/>
                <w:lang w:eastAsia="en-GB"/>
              </w:rPr>
            </w:pPr>
            <w:r>
              <w:rPr>
                <w:rFonts w:cs="Arial"/>
                <w:szCs w:val="22"/>
                <w:lang w:eastAsia="en-GB"/>
              </w:rPr>
              <w:t xml:space="preserve">To </w:t>
            </w:r>
            <w:r w:rsidR="007F029B">
              <w:rPr>
                <w:rFonts w:cs="Arial"/>
                <w:szCs w:val="22"/>
                <w:lang w:eastAsia="en-GB"/>
              </w:rPr>
              <w:t>ensure that</w:t>
            </w:r>
            <w:r w:rsidRPr="00C50C82">
              <w:rPr>
                <w:rFonts w:cs="Arial"/>
                <w:szCs w:val="22"/>
                <w:lang w:eastAsia="en-GB"/>
              </w:rPr>
              <w:t xml:space="preserve"> </w:t>
            </w:r>
            <w:r>
              <w:rPr>
                <w:rFonts w:cs="Arial"/>
                <w:szCs w:val="22"/>
                <w:lang w:eastAsia="en-GB"/>
              </w:rPr>
              <w:t xml:space="preserve">the Sodexo Integrated Management System including </w:t>
            </w:r>
            <w:r w:rsidRPr="00C50C82">
              <w:rPr>
                <w:rFonts w:cs="Arial"/>
                <w:szCs w:val="22"/>
                <w:lang w:eastAsia="en-GB"/>
              </w:rPr>
              <w:t xml:space="preserve">Quality, Health, Safety </w:t>
            </w:r>
            <w:r w:rsidR="007F029B">
              <w:rPr>
                <w:rFonts w:cs="Arial"/>
                <w:szCs w:val="22"/>
                <w:lang w:eastAsia="en-GB"/>
              </w:rPr>
              <w:t xml:space="preserve">and environmental best practice is in place and fully embed </w:t>
            </w:r>
            <w:r w:rsidRPr="007F2B22">
              <w:rPr>
                <w:rFonts w:cs="Arial"/>
                <w:szCs w:val="22"/>
                <w:lang w:eastAsia="en-GB"/>
              </w:rPr>
              <w:t>across all elements of service delivery platforms within Sodexo</w:t>
            </w:r>
            <w:r>
              <w:rPr>
                <w:rFonts w:cs="Arial"/>
                <w:szCs w:val="22"/>
                <w:lang w:eastAsia="en-GB"/>
              </w:rPr>
              <w:t>,</w:t>
            </w:r>
            <w:r w:rsidRPr="00C50C82">
              <w:rPr>
                <w:rFonts w:cs="Arial"/>
                <w:szCs w:val="22"/>
                <w:lang w:eastAsia="en-GB"/>
              </w:rPr>
              <w:t xml:space="preserve"> ensuring compliance with current health and safety legislation, approved codes of practice and company policies and procedures.</w:t>
            </w:r>
            <w:r>
              <w:rPr>
                <w:rFonts w:cs="Arial"/>
                <w:szCs w:val="22"/>
                <w:lang w:eastAsia="en-GB"/>
              </w:rPr>
              <w:t xml:space="preserve">  </w:t>
            </w:r>
            <w:r w:rsidR="00E018F8">
              <w:rPr>
                <w:rFonts w:cs="Arial"/>
                <w:szCs w:val="22"/>
                <w:lang w:eastAsia="en-GB"/>
              </w:rPr>
              <w:t>Focusing</w:t>
            </w:r>
            <w:r>
              <w:rPr>
                <w:rFonts w:cs="Arial"/>
                <w:szCs w:val="22"/>
                <w:lang w:eastAsia="en-GB"/>
              </w:rPr>
              <w:t xml:space="preserve"> on adherence to service excellence and continuous improvement of the management system. </w:t>
            </w:r>
          </w:p>
          <w:tbl>
            <w:tblPr>
              <w:tblW w:w="0" w:type="auto"/>
              <w:tblBorders>
                <w:top w:val="nil"/>
                <w:left w:val="nil"/>
                <w:bottom w:val="nil"/>
                <w:right w:val="nil"/>
              </w:tblBorders>
              <w:tblLayout w:type="fixed"/>
              <w:tblLook w:val="0000" w:firstRow="0" w:lastRow="0" w:firstColumn="0" w:lastColumn="0" w:noHBand="0" w:noVBand="0"/>
            </w:tblPr>
            <w:tblGrid>
              <w:gridCol w:w="10242"/>
            </w:tblGrid>
            <w:tr w:rsidR="00D515AF" w:rsidRPr="00D515AF" w14:paraId="617D85E8" w14:textId="77777777" w:rsidTr="00D515AF">
              <w:trPr>
                <w:trHeight w:val="378"/>
              </w:trPr>
              <w:tc>
                <w:tcPr>
                  <w:tcW w:w="10242" w:type="dxa"/>
                </w:tcPr>
                <w:p w14:paraId="408FA36E" w14:textId="757E3BB1" w:rsidR="00D515AF" w:rsidRPr="00D515AF" w:rsidRDefault="00D515AF" w:rsidP="00E663BC">
                  <w:pPr>
                    <w:framePr w:hSpace="180" w:wrap="around" w:vAnchor="text" w:hAnchor="margin" w:xAlign="center" w:y="192"/>
                    <w:numPr>
                      <w:ilvl w:val="0"/>
                      <w:numId w:val="2"/>
                    </w:numPr>
                    <w:autoSpaceDE w:val="0"/>
                    <w:autoSpaceDN w:val="0"/>
                    <w:adjustRightInd w:val="0"/>
                    <w:spacing w:after="80"/>
                    <w:rPr>
                      <w:rFonts w:cs="Arial"/>
                      <w:szCs w:val="22"/>
                      <w:lang w:val="en-GB" w:eastAsia="en-GB"/>
                    </w:rPr>
                  </w:pPr>
                  <w:r>
                    <w:rPr>
                      <w:rFonts w:cs="Arial"/>
                      <w:szCs w:val="22"/>
                      <w:lang w:val="en-GB" w:eastAsia="en-GB"/>
                    </w:rPr>
                    <w:t xml:space="preserve">To work proactively in promoting compliance </w:t>
                  </w:r>
                  <w:proofErr w:type="gramStart"/>
                  <w:r>
                    <w:rPr>
                      <w:rFonts w:cs="Arial"/>
                      <w:szCs w:val="22"/>
                      <w:lang w:val="en-GB" w:eastAsia="en-GB"/>
                    </w:rPr>
                    <w:t xml:space="preserve">to  </w:t>
                  </w:r>
                  <w:r w:rsidRPr="00D515AF">
                    <w:rPr>
                      <w:rFonts w:cs="Arial"/>
                      <w:szCs w:val="22"/>
                      <w:lang w:val="en-GB" w:eastAsia="en-GB"/>
                    </w:rPr>
                    <w:t>the</w:t>
                  </w:r>
                  <w:proofErr w:type="gramEnd"/>
                  <w:r w:rsidRPr="00D515AF">
                    <w:rPr>
                      <w:rFonts w:cs="Arial"/>
                      <w:szCs w:val="22"/>
                      <w:lang w:val="en-GB" w:eastAsia="en-GB"/>
                    </w:rPr>
                    <w:t xml:space="preserve"> </w:t>
                  </w:r>
                  <w:r>
                    <w:rPr>
                      <w:rFonts w:cs="Arial"/>
                      <w:szCs w:val="22"/>
                      <w:lang w:val="en-GB" w:eastAsia="en-GB"/>
                    </w:rPr>
                    <w:t xml:space="preserve">Sodexo </w:t>
                  </w:r>
                  <w:r w:rsidRPr="00D515AF">
                    <w:rPr>
                      <w:rFonts w:cs="Arial"/>
                      <w:szCs w:val="22"/>
                      <w:lang w:val="en-GB" w:eastAsia="en-GB"/>
                    </w:rPr>
                    <w:t xml:space="preserve">Food Safety Management System for all </w:t>
                  </w:r>
                  <w:r>
                    <w:rPr>
                      <w:rFonts w:cs="Arial"/>
                      <w:szCs w:val="22"/>
                      <w:lang w:val="en-GB" w:eastAsia="en-GB"/>
                    </w:rPr>
                    <w:t xml:space="preserve">patient dinning, retail </w:t>
                  </w:r>
                  <w:r w:rsidRPr="00D515AF">
                    <w:rPr>
                      <w:rFonts w:cs="Arial"/>
                      <w:szCs w:val="22"/>
                      <w:lang w:val="en-GB" w:eastAsia="en-GB"/>
                    </w:rPr>
                    <w:t xml:space="preserve">and hospitality food areas of the business. Working with department managers to ensure ongoing compliance and audits, elevating of standards and appropriate training of personnel </w:t>
                  </w:r>
                </w:p>
              </w:tc>
            </w:tr>
          </w:tbl>
          <w:p w14:paraId="26634335" w14:textId="24C95019" w:rsidR="00745A24" w:rsidRPr="00F479E6" w:rsidRDefault="006442E7" w:rsidP="006442E7">
            <w:pPr>
              <w:pStyle w:val="Puces4"/>
              <w:numPr>
                <w:ilvl w:val="0"/>
                <w:numId w:val="2"/>
              </w:numPr>
              <w:rPr>
                <w:color w:val="000000" w:themeColor="text1"/>
              </w:rPr>
            </w:pPr>
            <w:r w:rsidRPr="00C50C82">
              <w:rPr>
                <w:lang w:eastAsia="en-GB"/>
              </w:rPr>
              <w:t xml:space="preserve">To work proactively with managers to </w:t>
            </w:r>
            <w:r w:rsidR="007F029B">
              <w:rPr>
                <w:lang w:eastAsia="en-GB"/>
              </w:rPr>
              <w:t xml:space="preserve">support, </w:t>
            </w:r>
            <w:r w:rsidRPr="00C50C82">
              <w:rPr>
                <w:lang w:eastAsia="en-GB"/>
              </w:rPr>
              <w:t>establish and maintain safe systems of work and a safe environment for colleagues and customers. To ensure that there is a provision of competent safety</w:t>
            </w:r>
            <w:r w:rsidR="00D515AF">
              <w:rPr>
                <w:lang w:eastAsia="en-GB"/>
              </w:rPr>
              <w:t xml:space="preserve">/food </w:t>
            </w:r>
            <w:r w:rsidR="00D515AF" w:rsidRPr="00C50C82">
              <w:rPr>
                <w:lang w:eastAsia="en-GB"/>
              </w:rPr>
              <w:t>advice</w:t>
            </w:r>
            <w:r w:rsidRPr="00C50C82">
              <w:rPr>
                <w:lang w:eastAsia="en-GB"/>
              </w:rPr>
              <w:t xml:space="preserve"> to all managers and </w:t>
            </w:r>
            <w:r w:rsidR="007F029B" w:rsidRPr="00C50C82">
              <w:rPr>
                <w:lang w:eastAsia="en-GB"/>
              </w:rPr>
              <w:t>front-line</w:t>
            </w:r>
            <w:r w:rsidRPr="00C50C82">
              <w:rPr>
                <w:lang w:eastAsia="en-GB"/>
              </w:rPr>
              <w:t xml:space="preserve"> staff across safety matters on both an emergency and routine basis.</w:t>
            </w:r>
          </w:p>
        </w:tc>
      </w:tr>
      <w:tr w:rsidR="00366A73" w:rsidRPr="00315425" w14:paraId="4ADDF71A" w14:textId="77777777" w:rsidTr="00D515AF">
        <w:trPr>
          <w:gridAfter w:val="1"/>
          <w:wAfter w:w="18" w:type="dxa"/>
        </w:trPr>
        <w:tc>
          <w:tcPr>
            <w:tcW w:w="10440" w:type="dxa"/>
            <w:gridSpan w:val="12"/>
            <w:tcBorders>
              <w:top w:val="single" w:sz="2" w:space="0" w:color="auto"/>
              <w:left w:val="nil"/>
              <w:bottom w:val="single" w:sz="2" w:space="0" w:color="auto"/>
              <w:right w:val="nil"/>
            </w:tcBorders>
          </w:tcPr>
          <w:p w14:paraId="6E8BE264" w14:textId="77777777" w:rsidR="00366A73" w:rsidRDefault="00366A73" w:rsidP="00161F93">
            <w:pPr>
              <w:jc w:val="left"/>
              <w:rPr>
                <w:rFonts w:cs="Arial"/>
                <w:sz w:val="10"/>
                <w:szCs w:val="20"/>
              </w:rPr>
            </w:pPr>
          </w:p>
          <w:p w14:paraId="07791316" w14:textId="77777777" w:rsidR="00366A73" w:rsidRPr="00315425" w:rsidRDefault="00366A73" w:rsidP="00161F93">
            <w:pPr>
              <w:jc w:val="left"/>
              <w:rPr>
                <w:rFonts w:cs="Arial"/>
                <w:sz w:val="10"/>
                <w:szCs w:val="20"/>
              </w:rPr>
            </w:pPr>
          </w:p>
        </w:tc>
      </w:tr>
      <w:tr w:rsidR="00366A73" w:rsidRPr="00315425" w14:paraId="5DCCECD1" w14:textId="77777777" w:rsidTr="00D515AF">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05D7E8E"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6AE96BF3" w14:textId="77777777" w:rsidTr="00D515AF">
        <w:trPr>
          <w:trHeight w:val="232"/>
        </w:trPr>
        <w:tc>
          <w:tcPr>
            <w:tcW w:w="1008" w:type="dxa"/>
            <w:vMerge w:val="restart"/>
            <w:tcBorders>
              <w:top w:val="dotted" w:sz="2" w:space="0" w:color="auto"/>
              <w:left w:val="single" w:sz="2" w:space="0" w:color="auto"/>
              <w:right w:val="nil"/>
            </w:tcBorders>
            <w:vAlign w:val="center"/>
          </w:tcPr>
          <w:p w14:paraId="19A608F6"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11B28296" w14:textId="77777777" w:rsidR="00366A73" w:rsidRPr="007C0E94" w:rsidRDefault="00F10800" w:rsidP="00161F93">
            <w:pPr>
              <w:rPr>
                <w:sz w:val="18"/>
                <w:szCs w:val="18"/>
              </w:rPr>
            </w:pPr>
            <w:r>
              <w:rPr>
                <w:sz w:val="18"/>
                <w:szCs w:val="18"/>
              </w:rPr>
              <w:t>n/a</w:t>
            </w:r>
          </w:p>
        </w:tc>
        <w:tc>
          <w:tcPr>
            <w:tcW w:w="1980" w:type="dxa"/>
            <w:gridSpan w:val="2"/>
            <w:tcBorders>
              <w:top w:val="dotted" w:sz="2" w:space="0" w:color="auto"/>
              <w:left w:val="dotted" w:sz="2" w:space="0" w:color="auto"/>
              <w:bottom w:val="dotted" w:sz="4" w:space="0" w:color="auto"/>
              <w:right w:val="nil"/>
            </w:tcBorders>
            <w:vAlign w:val="center"/>
          </w:tcPr>
          <w:p w14:paraId="08487755"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5F16AC41" w14:textId="77777777" w:rsidR="00366A73" w:rsidRPr="007C0E94" w:rsidRDefault="00F10800" w:rsidP="00161F93">
            <w:pPr>
              <w:rPr>
                <w:sz w:val="18"/>
                <w:szCs w:val="18"/>
              </w:rPr>
            </w:pPr>
            <w:r>
              <w:rPr>
                <w:sz w:val="18"/>
                <w:szCs w:val="18"/>
              </w:rPr>
              <w:t>n/a</w:t>
            </w:r>
          </w:p>
        </w:tc>
        <w:tc>
          <w:tcPr>
            <w:tcW w:w="810" w:type="dxa"/>
            <w:vMerge w:val="restart"/>
            <w:tcBorders>
              <w:top w:val="dotted" w:sz="2" w:space="0" w:color="auto"/>
              <w:left w:val="dotted" w:sz="4" w:space="0" w:color="auto"/>
              <w:right w:val="nil"/>
            </w:tcBorders>
            <w:vAlign w:val="center"/>
          </w:tcPr>
          <w:p w14:paraId="03DB122F"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06553D04"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0F126ED0"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5131E96B"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02D48F22"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2F83B5FD" w14:textId="77777777" w:rsidR="00366A73" w:rsidRPr="007C0E94" w:rsidRDefault="00F10800" w:rsidP="00161F93">
            <w:pPr>
              <w:rPr>
                <w:sz w:val="18"/>
                <w:szCs w:val="18"/>
              </w:rPr>
            </w:pPr>
            <w:r>
              <w:rPr>
                <w:sz w:val="18"/>
                <w:szCs w:val="18"/>
              </w:rPr>
              <w:t>n/a</w:t>
            </w:r>
          </w:p>
        </w:tc>
      </w:tr>
      <w:tr w:rsidR="00366A73" w:rsidRPr="007C0E94" w14:paraId="23601ED0" w14:textId="77777777" w:rsidTr="00D515AF">
        <w:trPr>
          <w:trHeight w:val="263"/>
        </w:trPr>
        <w:tc>
          <w:tcPr>
            <w:tcW w:w="1008" w:type="dxa"/>
            <w:vMerge/>
            <w:tcBorders>
              <w:left w:val="single" w:sz="2" w:space="0" w:color="auto"/>
              <w:right w:val="nil"/>
            </w:tcBorders>
            <w:vAlign w:val="center"/>
          </w:tcPr>
          <w:p w14:paraId="17DF2D3C"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67D71642"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417DDC69"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147D7A58" w14:textId="77777777" w:rsidR="00366A73" w:rsidRPr="007C0E94" w:rsidRDefault="00F10800" w:rsidP="00161F93">
            <w:pPr>
              <w:rPr>
                <w:sz w:val="18"/>
                <w:szCs w:val="18"/>
              </w:rPr>
            </w:pPr>
            <w:r>
              <w:rPr>
                <w:sz w:val="18"/>
                <w:szCs w:val="18"/>
              </w:rPr>
              <w:t>n/a</w:t>
            </w:r>
          </w:p>
        </w:tc>
        <w:tc>
          <w:tcPr>
            <w:tcW w:w="810" w:type="dxa"/>
            <w:vMerge/>
            <w:tcBorders>
              <w:left w:val="dotted" w:sz="4" w:space="0" w:color="auto"/>
              <w:right w:val="nil"/>
            </w:tcBorders>
            <w:vAlign w:val="center"/>
          </w:tcPr>
          <w:p w14:paraId="2CCB3F69" w14:textId="77777777" w:rsidR="00366A73" w:rsidRPr="007C0E94" w:rsidRDefault="00366A73" w:rsidP="00161F93">
            <w:pPr>
              <w:rPr>
                <w:sz w:val="18"/>
                <w:szCs w:val="18"/>
              </w:rPr>
            </w:pPr>
          </w:p>
        </w:tc>
        <w:tc>
          <w:tcPr>
            <w:tcW w:w="900" w:type="dxa"/>
            <w:vMerge/>
            <w:tcBorders>
              <w:left w:val="nil"/>
              <w:right w:val="nil"/>
            </w:tcBorders>
            <w:vAlign w:val="center"/>
          </w:tcPr>
          <w:p w14:paraId="0C4C76E4"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6C79B0D6"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38201CC"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D8BB2EB"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35BC9F8" w14:textId="77777777" w:rsidR="00366A73" w:rsidRPr="007C0E94" w:rsidRDefault="00366A73" w:rsidP="00161F93">
            <w:pPr>
              <w:rPr>
                <w:sz w:val="18"/>
                <w:szCs w:val="18"/>
              </w:rPr>
            </w:pPr>
          </w:p>
        </w:tc>
      </w:tr>
      <w:tr w:rsidR="00366A73" w:rsidRPr="007C0E94" w14:paraId="3FC693F9" w14:textId="77777777" w:rsidTr="00D515AF">
        <w:trPr>
          <w:trHeight w:val="263"/>
        </w:trPr>
        <w:tc>
          <w:tcPr>
            <w:tcW w:w="1008" w:type="dxa"/>
            <w:vMerge/>
            <w:tcBorders>
              <w:left w:val="single" w:sz="2" w:space="0" w:color="auto"/>
              <w:right w:val="nil"/>
            </w:tcBorders>
            <w:vAlign w:val="center"/>
          </w:tcPr>
          <w:p w14:paraId="398AE4CF"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2078AB79"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057055E"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3575BAC5" w14:textId="77777777" w:rsidR="00366A73" w:rsidRPr="007C0E94" w:rsidRDefault="00F10800" w:rsidP="00161F93">
            <w:pPr>
              <w:rPr>
                <w:sz w:val="18"/>
                <w:szCs w:val="18"/>
              </w:rPr>
            </w:pPr>
            <w:r>
              <w:rPr>
                <w:sz w:val="18"/>
                <w:szCs w:val="18"/>
              </w:rPr>
              <w:t>n/a</w:t>
            </w:r>
          </w:p>
        </w:tc>
        <w:tc>
          <w:tcPr>
            <w:tcW w:w="810" w:type="dxa"/>
            <w:vMerge/>
            <w:tcBorders>
              <w:left w:val="dotted" w:sz="4" w:space="0" w:color="auto"/>
              <w:right w:val="nil"/>
            </w:tcBorders>
            <w:vAlign w:val="center"/>
          </w:tcPr>
          <w:p w14:paraId="008AE652" w14:textId="77777777" w:rsidR="00366A73" w:rsidRPr="007C0E94" w:rsidRDefault="00366A73" w:rsidP="00161F93">
            <w:pPr>
              <w:rPr>
                <w:sz w:val="18"/>
                <w:szCs w:val="18"/>
              </w:rPr>
            </w:pPr>
          </w:p>
        </w:tc>
        <w:tc>
          <w:tcPr>
            <w:tcW w:w="900" w:type="dxa"/>
            <w:vMerge/>
            <w:tcBorders>
              <w:left w:val="nil"/>
              <w:right w:val="nil"/>
            </w:tcBorders>
            <w:vAlign w:val="center"/>
          </w:tcPr>
          <w:p w14:paraId="6BB28797"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3B08A7B7"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5616E03C"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46A545F2"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4D79412F" w14:textId="77777777" w:rsidR="00366A73" w:rsidRPr="007C0E94" w:rsidRDefault="00F10800" w:rsidP="00161F93">
            <w:pPr>
              <w:rPr>
                <w:sz w:val="18"/>
                <w:szCs w:val="18"/>
              </w:rPr>
            </w:pPr>
            <w:r>
              <w:rPr>
                <w:sz w:val="18"/>
                <w:szCs w:val="18"/>
              </w:rPr>
              <w:t>n/a</w:t>
            </w:r>
          </w:p>
        </w:tc>
      </w:tr>
      <w:tr w:rsidR="00366A73" w:rsidRPr="007C0E94" w14:paraId="3EA7D26E" w14:textId="77777777" w:rsidTr="00D515AF">
        <w:trPr>
          <w:trHeight w:val="218"/>
        </w:trPr>
        <w:tc>
          <w:tcPr>
            <w:tcW w:w="1008" w:type="dxa"/>
            <w:vMerge/>
            <w:tcBorders>
              <w:left w:val="single" w:sz="2" w:space="0" w:color="auto"/>
              <w:bottom w:val="dotted" w:sz="4" w:space="0" w:color="auto"/>
              <w:right w:val="nil"/>
            </w:tcBorders>
            <w:vAlign w:val="center"/>
          </w:tcPr>
          <w:p w14:paraId="40278083"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4679FF40"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1421609"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6F5444AA" w14:textId="77777777" w:rsidR="00366A73" w:rsidRPr="007C0E94" w:rsidRDefault="00F10800" w:rsidP="00161F93">
            <w:pPr>
              <w:rPr>
                <w:sz w:val="18"/>
                <w:szCs w:val="18"/>
              </w:rPr>
            </w:pPr>
            <w:r>
              <w:rPr>
                <w:sz w:val="18"/>
                <w:szCs w:val="18"/>
              </w:rPr>
              <w:t>n/a</w:t>
            </w:r>
          </w:p>
        </w:tc>
        <w:tc>
          <w:tcPr>
            <w:tcW w:w="810" w:type="dxa"/>
            <w:vMerge/>
            <w:tcBorders>
              <w:left w:val="dotted" w:sz="4" w:space="0" w:color="auto"/>
              <w:bottom w:val="dotted" w:sz="4" w:space="0" w:color="auto"/>
              <w:right w:val="nil"/>
            </w:tcBorders>
            <w:vAlign w:val="center"/>
          </w:tcPr>
          <w:p w14:paraId="0EDB0F18"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04DEBD66"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7014B5F0"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6594A7C1"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2F482CA"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494A3388" w14:textId="77777777" w:rsidR="00366A73" w:rsidRPr="007C0E94" w:rsidRDefault="00366A73" w:rsidP="00161F93">
            <w:pPr>
              <w:rPr>
                <w:sz w:val="18"/>
                <w:szCs w:val="18"/>
              </w:rPr>
            </w:pPr>
          </w:p>
        </w:tc>
      </w:tr>
      <w:tr w:rsidR="00366A73" w:rsidRPr="00FB6D69" w14:paraId="7585EAA0" w14:textId="77777777" w:rsidTr="00D515AF">
        <w:trPr>
          <w:trHeight w:val="413"/>
        </w:trPr>
        <w:tc>
          <w:tcPr>
            <w:tcW w:w="1548" w:type="dxa"/>
            <w:gridSpan w:val="2"/>
            <w:tcBorders>
              <w:top w:val="dotted" w:sz="2" w:space="0" w:color="auto"/>
              <w:left w:val="single" w:sz="2" w:space="0" w:color="auto"/>
              <w:bottom w:val="single" w:sz="4" w:space="0" w:color="auto"/>
              <w:right w:val="nil"/>
            </w:tcBorders>
            <w:vAlign w:val="center"/>
          </w:tcPr>
          <w:p w14:paraId="4740A0A0"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55EEBBA" w14:textId="77777777" w:rsidR="00366A73" w:rsidRPr="00144E5D" w:rsidRDefault="00745A24" w:rsidP="00144E5D">
            <w:pPr>
              <w:numPr>
                <w:ilvl w:val="0"/>
                <w:numId w:val="1"/>
              </w:numPr>
              <w:spacing w:before="40" w:after="40"/>
              <w:jc w:val="left"/>
              <w:rPr>
                <w:rFonts w:cs="Arial"/>
                <w:color w:val="000000" w:themeColor="text1"/>
                <w:szCs w:val="20"/>
              </w:rPr>
            </w:pPr>
            <w:r>
              <w:rPr>
                <w:rFonts w:cs="Arial"/>
                <w:color w:val="000000" w:themeColor="text1"/>
                <w:szCs w:val="20"/>
              </w:rPr>
              <w:t>Add point</w:t>
            </w:r>
          </w:p>
        </w:tc>
      </w:tr>
    </w:tbl>
    <w:p w14:paraId="2D86F4D6" w14:textId="77777777" w:rsidR="00366A73" w:rsidRPr="006658E1" w:rsidRDefault="00520545"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43ABD12C" wp14:editId="31845396">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539243C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ABD12C"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" filled="f" fillcolor="#00a0c6" strokecolor="window" strokeweight=".25pt">
                <v:textbox inset="0,0,0,0">
                  <w:txbxContent>
                    <w:p w14:paraId="539243C5"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104831A2"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D6B8132"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350A3E4"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CA4DEDB" w14:textId="77777777" w:rsidR="00366A73" w:rsidRPr="00315425" w:rsidRDefault="00366A73" w:rsidP="00366A73">
            <w:pPr>
              <w:jc w:val="center"/>
              <w:rPr>
                <w:rFonts w:cs="Arial"/>
                <w:b/>
                <w:sz w:val="4"/>
                <w:szCs w:val="20"/>
              </w:rPr>
            </w:pPr>
          </w:p>
          <w:p w14:paraId="1C064A95" w14:textId="77777777" w:rsidR="00366A73" w:rsidRPr="00315425" w:rsidRDefault="00366A73" w:rsidP="00366A73">
            <w:pPr>
              <w:jc w:val="center"/>
              <w:rPr>
                <w:rFonts w:cs="Arial"/>
                <w:b/>
                <w:sz w:val="6"/>
                <w:szCs w:val="20"/>
              </w:rPr>
            </w:pPr>
          </w:p>
          <w:p w14:paraId="3867F37F" w14:textId="77777777" w:rsidR="00366A73" w:rsidRDefault="00366A73" w:rsidP="00366A73">
            <w:pPr>
              <w:spacing w:after="40"/>
              <w:jc w:val="center"/>
              <w:rPr>
                <w:rFonts w:cs="Arial"/>
                <w:noProof/>
                <w:sz w:val="10"/>
                <w:szCs w:val="20"/>
                <w:lang w:eastAsia="en-US"/>
              </w:rPr>
            </w:pPr>
          </w:p>
          <w:p w14:paraId="06F51FEA" w14:textId="77777777" w:rsidR="00311BE6" w:rsidRPr="00D62A1A" w:rsidRDefault="00621E6F" w:rsidP="00311BE6">
            <w:pPr>
              <w:pStyle w:val="Texte2"/>
            </w:pPr>
            <w:r>
              <w:rPr>
                <w:noProof/>
                <w:lang w:eastAsia="en-GB"/>
              </w:rPr>
              <mc:AlternateContent>
                <mc:Choice Requires="wps">
                  <w:drawing>
                    <wp:anchor distT="0" distB="0" distL="114300" distR="114300" simplePos="0" relativeHeight="251678720" behindDoc="0" locked="0" layoutInCell="1" allowOverlap="1" wp14:anchorId="3C8769B9" wp14:editId="31EFBBF2">
                      <wp:simplePos x="0" y="0"/>
                      <wp:positionH relativeFrom="column">
                        <wp:posOffset>3178175</wp:posOffset>
                      </wp:positionH>
                      <wp:positionV relativeFrom="paragraph">
                        <wp:posOffset>30480</wp:posOffset>
                      </wp:positionV>
                      <wp:extent cx="1778000" cy="321945"/>
                      <wp:effectExtent l="0" t="0" r="0" b="190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219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8A973CF" w14:textId="1A395331" w:rsidR="00621E6F" w:rsidRPr="007953CF" w:rsidRDefault="00621E6F" w:rsidP="00621E6F">
                                  <w:pPr>
                                    <w:rPr>
                                      <w:rFonts w:cs="Arial"/>
                                      <w:color w:val="FFFFFF"/>
                                    </w:rPr>
                                  </w:pPr>
                                  <w:r>
                                    <w:rPr>
                                      <w:rFonts w:cs="Arial"/>
                                      <w:color w:val="FFFFFF"/>
                                    </w:rPr>
                                    <w:t xml:space="preserve">          </w:t>
                                  </w:r>
                                  <w:r w:rsidR="00D515AF">
                                    <w:rPr>
                                      <w:rFonts w:cs="Arial"/>
                                      <w:color w:val="FFFFFF"/>
                                    </w:rPr>
                                    <w:t xml:space="preserve">Contract Directors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C8769B9" id="Text Box 9" o:spid="_x0000_s1028" type="#_x0000_t202" style="position:absolute;left:0;text-align:left;margin-left:250.25pt;margin-top:2.4pt;width:140pt;height:25.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" fillcolor="#2a295c" stroked="f" strokeweight=".5pt">
                      <v:path arrowok="t"/>
                      <v:textbox inset="0,2mm,0,0">
                        <w:txbxContent>
                          <w:p w14:paraId="58A973CF" w14:textId="1A395331" w:rsidR="00621E6F" w:rsidRPr="007953CF" w:rsidRDefault="00621E6F" w:rsidP="00621E6F">
                            <w:pPr>
                              <w:rPr>
                                <w:rFonts w:cs="Arial"/>
                                <w:color w:val="FFFFFF"/>
                              </w:rPr>
                            </w:pPr>
                            <w:r>
                              <w:rPr>
                                <w:rFonts w:cs="Arial"/>
                                <w:color w:val="FFFFFF"/>
                              </w:rPr>
                              <w:t xml:space="preserve">          </w:t>
                            </w:r>
                            <w:r w:rsidR="00D515AF">
                              <w:rPr>
                                <w:rFonts w:cs="Arial"/>
                                <w:color w:val="FFFFFF"/>
                              </w:rPr>
                              <w:t xml:space="preserve">Contract Directors </w:t>
                            </w:r>
                          </w:p>
                        </w:txbxContent>
                      </v:textbox>
                    </v:shape>
                  </w:pict>
                </mc:Fallback>
              </mc:AlternateContent>
            </w:r>
            <w:r>
              <w:rPr>
                <w:noProof/>
                <w:lang w:eastAsia="en-GB"/>
              </w:rPr>
              <mc:AlternateContent>
                <mc:Choice Requires="wps">
                  <w:drawing>
                    <wp:anchor distT="0" distB="0" distL="114300" distR="114300" simplePos="0" relativeHeight="251676672" behindDoc="1" locked="0" layoutInCell="1" allowOverlap="1" wp14:anchorId="5509EF4E" wp14:editId="792E6C9B">
                      <wp:simplePos x="0" y="0"/>
                      <wp:positionH relativeFrom="column">
                        <wp:posOffset>864870</wp:posOffset>
                      </wp:positionH>
                      <wp:positionV relativeFrom="paragraph">
                        <wp:posOffset>27940</wp:posOffset>
                      </wp:positionV>
                      <wp:extent cx="1778000" cy="321945"/>
                      <wp:effectExtent l="0" t="0" r="0" b="1905"/>
                      <wp:wrapTight wrapText="bothSides">
                        <wp:wrapPolygon edited="0">
                          <wp:start x="0" y="0"/>
                          <wp:lineTo x="0" y="20450"/>
                          <wp:lineTo x="21291" y="20450"/>
                          <wp:lineTo x="21291"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219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0894521" w14:textId="298A2019" w:rsidR="00621E6F" w:rsidRPr="007953CF" w:rsidRDefault="00621E6F" w:rsidP="00621E6F">
                                  <w:pPr>
                                    <w:rPr>
                                      <w:rFonts w:cs="Arial"/>
                                      <w:color w:val="FFFFFF"/>
                                    </w:rPr>
                                  </w:pPr>
                                  <w:r>
                                    <w:rPr>
                                      <w:rFonts w:cs="Arial"/>
                                      <w:color w:val="FFFFFF"/>
                                    </w:rPr>
                                    <w:t xml:space="preserve">           </w:t>
                                  </w:r>
                                  <w:r w:rsidR="00D515AF">
                                    <w:rPr>
                                      <w:rFonts w:cs="Arial"/>
                                      <w:color w:val="FFFFFF"/>
                                    </w:rPr>
                                    <w:t xml:space="preserve">Head of Safety &amp; Risk </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5509EF4E" id="Text Box 5" o:spid="_x0000_s1029" type="#_x0000_t202" style="position:absolute;left:0;text-align:left;margin-left:68.1pt;margin-top:2.2pt;width:140pt;height:2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" fillcolor="#2a295c" stroked="f" strokeweight=".5pt">
                      <v:path arrowok="t"/>
                      <v:textbox inset="0,2mm,0,0">
                        <w:txbxContent>
                          <w:p w14:paraId="00894521" w14:textId="298A2019" w:rsidR="00621E6F" w:rsidRPr="007953CF" w:rsidRDefault="00621E6F" w:rsidP="00621E6F">
                            <w:pPr>
                              <w:rPr>
                                <w:rFonts w:cs="Arial"/>
                                <w:color w:val="FFFFFF"/>
                              </w:rPr>
                            </w:pPr>
                            <w:r>
                              <w:rPr>
                                <w:rFonts w:cs="Arial"/>
                                <w:color w:val="FFFFFF"/>
                              </w:rPr>
                              <w:t xml:space="preserve">           </w:t>
                            </w:r>
                            <w:r w:rsidR="00D515AF">
                              <w:rPr>
                                <w:rFonts w:cs="Arial"/>
                                <w:color w:val="FFFFFF"/>
                              </w:rPr>
                              <w:t xml:space="preserve">Head of Safety &amp; Risk </w:t>
                            </w:r>
                          </w:p>
                        </w:txbxContent>
                      </v:textbox>
                      <w10:wrap type="tight"/>
                    </v:shape>
                  </w:pict>
                </mc:Fallback>
              </mc:AlternateContent>
            </w:r>
          </w:p>
          <w:p w14:paraId="04D60025" w14:textId="77777777" w:rsidR="00311BE6" w:rsidRPr="00D62A1A" w:rsidRDefault="00621E6F" w:rsidP="00311BE6">
            <w:pPr>
              <w:pStyle w:val="Texte2"/>
            </w:pPr>
            <w:r>
              <w:rPr>
                <w:noProof/>
              </w:rPr>
              <mc:AlternateContent>
                <mc:Choice Requires="wps">
                  <w:drawing>
                    <wp:anchor distT="0" distB="0" distL="114300" distR="114300" simplePos="0" relativeHeight="251682816" behindDoc="0" locked="0" layoutInCell="1" allowOverlap="1" wp14:anchorId="05097E62" wp14:editId="584223AE">
                      <wp:simplePos x="0" y="0"/>
                      <wp:positionH relativeFrom="column">
                        <wp:posOffset>4086225</wp:posOffset>
                      </wp:positionH>
                      <wp:positionV relativeFrom="paragraph">
                        <wp:posOffset>135054</wp:posOffset>
                      </wp:positionV>
                      <wp:extent cx="0" cy="78707"/>
                      <wp:effectExtent l="0" t="0" r="38100" b="36195"/>
                      <wp:wrapNone/>
                      <wp:docPr id="13" name="Straight Connector 13"/>
                      <wp:cNvGraphicFramePr/>
                      <a:graphic xmlns:a="http://schemas.openxmlformats.org/drawingml/2006/main">
                        <a:graphicData uri="http://schemas.microsoft.com/office/word/2010/wordprocessingShape">
                          <wps:wsp>
                            <wps:cNvCnPr/>
                            <wps:spPr>
                              <a:xfrm flipH="1">
                                <a:off x="0" y="0"/>
                                <a:ext cx="0" cy="78707"/>
                              </a:xfrm>
                              <a:prstGeom prst="line">
                                <a:avLst/>
                              </a:prstGeom>
                              <a:ln w="12700">
                                <a:prstDash val="sys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C2F92" id="Straight Connector 13"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75pt,10.65pt" to="321.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" strokecolor="black [3040]" strokeweight="1pt">
                      <v:stroke dashstyle="3 1"/>
                    </v:line>
                  </w:pict>
                </mc:Fallback>
              </mc:AlternateContent>
            </w:r>
            <w:r>
              <w:rPr>
                <w:noProof/>
              </w:rPr>
              <mc:AlternateContent>
                <mc:Choice Requires="wps">
                  <w:drawing>
                    <wp:anchor distT="0" distB="0" distL="114300" distR="114300" simplePos="0" relativeHeight="251680768" behindDoc="0" locked="0" layoutInCell="1" allowOverlap="1" wp14:anchorId="7C5FBF3F" wp14:editId="0038C974">
                      <wp:simplePos x="0" y="0"/>
                      <wp:positionH relativeFrom="column">
                        <wp:posOffset>1660792</wp:posOffset>
                      </wp:positionH>
                      <wp:positionV relativeFrom="paragraph">
                        <wp:posOffset>137227</wp:posOffset>
                      </wp:positionV>
                      <wp:extent cx="0" cy="83118"/>
                      <wp:effectExtent l="0" t="0" r="38100" b="31750"/>
                      <wp:wrapNone/>
                      <wp:docPr id="11" name="Straight Connector 11"/>
                      <wp:cNvGraphicFramePr/>
                      <a:graphic xmlns:a="http://schemas.openxmlformats.org/drawingml/2006/main">
                        <a:graphicData uri="http://schemas.microsoft.com/office/word/2010/wordprocessingShape">
                          <wps:wsp>
                            <wps:cNvCnPr/>
                            <wps:spPr>
                              <a:xfrm>
                                <a:off x="0" y="0"/>
                                <a:ext cx="0" cy="83118"/>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7370FDB" id="Straight Connector 11"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30.75pt,10.8pt" to="130.7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" strokecolor="black [3040]" strokeweight="1pt"/>
                  </w:pict>
                </mc:Fallback>
              </mc:AlternateContent>
            </w:r>
          </w:p>
          <w:p w14:paraId="20D03E65" w14:textId="77777777" w:rsidR="00311BE6" w:rsidRPr="00D62A1A" w:rsidRDefault="00621E6F" w:rsidP="00311BE6">
            <w:pPr>
              <w:pStyle w:val="Texte2"/>
            </w:pPr>
            <w:r>
              <w:rPr>
                <w:noProof/>
                <w:lang w:eastAsia="en-GB"/>
              </w:rPr>
              <mc:AlternateContent>
                <mc:Choice Requires="wps">
                  <w:drawing>
                    <wp:anchor distT="0" distB="0" distL="114300" distR="114300" simplePos="0" relativeHeight="251681792" behindDoc="0" locked="0" layoutInCell="1" allowOverlap="1" wp14:anchorId="1D951A78" wp14:editId="7C253154">
                      <wp:simplePos x="0" y="0"/>
                      <wp:positionH relativeFrom="column">
                        <wp:posOffset>2853522</wp:posOffset>
                      </wp:positionH>
                      <wp:positionV relativeFrom="paragraph">
                        <wp:posOffset>8890</wp:posOffset>
                      </wp:positionV>
                      <wp:extent cx="1245669" cy="4011"/>
                      <wp:effectExtent l="0" t="0" r="31115" b="34290"/>
                      <wp:wrapNone/>
                      <wp:docPr id="12" name="Straight Connector 12"/>
                      <wp:cNvGraphicFramePr/>
                      <a:graphic xmlns:a="http://schemas.openxmlformats.org/drawingml/2006/main">
                        <a:graphicData uri="http://schemas.microsoft.com/office/word/2010/wordprocessingShape">
                          <wps:wsp>
                            <wps:cNvCnPr/>
                            <wps:spPr>
                              <a:xfrm flipV="1">
                                <a:off x="0" y="0"/>
                                <a:ext cx="1245669" cy="4011"/>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B20D8A" id="Straight Connector 1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224.7pt,.7pt" to="322.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" strokecolor="black [3040]" strokeweight="1pt">
                      <v:stroke dashstyle="dash"/>
                    </v:line>
                  </w:pict>
                </mc:Fallback>
              </mc:AlternateContent>
            </w:r>
            <w:r>
              <w:rPr>
                <w:noProof/>
                <w:lang w:eastAsia="en-GB"/>
              </w:rPr>
              <mc:AlternateContent>
                <mc:Choice Requires="wps">
                  <w:drawing>
                    <wp:anchor distT="0" distB="0" distL="114300" distR="114300" simplePos="0" relativeHeight="251679744" behindDoc="0" locked="0" layoutInCell="1" allowOverlap="1" wp14:anchorId="39E25389" wp14:editId="3AAB7787">
                      <wp:simplePos x="0" y="0"/>
                      <wp:positionH relativeFrom="column">
                        <wp:posOffset>1664970</wp:posOffset>
                      </wp:positionH>
                      <wp:positionV relativeFrom="paragraph">
                        <wp:posOffset>11698</wp:posOffset>
                      </wp:positionV>
                      <wp:extent cx="118872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118872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F7C858" id="Straight Connector 10"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131.1pt,.9pt" to="224.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" strokecolor="black [3040]" strokeweight="1pt"/>
                  </w:pict>
                </mc:Fallback>
              </mc:AlternateContent>
            </w:r>
            <w:r w:rsidR="00311BE6">
              <w:rPr>
                <w:noProof/>
                <w:lang w:eastAsia="en-GB"/>
              </w:rPr>
              <mc:AlternateContent>
                <mc:Choice Requires="wps">
                  <w:drawing>
                    <wp:anchor distT="4294967295" distB="4294967295" distL="114300" distR="114300" simplePos="0" relativeHeight="251670528" behindDoc="0" locked="0" layoutInCell="1" allowOverlap="1" wp14:anchorId="5F1537D4" wp14:editId="4C0BAC49">
                      <wp:simplePos x="0" y="0"/>
                      <wp:positionH relativeFrom="column">
                        <wp:posOffset>2863215</wp:posOffset>
                      </wp:positionH>
                      <wp:positionV relativeFrom="paragraph">
                        <wp:posOffset>9525</wp:posOffset>
                      </wp:positionV>
                      <wp:extent cx="0" cy="342900"/>
                      <wp:effectExtent l="0" t="0" r="381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65676A"/>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1A8A240" id="Straight Connector 7" o:spid="_x0000_s1026" style="position:absolute;flip:y;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45pt,.75pt" to="225.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" strokecolor="#65676a"/>
                  </w:pict>
                </mc:Fallback>
              </mc:AlternateContent>
            </w:r>
            <w:r w:rsidR="00311BE6">
              <w:rPr>
                <w:noProof/>
                <w:lang w:eastAsia="en-GB"/>
              </w:rPr>
              <mc:AlternateContent>
                <mc:Choice Requires="wps">
                  <w:drawing>
                    <wp:anchor distT="0" distB="0" distL="114300" distR="114300" simplePos="0" relativeHeight="251671552" behindDoc="0" locked="0" layoutInCell="1" allowOverlap="1" wp14:anchorId="76DD586A" wp14:editId="2495C9EE">
                      <wp:simplePos x="0" y="0"/>
                      <wp:positionH relativeFrom="column">
                        <wp:posOffset>2857500</wp:posOffset>
                      </wp:positionH>
                      <wp:positionV relativeFrom="paragraph">
                        <wp:posOffset>82550</wp:posOffset>
                      </wp:positionV>
                      <wp:extent cx="0" cy="0"/>
                      <wp:effectExtent l="13970" t="14605" r="14605" b="33020"/>
                      <wp:wrapNone/>
                      <wp:docPr id="6" name="Elb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bentConnector3">
                                <a:avLst>
                                  <a:gd name="adj1" fmla="val 50000"/>
                                </a:avLst>
                              </a:prstGeom>
                              <a:noFill/>
                              <a:ln w="25400">
                                <a:solidFill>
                                  <a:srgbClr val="4F81BD"/>
                                </a:solidFill>
                                <a:miter lim="800000"/>
                                <a:headEnd/>
                                <a:tailEnd/>
                              </a:ln>
                              <a:effectLst>
                                <a:outerShdw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51EB8B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6" o:spid="_x0000_s1026" type="#_x0000_t34" style="position:absolute;margin-left:225pt;margin-top:6.5pt;width:0;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" strokecolor="#4f81bd" strokeweight="2pt">
                      <v:shadow on="t" opacity="24903f" origin=",.5" offset="0,.55556mm"/>
                    </v:shape>
                  </w:pict>
                </mc:Fallback>
              </mc:AlternateContent>
            </w:r>
          </w:p>
          <w:p w14:paraId="6FF66FF2" w14:textId="77777777" w:rsidR="00311BE6" w:rsidRPr="00D62A1A" w:rsidRDefault="00311BE6" w:rsidP="00311BE6">
            <w:pPr>
              <w:pStyle w:val="Texte2"/>
            </w:pPr>
            <w:r>
              <w:rPr>
                <w:noProof/>
                <w:lang w:eastAsia="en-GB"/>
              </w:rPr>
              <mc:AlternateContent>
                <mc:Choice Requires="wps">
                  <w:drawing>
                    <wp:anchor distT="0" distB="0" distL="114300" distR="114300" simplePos="0" relativeHeight="251674624" behindDoc="0" locked="0" layoutInCell="1" allowOverlap="1" wp14:anchorId="217066D6" wp14:editId="7025DC22">
                      <wp:simplePos x="0" y="0"/>
                      <wp:positionH relativeFrom="column">
                        <wp:posOffset>1978025</wp:posOffset>
                      </wp:positionH>
                      <wp:positionV relativeFrom="paragraph">
                        <wp:posOffset>137795</wp:posOffset>
                      </wp:positionV>
                      <wp:extent cx="1778000" cy="321945"/>
                      <wp:effectExtent l="0" t="0"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78000" cy="321945"/>
                              </a:xfrm>
                              <a:prstGeom prst="rect">
                                <a:avLst/>
                              </a:prstGeom>
                              <a:solidFill>
                                <a:srgbClr val="2A295C"/>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CBB108B" w14:textId="2D82BB5C" w:rsidR="00311BE6" w:rsidRPr="007953CF" w:rsidRDefault="00D515AF" w:rsidP="00311BE6">
                                  <w:pPr>
                                    <w:jc w:val="center"/>
                                    <w:rPr>
                                      <w:rFonts w:cs="Arial"/>
                                      <w:color w:val="FFFFFF"/>
                                    </w:rPr>
                                  </w:pPr>
                                  <w:r>
                                    <w:rPr>
                                      <w:rFonts w:cs="Arial"/>
                                      <w:color w:val="FFFFFF"/>
                                    </w:rPr>
                                    <w:t xml:space="preserve">Food/ Safety </w:t>
                                  </w:r>
                                  <w:r w:rsidR="00311BE6">
                                    <w:rPr>
                                      <w:rFonts w:cs="Arial"/>
                                      <w:color w:val="FFFFFF"/>
                                    </w:rPr>
                                    <w:t>Manager</w:t>
                                  </w:r>
                                </w:p>
                              </w:txbxContent>
                            </wps:txbx>
                            <wps:bodyPr rot="0" vert="horz" wrap="square" lIns="0" tIns="72000" rIns="0" bIns="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17066D6" id="Text Box 8" o:spid="_x0000_s1030" type="#_x0000_t202" style="position:absolute;left:0;text-align:left;margin-left:155.75pt;margin-top:10.85pt;width:140pt;height:25.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" fillcolor="#2a295c" stroked="f" strokeweight=".5pt">
                      <v:path arrowok="t"/>
                      <v:textbox inset="0,2mm,0,0">
                        <w:txbxContent>
                          <w:p w14:paraId="4CBB108B" w14:textId="2D82BB5C" w:rsidR="00311BE6" w:rsidRPr="007953CF" w:rsidRDefault="00D515AF" w:rsidP="00311BE6">
                            <w:pPr>
                              <w:jc w:val="center"/>
                              <w:rPr>
                                <w:rFonts w:cs="Arial"/>
                                <w:color w:val="FFFFFF"/>
                              </w:rPr>
                            </w:pPr>
                            <w:r>
                              <w:rPr>
                                <w:rFonts w:cs="Arial"/>
                                <w:color w:val="FFFFFF"/>
                              </w:rPr>
                              <w:t xml:space="preserve">Food/ Safety </w:t>
                            </w:r>
                            <w:r w:rsidR="00311BE6">
                              <w:rPr>
                                <w:rFonts w:cs="Arial"/>
                                <w:color w:val="FFFFFF"/>
                              </w:rPr>
                              <w:t>Manager</w:t>
                            </w:r>
                          </w:p>
                        </w:txbxContent>
                      </v:textbox>
                    </v:shape>
                  </w:pict>
                </mc:Fallback>
              </mc:AlternateContent>
            </w:r>
          </w:p>
          <w:p w14:paraId="5C318D26" w14:textId="77777777" w:rsidR="00311BE6" w:rsidRPr="007953CF" w:rsidRDefault="00311BE6" w:rsidP="00311BE6">
            <w:pPr>
              <w:jc w:val="center"/>
              <w:rPr>
                <w:rFonts w:cs="Arial"/>
                <w:color w:val="FFFFFF"/>
              </w:rPr>
            </w:pPr>
            <w:r>
              <w:rPr>
                <w:rFonts w:cs="Arial"/>
                <w:color w:val="FFFFFF"/>
              </w:rPr>
              <w:t>Head of Talent</w:t>
            </w:r>
          </w:p>
          <w:p w14:paraId="7400DCEB" w14:textId="77777777" w:rsidR="00311BE6" w:rsidRPr="00D62A1A" w:rsidRDefault="00311BE6" w:rsidP="00311BE6">
            <w:pPr>
              <w:pStyle w:val="Heading2"/>
            </w:pPr>
          </w:p>
          <w:p w14:paraId="602815B6" w14:textId="77777777" w:rsidR="00366A73" w:rsidRPr="006442E7" w:rsidRDefault="00366A73" w:rsidP="006442E7">
            <w:pPr>
              <w:jc w:val="center"/>
              <w:rPr>
                <w:rFonts w:cs="Arial"/>
                <w:color w:val="FFFFFF"/>
              </w:rPr>
            </w:pPr>
          </w:p>
          <w:p w14:paraId="7CD5C825" w14:textId="77777777" w:rsidR="000E3EF7" w:rsidRDefault="000E3EF7" w:rsidP="00366A73">
            <w:pPr>
              <w:spacing w:after="40"/>
              <w:jc w:val="center"/>
              <w:rPr>
                <w:rFonts w:cs="Arial"/>
                <w:noProof/>
                <w:sz w:val="10"/>
                <w:szCs w:val="20"/>
                <w:lang w:eastAsia="en-US"/>
              </w:rPr>
            </w:pPr>
          </w:p>
          <w:p w14:paraId="306C3C43" w14:textId="77777777" w:rsidR="00366A73" w:rsidRPr="00D376CF" w:rsidRDefault="00366A73" w:rsidP="00366A73">
            <w:pPr>
              <w:spacing w:after="40"/>
              <w:jc w:val="center"/>
              <w:rPr>
                <w:rFonts w:cs="Arial"/>
                <w:sz w:val="14"/>
                <w:szCs w:val="20"/>
              </w:rPr>
            </w:pPr>
          </w:p>
        </w:tc>
      </w:tr>
    </w:tbl>
    <w:p w14:paraId="07AC3B99" w14:textId="77777777" w:rsidR="00366A73" w:rsidRDefault="00366A73" w:rsidP="00366A73">
      <w:pPr>
        <w:jc w:val="left"/>
        <w:rPr>
          <w:rFonts w:cs="Arial"/>
        </w:rPr>
      </w:pPr>
    </w:p>
    <w:p w14:paraId="757700EB" w14:textId="77777777" w:rsidR="00366A73" w:rsidRDefault="00366A73" w:rsidP="00366A73">
      <w:pPr>
        <w:jc w:val="left"/>
        <w:rPr>
          <w:rFonts w:cs="Arial"/>
          <w:vanish/>
        </w:rPr>
      </w:pPr>
    </w:p>
    <w:p w14:paraId="716B3B3E"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7C31FB02" w14:textId="77777777" w:rsidTr="00D73A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9CCADBD" w14:textId="77777777" w:rsidR="00366A73" w:rsidRPr="002A2FAD" w:rsidRDefault="00366A73" w:rsidP="00161F93">
            <w:pPr>
              <w:rPr>
                <w:rFonts w:cs="Arial"/>
                <w:b/>
              </w:rPr>
            </w:pPr>
            <w:r w:rsidRPr="004749DE">
              <w:rPr>
                <w:rFonts w:cs="Arial"/>
                <w:b/>
                <w:color w:val="FF0000"/>
                <w:szCs w:val="20"/>
                <w:shd w:val="clear" w:color="auto" w:fill="F2F2F2"/>
              </w:rPr>
              <w:lastRenderedPageBreak/>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3DF7157C" w14:textId="77777777" w:rsidTr="00D73A93">
        <w:trPr>
          <w:trHeight w:val="1606"/>
        </w:trPr>
        <w:tc>
          <w:tcPr>
            <w:tcW w:w="10458" w:type="dxa"/>
            <w:tcBorders>
              <w:top w:val="dotted" w:sz="2" w:space="0" w:color="auto"/>
              <w:left w:val="single" w:sz="2" w:space="0" w:color="auto"/>
              <w:bottom w:val="single" w:sz="4" w:space="0" w:color="auto"/>
              <w:right w:val="single" w:sz="2" w:space="0" w:color="auto"/>
            </w:tcBorders>
          </w:tcPr>
          <w:p w14:paraId="2BBDFDCF" w14:textId="77777777" w:rsidR="00D73A93" w:rsidRPr="00D73A93" w:rsidRDefault="00D73A93" w:rsidP="00D73A93">
            <w:pPr>
              <w:pStyle w:val="ListParagraph"/>
              <w:numPr>
                <w:ilvl w:val="0"/>
                <w:numId w:val="3"/>
              </w:numPr>
              <w:rPr>
                <w:rFonts w:cs="Arial"/>
                <w:color w:val="000000" w:themeColor="text1"/>
                <w:szCs w:val="20"/>
              </w:rPr>
            </w:pPr>
            <w:r w:rsidRPr="00D73A93">
              <w:rPr>
                <w:rFonts w:cs="Arial"/>
                <w:color w:val="000000" w:themeColor="text1"/>
                <w:szCs w:val="20"/>
              </w:rPr>
              <w:t>Maintain food safety standards by audit and investigate food related complaints</w:t>
            </w:r>
          </w:p>
          <w:p w14:paraId="513E5831" w14:textId="40479D07" w:rsidR="00D73A93" w:rsidRPr="00D73A93" w:rsidRDefault="00D73A93" w:rsidP="007F029B">
            <w:pPr>
              <w:numPr>
                <w:ilvl w:val="0"/>
                <w:numId w:val="3"/>
              </w:numPr>
              <w:spacing w:before="40" w:after="40"/>
              <w:jc w:val="left"/>
              <w:rPr>
                <w:rFonts w:cs="Arial"/>
                <w:color w:val="FF0000"/>
                <w:szCs w:val="20"/>
              </w:rPr>
            </w:pPr>
            <w:r>
              <w:rPr>
                <w:rFonts w:cs="Arial"/>
                <w:color w:val="000000" w:themeColor="text1"/>
                <w:szCs w:val="20"/>
              </w:rPr>
              <w:t xml:space="preserve">EHO reports that leading to enforcement </w:t>
            </w:r>
          </w:p>
          <w:p w14:paraId="123D3A75" w14:textId="77777777" w:rsidR="00745A24" w:rsidRPr="007F029B" w:rsidRDefault="00523A67" w:rsidP="007F029B">
            <w:pPr>
              <w:numPr>
                <w:ilvl w:val="0"/>
                <w:numId w:val="3"/>
              </w:numPr>
              <w:spacing w:before="40" w:after="40"/>
              <w:jc w:val="left"/>
              <w:rPr>
                <w:rFonts w:cs="Arial"/>
                <w:color w:val="FF0000"/>
                <w:szCs w:val="20"/>
              </w:rPr>
            </w:pPr>
            <w:r>
              <w:rPr>
                <w:rFonts w:cs="Arial"/>
                <w:color w:val="000000" w:themeColor="text1"/>
                <w:szCs w:val="20"/>
              </w:rPr>
              <w:t xml:space="preserve">Managing conflicting time </w:t>
            </w:r>
            <w:r w:rsidR="007F029B">
              <w:rPr>
                <w:rFonts w:cs="Arial"/>
                <w:color w:val="000000" w:themeColor="text1"/>
                <w:szCs w:val="20"/>
              </w:rPr>
              <w:t xml:space="preserve">and diary – Multi location </w:t>
            </w:r>
          </w:p>
          <w:p w14:paraId="51F85852" w14:textId="77777777" w:rsidR="007F029B" w:rsidRDefault="007F029B" w:rsidP="007F029B">
            <w:pPr>
              <w:pStyle w:val="ListParagraph"/>
              <w:numPr>
                <w:ilvl w:val="0"/>
                <w:numId w:val="3"/>
              </w:numPr>
            </w:pPr>
            <w:r>
              <w:t>Maintenance of management system to ISO 9001:2008; OHSAS 18001; ISO 14001</w:t>
            </w:r>
          </w:p>
          <w:p w14:paraId="0CACFE60" w14:textId="77777777" w:rsidR="00D73A93" w:rsidRDefault="007F029B" w:rsidP="00D73A93">
            <w:pPr>
              <w:numPr>
                <w:ilvl w:val="0"/>
                <w:numId w:val="3"/>
              </w:numPr>
              <w:spacing w:before="40" w:after="40"/>
              <w:jc w:val="left"/>
            </w:pPr>
            <w:r>
              <w:t>Maintain food safety standards by audit and investigate food related complaints</w:t>
            </w:r>
            <w:r w:rsidR="00D73A93">
              <w:t xml:space="preserve"> </w:t>
            </w:r>
          </w:p>
          <w:p w14:paraId="56981164" w14:textId="653711A6" w:rsidR="00D73A93" w:rsidRDefault="00D73A93" w:rsidP="00D73A93">
            <w:pPr>
              <w:numPr>
                <w:ilvl w:val="0"/>
                <w:numId w:val="3"/>
              </w:numPr>
              <w:spacing w:before="40" w:after="40"/>
              <w:jc w:val="left"/>
            </w:pPr>
            <w:r>
              <w:t xml:space="preserve">Accidents in the </w:t>
            </w:r>
            <w:proofErr w:type="gramStart"/>
            <w:r>
              <w:t>work place</w:t>
            </w:r>
            <w:proofErr w:type="gramEnd"/>
            <w:r>
              <w:t xml:space="preserve"> leading to RIDDOR - full investigations required – H&amp;SAW regulations</w:t>
            </w:r>
          </w:p>
          <w:p w14:paraId="22E01D52" w14:textId="77777777" w:rsidR="00D73A93" w:rsidRDefault="00D73A93" w:rsidP="00D73A93">
            <w:pPr>
              <w:numPr>
                <w:ilvl w:val="0"/>
                <w:numId w:val="3"/>
              </w:numPr>
              <w:spacing w:before="40" w:after="40"/>
              <w:jc w:val="left"/>
            </w:pPr>
            <w:r>
              <w:t>Identifying key risks and resolutions – H&amp;SAW Regulations and procedures</w:t>
            </w:r>
          </w:p>
          <w:p w14:paraId="3F611602" w14:textId="0AD18D29" w:rsidR="007F029B" w:rsidRPr="007F029B" w:rsidRDefault="007F029B" w:rsidP="00D73A93">
            <w:pPr>
              <w:spacing w:before="40" w:after="40"/>
              <w:ind w:left="360"/>
              <w:jc w:val="left"/>
              <w:rPr>
                <w:rFonts w:cs="Arial"/>
                <w:color w:val="FF0000"/>
                <w:szCs w:val="20"/>
              </w:rPr>
            </w:pPr>
          </w:p>
          <w:p w14:paraId="0A962ADD" w14:textId="77777777" w:rsidR="007F029B" w:rsidRPr="00C4695A" w:rsidRDefault="007F029B" w:rsidP="007F029B">
            <w:pPr>
              <w:spacing w:before="40" w:after="40"/>
              <w:ind w:left="720"/>
              <w:jc w:val="left"/>
              <w:rPr>
                <w:rFonts w:cs="Arial"/>
                <w:color w:val="FF0000"/>
                <w:szCs w:val="20"/>
              </w:rPr>
            </w:pPr>
          </w:p>
        </w:tc>
      </w:tr>
    </w:tbl>
    <w:p w14:paraId="4B000E89" w14:textId="77777777" w:rsidR="00366A73" w:rsidRDefault="00366A73" w:rsidP="00366A73">
      <w:pPr>
        <w:jc w:val="left"/>
        <w:rPr>
          <w:rFonts w:cs="Arial"/>
        </w:rPr>
      </w:pPr>
    </w:p>
    <w:p w14:paraId="5C3A8B77" w14:textId="77777777" w:rsidR="00E57078" w:rsidRDefault="00E57078" w:rsidP="00366A73">
      <w:pPr>
        <w:jc w:val="left"/>
        <w:rPr>
          <w:rFonts w:cs="Arial"/>
        </w:rPr>
      </w:pPr>
    </w:p>
    <w:p w14:paraId="4D052B12" w14:textId="77777777" w:rsidR="00E57078" w:rsidRDefault="00E57078" w:rsidP="00366A73">
      <w:pPr>
        <w:jc w:val="left"/>
        <w:rPr>
          <w:rFonts w:cs="Arial"/>
        </w:rPr>
      </w:pPr>
    </w:p>
    <w:p w14:paraId="5A523F62"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02EA9D8" w14:textId="77777777" w:rsidTr="00713819">
        <w:trPr>
          <w:trHeight w:val="565"/>
        </w:trPr>
        <w:tc>
          <w:tcPr>
            <w:tcW w:w="10458" w:type="dxa"/>
            <w:shd w:val="clear" w:color="auto" w:fill="F2F2F2"/>
            <w:vAlign w:val="center"/>
          </w:tcPr>
          <w:p w14:paraId="20567762"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1C21BE94" w14:textId="77777777" w:rsidTr="00713819">
        <w:trPr>
          <w:trHeight w:val="620"/>
        </w:trPr>
        <w:tc>
          <w:tcPr>
            <w:tcW w:w="10458" w:type="dxa"/>
          </w:tcPr>
          <w:p w14:paraId="093682A3" w14:textId="77777777" w:rsidR="00366A73" w:rsidRPr="00C56FEC" w:rsidRDefault="00366A73" w:rsidP="00161F93">
            <w:pPr>
              <w:rPr>
                <w:rFonts w:cs="Arial"/>
                <w:b/>
                <w:sz w:val="6"/>
                <w:szCs w:val="20"/>
              </w:rPr>
            </w:pPr>
          </w:p>
          <w:p w14:paraId="0B3E5F6A" w14:textId="77777777" w:rsidR="00F479E6" w:rsidRDefault="00F479E6" w:rsidP="00656519">
            <w:pPr>
              <w:rPr>
                <w:rFonts w:cs="Arial"/>
                <w:b/>
                <w:color w:val="000000" w:themeColor="text1"/>
                <w:szCs w:val="20"/>
                <w:lang w:val="en-GB"/>
              </w:rPr>
            </w:pPr>
          </w:p>
          <w:p w14:paraId="72DF21D3" w14:textId="77777777" w:rsidR="004D707A" w:rsidRPr="001C550B" w:rsidRDefault="004D707A" w:rsidP="004D707A">
            <w:pPr>
              <w:numPr>
                <w:ilvl w:val="0"/>
                <w:numId w:val="3"/>
              </w:numPr>
              <w:spacing w:afterLines="50" w:after="120"/>
              <w:jc w:val="left"/>
              <w:rPr>
                <w:rFonts w:cs="Arial"/>
                <w:szCs w:val="22"/>
              </w:rPr>
            </w:pPr>
            <w:r w:rsidRPr="00C50C82">
              <w:rPr>
                <w:rFonts w:cs="Arial"/>
                <w:szCs w:val="22"/>
              </w:rPr>
              <w:t xml:space="preserve">Develop and lead the </w:t>
            </w:r>
            <w:r>
              <w:rPr>
                <w:rFonts w:cs="Arial"/>
                <w:szCs w:val="22"/>
              </w:rPr>
              <w:t>operation</w:t>
            </w:r>
            <w:r w:rsidRPr="00C50C82">
              <w:rPr>
                <w:rFonts w:cs="Arial"/>
                <w:szCs w:val="22"/>
              </w:rPr>
              <w:t xml:space="preserve"> and promotion of an integrated</w:t>
            </w:r>
            <w:r>
              <w:rPr>
                <w:rFonts w:cs="Arial"/>
                <w:szCs w:val="22"/>
              </w:rPr>
              <w:t xml:space="preserve"> management system, encompassing a pro-active </w:t>
            </w:r>
            <w:r w:rsidRPr="00C50C82">
              <w:rPr>
                <w:rFonts w:cs="Arial"/>
                <w:szCs w:val="22"/>
              </w:rPr>
              <w:t>environmental</w:t>
            </w:r>
            <w:r>
              <w:rPr>
                <w:rFonts w:cs="Arial"/>
                <w:szCs w:val="22"/>
              </w:rPr>
              <w:t>,</w:t>
            </w:r>
            <w:r w:rsidRPr="00C50C82">
              <w:rPr>
                <w:rFonts w:cs="Arial"/>
                <w:szCs w:val="22"/>
              </w:rPr>
              <w:t xml:space="preserve"> health and safety culture across the </w:t>
            </w:r>
            <w:r>
              <w:rPr>
                <w:rFonts w:cs="Arial"/>
                <w:szCs w:val="22"/>
              </w:rPr>
              <w:t>region</w:t>
            </w:r>
            <w:r w:rsidRPr="008A3FF0">
              <w:rPr>
                <w:rFonts w:cs="Arial"/>
                <w:szCs w:val="22"/>
              </w:rPr>
              <w:t>s.</w:t>
            </w:r>
            <w:r>
              <w:rPr>
                <w:rFonts w:cs="Arial"/>
                <w:szCs w:val="22"/>
              </w:rPr>
              <w:t xml:space="preserve"> Utilising the </w:t>
            </w:r>
            <w:r w:rsidRPr="00C50C82">
              <w:rPr>
                <w:rFonts w:cs="Arial"/>
                <w:szCs w:val="22"/>
              </w:rPr>
              <w:t xml:space="preserve">Sodexo </w:t>
            </w:r>
            <w:r>
              <w:rPr>
                <w:rFonts w:cs="Arial"/>
                <w:szCs w:val="22"/>
              </w:rPr>
              <w:t xml:space="preserve">management system </w:t>
            </w:r>
            <w:r w:rsidRPr="00C50C82">
              <w:rPr>
                <w:rFonts w:cs="Arial"/>
                <w:szCs w:val="22"/>
              </w:rPr>
              <w:t>policies and procedures, including risk assessment, accident prevention, health initiatives and acknowledged personal responsibility</w:t>
            </w:r>
            <w:r>
              <w:rPr>
                <w:rFonts w:cs="Arial"/>
                <w:szCs w:val="22"/>
              </w:rPr>
              <w:t xml:space="preserve">. </w:t>
            </w:r>
          </w:p>
          <w:p w14:paraId="75217DF5" w14:textId="77777777" w:rsidR="004D707A" w:rsidRDefault="004D707A" w:rsidP="004D707A">
            <w:pPr>
              <w:numPr>
                <w:ilvl w:val="0"/>
                <w:numId w:val="3"/>
              </w:numPr>
              <w:spacing w:afterLines="50" w:after="120"/>
              <w:jc w:val="left"/>
              <w:rPr>
                <w:rFonts w:cs="Arial"/>
                <w:szCs w:val="22"/>
              </w:rPr>
            </w:pPr>
            <w:r w:rsidRPr="001C550B">
              <w:rPr>
                <w:rFonts w:cs="Arial"/>
                <w:szCs w:val="22"/>
              </w:rPr>
              <w:t xml:space="preserve">Facilitate the maintenance and management of environmental health, safety and well-being through systems, audit/ inspection and the establishment of high standards and expectations on employees of service excellence and safety awareness </w:t>
            </w:r>
            <w:r w:rsidR="00E018F8" w:rsidRPr="001C550B">
              <w:rPr>
                <w:rFonts w:cs="Arial"/>
                <w:szCs w:val="22"/>
              </w:rPr>
              <w:t>behaviors</w:t>
            </w:r>
            <w:r w:rsidRPr="001C550B">
              <w:rPr>
                <w:rFonts w:cs="Arial"/>
                <w:szCs w:val="22"/>
              </w:rPr>
              <w:t xml:space="preserve"> / performance.</w:t>
            </w:r>
          </w:p>
          <w:p w14:paraId="20EA05D5" w14:textId="792118EC" w:rsidR="004D707A" w:rsidRPr="00EB2C28" w:rsidRDefault="004D707A" w:rsidP="004D707A">
            <w:pPr>
              <w:numPr>
                <w:ilvl w:val="0"/>
                <w:numId w:val="3"/>
              </w:numPr>
              <w:spacing w:afterLines="50" w:after="120"/>
              <w:jc w:val="left"/>
              <w:rPr>
                <w:rFonts w:cs="Arial"/>
                <w:szCs w:val="22"/>
              </w:rPr>
            </w:pPr>
            <w:r w:rsidRPr="001C550B">
              <w:rPr>
                <w:rFonts w:cs="Arial"/>
                <w:bCs/>
                <w:szCs w:val="22"/>
              </w:rPr>
              <w:t>To</w:t>
            </w:r>
            <w:r w:rsidRPr="00EB2C28">
              <w:rPr>
                <w:rFonts w:cs="Arial"/>
                <w:bCs/>
                <w:szCs w:val="22"/>
              </w:rPr>
              <w:t xml:space="preserve"> </w:t>
            </w:r>
            <w:r w:rsidR="00D515AF">
              <w:rPr>
                <w:rFonts w:cs="Arial"/>
                <w:bCs/>
                <w:szCs w:val="22"/>
              </w:rPr>
              <w:t xml:space="preserve">promote compliance with the Sodexo Food Safety </w:t>
            </w:r>
            <w:r w:rsidRPr="00EB2C28">
              <w:rPr>
                <w:rFonts w:cs="Arial"/>
                <w:bCs/>
                <w:szCs w:val="22"/>
              </w:rPr>
              <w:t xml:space="preserve">Management System for </w:t>
            </w:r>
            <w:r w:rsidR="00D515AF">
              <w:rPr>
                <w:rFonts w:cs="Arial"/>
                <w:bCs/>
                <w:szCs w:val="22"/>
              </w:rPr>
              <w:t xml:space="preserve">Health Care contracts </w:t>
            </w:r>
            <w:r w:rsidRPr="00EB2C28">
              <w:rPr>
                <w:rFonts w:cs="Arial"/>
                <w:bCs/>
                <w:szCs w:val="22"/>
              </w:rPr>
              <w:t>and to ensure that all units are audited every 6 months through effective deployment of the</w:t>
            </w:r>
            <w:r w:rsidR="00D515AF">
              <w:rPr>
                <w:rFonts w:cs="Arial"/>
                <w:bCs/>
                <w:szCs w:val="22"/>
              </w:rPr>
              <w:t xml:space="preserve"> Integrated Audit </w:t>
            </w:r>
          </w:p>
          <w:p w14:paraId="4CEE9086" w14:textId="19E6F009" w:rsidR="004D707A" w:rsidRPr="00EB2C28" w:rsidRDefault="004D707A" w:rsidP="004D707A">
            <w:pPr>
              <w:numPr>
                <w:ilvl w:val="0"/>
                <w:numId w:val="3"/>
              </w:numPr>
              <w:spacing w:afterLines="50" w:after="120"/>
              <w:jc w:val="left"/>
              <w:rPr>
                <w:rFonts w:cs="Arial"/>
                <w:szCs w:val="22"/>
              </w:rPr>
            </w:pPr>
            <w:r w:rsidRPr="00EB2C28">
              <w:rPr>
                <w:rFonts w:cs="Arial"/>
                <w:bCs/>
                <w:szCs w:val="22"/>
              </w:rPr>
              <w:t xml:space="preserve">To report on the performance of the </w:t>
            </w:r>
            <w:r w:rsidR="00713819">
              <w:rPr>
                <w:rFonts w:cs="Arial"/>
                <w:bCs/>
                <w:szCs w:val="22"/>
              </w:rPr>
              <w:t xml:space="preserve">Food safety </w:t>
            </w:r>
            <w:r w:rsidR="00D73A93">
              <w:rPr>
                <w:rFonts w:cs="Arial"/>
                <w:bCs/>
                <w:szCs w:val="22"/>
              </w:rPr>
              <w:t xml:space="preserve">audits </w:t>
            </w:r>
            <w:r w:rsidR="00D73A93" w:rsidRPr="00EB2C28">
              <w:rPr>
                <w:rFonts w:cs="Arial"/>
                <w:bCs/>
                <w:szCs w:val="22"/>
              </w:rPr>
              <w:t>Management</w:t>
            </w:r>
            <w:r w:rsidRPr="00EB2C28">
              <w:rPr>
                <w:rFonts w:cs="Arial"/>
                <w:bCs/>
                <w:szCs w:val="22"/>
              </w:rPr>
              <w:t xml:space="preserve"> review </w:t>
            </w:r>
            <w:proofErr w:type="gramStart"/>
            <w:r w:rsidRPr="00EB2C28">
              <w:rPr>
                <w:rFonts w:cs="Arial"/>
                <w:bCs/>
                <w:szCs w:val="22"/>
              </w:rPr>
              <w:t>meetings, and</w:t>
            </w:r>
            <w:proofErr w:type="gramEnd"/>
            <w:r w:rsidRPr="00EB2C28">
              <w:rPr>
                <w:rFonts w:cs="Arial"/>
                <w:bCs/>
                <w:szCs w:val="22"/>
              </w:rPr>
              <w:t xml:space="preserve"> use this as a forum for any improvements.</w:t>
            </w:r>
          </w:p>
          <w:p w14:paraId="772B3DD7" w14:textId="77777777" w:rsidR="004D707A" w:rsidRPr="00EB2C28" w:rsidRDefault="004D707A" w:rsidP="004D707A">
            <w:pPr>
              <w:numPr>
                <w:ilvl w:val="0"/>
                <w:numId w:val="3"/>
              </w:numPr>
              <w:spacing w:afterLines="50" w:after="120"/>
              <w:jc w:val="left"/>
              <w:rPr>
                <w:rFonts w:cs="Arial"/>
                <w:bCs/>
                <w:szCs w:val="22"/>
              </w:rPr>
            </w:pPr>
            <w:r w:rsidRPr="00EB2C28">
              <w:rPr>
                <w:rFonts w:cs="Arial"/>
                <w:szCs w:val="22"/>
              </w:rPr>
              <w:t>Advise on matters relating to the Environment and Health and Safety at work including the obligations and responsibilities of managers and employees; and provide comprehensive and practical advice to managers on best practice.</w:t>
            </w:r>
          </w:p>
          <w:p w14:paraId="31B21B5C" w14:textId="48986D96" w:rsidR="004D707A" w:rsidRPr="00713819" w:rsidRDefault="004D707A" w:rsidP="004D707A">
            <w:pPr>
              <w:numPr>
                <w:ilvl w:val="0"/>
                <w:numId w:val="3"/>
              </w:numPr>
              <w:spacing w:afterLines="50" w:after="120"/>
              <w:jc w:val="left"/>
              <w:rPr>
                <w:rFonts w:cs="Arial"/>
                <w:bCs/>
                <w:szCs w:val="22"/>
              </w:rPr>
            </w:pPr>
            <w:r w:rsidRPr="00EB2C28">
              <w:rPr>
                <w:rFonts w:cs="Arial"/>
                <w:szCs w:val="22"/>
              </w:rPr>
              <w:t xml:space="preserve">In conjunction with the Learning and Development Manager, assist in the delivery of comprehensive operational technical training to promote, </w:t>
            </w:r>
            <w:proofErr w:type="gramStart"/>
            <w:r w:rsidRPr="00EB2C28">
              <w:rPr>
                <w:rFonts w:cs="Arial"/>
                <w:szCs w:val="22"/>
              </w:rPr>
              <w:t>develop</w:t>
            </w:r>
            <w:proofErr w:type="gramEnd"/>
            <w:r w:rsidRPr="00EB2C28">
              <w:rPr>
                <w:rFonts w:cs="Arial"/>
                <w:szCs w:val="22"/>
              </w:rPr>
              <w:t xml:space="preserve"> and sustain a positive Health and Safety awareness culture throughout business operations</w:t>
            </w:r>
          </w:p>
          <w:p w14:paraId="1AB10144" w14:textId="61DAE7AE" w:rsidR="00713819" w:rsidRPr="00EB2C28" w:rsidRDefault="00713819" w:rsidP="004D707A">
            <w:pPr>
              <w:numPr>
                <w:ilvl w:val="0"/>
                <w:numId w:val="3"/>
              </w:numPr>
              <w:spacing w:afterLines="50" w:after="120"/>
              <w:jc w:val="left"/>
              <w:rPr>
                <w:rFonts w:cs="Arial"/>
                <w:bCs/>
                <w:szCs w:val="22"/>
              </w:rPr>
            </w:pPr>
            <w:r w:rsidRPr="00713819">
              <w:rPr>
                <w:rFonts w:cs="Arial"/>
                <w:bCs/>
                <w:szCs w:val="22"/>
              </w:rPr>
              <w:t>Coordinating and assisting with technical training and overall competency to management and employees with regards to the operational aspects of the food safety program, pest control, environmental, operational methods and personnel practices, and maintenance for food safety and hygiene /cleaning practices</w:t>
            </w:r>
          </w:p>
          <w:p w14:paraId="0E88B3DA" w14:textId="07C1EC78" w:rsidR="004D707A" w:rsidRPr="00EB2C28" w:rsidRDefault="004D707A" w:rsidP="004D707A">
            <w:pPr>
              <w:numPr>
                <w:ilvl w:val="0"/>
                <w:numId w:val="3"/>
              </w:numPr>
              <w:spacing w:afterLines="50" w:after="120"/>
              <w:jc w:val="left"/>
              <w:rPr>
                <w:rFonts w:cs="Arial"/>
                <w:szCs w:val="22"/>
              </w:rPr>
            </w:pPr>
            <w:r w:rsidRPr="00EB2C28">
              <w:rPr>
                <w:rFonts w:cs="Arial"/>
                <w:szCs w:val="22"/>
              </w:rPr>
              <w:t xml:space="preserve">Management of client relationships and expectations relevant to the job role. Maintain formal and informal communications with clients, Sodexo </w:t>
            </w:r>
            <w:r w:rsidR="00713819">
              <w:rPr>
                <w:rFonts w:cs="Arial"/>
                <w:szCs w:val="22"/>
              </w:rPr>
              <w:t xml:space="preserve">Healthcare HSE Team </w:t>
            </w:r>
            <w:r w:rsidR="00713819" w:rsidRPr="00EB2C28">
              <w:rPr>
                <w:rFonts w:cs="Arial"/>
                <w:szCs w:val="22"/>
              </w:rPr>
              <w:t>Executive</w:t>
            </w:r>
            <w:r w:rsidRPr="00EB2C28">
              <w:rPr>
                <w:rFonts w:cs="Arial"/>
                <w:szCs w:val="22"/>
              </w:rPr>
              <w:t xml:space="preserve">, </w:t>
            </w:r>
            <w:r w:rsidR="00713819" w:rsidRPr="00EB2C28">
              <w:rPr>
                <w:rFonts w:cs="Arial"/>
                <w:szCs w:val="22"/>
              </w:rPr>
              <w:t>sub-</w:t>
            </w:r>
            <w:proofErr w:type="gramStart"/>
            <w:r w:rsidR="00713819" w:rsidRPr="00EB2C28">
              <w:rPr>
                <w:rFonts w:cs="Arial"/>
                <w:szCs w:val="22"/>
              </w:rPr>
              <w:t>contractors</w:t>
            </w:r>
            <w:proofErr w:type="gramEnd"/>
            <w:r w:rsidRPr="00EB2C28">
              <w:rPr>
                <w:rFonts w:cs="Arial"/>
                <w:szCs w:val="22"/>
              </w:rPr>
              <w:t xml:space="preserve"> and customers. A positive pro-active approach must be made to the client as well as being supportive to their needs</w:t>
            </w:r>
          </w:p>
          <w:p w14:paraId="2D68782E" w14:textId="77777777" w:rsidR="004D707A" w:rsidRPr="00EB2C28" w:rsidRDefault="004D707A" w:rsidP="004D707A">
            <w:pPr>
              <w:numPr>
                <w:ilvl w:val="0"/>
                <w:numId w:val="3"/>
              </w:numPr>
              <w:spacing w:afterLines="50" w:after="120"/>
              <w:jc w:val="left"/>
              <w:rPr>
                <w:rFonts w:cs="Arial"/>
                <w:szCs w:val="22"/>
              </w:rPr>
            </w:pPr>
            <w:r w:rsidRPr="00EB2C28">
              <w:rPr>
                <w:rFonts w:cs="Arial"/>
                <w:szCs w:val="22"/>
              </w:rPr>
              <w:t>Compliance to all company/contract, documentation, audits and administration procedures are carried out to the company standard</w:t>
            </w:r>
          </w:p>
          <w:p w14:paraId="1BD74937" w14:textId="77777777" w:rsidR="004D707A" w:rsidRPr="00EB2C28" w:rsidRDefault="004D707A" w:rsidP="004D707A">
            <w:pPr>
              <w:numPr>
                <w:ilvl w:val="0"/>
                <w:numId w:val="3"/>
              </w:numPr>
              <w:spacing w:afterLines="50" w:after="120"/>
              <w:jc w:val="left"/>
              <w:rPr>
                <w:rFonts w:cs="Arial"/>
                <w:szCs w:val="22"/>
              </w:rPr>
            </w:pPr>
            <w:r w:rsidRPr="00EB2C28">
              <w:rPr>
                <w:rFonts w:cs="Arial"/>
                <w:szCs w:val="22"/>
              </w:rPr>
              <w:t>Legislative compliance, ensuring that all HSE aspects of the business are conducted in accordance with all relevant statutory requirements and Codes of Practice</w:t>
            </w:r>
          </w:p>
          <w:p w14:paraId="2D2087EA" w14:textId="50918795" w:rsidR="004D707A" w:rsidRPr="00EB2C28" w:rsidRDefault="004D707A" w:rsidP="004D707A">
            <w:pPr>
              <w:numPr>
                <w:ilvl w:val="0"/>
                <w:numId w:val="3"/>
              </w:numPr>
              <w:spacing w:afterLines="50" w:after="120"/>
              <w:jc w:val="left"/>
              <w:rPr>
                <w:rFonts w:cs="Arial"/>
                <w:szCs w:val="22"/>
              </w:rPr>
            </w:pPr>
            <w:r w:rsidRPr="00EB2C28">
              <w:rPr>
                <w:rFonts w:cs="Arial"/>
                <w:szCs w:val="22"/>
              </w:rPr>
              <w:t xml:space="preserve">To ensure that support is given to the Health and Safety and Quality Management team in ensuring the </w:t>
            </w:r>
            <w:r w:rsidR="00713819">
              <w:rPr>
                <w:rFonts w:cs="Arial"/>
                <w:szCs w:val="22"/>
              </w:rPr>
              <w:t xml:space="preserve">Food Safety Management system </w:t>
            </w:r>
            <w:r w:rsidR="00713819" w:rsidRPr="00EB2C28">
              <w:rPr>
                <w:rFonts w:cs="Arial"/>
                <w:szCs w:val="22"/>
              </w:rPr>
              <w:t>reflects</w:t>
            </w:r>
            <w:r w:rsidRPr="00EB2C28">
              <w:rPr>
                <w:rFonts w:cs="Arial"/>
                <w:szCs w:val="22"/>
              </w:rPr>
              <w:t xml:space="preserve"> current legislation, </w:t>
            </w:r>
            <w:r w:rsidR="00713819">
              <w:rPr>
                <w:rFonts w:cs="Arial"/>
                <w:szCs w:val="22"/>
              </w:rPr>
              <w:t xml:space="preserve">NHS </w:t>
            </w:r>
            <w:r w:rsidRPr="00EB2C28">
              <w:rPr>
                <w:rFonts w:cs="Arial"/>
                <w:szCs w:val="22"/>
              </w:rPr>
              <w:t xml:space="preserve">best practice and company policy. </w:t>
            </w:r>
          </w:p>
          <w:p w14:paraId="1AD6F905" w14:textId="77777777" w:rsidR="00713819" w:rsidRDefault="004D707A" w:rsidP="004D707A">
            <w:pPr>
              <w:numPr>
                <w:ilvl w:val="0"/>
                <w:numId w:val="3"/>
              </w:numPr>
              <w:jc w:val="left"/>
              <w:rPr>
                <w:rFonts w:cs="Arial"/>
                <w:szCs w:val="22"/>
              </w:rPr>
            </w:pPr>
            <w:r w:rsidRPr="00EB2C28">
              <w:rPr>
                <w:rFonts w:cs="Arial"/>
                <w:szCs w:val="22"/>
              </w:rPr>
              <w:t xml:space="preserve">Investigation of Health and Safety </w:t>
            </w:r>
            <w:r w:rsidR="00713819">
              <w:rPr>
                <w:rFonts w:cs="Arial"/>
                <w:szCs w:val="22"/>
              </w:rPr>
              <w:t xml:space="preserve">&amp;Food Safety </w:t>
            </w:r>
            <w:r w:rsidRPr="00EB2C28">
              <w:rPr>
                <w:rFonts w:cs="Arial"/>
                <w:szCs w:val="22"/>
              </w:rPr>
              <w:t>issues within the contracts and if required Segment</w:t>
            </w:r>
          </w:p>
          <w:p w14:paraId="44275043" w14:textId="0A199D03" w:rsidR="004D707A" w:rsidRPr="00EB2C28" w:rsidRDefault="004D707A" w:rsidP="004D707A">
            <w:pPr>
              <w:numPr>
                <w:ilvl w:val="0"/>
                <w:numId w:val="3"/>
              </w:numPr>
              <w:jc w:val="left"/>
              <w:rPr>
                <w:rFonts w:cs="Arial"/>
                <w:szCs w:val="22"/>
              </w:rPr>
            </w:pPr>
            <w:proofErr w:type="gramStart"/>
            <w:r w:rsidRPr="00EB2C28">
              <w:rPr>
                <w:rFonts w:cs="Arial"/>
                <w:szCs w:val="22"/>
              </w:rPr>
              <w:t>.</w:t>
            </w:r>
            <w:r w:rsidR="00713819" w:rsidRPr="00713819">
              <w:rPr>
                <w:rFonts w:cs="Arial"/>
                <w:szCs w:val="22"/>
              </w:rPr>
              <w:t>To</w:t>
            </w:r>
            <w:proofErr w:type="gramEnd"/>
            <w:r w:rsidR="00713819" w:rsidRPr="00713819">
              <w:rPr>
                <w:rFonts w:cs="Arial"/>
                <w:szCs w:val="22"/>
              </w:rPr>
              <w:t xml:space="preserve"> liaise with Local Authority Inspectors and enforcement officials as required.</w:t>
            </w:r>
          </w:p>
          <w:p w14:paraId="39A222E7" w14:textId="6C2F8263" w:rsidR="00424476" w:rsidRPr="004D707A" w:rsidRDefault="00424476" w:rsidP="004D707A">
            <w:pPr>
              <w:numPr>
                <w:ilvl w:val="0"/>
                <w:numId w:val="3"/>
              </w:numPr>
              <w:jc w:val="left"/>
              <w:rPr>
                <w:rFonts w:cs="Arial"/>
                <w:szCs w:val="22"/>
              </w:rPr>
            </w:pPr>
          </w:p>
        </w:tc>
      </w:tr>
    </w:tbl>
    <w:p w14:paraId="5598F241"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7D4BB07A"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792942F"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3290B43B" w14:textId="77777777" w:rsidTr="00161F93">
        <w:trPr>
          <w:trHeight w:val="620"/>
        </w:trPr>
        <w:tc>
          <w:tcPr>
            <w:tcW w:w="10456" w:type="dxa"/>
            <w:tcBorders>
              <w:top w:val="nil"/>
              <w:left w:val="single" w:sz="2" w:space="0" w:color="auto"/>
              <w:bottom w:val="single" w:sz="4" w:space="0" w:color="auto"/>
              <w:right w:val="single" w:sz="4" w:space="0" w:color="auto"/>
            </w:tcBorders>
          </w:tcPr>
          <w:p w14:paraId="5BBE3D9E" w14:textId="22AC9EB6" w:rsidR="00CF4555" w:rsidRPr="00D73A93" w:rsidRDefault="00CF4555" w:rsidP="00D73A93">
            <w:pPr>
              <w:pStyle w:val="ListParagraph"/>
              <w:numPr>
                <w:ilvl w:val="0"/>
                <w:numId w:val="24"/>
              </w:numPr>
              <w:spacing w:before="40"/>
              <w:jc w:val="left"/>
              <w:rPr>
                <w:rFonts w:cs="Arial"/>
                <w:color w:val="000000" w:themeColor="text1"/>
                <w:szCs w:val="20"/>
                <w:lang w:val="en-GB"/>
              </w:rPr>
            </w:pPr>
            <w:r w:rsidRPr="00D73A93">
              <w:rPr>
                <w:rFonts w:cs="Arial"/>
                <w:color w:val="000000" w:themeColor="text1"/>
                <w:szCs w:val="20"/>
                <w:lang w:val="en-GB"/>
              </w:rPr>
              <w:t xml:space="preserve">Increased </w:t>
            </w:r>
            <w:r w:rsidR="00713819" w:rsidRPr="00D73A93">
              <w:rPr>
                <w:rFonts w:cs="Arial"/>
                <w:color w:val="000000" w:themeColor="text1"/>
                <w:szCs w:val="20"/>
                <w:lang w:val="en-GB"/>
              </w:rPr>
              <w:t>Food Sa</w:t>
            </w:r>
            <w:r w:rsidRPr="00D73A93">
              <w:rPr>
                <w:rFonts w:cs="Arial"/>
                <w:color w:val="000000" w:themeColor="text1"/>
                <w:szCs w:val="20"/>
                <w:lang w:val="en-GB"/>
              </w:rPr>
              <w:t>fety awareness</w: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7F029B" w:rsidRPr="00062691" w14:paraId="4EDABABE" w14:textId="77777777" w:rsidTr="003D527C">
              <w:trPr>
                <w:trHeight w:val="620"/>
              </w:trPr>
              <w:tc>
                <w:tcPr>
                  <w:tcW w:w="10456" w:type="dxa"/>
                  <w:tcBorders>
                    <w:top w:val="nil"/>
                    <w:left w:val="single" w:sz="2" w:space="0" w:color="auto"/>
                    <w:bottom w:val="single" w:sz="4" w:space="0" w:color="auto"/>
                    <w:right w:val="single" w:sz="4" w:space="0" w:color="auto"/>
                  </w:tcBorders>
                </w:tcPr>
                <w:p w14:paraId="2C4EB5A2" w14:textId="4D4E82D5" w:rsidR="007F029B" w:rsidRPr="007F029B" w:rsidRDefault="007F029B" w:rsidP="007F029B">
                  <w:pPr>
                    <w:pStyle w:val="ListParagraph"/>
                    <w:numPr>
                      <w:ilvl w:val="0"/>
                      <w:numId w:val="3"/>
                    </w:numPr>
                    <w:spacing w:before="20" w:after="20"/>
                    <w:jc w:val="left"/>
                    <w:rPr>
                      <w:rFonts w:cs="Arial"/>
                      <w:color w:val="000000" w:themeColor="text1"/>
                      <w:szCs w:val="20"/>
                    </w:rPr>
                  </w:pPr>
                  <w:r w:rsidRPr="007F029B">
                    <w:rPr>
                      <w:rFonts w:cs="Arial"/>
                      <w:szCs w:val="20"/>
                    </w:rPr>
                    <w:t xml:space="preserve">Implement </w:t>
                  </w:r>
                  <w:r w:rsidR="00713819">
                    <w:rPr>
                      <w:rFonts w:cs="Arial"/>
                      <w:szCs w:val="20"/>
                    </w:rPr>
                    <w:t xml:space="preserve">process </w:t>
                  </w:r>
                  <w:r w:rsidRPr="007F029B">
                    <w:rPr>
                      <w:rFonts w:cs="Arial"/>
                      <w:szCs w:val="20"/>
                    </w:rPr>
                    <w:t xml:space="preserve">to </w:t>
                  </w:r>
                  <w:r w:rsidRPr="007F029B">
                    <w:rPr>
                      <w:rFonts w:cs="Arial"/>
                      <w:color w:val="000000" w:themeColor="text1"/>
                      <w:szCs w:val="20"/>
                    </w:rPr>
                    <w:t xml:space="preserve">meet </w:t>
                  </w:r>
                  <w:r w:rsidR="00D73A93">
                    <w:rPr>
                      <w:rFonts w:cs="Arial"/>
                      <w:color w:val="000000" w:themeColor="text1"/>
                      <w:szCs w:val="20"/>
                    </w:rPr>
                    <w:t>Food Safety</w:t>
                  </w:r>
                  <w:r w:rsidR="00713819">
                    <w:rPr>
                      <w:rFonts w:cs="Arial"/>
                      <w:color w:val="000000" w:themeColor="text1"/>
                      <w:szCs w:val="20"/>
                    </w:rPr>
                    <w:t xml:space="preserve"> </w:t>
                  </w:r>
                  <w:r w:rsidRPr="007F029B">
                    <w:rPr>
                      <w:rFonts w:cs="Arial"/>
                      <w:color w:val="000000" w:themeColor="text1"/>
                      <w:szCs w:val="20"/>
                    </w:rPr>
                    <w:t xml:space="preserve">targets identified by </w:t>
                  </w:r>
                  <w:r w:rsidR="00713819">
                    <w:rPr>
                      <w:rFonts w:cs="Arial"/>
                      <w:color w:val="000000" w:themeColor="text1"/>
                      <w:szCs w:val="20"/>
                    </w:rPr>
                    <w:t xml:space="preserve">NHS food safety Policies </w:t>
                  </w:r>
                </w:p>
                <w:p w14:paraId="629ADC85" w14:textId="2953AA20" w:rsidR="007F029B" w:rsidRPr="00002E32" w:rsidRDefault="007F029B" w:rsidP="007F029B">
                  <w:pPr>
                    <w:numPr>
                      <w:ilvl w:val="0"/>
                      <w:numId w:val="3"/>
                    </w:numPr>
                    <w:spacing w:before="20" w:after="20"/>
                    <w:jc w:val="left"/>
                    <w:rPr>
                      <w:rFonts w:cs="Arial"/>
                      <w:szCs w:val="20"/>
                    </w:rPr>
                  </w:pPr>
                  <w:r w:rsidRPr="00002E32">
                    <w:rPr>
                      <w:rFonts w:cs="Arial"/>
                      <w:szCs w:val="20"/>
                    </w:rPr>
                    <w:t xml:space="preserve">All external </w:t>
                  </w:r>
                  <w:r w:rsidR="00713819">
                    <w:rPr>
                      <w:rFonts w:cs="Arial"/>
                      <w:szCs w:val="20"/>
                    </w:rPr>
                    <w:t>EHO a</w:t>
                  </w:r>
                  <w:r w:rsidR="00713819" w:rsidRPr="00002E32">
                    <w:rPr>
                      <w:rFonts w:cs="Arial"/>
                      <w:szCs w:val="20"/>
                    </w:rPr>
                    <w:t>udits</w:t>
                  </w:r>
                  <w:r w:rsidRPr="00002E32">
                    <w:rPr>
                      <w:rFonts w:cs="Arial"/>
                      <w:szCs w:val="20"/>
                    </w:rPr>
                    <w:t xml:space="preserve"> to be managed and supported</w:t>
                  </w:r>
                </w:p>
                <w:p w14:paraId="6A0ABDE5" w14:textId="77777777" w:rsidR="007F029B" w:rsidRPr="00002E32" w:rsidRDefault="007F029B" w:rsidP="007F029B">
                  <w:pPr>
                    <w:numPr>
                      <w:ilvl w:val="0"/>
                      <w:numId w:val="3"/>
                    </w:numPr>
                    <w:spacing w:before="20" w:after="20"/>
                    <w:jc w:val="left"/>
                    <w:rPr>
                      <w:rFonts w:cs="Arial"/>
                      <w:szCs w:val="20"/>
                    </w:rPr>
                  </w:pPr>
                  <w:r w:rsidRPr="00002E32">
                    <w:rPr>
                      <w:rFonts w:cs="Arial"/>
                      <w:szCs w:val="20"/>
                    </w:rPr>
                    <w:t>Contractual KPI ‘s on Compliance to be met</w:t>
                  </w:r>
                  <w:r>
                    <w:rPr>
                      <w:rFonts w:cs="Arial"/>
                      <w:szCs w:val="20"/>
                    </w:rPr>
                    <w:t xml:space="preserve"> across all sites</w:t>
                  </w:r>
                </w:p>
                <w:p w14:paraId="3923E364" w14:textId="77777777" w:rsidR="007F029B" w:rsidRPr="00024811" w:rsidRDefault="007F029B" w:rsidP="007F029B">
                  <w:pPr>
                    <w:numPr>
                      <w:ilvl w:val="0"/>
                      <w:numId w:val="3"/>
                    </w:numPr>
                    <w:spacing w:before="20" w:after="20"/>
                    <w:jc w:val="left"/>
                    <w:rPr>
                      <w:rFonts w:cs="Arial"/>
                      <w:color w:val="000000" w:themeColor="text1"/>
                      <w:szCs w:val="20"/>
                    </w:rPr>
                  </w:pPr>
                  <w:r w:rsidRPr="00024811">
                    <w:rPr>
                      <w:rFonts w:cs="Arial"/>
                      <w:color w:val="000000" w:themeColor="text1"/>
                      <w:szCs w:val="20"/>
                    </w:rPr>
                    <w:t>Contribute to</w:t>
                  </w:r>
                  <w:r>
                    <w:rPr>
                      <w:rFonts w:cs="Arial"/>
                      <w:color w:val="000000" w:themeColor="text1"/>
                      <w:szCs w:val="20"/>
                    </w:rPr>
                    <w:t xml:space="preserve"> the delivery of the Sodexo QHSE</w:t>
                  </w:r>
                  <w:r w:rsidRPr="00024811">
                    <w:rPr>
                      <w:rFonts w:cs="Arial"/>
                      <w:color w:val="000000" w:themeColor="text1"/>
                      <w:szCs w:val="20"/>
                    </w:rPr>
                    <w:t xml:space="preserve"> strategy and delivery.</w:t>
                  </w:r>
                </w:p>
                <w:p w14:paraId="30D74E11" w14:textId="77777777" w:rsidR="007F029B" w:rsidRPr="00424476" w:rsidRDefault="007F029B" w:rsidP="007F029B">
                  <w:pPr>
                    <w:numPr>
                      <w:ilvl w:val="0"/>
                      <w:numId w:val="3"/>
                    </w:numPr>
                    <w:spacing w:before="20" w:after="20"/>
                    <w:jc w:val="left"/>
                    <w:rPr>
                      <w:rFonts w:cs="Arial"/>
                      <w:color w:val="000000" w:themeColor="text1"/>
                      <w:szCs w:val="20"/>
                    </w:rPr>
                  </w:pPr>
                  <w:r w:rsidRPr="00002E32">
                    <w:rPr>
                      <w:rFonts w:cs="Arial"/>
                      <w:szCs w:val="20"/>
                    </w:rPr>
                    <w:t xml:space="preserve">Assist to ensure operational management report all accidents and near misses </w:t>
                  </w:r>
                </w:p>
              </w:tc>
            </w:tr>
          </w:tbl>
          <w:p w14:paraId="383AD953" w14:textId="77777777" w:rsidR="007F029B" w:rsidRDefault="007F029B" w:rsidP="007F029B"/>
          <w:p w14:paraId="44B017E0" w14:textId="77777777" w:rsidR="007F029B" w:rsidRPr="00424476" w:rsidRDefault="007F029B" w:rsidP="006442E7">
            <w:pPr>
              <w:numPr>
                <w:ilvl w:val="0"/>
                <w:numId w:val="3"/>
              </w:numPr>
              <w:spacing w:before="40"/>
              <w:jc w:val="left"/>
              <w:rPr>
                <w:rFonts w:cs="Arial"/>
                <w:color w:val="000000" w:themeColor="text1"/>
                <w:szCs w:val="20"/>
                <w:lang w:val="en-GB"/>
              </w:rPr>
            </w:pPr>
          </w:p>
        </w:tc>
      </w:tr>
    </w:tbl>
    <w:p w14:paraId="745F1CB0"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49A5E216"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FDC834B"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1E8BF061" w14:textId="77777777" w:rsidTr="004238D8">
        <w:trPr>
          <w:trHeight w:val="620"/>
        </w:trPr>
        <w:tc>
          <w:tcPr>
            <w:tcW w:w="10458" w:type="dxa"/>
            <w:tcBorders>
              <w:top w:val="nil"/>
              <w:left w:val="single" w:sz="2" w:space="0" w:color="auto"/>
              <w:bottom w:val="single" w:sz="4" w:space="0" w:color="auto"/>
              <w:right w:val="single" w:sz="4" w:space="0" w:color="auto"/>
            </w:tcBorders>
          </w:tcPr>
          <w:p w14:paraId="7BDF39FC" w14:textId="77777777" w:rsidR="006442E7" w:rsidRDefault="006442E7" w:rsidP="007F029B">
            <w:pPr>
              <w:jc w:val="left"/>
              <w:rPr>
                <w:rFonts w:cs="Arial"/>
                <w:szCs w:val="22"/>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7F029B" w:rsidRPr="00062691" w14:paraId="0EEC1F08" w14:textId="77777777" w:rsidTr="00D73A93">
              <w:trPr>
                <w:trHeight w:val="620"/>
              </w:trPr>
              <w:tc>
                <w:tcPr>
                  <w:tcW w:w="10458" w:type="dxa"/>
                  <w:tcBorders>
                    <w:top w:val="nil"/>
                    <w:left w:val="single" w:sz="2" w:space="0" w:color="auto"/>
                    <w:bottom w:val="single" w:sz="4" w:space="0" w:color="auto"/>
                    <w:right w:val="single" w:sz="4" w:space="0" w:color="auto"/>
                  </w:tcBorders>
                </w:tcPr>
                <w:p w14:paraId="3DC06A23" w14:textId="062C4ACC" w:rsidR="007F029B" w:rsidRPr="00411E63" w:rsidRDefault="00E663BC" w:rsidP="007F029B">
                  <w:pPr>
                    <w:pStyle w:val="ListParagraph"/>
                    <w:rPr>
                      <w:b/>
                      <w:color w:val="FF0000"/>
                    </w:rPr>
                  </w:pPr>
                  <w:r>
                    <w:rPr>
                      <w:b/>
                      <w:color w:val="FF0000"/>
                    </w:rPr>
                    <w:t>Essential</w:t>
                  </w:r>
                </w:p>
                <w:p w14:paraId="19B4A8A5" w14:textId="77777777" w:rsidR="007F029B" w:rsidRDefault="007F029B" w:rsidP="007F029B">
                  <w:pPr>
                    <w:pStyle w:val="ListParagraph"/>
                  </w:pPr>
                </w:p>
                <w:p w14:paraId="42B672F2" w14:textId="05D07883" w:rsidR="007F029B" w:rsidRPr="00002E32" w:rsidRDefault="007F029B" w:rsidP="00713819">
                  <w:pPr>
                    <w:pStyle w:val="ListParagraph"/>
                    <w:numPr>
                      <w:ilvl w:val="0"/>
                      <w:numId w:val="23"/>
                    </w:numPr>
                  </w:pPr>
                  <w:r>
                    <w:t xml:space="preserve">Certification to </w:t>
                  </w:r>
                  <w:r w:rsidRPr="00002E32">
                    <w:t>Level 6 Health and Safety Qualification</w:t>
                  </w:r>
                  <w:r>
                    <w:t xml:space="preserve"> (or to be met within agreed timescale)</w:t>
                  </w:r>
                </w:p>
                <w:p w14:paraId="6C647FCF" w14:textId="45BF5008" w:rsidR="007F029B" w:rsidRDefault="007F029B" w:rsidP="007F029B">
                  <w:pPr>
                    <w:pStyle w:val="ListParagraph"/>
                    <w:numPr>
                      <w:ilvl w:val="0"/>
                      <w:numId w:val="23"/>
                    </w:numPr>
                  </w:pPr>
                  <w:r w:rsidRPr="00002E32">
                    <w:t>Experience in soft FM safety management</w:t>
                  </w:r>
                </w:p>
                <w:p w14:paraId="15F30342" w14:textId="77777777" w:rsidR="00977F59" w:rsidRDefault="00977F59" w:rsidP="007F029B">
                  <w:pPr>
                    <w:pStyle w:val="ListParagraph"/>
                    <w:numPr>
                      <w:ilvl w:val="0"/>
                      <w:numId w:val="23"/>
                    </w:numPr>
                  </w:pPr>
                  <w:r>
                    <w:t xml:space="preserve">EHO experience </w:t>
                  </w:r>
                </w:p>
                <w:p w14:paraId="0DD3C801" w14:textId="0035405E" w:rsidR="007F029B" w:rsidRDefault="007F029B" w:rsidP="007F029B">
                  <w:pPr>
                    <w:pStyle w:val="ListParagraph"/>
                    <w:numPr>
                      <w:ilvl w:val="0"/>
                      <w:numId w:val="23"/>
                    </w:numPr>
                  </w:pPr>
                  <w:r>
                    <w:t xml:space="preserve">Good </w:t>
                  </w:r>
                  <w:r w:rsidR="00D73A93">
                    <w:t>organizational</w:t>
                  </w:r>
                  <w:r>
                    <w:t xml:space="preserve"> and communication skills and production of concise information.</w:t>
                  </w:r>
                </w:p>
                <w:p w14:paraId="10AC74E1" w14:textId="77777777" w:rsidR="007F029B" w:rsidRDefault="007F029B" w:rsidP="007F029B">
                  <w:pPr>
                    <w:pStyle w:val="ListParagraph"/>
                    <w:numPr>
                      <w:ilvl w:val="0"/>
                      <w:numId w:val="23"/>
                    </w:numPr>
                  </w:pPr>
                  <w:r>
                    <w:t>Ability to prioritise, work to tight deadlines, both prescribed and self – imposed.</w:t>
                  </w:r>
                </w:p>
                <w:p w14:paraId="430C9D27" w14:textId="77777777" w:rsidR="007F029B" w:rsidRDefault="007F029B" w:rsidP="007F029B">
                  <w:pPr>
                    <w:pStyle w:val="ListParagraph"/>
                    <w:numPr>
                      <w:ilvl w:val="0"/>
                      <w:numId w:val="23"/>
                    </w:numPr>
                  </w:pPr>
                  <w:r>
                    <w:t>Ability to establish and maintain good working relationships at all levels.</w:t>
                  </w:r>
                </w:p>
                <w:p w14:paraId="55F5AA99" w14:textId="06C55EB6" w:rsidR="007F029B" w:rsidRDefault="00E663BC" w:rsidP="007F029B">
                  <w:pPr>
                    <w:pStyle w:val="ListParagraph"/>
                    <w:numPr>
                      <w:ilvl w:val="0"/>
                      <w:numId w:val="23"/>
                    </w:numPr>
                  </w:pPr>
                  <w:r>
                    <w:t>Experience</w:t>
                  </w:r>
                  <w:r w:rsidR="007F029B">
                    <w:t xml:space="preserve"> of managing </w:t>
                  </w:r>
                  <w:r w:rsidR="00D73A93">
                    <w:t xml:space="preserve">food </w:t>
                  </w:r>
                  <w:r w:rsidR="007F029B">
                    <w:t>safety in a similar environment</w:t>
                  </w:r>
                </w:p>
                <w:p w14:paraId="4C9E89B8" w14:textId="77777777" w:rsidR="007F029B" w:rsidRDefault="007F029B" w:rsidP="007F029B">
                  <w:pPr>
                    <w:pStyle w:val="ListParagraph"/>
                    <w:numPr>
                      <w:ilvl w:val="0"/>
                      <w:numId w:val="23"/>
                    </w:numPr>
                  </w:pPr>
                  <w:r>
                    <w:t xml:space="preserve">Able to demonstrate achievement of continuous improvement in the workplace </w:t>
                  </w:r>
                </w:p>
                <w:p w14:paraId="79164563" w14:textId="77777777" w:rsidR="007F029B" w:rsidRDefault="007F029B" w:rsidP="007F029B">
                  <w:pPr>
                    <w:pStyle w:val="ListParagraph"/>
                    <w:numPr>
                      <w:ilvl w:val="0"/>
                      <w:numId w:val="23"/>
                    </w:numPr>
                  </w:pPr>
                  <w:r>
                    <w:t>Experience of presenting at client review forums and completing relevant information</w:t>
                  </w:r>
                </w:p>
                <w:p w14:paraId="6670D63B" w14:textId="77777777" w:rsidR="007F029B" w:rsidRDefault="007F029B" w:rsidP="007F029B">
                  <w:pPr>
                    <w:ind w:left="360"/>
                  </w:pPr>
                </w:p>
                <w:p w14:paraId="11D78B99" w14:textId="77777777" w:rsidR="007F029B" w:rsidRDefault="007F029B" w:rsidP="007F029B">
                  <w:pPr>
                    <w:ind w:left="360"/>
                  </w:pPr>
                </w:p>
                <w:p w14:paraId="15133138" w14:textId="3EC759F9" w:rsidR="007F029B" w:rsidRPr="00411E63" w:rsidRDefault="007F029B" w:rsidP="007F029B">
                  <w:pPr>
                    <w:rPr>
                      <w:b/>
                      <w:color w:val="FF0000"/>
                    </w:rPr>
                  </w:pPr>
                  <w:r>
                    <w:rPr>
                      <w:color w:val="FF0000"/>
                    </w:rPr>
                    <w:t xml:space="preserve">            </w:t>
                  </w:r>
                  <w:r w:rsidR="00E663BC">
                    <w:rPr>
                      <w:b/>
                      <w:color w:val="FF0000"/>
                    </w:rPr>
                    <w:t>Desirable</w:t>
                  </w:r>
                </w:p>
                <w:p w14:paraId="1C53F382" w14:textId="77777777" w:rsidR="007F029B" w:rsidRPr="00411E63" w:rsidRDefault="007F029B" w:rsidP="007F029B">
                  <w:pPr>
                    <w:pStyle w:val="ListParagraph"/>
                    <w:rPr>
                      <w:color w:val="FF0000"/>
                    </w:rPr>
                  </w:pPr>
                </w:p>
                <w:p w14:paraId="32BC1625" w14:textId="421DCF5F" w:rsidR="00D73A93" w:rsidRPr="00D73A93" w:rsidRDefault="007F029B" w:rsidP="005C178E">
                  <w:r>
                    <w:rPr>
                      <w:color w:val="FF0000"/>
                    </w:rPr>
                    <w:t xml:space="preserve">       </w:t>
                  </w:r>
                  <w:r>
                    <w:rPr>
                      <w:rFonts w:cs="Arial"/>
                      <w:color w:val="FF0000"/>
                    </w:rPr>
                    <w:t>•</w:t>
                  </w:r>
                  <w:r>
                    <w:rPr>
                      <w:color w:val="FF0000"/>
                    </w:rPr>
                    <w:t xml:space="preserve">   </w:t>
                  </w:r>
                  <w:r w:rsidRPr="00002E32">
                    <w:t xml:space="preserve">  </w:t>
                  </w:r>
                  <w:r w:rsidR="00D73A93" w:rsidRPr="00D73A93">
                    <w:t>Diploma in Food Safety and Food legislation.</w:t>
                  </w:r>
                </w:p>
                <w:p w14:paraId="74EE2D80" w14:textId="74AA5857" w:rsidR="00D73A93" w:rsidRPr="00002E32" w:rsidRDefault="00D73A93" w:rsidP="00D73A93">
                  <w:pPr>
                    <w:pStyle w:val="ListParagraph"/>
                    <w:numPr>
                      <w:ilvl w:val="0"/>
                      <w:numId w:val="23"/>
                    </w:numPr>
                  </w:pPr>
                  <w:r w:rsidRPr="00D73A93">
                    <w:t>Higher Certificate in Food Premises Inspection</w:t>
                  </w:r>
                </w:p>
                <w:p w14:paraId="44395254" w14:textId="77777777" w:rsidR="007F029B" w:rsidRPr="00002E32" w:rsidRDefault="007F029B" w:rsidP="007F029B">
                  <w:pPr>
                    <w:pStyle w:val="ListParagraph"/>
                    <w:numPr>
                      <w:ilvl w:val="0"/>
                      <w:numId w:val="23"/>
                    </w:numPr>
                  </w:pPr>
                  <w:r w:rsidRPr="00002E32">
                    <w:t xml:space="preserve">Commitment to HSE management and experience within an HSE role </w:t>
                  </w:r>
                </w:p>
                <w:p w14:paraId="66182B71" w14:textId="77777777" w:rsidR="007F029B" w:rsidRPr="00002E32" w:rsidRDefault="007F029B" w:rsidP="007F029B">
                  <w:pPr>
                    <w:pStyle w:val="ListParagraph"/>
                    <w:numPr>
                      <w:ilvl w:val="0"/>
                      <w:numId w:val="23"/>
                    </w:numPr>
                  </w:pPr>
                  <w:r w:rsidRPr="00002E32">
                    <w:t>Certification to NEBOSH General Certificat</w:t>
                  </w:r>
                  <w:r>
                    <w:t xml:space="preserve">e </w:t>
                  </w:r>
                </w:p>
                <w:p w14:paraId="7A183D14" w14:textId="77777777" w:rsidR="007F029B" w:rsidRPr="004238D8" w:rsidRDefault="007F029B" w:rsidP="00E663BC">
                  <w:pPr>
                    <w:pStyle w:val="ListParagraph"/>
                  </w:pPr>
                </w:p>
              </w:tc>
            </w:tr>
          </w:tbl>
          <w:p w14:paraId="136F25A3" w14:textId="77777777" w:rsidR="007F029B" w:rsidRDefault="007F029B" w:rsidP="007F029B">
            <w:pPr>
              <w:spacing w:after="200" w:line="276" w:lineRule="auto"/>
              <w:jc w:val="left"/>
              <w:rPr>
                <w:rFonts w:cs="Arial"/>
                <w:b/>
                <w:color w:val="FF0000"/>
                <w:szCs w:val="20"/>
                <w:shd w:val="clear" w:color="auto" w:fill="F2F2F2"/>
              </w:rPr>
            </w:pPr>
          </w:p>
          <w:p w14:paraId="2A03ACBE" w14:textId="77777777" w:rsidR="007F029B" w:rsidRPr="00C50C82" w:rsidRDefault="007F029B" w:rsidP="007F029B">
            <w:pPr>
              <w:jc w:val="left"/>
              <w:rPr>
                <w:rFonts w:cs="Arial"/>
                <w:szCs w:val="22"/>
              </w:rPr>
            </w:pPr>
          </w:p>
          <w:p w14:paraId="6A06B649" w14:textId="77777777" w:rsidR="00EA3990" w:rsidRPr="004238D8" w:rsidRDefault="00EA3990" w:rsidP="006442E7">
            <w:pPr>
              <w:pStyle w:val="Puces4"/>
              <w:numPr>
                <w:ilvl w:val="0"/>
                <w:numId w:val="0"/>
              </w:numPr>
              <w:ind w:left="720"/>
            </w:pPr>
          </w:p>
        </w:tc>
      </w:tr>
    </w:tbl>
    <w:p w14:paraId="79917541" w14:textId="77777777" w:rsidR="007F02BF" w:rsidRDefault="00B25278"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12A2B1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C4C2B68"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5B21D228" w14:textId="77777777" w:rsidTr="0007446E">
        <w:trPr>
          <w:trHeight w:val="620"/>
        </w:trPr>
        <w:tc>
          <w:tcPr>
            <w:tcW w:w="10456" w:type="dxa"/>
            <w:tcBorders>
              <w:top w:val="nil"/>
              <w:left w:val="single" w:sz="2" w:space="0" w:color="auto"/>
              <w:bottom w:val="single" w:sz="4" w:space="0" w:color="auto"/>
              <w:right w:val="single" w:sz="4" w:space="0" w:color="auto"/>
            </w:tcBorders>
          </w:tcPr>
          <w:p w14:paraId="79C40A49"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2E3B9B74" w14:textId="77777777" w:rsidTr="0007446E">
              <w:tc>
                <w:tcPr>
                  <w:tcW w:w="4473" w:type="dxa"/>
                </w:tcPr>
                <w:p w14:paraId="70CB9950" w14:textId="77777777" w:rsidR="00EA3990" w:rsidRPr="00375F11" w:rsidRDefault="00EA3990" w:rsidP="00E663BC">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4DC58993" w14:textId="77777777" w:rsidR="00EA3990" w:rsidRPr="00375F11" w:rsidRDefault="00EA3990" w:rsidP="00E663BC">
                  <w:pPr>
                    <w:pStyle w:val="Puces4"/>
                    <w:framePr w:hSpace="180" w:wrap="around" w:vAnchor="text" w:hAnchor="margin" w:xAlign="center" w:y="192"/>
                    <w:ind w:left="851" w:hanging="284"/>
                    <w:rPr>
                      <w:rFonts w:eastAsia="Times New Roman"/>
                    </w:rPr>
                  </w:pPr>
                  <w:r>
                    <w:rPr>
                      <w:rFonts w:eastAsia="Times New Roman"/>
                    </w:rPr>
                    <w:t>Leadership &amp; People Management</w:t>
                  </w:r>
                </w:p>
              </w:tc>
            </w:tr>
            <w:tr w:rsidR="00EA3990" w:rsidRPr="00375F11" w14:paraId="6964CD9C" w14:textId="77777777" w:rsidTr="0007446E">
              <w:tc>
                <w:tcPr>
                  <w:tcW w:w="4473" w:type="dxa"/>
                </w:tcPr>
                <w:p w14:paraId="3FC77CD2" w14:textId="77777777" w:rsidR="00EA3990" w:rsidRPr="00375F11" w:rsidRDefault="00EA3990" w:rsidP="00E663BC">
                  <w:pPr>
                    <w:pStyle w:val="Puces4"/>
                    <w:framePr w:hSpace="180" w:wrap="around" w:vAnchor="text" w:hAnchor="margin" w:xAlign="center" w:y="192"/>
                    <w:ind w:left="851" w:hanging="284"/>
                    <w:rPr>
                      <w:rFonts w:eastAsia="Times New Roman"/>
                    </w:rPr>
                  </w:pPr>
                  <w:r>
                    <w:rPr>
                      <w:rFonts w:eastAsia="Times New Roman"/>
                    </w:rPr>
                    <w:t>Rigorous management of results</w:t>
                  </w:r>
                </w:p>
              </w:tc>
              <w:tc>
                <w:tcPr>
                  <w:tcW w:w="4524" w:type="dxa"/>
                </w:tcPr>
                <w:p w14:paraId="630C494C" w14:textId="77777777" w:rsidR="00EA3990" w:rsidRPr="00375F11" w:rsidRDefault="00EA3990" w:rsidP="00E663BC">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31428E0F" w14:textId="77777777" w:rsidTr="0007446E">
              <w:tc>
                <w:tcPr>
                  <w:tcW w:w="4473" w:type="dxa"/>
                </w:tcPr>
                <w:p w14:paraId="5B30D42E" w14:textId="77777777" w:rsidR="00EA3990" w:rsidRPr="00375F11" w:rsidRDefault="00EA3990" w:rsidP="00E663BC">
                  <w:pPr>
                    <w:pStyle w:val="Puces4"/>
                    <w:framePr w:hSpace="180" w:wrap="around" w:vAnchor="text" w:hAnchor="margin" w:xAlign="center" w:y="192"/>
                    <w:ind w:left="851" w:hanging="284"/>
                    <w:rPr>
                      <w:rFonts w:eastAsia="Times New Roman"/>
                    </w:rPr>
                  </w:pPr>
                  <w:r>
                    <w:rPr>
                      <w:rFonts w:eastAsia="Times New Roman"/>
                    </w:rPr>
                    <w:lastRenderedPageBreak/>
                    <w:t>Brand Notoriety</w:t>
                  </w:r>
                </w:p>
              </w:tc>
              <w:tc>
                <w:tcPr>
                  <w:tcW w:w="4524" w:type="dxa"/>
                </w:tcPr>
                <w:p w14:paraId="7B48C1DF" w14:textId="77777777" w:rsidR="00EA3990" w:rsidRPr="00375F11" w:rsidRDefault="00EA3990" w:rsidP="00E663BC">
                  <w:pPr>
                    <w:pStyle w:val="Puces4"/>
                    <w:framePr w:hSpace="180" w:wrap="around" w:vAnchor="text" w:hAnchor="margin" w:xAlign="center" w:y="192"/>
                    <w:ind w:left="851" w:hanging="284"/>
                    <w:rPr>
                      <w:rFonts w:eastAsia="Times New Roman"/>
                    </w:rPr>
                  </w:pPr>
                  <w:r>
                    <w:rPr>
                      <w:rFonts w:eastAsia="Times New Roman"/>
                    </w:rPr>
                    <w:t>Business Consulting</w:t>
                  </w:r>
                </w:p>
              </w:tc>
            </w:tr>
            <w:tr w:rsidR="00EA3990" w14:paraId="0FC0B662" w14:textId="77777777" w:rsidTr="0007446E">
              <w:tc>
                <w:tcPr>
                  <w:tcW w:w="4473" w:type="dxa"/>
                </w:tcPr>
                <w:p w14:paraId="6150ADA3" w14:textId="77777777" w:rsidR="00EA3990" w:rsidRDefault="00EA3990" w:rsidP="00E663BC">
                  <w:pPr>
                    <w:pStyle w:val="Puces4"/>
                    <w:framePr w:hSpace="180" w:wrap="around" w:vAnchor="text" w:hAnchor="margin" w:xAlign="center" w:y="192"/>
                    <w:ind w:left="851" w:hanging="284"/>
                    <w:rPr>
                      <w:rFonts w:eastAsia="Times New Roman"/>
                    </w:rPr>
                  </w:pPr>
                  <w:r>
                    <w:rPr>
                      <w:rFonts w:eastAsia="Times New Roman"/>
                    </w:rPr>
                    <w:t>Commercial Awareness</w:t>
                  </w:r>
                </w:p>
              </w:tc>
              <w:tc>
                <w:tcPr>
                  <w:tcW w:w="4524" w:type="dxa"/>
                </w:tcPr>
                <w:p w14:paraId="6F223E66" w14:textId="77777777" w:rsidR="00EA3990" w:rsidRDefault="00EA3990" w:rsidP="00E663BC">
                  <w:pPr>
                    <w:pStyle w:val="Puces4"/>
                    <w:framePr w:hSpace="180" w:wrap="around" w:vAnchor="text" w:hAnchor="margin" w:xAlign="center" w:y="192"/>
                    <w:ind w:left="851" w:hanging="284"/>
                    <w:rPr>
                      <w:rFonts w:eastAsia="Times New Roman"/>
                    </w:rPr>
                  </w:pPr>
                  <w:r>
                    <w:rPr>
                      <w:rFonts w:eastAsia="Times New Roman"/>
                    </w:rPr>
                    <w:t>HR Service Delivery</w:t>
                  </w:r>
                </w:p>
              </w:tc>
            </w:tr>
            <w:tr w:rsidR="00EA3990" w14:paraId="59913E9C" w14:textId="77777777" w:rsidTr="0007446E">
              <w:tc>
                <w:tcPr>
                  <w:tcW w:w="4473" w:type="dxa"/>
                </w:tcPr>
                <w:p w14:paraId="6F2193A8" w14:textId="77777777" w:rsidR="00EA3990" w:rsidRDefault="00EA3990" w:rsidP="00E663BC">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762A8DDD" w14:textId="77777777" w:rsidR="00EA3990" w:rsidRDefault="00EA3990" w:rsidP="00E663BC">
                  <w:pPr>
                    <w:pStyle w:val="Puces4"/>
                    <w:framePr w:hSpace="180" w:wrap="around" w:vAnchor="text" w:hAnchor="margin" w:xAlign="center" w:y="192"/>
                    <w:numPr>
                      <w:ilvl w:val="0"/>
                      <w:numId w:val="0"/>
                    </w:numPr>
                    <w:ind w:left="851"/>
                    <w:rPr>
                      <w:rFonts w:eastAsia="Times New Roman"/>
                    </w:rPr>
                  </w:pPr>
                </w:p>
              </w:tc>
            </w:tr>
            <w:tr w:rsidR="00EA3990" w14:paraId="41B2FF9D" w14:textId="77777777" w:rsidTr="0007446E">
              <w:tc>
                <w:tcPr>
                  <w:tcW w:w="4473" w:type="dxa"/>
                </w:tcPr>
                <w:p w14:paraId="341BD318" w14:textId="77777777" w:rsidR="00EA3990" w:rsidRDefault="00EA3990" w:rsidP="00E663BC">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2A7E1331" w14:textId="77777777" w:rsidR="00EA3990" w:rsidRDefault="00EA3990" w:rsidP="00E663BC">
                  <w:pPr>
                    <w:pStyle w:val="Puces4"/>
                    <w:framePr w:hSpace="180" w:wrap="around" w:vAnchor="text" w:hAnchor="margin" w:xAlign="center" w:y="192"/>
                    <w:numPr>
                      <w:ilvl w:val="0"/>
                      <w:numId w:val="0"/>
                    </w:numPr>
                    <w:ind w:left="851"/>
                    <w:rPr>
                      <w:rFonts w:eastAsia="Times New Roman"/>
                    </w:rPr>
                  </w:pPr>
                </w:p>
              </w:tc>
            </w:tr>
          </w:tbl>
          <w:p w14:paraId="0B050873" w14:textId="77777777" w:rsidR="00EA3990" w:rsidRPr="00EA3990" w:rsidRDefault="00EA3990" w:rsidP="00EA3990">
            <w:pPr>
              <w:spacing w:before="40"/>
              <w:ind w:left="720"/>
              <w:jc w:val="left"/>
              <w:rPr>
                <w:rFonts w:cs="Arial"/>
                <w:color w:val="000000" w:themeColor="text1"/>
                <w:szCs w:val="20"/>
                <w:lang w:val="en-GB"/>
              </w:rPr>
            </w:pPr>
          </w:p>
        </w:tc>
      </w:tr>
    </w:tbl>
    <w:p w14:paraId="3B883314" w14:textId="77777777" w:rsidR="00EA3990" w:rsidRDefault="00EA3990" w:rsidP="000E3EF7">
      <w:pPr>
        <w:spacing w:after="200" w:line="276" w:lineRule="auto"/>
        <w:jc w:val="left"/>
      </w:pPr>
    </w:p>
    <w:p w14:paraId="731C6B57"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0276FCAD"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44EEA15"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64B5CEFA" w14:textId="77777777" w:rsidTr="00353228">
        <w:trPr>
          <w:trHeight w:val="620"/>
        </w:trPr>
        <w:tc>
          <w:tcPr>
            <w:tcW w:w="10456" w:type="dxa"/>
            <w:tcBorders>
              <w:top w:val="nil"/>
              <w:left w:val="single" w:sz="2" w:space="0" w:color="auto"/>
              <w:bottom w:val="single" w:sz="4" w:space="0" w:color="auto"/>
              <w:right w:val="single" w:sz="4" w:space="0" w:color="auto"/>
            </w:tcBorders>
          </w:tcPr>
          <w:p w14:paraId="29C8328B"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2F77B880" w14:textId="77777777" w:rsidTr="00E57078">
              <w:tc>
                <w:tcPr>
                  <w:tcW w:w="2122" w:type="dxa"/>
                </w:tcPr>
                <w:p w14:paraId="0047D319" w14:textId="77777777" w:rsidR="00E57078" w:rsidRDefault="00E57078" w:rsidP="00E663B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E7A0CF8" w14:textId="71E8DE97" w:rsidR="00E57078" w:rsidRDefault="007F029B" w:rsidP="00E663B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w:t>
                  </w:r>
                  <w:r w:rsidR="00D73A93">
                    <w:rPr>
                      <w:rFonts w:cs="Arial"/>
                      <w:color w:val="000000" w:themeColor="text1"/>
                      <w:szCs w:val="20"/>
                      <w:lang w:val="en-GB"/>
                    </w:rPr>
                    <w:t>1</w:t>
                  </w:r>
                </w:p>
              </w:tc>
              <w:tc>
                <w:tcPr>
                  <w:tcW w:w="2557" w:type="dxa"/>
                </w:tcPr>
                <w:p w14:paraId="0B506A5A" w14:textId="77777777" w:rsidR="00E57078" w:rsidRDefault="00E57078" w:rsidP="00E663B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270CC1E8" w14:textId="65D8C154" w:rsidR="00E57078" w:rsidRDefault="00D73A93" w:rsidP="00E663B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25.03/2021</w:t>
                  </w:r>
                </w:p>
              </w:tc>
            </w:tr>
            <w:tr w:rsidR="00E57078" w14:paraId="08D2241D" w14:textId="77777777" w:rsidTr="00E57078">
              <w:tc>
                <w:tcPr>
                  <w:tcW w:w="2122" w:type="dxa"/>
                </w:tcPr>
                <w:p w14:paraId="1EEDCA76" w14:textId="77777777" w:rsidR="00E57078" w:rsidRDefault="00E57078" w:rsidP="00E663B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237CE10B" w14:textId="5FC07E2F" w:rsidR="00E57078" w:rsidRDefault="00D73A93" w:rsidP="00E663BC">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April Harvey</w:t>
                  </w:r>
                </w:p>
              </w:tc>
            </w:tr>
          </w:tbl>
          <w:p w14:paraId="00C01A19" w14:textId="77777777" w:rsidR="00E57078" w:rsidRPr="00EA3990" w:rsidRDefault="00E57078" w:rsidP="00353228">
            <w:pPr>
              <w:spacing w:before="40"/>
              <w:ind w:left="720"/>
              <w:jc w:val="left"/>
              <w:rPr>
                <w:rFonts w:cs="Arial"/>
                <w:color w:val="000000" w:themeColor="text1"/>
                <w:szCs w:val="20"/>
                <w:lang w:val="en-GB"/>
              </w:rPr>
            </w:pPr>
          </w:p>
        </w:tc>
      </w:tr>
    </w:tbl>
    <w:p w14:paraId="2DD238DF" w14:textId="77777777" w:rsidR="00E57078" w:rsidRDefault="00E57078" w:rsidP="00E57078">
      <w:pPr>
        <w:spacing w:after="200" w:line="276" w:lineRule="auto"/>
        <w:jc w:val="left"/>
      </w:pPr>
    </w:p>
    <w:p w14:paraId="74DC7F1A"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7.5pt;height:9.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9672FE1A"/>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B502A8"/>
    <w:multiLevelType w:val="hybridMultilevel"/>
    <w:tmpl w:val="939A1870"/>
    <w:lvl w:ilvl="0" w:tplc="BE927AE4">
      <w:start w:val="1"/>
      <w:numFmt w:val="bullet"/>
      <w:lvlText w:val=""/>
      <w:lvlJc w:val="left"/>
      <w:pPr>
        <w:ind w:left="720" w:hanging="360"/>
      </w:pPr>
      <w:rPr>
        <w:rFonts w:ascii="Symbol" w:hAnsi="Symbol" w:hint="default"/>
        <w:color w:val="C6000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BBD380E"/>
    <w:multiLevelType w:val="hybridMultilevel"/>
    <w:tmpl w:val="3CDA0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CC03F0F"/>
    <w:multiLevelType w:val="hybridMultilevel"/>
    <w:tmpl w:val="D806DE8C"/>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D911E3"/>
    <w:multiLevelType w:val="hybridMultilevel"/>
    <w:tmpl w:val="FCC81EB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AB3152"/>
    <w:multiLevelType w:val="hybridMultilevel"/>
    <w:tmpl w:val="FEC45DA2"/>
    <w:lvl w:ilvl="0" w:tplc="AC468662">
      <w:start w:val="1"/>
      <w:numFmt w:val="bullet"/>
      <w:pStyle w:val="Puce3"/>
      <w:lvlText w:val=""/>
      <w:lvlPicBulletId w:val="0"/>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14" w15:restartNumberingAfterBreak="0">
    <w:nsid w:val="57FD48A9"/>
    <w:multiLevelType w:val="hybridMultilevel"/>
    <w:tmpl w:val="956495EC"/>
    <w:lvl w:ilvl="0" w:tplc="04090005">
      <w:start w:val="1"/>
      <w:numFmt w:val="bullet"/>
      <w:lvlText w:val=""/>
      <w:lvlJc w:val="left"/>
      <w:pPr>
        <w:ind w:left="1080" w:hanging="360"/>
      </w:pPr>
      <w:rPr>
        <w:rFonts w:ascii="Wingdings" w:hAnsi="Wingdings" w:hint="default"/>
        <w:color w:val="FF0000"/>
        <w:sz w:val="1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2E58D5"/>
    <w:multiLevelType w:val="hybridMultilevel"/>
    <w:tmpl w:val="9A10DA9A"/>
    <w:lvl w:ilvl="0" w:tplc="BE927AE4">
      <w:start w:val="1"/>
      <w:numFmt w:val="bullet"/>
      <w:lvlText w:val=""/>
      <w:lvlJc w:val="left"/>
      <w:pPr>
        <w:ind w:left="720" w:hanging="360"/>
      </w:pPr>
      <w:rPr>
        <w:rFonts w:ascii="Symbol" w:hAnsi="Symbol" w:hint="default"/>
        <w:color w:val="C6000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730919"/>
    <w:multiLevelType w:val="hybridMultilevel"/>
    <w:tmpl w:val="5D3E853A"/>
    <w:lvl w:ilvl="0" w:tplc="BE927AE4">
      <w:start w:val="1"/>
      <w:numFmt w:val="bullet"/>
      <w:lvlText w:val=""/>
      <w:lvlJc w:val="left"/>
      <w:pPr>
        <w:ind w:left="720" w:hanging="360"/>
      </w:pPr>
      <w:rPr>
        <w:rFonts w:ascii="Symbol" w:hAnsi="Symbol" w:hint="default"/>
        <w:color w:val="C6000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
  </w:num>
  <w:num w:numId="4">
    <w:abstractNumId w:val="12"/>
  </w:num>
  <w:num w:numId="5">
    <w:abstractNumId w:val="5"/>
  </w:num>
  <w:num w:numId="6">
    <w:abstractNumId w:val="2"/>
  </w:num>
  <w:num w:numId="7">
    <w:abstractNumId w:val="16"/>
  </w:num>
  <w:num w:numId="8">
    <w:abstractNumId w:val="7"/>
  </w:num>
  <w:num w:numId="9">
    <w:abstractNumId w:val="20"/>
  </w:num>
  <w:num w:numId="10">
    <w:abstractNumId w:val="21"/>
  </w:num>
  <w:num w:numId="11">
    <w:abstractNumId w:val="11"/>
  </w:num>
  <w:num w:numId="12">
    <w:abstractNumId w:val="0"/>
  </w:num>
  <w:num w:numId="13">
    <w:abstractNumId w:val="17"/>
  </w:num>
  <w:num w:numId="14">
    <w:abstractNumId w:val="4"/>
  </w:num>
  <w:num w:numId="15">
    <w:abstractNumId w:val="18"/>
  </w:num>
  <w:num w:numId="16">
    <w:abstractNumId w:val="19"/>
  </w:num>
  <w:num w:numId="17">
    <w:abstractNumId w:val="13"/>
  </w:num>
  <w:num w:numId="18">
    <w:abstractNumId w:val="22"/>
  </w:num>
  <w:num w:numId="19">
    <w:abstractNumId w:val="23"/>
  </w:num>
  <w:num w:numId="20">
    <w:abstractNumId w:val="6"/>
  </w:num>
  <w:num w:numId="21">
    <w:abstractNumId w:val="3"/>
  </w:num>
  <w:num w:numId="22">
    <w:abstractNumId w:val="9"/>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E5D"/>
    <w:rsid w:val="00023BCF"/>
    <w:rsid w:val="000E3EF7"/>
    <w:rsid w:val="000F34A8"/>
    <w:rsid w:val="00104BDE"/>
    <w:rsid w:val="001321E0"/>
    <w:rsid w:val="00144E5D"/>
    <w:rsid w:val="0016650F"/>
    <w:rsid w:val="001F1F6A"/>
    <w:rsid w:val="00293E5D"/>
    <w:rsid w:val="002B1DC6"/>
    <w:rsid w:val="00311BE6"/>
    <w:rsid w:val="00366A73"/>
    <w:rsid w:val="004238D8"/>
    <w:rsid w:val="00424476"/>
    <w:rsid w:val="004D170A"/>
    <w:rsid w:val="004D707A"/>
    <w:rsid w:val="004F58B3"/>
    <w:rsid w:val="00520545"/>
    <w:rsid w:val="00523A67"/>
    <w:rsid w:val="005C178E"/>
    <w:rsid w:val="005E5B63"/>
    <w:rsid w:val="00613392"/>
    <w:rsid w:val="00616B0B"/>
    <w:rsid w:val="00621E6F"/>
    <w:rsid w:val="006442E7"/>
    <w:rsid w:val="00646B79"/>
    <w:rsid w:val="00656519"/>
    <w:rsid w:val="00674674"/>
    <w:rsid w:val="006802C0"/>
    <w:rsid w:val="007029AA"/>
    <w:rsid w:val="00713819"/>
    <w:rsid w:val="00745A24"/>
    <w:rsid w:val="007F029B"/>
    <w:rsid w:val="007F1673"/>
    <w:rsid w:val="007F602D"/>
    <w:rsid w:val="00840225"/>
    <w:rsid w:val="008B64DE"/>
    <w:rsid w:val="008D1A2B"/>
    <w:rsid w:val="00975FEE"/>
    <w:rsid w:val="00977F59"/>
    <w:rsid w:val="00A37146"/>
    <w:rsid w:val="00AD1DEC"/>
    <w:rsid w:val="00B25278"/>
    <w:rsid w:val="00B70457"/>
    <w:rsid w:val="00BE679B"/>
    <w:rsid w:val="00C4467B"/>
    <w:rsid w:val="00C4695A"/>
    <w:rsid w:val="00C61430"/>
    <w:rsid w:val="00CC0297"/>
    <w:rsid w:val="00CC2929"/>
    <w:rsid w:val="00CF4555"/>
    <w:rsid w:val="00D515AF"/>
    <w:rsid w:val="00D73A93"/>
    <w:rsid w:val="00D949FB"/>
    <w:rsid w:val="00DE5E49"/>
    <w:rsid w:val="00E018F8"/>
    <w:rsid w:val="00E31AA0"/>
    <w:rsid w:val="00E33C91"/>
    <w:rsid w:val="00E57078"/>
    <w:rsid w:val="00E663BC"/>
    <w:rsid w:val="00E70392"/>
    <w:rsid w:val="00E86121"/>
    <w:rsid w:val="00EA3990"/>
    <w:rsid w:val="00EA4C16"/>
    <w:rsid w:val="00EA5822"/>
    <w:rsid w:val="00EF6ED7"/>
    <w:rsid w:val="00F10800"/>
    <w:rsid w:val="00F479E6"/>
    <w:rsid w:val="00F76B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10BA9"/>
  <w15:docId w15:val="{02D0366A-43F8-4B70-8A27-3E8CD817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3">
    <w:name w:val="heading 3"/>
    <w:basedOn w:val="Normal"/>
    <w:next w:val="Normal"/>
    <w:link w:val="Heading3Char"/>
    <w:uiPriority w:val="9"/>
    <w:semiHidden/>
    <w:unhideWhenUsed/>
    <w:qFormat/>
    <w:rsid w:val="006442E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442E7"/>
    <w:rPr>
      <w:rFonts w:asciiTheme="majorHAnsi" w:eastAsiaTheme="majorEastAsia" w:hAnsiTheme="majorHAnsi" w:cstheme="majorBidi"/>
      <w:b/>
      <w:bCs/>
      <w:color w:val="4F81BD" w:themeColor="accent1"/>
      <w:sz w:val="20"/>
      <w:szCs w:val="24"/>
      <w:lang w:val="en-US" w:eastAsia="fr-FR"/>
    </w:rPr>
  </w:style>
  <w:style w:type="paragraph" w:customStyle="1" w:styleId="Puce3">
    <w:name w:val="Puce 3"/>
    <w:basedOn w:val="Normal"/>
    <w:qFormat/>
    <w:rsid w:val="006442E7"/>
    <w:pPr>
      <w:numPr>
        <w:numId w:val="17"/>
      </w:numPr>
      <w:spacing w:before="40" w:after="40"/>
      <w:ind w:left="568"/>
    </w:pPr>
    <w:rPr>
      <w:rFonts w:eastAsia="MS Mincho" w:cs="Arial"/>
      <w:bCs/>
      <w:color w:val="000000"/>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F8E5C-EDC3-4425-B907-447ABFFE3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1158</Words>
  <Characters>6604</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Shaw, Lianne</cp:lastModifiedBy>
  <cp:revision>2</cp:revision>
  <dcterms:created xsi:type="dcterms:W3CDTF">2021-04-29T17:53:00Z</dcterms:created>
  <dcterms:modified xsi:type="dcterms:W3CDTF">2021-04-29T17:53:00Z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