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6736"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i/>
          <w:iCs/>
          <w:color w:val="595959"/>
          <w:sz w:val="24"/>
          <w:szCs w:val="24"/>
          <w:lang w:eastAsia="en-GB"/>
        </w:rPr>
        <w:t>Make a fresh start in a company that cares.</w:t>
      </w:r>
    </w:p>
    <w:p w14:paraId="79CD6D63"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We're looking for someone who'll bring their sparkle to our prestigious corporate client site! At Sodexo we value </w:t>
      </w:r>
      <w:r w:rsidRPr="00B81707">
        <w:rPr>
          <w:rFonts w:ascii="Noto Sans" w:eastAsia="Times New Roman" w:hAnsi="Noto Sans" w:cs="Noto Sans"/>
          <w:i/>
          <w:iCs/>
          <w:color w:val="595959"/>
          <w:sz w:val="24"/>
          <w:szCs w:val="24"/>
          <w:lang w:eastAsia="en-GB"/>
        </w:rPr>
        <w:t>you</w:t>
      </w:r>
      <w:r w:rsidRPr="00B81707">
        <w:rPr>
          <w:rFonts w:ascii="Noto Sans" w:eastAsia="Times New Roman" w:hAnsi="Noto Sans" w:cs="Noto Sans"/>
          <w:color w:val="595959"/>
          <w:sz w:val="24"/>
          <w:szCs w:val="24"/>
          <w:lang w:eastAsia="en-GB"/>
        </w:rPr>
        <w:t> for being </w:t>
      </w:r>
      <w:r w:rsidRPr="00B81707">
        <w:rPr>
          <w:rFonts w:ascii="Noto Sans" w:eastAsia="Times New Roman" w:hAnsi="Noto Sans" w:cs="Noto Sans"/>
          <w:i/>
          <w:iCs/>
          <w:color w:val="595959"/>
          <w:sz w:val="24"/>
          <w:szCs w:val="24"/>
          <w:lang w:eastAsia="en-GB"/>
        </w:rPr>
        <w:t>you</w:t>
      </w:r>
      <w:r w:rsidRPr="00B81707">
        <w:rPr>
          <w:rFonts w:ascii="Noto Sans" w:eastAsia="Times New Roman" w:hAnsi="Noto Sans" w:cs="Noto Sans"/>
          <w:color w:val="595959"/>
          <w:sz w:val="24"/>
          <w:szCs w:val="24"/>
          <w:lang w:eastAsia="en-GB"/>
        </w:rPr>
        <w:t xml:space="preserve">. In this role you'll belong in a team where your attention to the little details, makes a big difference. Valued. Recognised. Rewarded. Spring </w:t>
      </w:r>
      <w:proofErr w:type="gramStart"/>
      <w:r w:rsidRPr="00B81707">
        <w:rPr>
          <w:rFonts w:ascii="Noto Sans" w:eastAsia="Times New Roman" w:hAnsi="Noto Sans" w:cs="Noto Sans"/>
          <w:color w:val="595959"/>
          <w:sz w:val="24"/>
          <w:szCs w:val="24"/>
          <w:lang w:eastAsia="en-GB"/>
        </w:rPr>
        <w:t>clean</w:t>
      </w:r>
      <w:proofErr w:type="gramEnd"/>
      <w:r w:rsidRPr="00B81707">
        <w:rPr>
          <w:rFonts w:ascii="Noto Sans" w:eastAsia="Times New Roman" w:hAnsi="Noto Sans" w:cs="Noto Sans"/>
          <w:color w:val="595959"/>
          <w:sz w:val="24"/>
          <w:szCs w:val="24"/>
          <w:lang w:eastAsia="en-GB"/>
        </w:rPr>
        <w:t xml:space="preserve"> your career with Sodexo!</w:t>
      </w:r>
    </w:p>
    <w:p w14:paraId="58EA68F2"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color w:val="595959"/>
          <w:sz w:val="24"/>
          <w:szCs w:val="24"/>
          <w:lang w:eastAsia="en-GB"/>
        </w:rPr>
        <w:t>What you'll do:</w:t>
      </w:r>
    </w:p>
    <w:p w14:paraId="33C90107" w14:textId="77777777" w:rsidR="00B81707" w:rsidRPr="00B81707" w:rsidRDefault="00B81707" w:rsidP="00B81707">
      <w:pPr>
        <w:numPr>
          <w:ilvl w:val="0"/>
          <w:numId w:val="1"/>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Brighten the building's </w:t>
      </w:r>
      <w:r w:rsidRPr="00B81707">
        <w:rPr>
          <w:rFonts w:ascii="Noto Sans" w:eastAsia="Times New Roman" w:hAnsi="Noto Sans" w:cs="Noto Sans"/>
          <w:b/>
          <w:bCs/>
          <w:color w:val="595959"/>
          <w:sz w:val="24"/>
          <w:szCs w:val="24"/>
          <w:lang w:eastAsia="en-GB"/>
        </w:rPr>
        <w:t>industrial</w:t>
      </w:r>
      <w:r w:rsidRPr="00B81707">
        <w:rPr>
          <w:rFonts w:ascii="Noto Sans" w:eastAsia="Times New Roman" w:hAnsi="Noto Sans" w:cs="Noto Sans"/>
          <w:color w:val="595959"/>
          <w:sz w:val="24"/>
          <w:szCs w:val="24"/>
          <w:lang w:eastAsia="en-GB"/>
        </w:rPr>
        <w:t> spaces</w:t>
      </w:r>
    </w:p>
    <w:p w14:paraId="41393FB6" w14:textId="77777777" w:rsidR="00B81707" w:rsidRPr="00B81707" w:rsidRDefault="00B81707" w:rsidP="00B81707">
      <w:pPr>
        <w:numPr>
          <w:ilvl w:val="0"/>
          <w:numId w:val="1"/>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Help our teams maintain a welcoming environment, completing your list of daily cleaning tasks</w:t>
      </w:r>
    </w:p>
    <w:p w14:paraId="4C4DFE9C" w14:textId="77777777" w:rsidR="00B81707" w:rsidRPr="00B81707" w:rsidRDefault="00B81707" w:rsidP="00B81707">
      <w:pPr>
        <w:numPr>
          <w:ilvl w:val="0"/>
          <w:numId w:val="1"/>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Support with incoming tasks, providing a speedy and spotless service</w:t>
      </w:r>
    </w:p>
    <w:p w14:paraId="672D8A2D" w14:textId="77777777" w:rsidR="00B81707" w:rsidRPr="00B81707" w:rsidRDefault="00B81707" w:rsidP="00B81707">
      <w:pPr>
        <w:numPr>
          <w:ilvl w:val="0"/>
          <w:numId w:val="1"/>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Help us keep our teams safe through safety and sanitation procedures</w:t>
      </w:r>
    </w:p>
    <w:p w14:paraId="591AC294"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color w:val="595959"/>
          <w:sz w:val="24"/>
          <w:szCs w:val="24"/>
          <w:lang w:eastAsia="en-GB"/>
        </w:rPr>
        <w:t>What you'll bring:</w:t>
      </w:r>
    </w:p>
    <w:p w14:paraId="72A7869F" w14:textId="77777777" w:rsidR="00B81707" w:rsidRPr="00B81707" w:rsidRDefault="00B81707" w:rsidP="00B81707">
      <w:pPr>
        <w:numPr>
          <w:ilvl w:val="0"/>
          <w:numId w:val="2"/>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Cleaning experience is great, but not essential—we’ll show you the ropes!</w:t>
      </w:r>
    </w:p>
    <w:p w14:paraId="1FE48051" w14:textId="77777777" w:rsidR="00B81707" w:rsidRPr="00B81707" w:rsidRDefault="00B81707" w:rsidP="00B81707">
      <w:pPr>
        <w:numPr>
          <w:ilvl w:val="0"/>
          <w:numId w:val="2"/>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You’re happy working solo or teaming up with others</w:t>
      </w:r>
    </w:p>
    <w:p w14:paraId="1C1B7553" w14:textId="77777777" w:rsidR="00B81707" w:rsidRPr="00B81707" w:rsidRDefault="00B81707" w:rsidP="00B81707">
      <w:pPr>
        <w:numPr>
          <w:ilvl w:val="0"/>
          <w:numId w:val="2"/>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You’re flexible and ready to jump into whatever the day brings</w:t>
      </w:r>
    </w:p>
    <w:p w14:paraId="6470B915" w14:textId="77777777" w:rsidR="00B81707" w:rsidRPr="00B81707" w:rsidRDefault="00B81707" w:rsidP="00B81707">
      <w:pPr>
        <w:numPr>
          <w:ilvl w:val="0"/>
          <w:numId w:val="2"/>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You're a team player with good spoken and written communication skills</w:t>
      </w:r>
    </w:p>
    <w:p w14:paraId="537942DA"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color w:val="595959"/>
          <w:sz w:val="24"/>
          <w:szCs w:val="24"/>
          <w:lang w:eastAsia="en-GB"/>
        </w:rPr>
        <w:t xml:space="preserve">Why </w:t>
      </w:r>
      <w:proofErr w:type="gramStart"/>
      <w:r w:rsidRPr="00B81707">
        <w:rPr>
          <w:rFonts w:ascii="Noto Sans" w:eastAsia="Times New Roman" w:hAnsi="Noto Sans" w:cs="Noto Sans"/>
          <w:b/>
          <w:bCs/>
          <w:color w:val="595959"/>
          <w:sz w:val="24"/>
          <w:szCs w:val="24"/>
          <w:lang w:eastAsia="en-GB"/>
        </w:rPr>
        <w:t>Sodexo?:</w:t>
      </w:r>
      <w:proofErr w:type="gramEnd"/>
    </w:p>
    <w:p w14:paraId="6E06986F"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Working with Sodexo is more than a job; it’s a chance to be part of something greater.</w:t>
      </w:r>
    </w:p>
    <w:p w14:paraId="0E12C21A"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i/>
          <w:iCs/>
          <w:color w:val="595959"/>
          <w:sz w:val="24"/>
          <w:szCs w:val="24"/>
          <w:lang w:eastAsia="en-GB"/>
        </w:rPr>
        <w:t>Belong</w:t>
      </w:r>
      <w:r w:rsidRPr="00B81707">
        <w:rPr>
          <w:rFonts w:ascii="Noto Sans" w:eastAsia="Times New Roman" w:hAnsi="Noto Sans" w:cs="Noto Sans"/>
          <w:color w:val="595959"/>
          <w:sz w:val="24"/>
          <w:szCs w:val="24"/>
          <w:lang w:eastAsia="en-GB"/>
        </w:rPr>
        <w:t> in a company and team that values you for you.</w:t>
      </w:r>
    </w:p>
    <w:p w14:paraId="00AD28F4"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i/>
          <w:iCs/>
          <w:color w:val="595959"/>
          <w:sz w:val="24"/>
          <w:szCs w:val="24"/>
          <w:lang w:eastAsia="en-GB"/>
        </w:rPr>
        <w:t>Act</w:t>
      </w:r>
      <w:r w:rsidRPr="00B81707">
        <w:rPr>
          <w:rFonts w:ascii="Noto Sans" w:eastAsia="Times New Roman" w:hAnsi="Noto Sans" w:cs="Noto Sans"/>
          <w:color w:val="595959"/>
          <w:sz w:val="24"/>
          <w:szCs w:val="24"/>
          <w:lang w:eastAsia="en-GB"/>
        </w:rPr>
        <w:t> with purpose and have an impact through your everyday actions.</w:t>
      </w:r>
    </w:p>
    <w:p w14:paraId="0E08D363"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i/>
          <w:iCs/>
          <w:color w:val="595959"/>
          <w:sz w:val="24"/>
          <w:szCs w:val="24"/>
          <w:lang w:eastAsia="en-GB"/>
        </w:rPr>
        <w:t>Thrive</w:t>
      </w:r>
      <w:r w:rsidRPr="00B81707">
        <w:rPr>
          <w:rFonts w:ascii="Noto Sans" w:eastAsia="Times New Roman" w:hAnsi="Noto Sans" w:cs="Noto Sans"/>
          <w:color w:val="595959"/>
          <w:sz w:val="24"/>
          <w:szCs w:val="24"/>
          <w:lang w:eastAsia="en-GB"/>
        </w:rPr>
        <w:t> in your own way.</w:t>
      </w:r>
    </w:p>
    <w:p w14:paraId="03A24008"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We also offer a range of perks, rewards and benefits for our colleagues and their families:</w:t>
      </w:r>
    </w:p>
    <w:p w14:paraId="027F2154"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Unlimited access to an online platform offering wellbeing support</w:t>
      </w:r>
    </w:p>
    <w:p w14:paraId="622E4800"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An extensive Employee Assistance Programme to help with everyday issues or life's larger problems, including legal and financial advice, support with work or personal issues impacting your wellbeing</w:t>
      </w:r>
    </w:p>
    <w:p w14:paraId="248D1E34"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Access to a 24hr virtual GP Service</w:t>
      </w:r>
    </w:p>
    <w:p w14:paraId="54CC7CCB"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lastRenderedPageBreak/>
        <w:t>Sodexo Discounts Scheme, offering great deals 24/7 across popular big-brand retailers</w:t>
      </w:r>
    </w:p>
    <w:p w14:paraId="43DC51A9"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Save for your future by becoming a member of the Pension Plan</w:t>
      </w:r>
    </w:p>
    <w:p w14:paraId="76359908"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Opportunities to enable colleagues to grow and succeed throughout their career at Sodexo, including a variety of learning and development tools</w:t>
      </w:r>
    </w:p>
    <w:p w14:paraId="013CC38B"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Bike to Work Scheme to help colleagues to do their bit for the environment whilst keeping fit</w:t>
      </w:r>
    </w:p>
    <w:p w14:paraId="132653E3" w14:textId="77777777" w:rsidR="00B81707" w:rsidRPr="00B81707" w:rsidRDefault="00B81707" w:rsidP="00B81707">
      <w:pPr>
        <w:numPr>
          <w:ilvl w:val="0"/>
          <w:numId w:val="3"/>
        </w:num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Sodexo UK and Irelands enhanced benefits and leave policies</w:t>
      </w:r>
    </w:p>
    <w:p w14:paraId="406CDB45"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color w:val="595959"/>
          <w:sz w:val="24"/>
          <w:szCs w:val="24"/>
          <w:lang w:eastAsia="en-GB"/>
        </w:rPr>
        <w:t>A little more about Sodexo:</w:t>
      </w:r>
    </w:p>
    <w:p w14:paraId="2B24C710"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At Sodexo, our purpose is to create a better every day for everyone to build a better life for all. As the global leader in services that improve the Quality of Life, we operate in 55 countries, serving over 100million consumers each day through our unique combination of On-Site Food and FM Services, Benefits &amp; Rewards Services and Personal &amp; Home Services.</w:t>
      </w:r>
    </w:p>
    <w:p w14:paraId="3CF57CA4"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 xml:space="preserve">We are committed to being an inclusive employer. We are a forces friendly employer. We welcome and encourage applications from people with a diverse variety of experiences, backgrounds and identities. We encourage our employees to get involved with our Employee Networks such as Pride, Sodexo Parents &amp; Carers, Sodexo Disability, Ability network, </w:t>
      </w:r>
      <w:proofErr w:type="spellStart"/>
      <w:r w:rsidRPr="00B81707">
        <w:rPr>
          <w:rFonts w:ascii="Noto Sans" w:eastAsia="Times New Roman" w:hAnsi="Noto Sans" w:cs="Noto Sans"/>
          <w:color w:val="595959"/>
          <w:sz w:val="24"/>
          <w:szCs w:val="24"/>
          <w:lang w:eastAsia="en-GB"/>
        </w:rPr>
        <w:t>SoTogether</w:t>
      </w:r>
      <w:proofErr w:type="spellEnd"/>
      <w:r w:rsidRPr="00B81707">
        <w:rPr>
          <w:rFonts w:ascii="Noto Sans" w:eastAsia="Times New Roman" w:hAnsi="Noto Sans" w:cs="Noto Sans"/>
          <w:color w:val="595959"/>
          <w:sz w:val="24"/>
          <w:szCs w:val="24"/>
          <w:lang w:eastAsia="en-GB"/>
        </w:rPr>
        <w:t>, Generations and Origins.</w:t>
      </w:r>
    </w:p>
    <w:p w14:paraId="30BB7286"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We’re a Disability Confident Leader employer. We’re committed to changing attitudes towards disability, and making sure disabled people have the chance to fulfil their aspirations. We run a Disability Confident interview scheme for candidates with disabilities who meet the minimum selection criteria for the job.</w:t>
      </w:r>
    </w:p>
    <w:p w14:paraId="22255B71"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color w:val="595959"/>
          <w:sz w:val="24"/>
          <w:szCs w:val="24"/>
          <w:lang w:eastAsia="en-GB"/>
        </w:rPr>
        <w:t>Click here to read more about what we do to promote an inclusive culture.</w:t>
      </w:r>
    </w:p>
    <w:p w14:paraId="0E31D2F3"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color w:val="595959"/>
          <w:sz w:val="24"/>
          <w:szCs w:val="24"/>
          <w:lang w:eastAsia="en-GB"/>
        </w:rPr>
        <w:t>Ready to be part of something greater?</w:t>
      </w:r>
    </w:p>
    <w:p w14:paraId="2876600A"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b/>
          <w:bCs/>
          <w:i/>
          <w:iCs/>
          <w:color w:val="595959"/>
          <w:sz w:val="24"/>
          <w:szCs w:val="24"/>
          <w:lang w:eastAsia="en-GB"/>
        </w:rPr>
        <w:t>Join a team that values you for being you.</w:t>
      </w:r>
    </w:p>
    <w:p w14:paraId="604F161B" w14:textId="77777777" w:rsidR="00B81707" w:rsidRPr="00B81707" w:rsidRDefault="00B81707" w:rsidP="00B81707">
      <w:pPr>
        <w:spacing w:before="100" w:beforeAutospacing="1" w:after="100" w:afterAutospacing="1" w:line="240" w:lineRule="auto"/>
        <w:rPr>
          <w:rFonts w:ascii="Noto Sans" w:eastAsia="Times New Roman" w:hAnsi="Noto Sans" w:cs="Noto Sans"/>
          <w:color w:val="595959"/>
          <w:sz w:val="24"/>
          <w:szCs w:val="24"/>
          <w:lang w:eastAsia="en-GB"/>
        </w:rPr>
      </w:pPr>
      <w:r w:rsidRPr="00B81707">
        <w:rPr>
          <w:rFonts w:ascii="Noto Sans" w:eastAsia="Times New Roman" w:hAnsi="Noto Sans" w:cs="Noto Sans"/>
          <w:i/>
          <w:iCs/>
          <w:color w:val="595959"/>
          <w:sz w:val="24"/>
          <w:szCs w:val="24"/>
          <w:lang w:eastAsia="en-GB"/>
        </w:rPr>
        <w:t>Sodexo reserves the right to close this advert early if we are in receipt of a high number of applications</w:t>
      </w:r>
    </w:p>
    <w:p w14:paraId="3A797DB4" w14:textId="77777777" w:rsidR="000C3AF9" w:rsidRPr="00046368" w:rsidRDefault="000C3AF9">
      <w:pPr>
        <w:rPr>
          <w:rFonts w:ascii="Arial" w:hAnsi="Arial" w:cs="Arial"/>
          <w:sz w:val="20"/>
          <w:szCs w:val="20"/>
        </w:rPr>
      </w:pPr>
    </w:p>
    <w:sectPr w:rsidR="000C3AF9"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0E60"/>
    <w:multiLevelType w:val="multilevel"/>
    <w:tmpl w:val="35E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B71DA"/>
    <w:multiLevelType w:val="multilevel"/>
    <w:tmpl w:val="EFD8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B7703"/>
    <w:multiLevelType w:val="multilevel"/>
    <w:tmpl w:val="1F1E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39262">
    <w:abstractNumId w:val="1"/>
  </w:num>
  <w:num w:numId="2" w16cid:durableId="864949782">
    <w:abstractNumId w:val="0"/>
  </w:num>
  <w:num w:numId="3" w16cid:durableId="182651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1707"/>
    <w:rsid w:val="00046368"/>
    <w:rsid w:val="000C3AF9"/>
    <w:rsid w:val="002569EC"/>
    <w:rsid w:val="00B81707"/>
    <w:rsid w:val="00D7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9837"/>
  <w15:chartTrackingRefBased/>
  <w15:docId w15:val="{A9764257-C513-4B20-929F-FD1AFDBC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7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817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8170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8170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817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81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817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8170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8170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8170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81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707"/>
    <w:rPr>
      <w:rFonts w:eastAsiaTheme="majorEastAsia" w:cstheme="majorBidi"/>
      <w:color w:val="272727" w:themeColor="text1" w:themeTint="D8"/>
    </w:rPr>
  </w:style>
  <w:style w:type="paragraph" w:styleId="Title">
    <w:name w:val="Title"/>
    <w:basedOn w:val="Normal"/>
    <w:next w:val="Normal"/>
    <w:link w:val="TitleChar"/>
    <w:uiPriority w:val="10"/>
    <w:qFormat/>
    <w:rsid w:val="00B81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7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7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1707"/>
    <w:rPr>
      <w:i/>
      <w:iCs/>
      <w:color w:val="404040" w:themeColor="text1" w:themeTint="BF"/>
    </w:rPr>
  </w:style>
  <w:style w:type="paragraph" w:styleId="ListParagraph">
    <w:name w:val="List Paragraph"/>
    <w:basedOn w:val="Normal"/>
    <w:uiPriority w:val="34"/>
    <w:qFormat/>
    <w:rsid w:val="00B81707"/>
    <w:pPr>
      <w:ind w:left="720"/>
      <w:contextualSpacing/>
    </w:pPr>
  </w:style>
  <w:style w:type="character" w:styleId="IntenseEmphasis">
    <w:name w:val="Intense Emphasis"/>
    <w:basedOn w:val="DefaultParagraphFont"/>
    <w:uiPriority w:val="21"/>
    <w:qFormat/>
    <w:rsid w:val="00B81707"/>
    <w:rPr>
      <w:i/>
      <w:iCs/>
      <w:color w:val="365F91" w:themeColor="accent1" w:themeShade="BF"/>
    </w:rPr>
  </w:style>
  <w:style w:type="paragraph" w:styleId="IntenseQuote">
    <w:name w:val="Intense Quote"/>
    <w:basedOn w:val="Normal"/>
    <w:next w:val="Normal"/>
    <w:link w:val="IntenseQuoteChar"/>
    <w:uiPriority w:val="30"/>
    <w:qFormat/>
    <w:rsid w:val="00B817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81707"/>
    <w:rPr>
      <w:i/>
      <w:iCs/>
      <w:color w:val="365F91" w:themeColor="accent1" w:themeShade="BF"/>
    </w:rPr>
  </w:style>
  <w:style w:type="character" w:styleId="IntenseReference">
    <w:name w:val="Intense Reference"/>
    <w:basedOn w:val="DefaultParagraphFont"/>
    <w:uiPriority w:val="32"/>
    <w:qFormat/>
    <w:rsid w:val="00B8170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9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Chris</dc:creator>
  <cp:keywords/>
  <dc:description/>
  <cp:lastModifiedBy>Heath, Chris</cp:lastModifiedBy>
  <cp:revision>1</cp:revision>
  <dcterms:created xsi:type="dcterms:W3CDTF">2025-08-11T11:56:00Z</dcterms:created>
  <dcterms:modified xsi:type="dcterms:W3CDTF">2025-08-11T11:57:00Z</dcterms:modified>
</cp:coreProperties>
</file>