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C256" w14:textId="77777777" w:rsidR="00F3709B" w:rsidRDefault="00F3709B" w:rsidP="00F3709B">
      <w:r>
        <w:rPr>
          <w:noProof/>
          <w:lang w:val="en-GB" w:eastAsia="en-GB"/>
        </w:rPr>
        <mc:AlternateContent>
          <mc:Choice Requires="wps">
            <w:drawing>
              <wp:anchor distT="0" distB="0" distL="114300" distR="114300" simplePos="0" relativeHeight="251660288" behindDoc="0" locked="0" layoutInCell="1" allowOverlap="1" wp14:anchorId="25C0E4A7" wp14:editId="74109004">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6430A5" w14:textId="79C11D10" w:rsidR="00F3709B" w:rsidRDefault="00F3709B" w:rsidP="00F3709B">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E0FF9">
                              <w:rPr>
                                <w:color w:val="FFFFFF"/>
                                <w:sz w:val="44"/>
                                <w:szCs w:val="44"/>
                                <w:lang w:val="en-AU"/>
                              </w:rPr>
                              <w:t>Development</w:t>
                            </w:r>
                            <w:r>
                              <w:rPr>
                                <w:color w:val="FFFFFF"/>
                                <w:sz w:val="44"/>
                                <w:szCs w:val="44"/>
                                <w:lang w:val="en-AU"/>
                              </w:rPr>
                              <w:t xml:space="preserve"> Chef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0E4A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56430A5" w14:textId="79C11D10" w:rsidR="00F3709B" w:rsidRDefault="00F3709B" w:rsidP="00F3709B">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E0FF9">
                        <w:rPr>
                          <w:color w:val="FFFFFF"/>
                          <w:sz w:val="44"/>
                          <w:szCs w:val="44"/>
                          <w:lang w:val="en-AU"/>
                        </w:rPr>
                        <w:t>Development</w:t>
                      </w:r>
                      <w:r>
                        <w:rPr>
                          <w:color w:val="FFFFFF"/>
                          <w:sz w:val="44"/>
                          <w:szCs w:val="44"/>
                          <w:lang w:val="en-AU"/>
                        </w:rPr>
                        <w:t xml:space="preserve"> Chef </w:t>
                      </w:r>
                    </w:p>
                  </w:txbxContent>
                </v:textbox>
              </v:shape>
            </w:pict>
          </mc:Fallback>
        </mc:AlternateContent>
      </w:r>
      <w:r>
        <w:rPr>
          <w:noProof/>
          <w:lang w:val="en-GB" w:eastAsia="en-GB"/>
        </w:rPr>
        <w:drawing>
          <wp:anchor distT="0" distB="0" distL="114300" distR="114300" simplePos="0" relativeHeight="251659264" behindDoc="0" locked="0" layoutInCell="1" allowOverlap="1" wp14:anchorId="3A71CFE1" wp14:editId="3B40D04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48C562D7" w14:textId="77777777" w:rsidR="00F3709B" w:rsidRPr="00366A73" w:rsidRDefault="00F3709B" w:rsidP="00F3709B"/>
    <w:p w14:paraId="576DA6D9" w14:textId="77777777" w:rsidR="00F3709B" w:rsidRPr="00366A73" w:rsidRDefault="00F3709B" w:rsidP="00F3709B"/>
    <w:p w14:paraId="24A6BD62" w14:textId="77777777" w:rsidR="00F3709B" w:rsidRPr="00366A73" w:rsidRDefault="00F3709B" w:rsidP="00F3709B"/>
    <w:p w14:paraId="2BBC1751" w14:textId="77777777" w:rsidR="00F3709B" w:rsidRPr="00366A73" w:rsidRDefault="00F3709B" w:rsidP="00F3709B"/>
    <w:p w14:paraId="69D75989" w14:textId="77777777" w:rsidR="00F3709B" w:rsidRDefault="00F3709B" w:rsidP="00F3709B"/>
    <w:p w14:paraId="0592D82E" w14:textId="77777777" w:rsidR="00F3709B" w:rsidRPr="00315425" w:rsidRDefault="00F3709B" w:rsidP="00F3709B">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F3709B" w:rsidRPr="00315425" w14:paraId="28D50790" w14:textId="77777777" w:rsidTr="7A3CA1D8">
        <w:trPr>
          <w:trHeight w:val="387"/>
        </w:trPr>
        <w:tc>
          <w:tcPr>
            <w:tcW w:w="3258" w:type="dxa"/>
            <w:gridSpan w:val="4"/>
            <w:tcBorders>
              <w:bottom w:val="dotted" w:sz="2" w:space="0" w:color="auto"/>
              <w:right w:val="nil"/>
            </w:tcBorders>
            <w:shd w:val="clear" w:color="auto" w:fill="F2F2F2" w:themeFill="background1" w:themeFillShade="F2"/>
            <w:vAlign w:val="center"/>
          </w:tcPr>
          <w:p w14:paraId="6D7C1667" w14:textId="77777777" w:rsidR="00F3709B" w:rsidRPr="004860AD" w:rsidRDefault="00F3709B" w:rsidP="00A45826">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left w:val="nil"/>
              <w:bottom w:val="dotted" w:sz="2" w:space="0" w:color="auto"/>
            </w:tcBorders>
            <w:vAlign w:val="center"/>
          </w:tcPr>
          <w:p w14:paraId="4C746860" w14:textId="2E13B287" w:rsidR="00F3709B" w:rsidRPr="00876EDD" w:rsidRDefault="00BB6113" w:rsidP="00A45826">
            <w:pPr>
              <w:spacing w:before="20" w:after="20"/>
              <w:jc w:val="left"/>
              <w:rPr>
                <w:rFonts w:cs="Arial"/>
                <w:color w:val="000000"/>
                <w:szCs w:val="20"/>
              </w:rPr>
            </w:pPr>
            <w:r>
              <w:rPr>
                <w:rFonts w:cs="Arial"/>
                <w:color w:val="000000"/>
                <w:szCs w:val="20"/>
              </w:rPr>
              <w:t>Sport and leisure</w:t>
            </w:r>
          </w:p>
        </w:tc>
      </w:tr>
      <w:tr w:rsidR="00F3709B" w:rsidRPr="00315425" w14:paraId="022E32E2" w14:textId="77777777" w:rsidTr="7A3CA1D8">
        <w:trPr>
          <w:trHeight w:val="387"/>
        </w:trPr>
        <w:tc>
          <w:tcPr>
            <w:tcW w:w="3258" w:type="dxa"/>
            <w:gridSpan w:val="4"/>
            <w:tcBorders>
              <w:top w:val="dotted" w:sz="2" w:space="0" w:color="auto"/>
              <w:bottom w:val="dotted" w:sz="2" w:space="0" w:color="auto"/>
              <w:right w:val="nil"/>
            </w:tcBorders>
            <w:shd w:val="clear" w:color="auto" w:fill="F2F2F2" w:themeFill="background1" w:themeFillShade="F2"/>
            <w:vAlign w:val="center"/>
          </w:tcPr>
          <w:p w14:paraId="0F8FED3E" w14:textId="77777777" w:rsidR="00F3709B" w:rsidRPr="004860AD" w:rsidRDefault="00F3709B" w:rsidP="00A45826">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tcBorders>
            <w:vAlign w:val="center"/>
          </w:tcPr>
          <w:p w14:paraId="1F8D1368" w14:textId="77777777" w:rsidR="00F3709B" w:rsidRPr="00CC21AB" w:rsidRDefault="00F3709B" w:rsidP="00A45826">
            <w:pPr>
              <w:pStyle w:val="Heading2"/>
              <w:rPr>
                <w:lang w:val="en-CA"/>
              </w:rPr>
            </w:pPr>
            <w:r>
              <w:rPr>
                <w:lang w:val="en-CA"/>
              </w:rPr>
              <w:t xml:space="preserve">Development Chef </w:t>
            </w:r>
          </w:p>
        </w:tc>
      </w:tr>
      <w:tr w:rsidR="00F3709B" w:rsidRPr="00315425" w14:paraId="489CCAFD" w14:textId="77777777" w:rsidTr="7A3CA1D8">
        <w:trPr>
          <w:trHeight w:val="387"/>
        </w:trPr>
        <w:tc>
          <w:tcPr>
            <w:tcW w:w="3258" w:type="dxa"/>
            <w:gridSpan w:val="4"/>
            <w:tcBorders>
              <w:top w:val="dotted" w:sz="2" w:space="0" w:color="auto"/>
              <w:bottom w:val="dotted" w:sz="2" w:space="0" w:color="auto"/>
              <w:right w:val="nil"/>
            </w:tcBorders>
            <w:shd w:val="clear" w:color="auto" w:fill="F2F2F2" w:themeFill="background1" w:themeFillShade="F2"/>
            <w:vAlign w:val="center"/>
          </w:tcPr>
          <w:p w14:paraId="4162C11F" w14:textId="77777777" w:rsidR="00F3709B" w:rsidRPr="004860AD" w:rsidRDefault="00F3709B" w:rsidP="00A45826">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tcBorders>
            <w:vAlign w:val="center"/>
          </w:tcPr>
          <w:p w14:paraId="0497A4E0" w14:textId="77777777" w:rsidR="00F3709B" w:rsidRPr="00876EDD" w:rsidRDefault="00F3709B" w:rsidP="00A45826">
            <w:pPr>
              <w:spacing w:before="20" w:after="20"/>
              <w:jc w:val="left"/>
              <w:rPr>
                <w:rFonts w:cs="Arial"/>
                <w:color w:val="000000"/>
                <w:szCs w:val="20"/>
              </w:rPr>
            </w:pPr>
          </w:p>
        </w:tc>
      </w:tr>
      <w:tr w:rsidR="00F3709B" w:rsidRPr="00315425" w14:paraId="5C2FD258" w14:textId="77777777" w:rsidTr="7A3CA1D8">
        <w:trPr>
          <w:trHeight w:val="387"/>
        </w:trPr>
        <w:tc>
          <w:tcPr>
            <w:tcW w:w="3258" w:type="dxa"/>
            <w:gridSpan w:val="4"/>
            <w:tcBorders>
              <w:top w:val="dotted" w:sz="2" w:space="0" w:color="auto"/>
              <w:bottom w:val="dotted" w:sz="4" w:space="0" w:color="auto"/>
              <w:right w:val="nil"/>
            </w:tcBorders>
            <w:shd w:val="clear" w:color="auto" w:fill="F2F2F2" w:themeFill="background1" w:themeFillShade="F2"/>
            <w:vAlign w:val="center"/>
          </w:tcPr>
          <w:p w14:paraId="42242CCB" w14:textId="77777777" w:rsidR="00F3709B" w:rsidRPr="004860AD" w:rsidRDefault="00F3709B" w:rsidP="00A45826">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tcBorders>
            <w:vAlign w:val="center"/>
          </w:tcPr>
          <w:p w14:paraId="00D73C45" w14:textId="77777777" w:rsidR="00F3709B" w:rsidRDefault="00F3709B" w:rsidP="00A45826">
            <w:pPr>
              <w:spacing w:before="20" w:after="20"/>
              <w:jc w:val="left"/>
              <w:rPr>
                <w:rFonts w:cs="Arial"/>
                <w:color w:val="000000"/>
                <w:szCs w:val="20"/>
              </w:rPr>
            </w:pPr>
          </w:p>
        </w:tc>
      </w:tr>
      <w:tr w:rsidR="00F3709B" w:rsidRPr="00315425" w14:paraId="2450452D" w14:textId="77777777" w:rsidTr="7A3CA1D8">
        <w:trPr>
          <w:trHeight w:val="387"/>
        </w:trPr>
        <w:tc>
          <w:tcPr>
            <w:tcW w:w="3258" w:type="dxa"/>
            <w:gridSpan w:val="4"/>
            <w:tcBorders>
              <w:top w:val="dotted" w:sz="2" w:space="0" w:color="auto"/>
              <w:bottom w:val="dotted" w:sz="4" w:space="0" w:color="auto"/>
              <w:right w:val="nil"/>
            </w:tcBorders>
            <w:shd w:val="clear" w:color="auto" w:fill="F2F2F2" w:themeFill="background1" w:themeFillShade="F2"/>
            <w:vAlign w:val="center"/>
          </w:tcPr>
          <w:p w14:paraId="31A56B6A" w14:textId="77777777" w:rsidR="00F3709B" w:rsidRPr="004860AD" w:rsidRDefault="00F3709B" w:rsidP="00A45826">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tcBorders>
            <w:vAlign w:val="center"/>
          </w:tcPr>
          <w:p w14:paraId="32168099" w14:textId="6ADDF72A" w:rsidR="00F3709B" w:rsidRPr="00876EDD" w:rsidRDefault="00F3709B" w:rsidP="00A45826">
            <w:pPr>
              <w:spacing w:before="20" w:after="20"/>
              <w:jc w:val="left"/>
              <w:rPr>
                <w:rFonts w:cs="Arial"/>
                <w:color w:val="000000"/>
                <w:szCs w:val="20"/>
              </w:rPr>
            </w:pPr>
            <w:r>
              <w:rPr>
                <w:rFonts w:cs="Arial"/>
                <w:color w:val="000000"/>
                <w:szCs w:val="20"/>
              </w:rPr>
              <w:t xml:space="preserve">Executive </w:t>
            </w:r>
            <w:r w:rsidR="00BB6113">
              <w:rPr>
                <w:rFonts w:cs="Arial"/>
                <w:color w:val="000000"/>
                <w:szCs w:val="20"/>
              </w:rPr>
              <w:t xml:space="preserve">Head Chef </w:t>
            </w:r>
          </w:p>
        </w:tc>
      </w:tr>
      <w:tr w:rsidR="00F3709B" w:rsidRPr="00315425" w14:paraId="4E9D9AA0" w14:textId="77777777" w:rsidTr="7A3CA1D8">
        <w:trPr>
          <w:trHeight w:val="387"/>
        </w:trPr>
        <w:tc>
          <w:tcPr>
            <w:tcW w:w="3258" w:type="dxa"/>
            <w:gridSpan w:val="4"/>
            <w:tcBorders>
              <w:top w:val="dotted" w:sz="4" w:space="0" w:color="auto"/>
              <w:bottom w:val="dotted" w:sz="4" w:space="0" w:color="auto"/>
              <w:right w:val="nil"/>
            </w:tcBorders>
            <w:shd w:val="clear" w:color="auto" w:fill="F2F2F2" w:themeFill="background1" w:themeFillShade="F2"/>
            <w:vAlign w:val="center"/>
          </w:tcPr>
          <w:p w14:paraId="367A8FC9" w14:textId="77777777" w:rsidR="00F3709B" w:rsidRPr="004860AD" w:rsidRDefault="00F3709B" w:rsidP="00A45826">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tcBorders>
            <w:vAlign w:val="center"/>
          </w:tcPr>
          <w:p w14:paraId="16EAF3F4" w14:textId="605FFDB1" w:rsidR="00F3709B" w:rsidRDefault="00F3709B" w:rsidP="00A45826">
            <w:pPr>
              <w:spacing w:before="20" w:after="20"/>
              <w:jc w:val="left"/>
              <w:rPr>
                <w:rFonts w:cs="Arial"/>
                <w:color w:val="000000"/>
                <w:szCs w:val="20"/>
              </w:rPr>
            </w:pPr>
          </w:p>
        </w:tc>
      </w:tr>
      <w:tr w:rsidR="00F3709B" w:rsidRPr="00315425" w14:paraId="305F3D29" w14:textId="77777777" w:rsidTr="7A3CA1D8">
        <w:trPr>
          <w:trHeight w:val="387"/>
        </w:trPr>
        <w:tc>
          <w:tcPr>
            <w:tcW w:w="3258" w:type="dxa"/>
            <w:gridSpan w:val="4"/>
            <w:tcBorders>
              <w:top w:val="dotted" w:sz="4" w:space="0" w:color="auto"/>
              <w:right w:val="nil"/>
            </w:tcBorders>
            <w:shd w:val="clear" w:color="auto" w:fill="F2F2F2" w:themeFill="background1" w:themeFillShade="F2"/>
            <w:vAlign w:val="center"/>
          </w:tcPr>
          <w:p w14:paraId="0F41D4CE" w14:textId="77777777" w:rsidR="00F3709B" w:rsidRPr="004860AD" w:rsidRDefault="00F3709B" w:rsidP="00A45826">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tcBorders>
            <w:vAlign w:val="center"/>
          </w:tcPr>
          <w:p w14:paraId="6B8D8CCB" w14:textId="3F2D1CCA" w:rsidR="00F3709B" w:rsidRDefault="00BB6113" w:rsidP="00A45826">
            <w:pPr>
              <w:spacing w:before="20" w:after="20"/>
              <w:jc w:val="left"/>
              <w:rPr>
                <w:rFonts w:cs="Arial"/>
                <w:color w:val="000000"/>
                <w:szCs w:val="20"/>
              </w:rPr>
            </w:pPr>
            <w:r>
              <w:rPr>
                <w:rFonts w:cs="Arial"/>
                <w:color w:val="000000"/>
                <w:szCs w:val="20"/>
              </w:rPr>
              <w:t xml:space="preserve">Ascot Racecourse </w:t>
            </w:r>
          </w:p>
        </w:tc>
      </w:tr>
      <w:tr w:rsidR="00F3709B" w:rsidRPr="00315425" w14:paraId="7CE1C809" w14:textId="77777777" w:rsidTr="7A3CA1D8">
        <w:trPr>
          <w:gridAfter w:val="1"/>
          <w:wAfter w:w="18" w:type="dxa"/>
        </w:trPr>
        <w:tc>
          <w:tcPr>
            <w:tcW w:w="10440" w:type="dxa"/>
            <w:gridSpan w:val="12"/>
            <w:tcBorders>
              <w:top w:val="single" w:sz="2" w:space="0" w:color="auto"/>
              <w:left w:val="nil"/>
              <w:bottom w:val="single" w:sz="2" w:space="0" w:color="auto"/>
              <w:right w:val="nil"/>
            </w:tcBorders>
          </w:tcPr>
          <w:p w14:paraId="50BA19A5" w14:textId="77777777" w:rsidR="00F3709B" w:rsidRDefault="00F3709B" w:rsidP="00A45826">
            <w:pPr>
              <w:jc w:val="left"/>
              <w:rPr>
                <w:rFonts w:cs="Arial"/>
                <w:sz w:val="10"/>
                <w:szCs w:val="20"/>
              </w:rPr>
            </w:pPr>
          </w:p>
          <w:p w14:paraId="0E76C149" w14:textId="77777777" w:rsidR="00F3709B" w:rsidRPr="00315425" w:rsidRDefault="00F3709B" w:rsidP="00A45826">
            <w:pPr>
              <w:jc w:val="left"/>
              <w:rPr>
                <w:rFonts w:cs="Arial"/>
                <w:sz w:val="10"/>
                <w:szCs w:val="20"/>
              </w:rPr>
            </w:pPr>
          </w:p>
        </w:tc>
      </w:tr>
      <w:tr w:rsidR="00F3709B" w:rsidRPr="00315425" w14:paraId="05AD39D1" w14:textId="77777777" w:rsidTr="7A3CA1D8">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CC3FC26" w14:textId="77777777" w:rsidR="00F3709B" w:rsidRPr="002E304F" w:rsidRDefault="00F3709B" w:rsidP="00A45826">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F3709B" w:rsidRPr="00AC039B" w14:paraId="2705F0C6" w14:textId="77777777" w:rsidTr="7A3CA1D8">
        <w:trPr>
          <w:trHeight w:val="413"/>
        </w:trPr>
        <w:tc>
          <w:tcPr>
            <w:tcW w:w="10458" w:type="dxa"/>
            <w:gridSpan w:val="13"/>
            <w:tcBorders>
              <w:top w:val="dotted" w:sz="4" w:space="0" w:color="auto"/>
              <w:bottom w:val="dotted" w:sz="4" w:space="0" w:color="auto"/>
              <w:right w:val="single" w:sz="2" w:space="0" w:color="auto"/>
            </w:tcBorders>
            <w:vAlign w:val="center"/>
          </w:tcPr>
          <w:p w14:paraId="4F3D7F61" w14:textId="3CE82822" w:rsidR="00042DB7" w:rsidRPr="00042DB7" w:rsidRDefault="00042DB7" w:rsidP="00042DB7">
            <w:pPr>
              <w:pStyle w:val="NormalWeb"/>
              <w:numPr>
                <w:ilvl w:val="0"/>
                <w:numId w:val="7"/>
              </w:numPr>
              <w:spacing w:line="300" w:lineRule="atLeast"/>
              <w:rPr>
                <w:rFonts w:ascii="Segoe UI" w:hAnsi="Segoe UI" w:cs="Segoe UI"/>
                <w:sz w:val="21"/>
                <w:szCs w:val="21"/>
              </w:rPr>
            </w:pPr>
            <w:r w:rsidRPr="00042DB7">
              <w:rPr>
                <w:rFonts w:ascii="Segoe UI" w:hAnsi="Segoe UI" w:cs="Segoe UI"/>
                <w:sz w:val="21"/>
                <w:szCs w:val="21"/>
              </w:rPr>
              <w:t xml:space="preserve">To act as a </w:t>
            </w:r>
            <w:r w:rsidRPr="00042DB7">
              <w:rPr>
                <w:rStyle w:val="Strong"/>
                <w:rFonts w:ascii="Segoe UI" w:hAnsi="Segoe UI" w:cs="Segoe UI"/>
                <w:b w:val="0"/>
                <w:bCs w:val="0"/>
                <w:sz w:val="21"/>
                <w:szCs w:val="21"/>
              </w:rPr>
              <w:t>culinary innovation leader</w:t>
            </w:r>
            <w:r w:rsidRPr="00042DB7">
              <w:rPr>
                <w:rFonts w:ascii="Segoe UI" w:hAnsi="Segoe UI" w:cs="Segoe UI"/>
                <w:sz w:val="21"/>
                <w:szCs w:val="21"/>
              </w:rPr>
              <w:t xml:space="preserve"> at Ascot Racecourse, translating the </w:t>
            </w:r>
            <w:r>
              <w:rPr>
                <w:rFonts w:ascii="Segoe UI" w:hAnsi="Segoe UI" w:cs="Segoe UI"/>
                <w:sz w:val="21"/>
                <w:szCs w:val="21"/>
              </w:rPr>
              <w:t xml:space="preserve">Food Strategy </w:t>
            </w:r>
            <w:r>
              <w:t xml:space="preserve">into </w:t>
            </w:r>
            <w:r w:rsidRPr="00042DB7">
              <w:rPr>
                <w:rStyle w:val="Strong"/>
                <w:rFonts w:ascii="Segoe UI" w:hAnsi="Segoe UI" w:cs="Segoe UI"/>
                <w:b w:val="0"/>
                <w:bCs w:val="0"/>
                <w:sz w:val="21"/>
                <w:szCs w:val="21"/>
              </w:rPr>
              <w:t>clear, seasonal, confident food frameworks</w:t>
            </w:r>
            <w:r w:rsidRPr="00042DB7">
              <w:rPr>
                <w:rFonts w:ascii="Segoe UI" w:hAnsi="Segoe UI" w:cs="Segoe UI"/>
                <w:sz w:val="21"/>
                <w:szCs w:val="21"/>
              </w:rPr>
              <w:t xml:space="preserve"> across hospitality, retail, racedays and </w:t>
            </w:r>
            <w:r>
              <w:rPr>
                <w:rFonts w:ascii="Segoe UI" w:hAnsi="Segoe UI" w:cs="Segoe UI"/>
                <w:sz w:val="21"/>
                <w:szCs w:val="21"/>
              </w:rPr>
              <w:t xml:space="preserve">C&amp;E </w:t>
            </w:r>
          </w:p>
          <w:p w14:paraId="054C7D04" w14:textId="06D7C17B" w:rsidR="00042DB7" w:rsidRPr="00042DB7" w:rsidRDefault="00042DB7" w:rsidP="00042DB7">
            <w:pPr>
              <w:pStyle w:val="NormalWeb"/>
              <w:numPr>
                <w:ilvl w:val="0"/>
                <w:numId w:val="7"/>
              </w:numPr>
              <w:spacing w:line="300" w:lineRule="atLeast"/>
              <w:rPr>
                <w:rFonts w:ascii="Segoe UI" w:hAnsi="Segoe UI" w:cs="Segoe UI"/>
                <w:sz w:val="21"/>
                <w:szCs w:val="21"/>
              </w:rPr>
            </w:pPr>
            <w:r w:rsidRPr="00042DB7">
              <w:rPr>
                <w:rFonts w:ascii="Segoe UI" w:hAnsi="Segoe UI" w:cs="Segoe UI"/>
                <w:sz w:val="21"/>
                <w:szCs w:val="21"/>
              </w:rPr>
              <w:t xml:space="preserve">The </w:t>
            </w:r>
            <w:r>
              <w:rPr>
                <w:rFonts w:ascii="Segoe UI" w:hAnsi="Segoe UI" w:cs="Segoe UI"/>
                <w:sz w:val="21"/>
                <w:szCs w:val="21"/>
              </w:rPr>
              <w:t xml:space="preserve">work </w:t>
            </w:r>
            <w:r w:rsidRPr="00042DB7">
              <w:rPr>
                <w:rFonts w:ascii="Segoe UI" w:hAnsi="Segoe UI" w:cs="Segoe UI"/>
                <w:sz w:val="21"/>
                <w:szCs w:val="21"/>
              </w:rPr>
              <w:t xml:space="preserve">in close partnership with the Executive Head Chef to </w:t>
            </w:r>
            <w:r w:rsidRPr="00042DB7">
              <w:rPr>
                <w:rStyle w:val="Strong"/>
                <w:rFonts w:ascii="Segoe UI" w:hAnsi="Segoe UI" w:cs="Segoe UI"/>
                <w:b w:val="0"/>
                <w:bCs w:val="0"/>
                <w:sz w:val="21"/>
                <w:szCs w:val="21"/>
              </w:rPr>
              <w:t>define, test and embed modern British, seasonally</w:t>
            </w:r>
            <w:r w:rsidRPr="00042DB7">
              <w:rPr>
                <w:rStyle w:val="Strong"/>
                <w:rFonts w:ascii="Segoe UI" w:hAnsi="Segoe UI" w:cs="Segoe UI"/>
                <w:b w:val="0"/>
                <w:bCs w:val="0"/>
                <w:sz w:val="21"/>
                <w:szCs w:val="21"/>
              </w:rPr>
              <w:noBreakHyphen/>
              <w:t>led food with technical authority</w:t>
            </w:r>
            <w:r w:rsidRPr="00042DB7">
              <w:rPr>
                <w:rFonts w:ascii="Segoe UI" w:hAnsi="Segoe UI" w:cs="Segoe UI"/>
                <w:sz w:val="21"/>
                <w:szCs w:val="21"/>
              </w:rPr>
              <w:t xml:space="preserve">, ensuring Ascot’s food offer is recognised as a </w:t>
            </w:r>
            <w:r w:rsidRPr="00042DB7">
              <w:rPr>
                <w:rStyle w:val="Strong"/>
                <w:rFonts w:ascii="Segoe UI" w:hAnsi="Segoe UI" w:cs="Segoe UI"/>
                <w:b w:val="0"/>
                <w:bCs w:val="0"/>
                <w:sz w:val="21"/>
                <w:szCs w:val="21"/>
              </w:rPr>
              <w:t>strategic brand asset</w:t>
            </w:r>
            <w:r>
              <w:t>.</w:t>
            </w:r>
          </w:p>
          <w:p w14:paraId="6264AE96" w14:textId="77777777" w:rsidR="00042DB7" w:rsidRDefault="00042DB7" w:rsidP="00042DB7">
            <w:pPr>
              <w:pStyle w:val="NormalWeb"/>
              <w:numPr>
                <w:ilvl w:val="0"/>
                <w:numId w:val="7"/>
              </w:numPr>
              <w:spacing w:line="300" w:lineRule="atLeast"/>
              <w:rPr>
                <w:rFonts w:ascii="Segoe UI" w:hAnsi="Segoe UI" w:cs="Segoe UI"/>
                <w:sz w:val="21"/>
                <w:szCs w:val="21"/>
              </w:rPr>
            </w:pPr>
            <w:r w:rsidRPr="00042DB7">
              <w:rPr>
                <w:rFonts w:ascii="Segoe UI" w:hAnsi="Segoe UI" w:cs="Segoe UI"/>
                <w:sz w:val="21"/>
                <w:szCs w:val="21"/>
              </w:rPr>
              <w:t xml:space="preserve">This role is critical in moving Ascot from operational delivery to </w:t>
            </w:r>
            <w:r w:rsidRPr="00042DB7">
              <w:rPr>
                <w:rStyle w:val="Strong"/>
                <w:rFonts w:ascii="Segoe UI" w:hAnsi="Segoe UI" w:cs="Segoe UI"/>
                <w:b w:val="0"/>
                <w:bCs w:val="0"/>
                <w:sz w:val="21"/>
                <w:szCs w:val="21"/>
              </w:rPr>
              <w:t>culinary leadership</w:t>
            </w:r>
            <w:r w:rsidRPr="00042DB7">
              <w:rPr>
                <w:rFonts w:ascii="Segoe UI" w:hAnsi="Segoe UI" w:cs="Segoe UI"/>
                <w:sz w:val="21"/>
                <w:szCs w:val="21"/>
              </w:rPr>
              <w:t>, shaping menus, guiding teams, and raising standards of judgement, taste and confidence at scale.</w:t>
            </w:r>
          </w:p>
          <w:p w14:paraId="2FE60977" w14:textId="11F54F74" w:rsidR="00042DB7" w:rsidRPr="00042DB7" w:rsidRDefault="00042DB7" w:rsidP="00042DB7">
            <w:pPr>
              <w:pStyle w:val="NormalWeb"/>
              <w:numPr>
                <w:ilvl w:val="0"/>
                <w:numId w:val="7"/>
              </w:numPr>
              <w:spacing w:line="300" w:lineRule="atLeast"/>
              <w:rPr>
                <w:rFonts w:ascii="Segoe UI" w:hAnsi="Segoe UI" w:cs="Segoe UI"/>
                <w:sz w:val="21"/>
                <w:szCs w:val="21"/>
              </w:rPr>
            </w:pPr>
            <w:r>
              <w:rPr>
                <w:rFonts w:ascii="Segoe UI" w:hAnsi="Segoe UI" w:cs="Segoe UI"/>
                <w:sz w:val="21"/>
                <w:szCs w:val="21"/>
              </w:rPr>
              <w:t>To support the development of the Ascot Academy culinary requirements.</w:t>
            </w:r>
          </w:p>
        </w:tc>
      </w:tr>
      <w:tr w:rsidR="00F3709B" w:rsidRPr="00315425" w14:paraId="31B14708" w14:textId="77777777" w:rsidTr="7A3CA1D8">
        <w:trPr>
          <w:gridAfter w:val="1"/>
          <w:wAfter w:w="18" w:type="dxa"/>
        </w:trPr>
        <w:tc>
          <w:tcPr>
            <w:tcW w:w="10440" w:type="dxa"/>
            <w:gridSpan w:val="12"/>
            <w:tcBorders>
              <w:top w:val="single" w:sz="2" w:space="0" w:color="auto"/>
              <w:left w:val="nil"/>
              <w:bottom w:val="single" w:sz="2" w:space="0" w:color="auto"/>
              <w:right w:val="nil"/>
            </w:tcBorders>
          </w:tcPr>
          <w:p w14:paraId="29F2ADE7" w14:textId="77777777" w:rsidR="00F3709B" w:rsidRDefault="00F3709B" w:rsidP="00A45826">
            <w:pPr>
              <w:jc w:val="left"/>
              <w:rPr>
                <w:rFonts w:cs="Arial"/>
                <w:sz w:val="10"/>
                <w:szCs w:val="20"/>
              </w:rPr>
            </w:pPr>
          </w:p>
          <w:p w14:paraId="5E0645D1" w14:textId="77777777" w:rsidR="00F3709B" w:rsidRPr="00315425" w:rsidRDefault="00F3709B" w:rsidP="00A45826">
            <w:pPr>
              <w:jc w:val="left"/>
              <w:rPr>
                <w:rFonts w:cs="Arial"/>
                <w:sz w:val="10"/>
                <w:szCs w:val="20"/>
              </w:rPr>
            </w:pPr>
          </w:p>
        </w:tc>
      </w:tr>
      <w:tr w:rsidR="00F3709B" w:rsidRPr="00315425" w14:paraId="61C4A1C9" w14:textId="77777777" w:rsidTr="7A3CA1D8">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8FECB27" w14:textId="77777777" w:rsidR="00F3709B" w:rsidRPr="00315425" w:rsidRDefault="00F3709B" w:rsidP="00A45826">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F3709B" w:rsidRPr="007C0E94" w14:paraId="436D6A58" w14:textId="77777777" w:rsidTr="7A3CA1D8">
        <w:trPr>
          <w:trHeight w:val="232"/>
        </w:trPr>
        <w:tc>
          <w:tcPr>
            <w:tcW w:w="1008" w:type="dxa"/>
            <w:vMerge w:val="restart"/>
            <w:tcBorders>
              <w:top w:val="dotted" w:sz="2" w:space="0" w:color="auto"/>
              <w:left w:val="single" w:sz="2" w:space="0" w:color="auto"/>
              <w:right w:val="nil"/>
            </w:tcBorders>
            <w:vAlign w:val="center"/>
          </w:tcPr>
          <w:p w14:paraId="4F7F775B" w14:textId="77777777" w:rsidR="00F3709B" w:rsidRPr="007C0E94" w:rsidRDefault="00F3709B" w:rsidP="00A45826">
            <w:pPr>
              <w:rPr>
                <w:sz w:val="18"/>
                <w:szCs w:val="18"/>
              </w:rPr>
            </w:pPr>
            <w:r w:rsidRPr="007C0E94">
              <w:rPr>
                <w:sz w:val="18"/>
                <w:szCs w:val="18"/>
              </w:rPr>
              <w:t>Revenue FY</w:t>
            </w:r>
            <w:r>
              <w:rPr>
                <w:sz w:val="18"/>
                <w:szCs w:val="18"/>
              </w:rPr>
              <w:t>18/19</w:t>
            </w:r>
          </w:p>
        </w:tc>
        <w:tc>
          <w:tcPr>
            <w:tcW w:w="630" w:type="dxa"/>
            <w:gridSpan w:val="2"/>
            <w:vMerge w:val="restart"/>
            <w:tcBorders>
              <w:top w:val="dotted" w:sz="2" w:space="0" w:color="auto"/>
              <w:left w:val="nil"/>
              <w:right w:val="dotted" w:sz="2" w:space="0" w:color="auto"/>
            </w:tcBorders>
            <w:vAlign w:val="center"/>
          </w:tcPr>
          <w:p w14:paraId="6812C801" w14:textId="77777777" w:rsidR="00F3709B" w:rsidRPr="007C0E94" w:rsidRDefault="00F3709B" w:rsidP="00A45826">
            <w:pPr>
              <w:rPr>
                <w:sz w:val="18"/>
                <w:szCs w:val="18"/>
              </w:rPr>
            </w:pPr>
            <w:r>
              <w:rPr>
                <w:sz w:val="18"/>
                <w:szCs w:val="18"/>
              </w:rPr>
              <w:t>£</w:t>
            </w: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38FC86C" w14:textId="77777777" w:rsidR="00F3709B" w:rsidRPr="007C0E94" w:rsidRDefault="00F3709B" w:rsidP="00A45826">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E08ACF4" w14:textId="77777777" w:rsidR="00F3709B" w:rsidRPr="007C0E94" w:rsidRDefault="00F3709B" w:rsidP="00A45826">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DDFDEB1" w14:textId="77777777" w:rsidR="00F3709B" w:rsidRPr="007C0E94" w:rsidRDefault="00F3709B" w:rsidP="00A45826">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06EDBCE" w14:textId="77777777" w:rsidR="00F3709B" w:rsidRPr="007C0E94" w:rsidRDefault="00F3709B" w:rsidP="00A45826">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7F34DD2" w14:textId="77777777" w:rsidR="00F3709B" w:rsidRPr="007C0E94" w:rsidRDefault="00F3709B" w:rsidP="00A45826">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BFD3EEA" w14:textId="77777777" w:rsidR="00F3709B" w:rsidRPr="007C0E94" w:rsidRDefault="00F3709B" w:rsidP="00A45826">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D6377BD" w14:textId="77777777" w:rsidR="00F3709B" w:rsidRPr="007C0E94" w:rsidRDefault="00F3709B" w:rsidP="00A45826">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6BF57A9B" w14:textId="77777777" w:rsidR="00F3709B" w:rsidRPr="007C0E94" w:rsidRDefault="00F3709B" w:rsidP="00A45826">
            <w:pPr>
              <w:rPr>
                <w:sz w:val="18"/>
                <w:szCs w:val="18"/>
              </w:rPr>
            </w:pPr>
            <w:r>
              <w:rPr>
                <w:sz w:val="18"/>
                <w:szCs w:val="18"/>
              </w:rPr>
              <w:t>n/a</w:t>
            </w:r>
          </w:p>
        </w:tc>
      </w:tr>
      <w:tr w:rsidR="00F3709B" w:rsidRPr="007C0E94" w14:paraId="28942BC5" w14:textId="77777777" w:rsidTr="7A3CA1D8">
        <w:trPr>
          <w:trHeight w:val="263"/>
        </w:trPr>
        <w:tc>
          <w:tcPr>
            <w:tcW w:w="1008" w:type="dxa"/>
            <w:vMerge/>
            <w:vAlign w:val="center"/>
          </w:tcPr>
          <w:p w14:paraId="57958A4F" w14:textId="77777777" w:rsidR="00F3709B" w:rsidRPr="007C0E94" w:rsidRDefault="00F3709B" w:rsidP="00A45826">
            <w:pPr>
              <w:rPr>
                <w:sz w:val="18"/>
                <w:szCs w:val="18"/>
              </w:rPr>
            </w:pPr>
          </w:p>
        </w:tc>
        <w:tc>
          <w:tcPr>
            <w:tcW w:w="630" w:type="dxa"/>
            <w:gridSpan w:val="2"/>
            <w:vMerge/>
            <w:vAlign w:val="center"/>
          </w:tcPr>
          <w:p w14:paraId="1EE7D876" w14:textId="77777777" w:rsidR="00F3709B" w:rsidRPr="007C0E94" w:rsidRDefault="00F3709B" w:rsidP="00A4582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F67DF97" w14:textId="77777777" w:rsidR="00F3709B" w:rsidRPr="007C0E94" w:rsidRDefault="00F3709B" w:rsidP="00A45826">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0EF96A97" w14:textId="77777777" w:rsidR="00F3709B" w:rsidRPr="007C0E94" w:rsidRDefault="00F3709B" w:rsidP="00A45826">
            <w:pPr>
              <w:rPr>
                <w:sz w:val="18"/>
                <w:szCs w:val="18"/>
              </w:rPr>
            </w:pPr>
            <w:r>
              <w:rPr>
                <w:sz w:val="18"/>
                <w:szCs w:val="18"/>
              </w:rPr>
              <w:t>tbc</w:t>
            </w:r>
          </w:p>
        </w:tc>
        <w:tc>
          <w:tcPr>
            <w:tcW w:w="810" w:type="dxa"/>
            <w:vMerge/>
            <w:vAlign w:val="center"/>
          </w:tcPr>
          <w:p w14:paraId="117AE851" w14:textId="77777777" w:rsidR="00F3709B" w:rsidRPr="007C0E94" w:rsidRDefault="00F3709B" w:rsidP="00A45826">
            <w:pPr>
              <w:rPr>
                <w:sz w:val="18"/>
                <w:szCs w:val="18"/>
              </w:rPr>
            </w:pPr>
          </w:p>
        </w:tc>
        <w:tc>
          <w:tcPr>
            <w:tcW w:w="900" w:type="dxa"/>
            <w:vMerge/>
            <w:vAlign w:val="center"/>
          </w:tcPr>
          <w:p w14:paraId="332F2D83" w14:textId="77777777" w:rsidR="00F3709B" w:rsidRPr="007C0E94" w:rsidRDefault="00F3709B" w:rsidP="00A45826">
            <w:pPr>
              <w:rPr>
                <w:sz w:val="18"/>
                <w:szCs w:val="18"/>
              </w:rPr>
            </w:pPr>
          </w:p>
        </w:tc>
        <w:tc>
          <w:tcPr>
            <w:tcW w:w="1260" w:type="dxa"/>
            <w:vMerge/>
            <w:vAlign w:val="center"/>
          </w:tcPr>
          <w:p w14:paraId="33F1DC5F" w14:textId="77777777" w:rsidR="00F3709B" w:rsidRPr="007C0E94" w:rsidRDefault="00F3709B" w:rsidP="00A45826">
            <w:pPr>
              <w:rPr>
                <w:sz w:val="18"/>
                <w:szCs w:val="18"/>
              </w:rPr>
            </w:pPr>
          </w:p>
        </w:tc>
        <w:tc>
          <w:tcPr>
            <w:tcW w:w="540" w:type="dxa"/>
            <w:vMerge/>
            <w:vAlign w:val="center"/>
          </w:tcPr>
          <w:p w14:paraId="60A003EC" w14:textId="77777777" w:rsidR="00F3709B" w:rsidRPr="007C0E94" w:rsidRDefault="00F3709B" w:rsidP="00A45826">
            <w:pPr>
              <w:rPr>
                <w:sz w:val="18"/>
                <w:szCs w:val="18"/>
              </w:rPr>
            </w:pPr>
          </w:p>
        </w:tc>
        <w:tc>
          <w:tcPr>
            <w:tcW w:w="1800" w:type="dxa"/>
            <w:vMerge/>
            <w:vAlign w:val="center"/>
          </w:tcPr>
          <w:p w14:paraId="75C365A6" w14:textId="77777777" w:rsidR="00F3709B" w:rsidRPr="007C0E94" w:rsidRDefault="00F3709B" w:rsidP="00A45826">
            <w:pPr>
              <w:rPr>
                <w:sz w:val="18"/>
                <w:szCs w:val="18"/>
              </w:rPr>
            </w:pPr>
          </w:p>
        </w:tc>
        <w:tc>
          <w:tcPr>
            <w:tcW w:w="990" w:type="dxa"/>
            <w:gridSpan w:val="2"/>
            <w:vMerge/>
            <w:vAlign w:val="center"/>
          </w:tcPr>
          <w:p w14:paraId="641F873D" w14:textId="77777777" w:rsidR="00F3709B" w:rsidRPr="007C0E94" w:rsidRDefault="00F3709B" w:rsidP="00A45826">
            <w:pPr>
              <w:rPr>
                <w:sz w:val="18"/>
                <w:szCs w:val="18"/>
              </w:rPr>
            </w:pPr>
          </w:p>
        </w:tc>
      </w:tr>
      <w:tr w:rsidR="00F3709B" w:rsidRPr="007C0E94" w14:paraId="43FFEC49" w14:textId="77777777" w:rsidTr="7A3CA1D8">
        <w:trPr>
          <w:trHeight w:val="263"/>
        </w:trPr>
        <w:tc>
          <w:tcPr>
            <w:tcW w:w="1008" w:type="dxa"/>
            <w:vMerge/>
            <w:vAlign w:val="center"/>
          </w:tcPr>
          <w:p w14:paraId="575FDAAA" w14:textId="77777777" w:rsidR="00F3709B" w:rsidRPr="007C0E94" w:rsidRDefault="00F3709B" w:rsidP="00A45826">
            <w:pPr>
              <w:rPr>
                <w:sz w:val="18"/>
                <w:szCs w:val="18"/>
              </w:rPr>
            </w:pPr>
          </w:p>
        </w:tc>
        <w:tc>
          <w:tcPr>
            <w:tcW w:w="630" w:type="dxa"/>
            <w:gridSpan w:val="2"/>
            <w:vMerge/>
            <w:vAlign w:val="center"/>
          </w:tcPr>
          <w:p w14:paraId="13548B25" w14:textId="77777777" w:rsidR="00F3709B" w:rsidRPr="007C0E94" w:rsidRDefault="00F3709B" w:rsidP="00A4582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D6AC6AF" w14:textId="77777777" w:rsidR="00F3709B" w:rsidRPr="007C0E94" w:rsidRDefault="00F3709B" w:rsidP="00A45826">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45502E9" w14:textId="77777777" w:rsidR="00F3709B" w:rsidRPr="007C0E94" w:rsidRDefault="00F3709B" w:rsidP="00A45826">
            <w:pPr>
              <w:rPr>
                <w:sz w:val="18"/>
                <w:szCs w:val="18"/>
              </w:rPr>
            </w:pPr>
            <w:r>
              <w:rPr>
                <w:sz w:val="18"/>
                <w:szCs w:val="18"/>
              </w:rPr>
              <w:t>tbc</w:t>
            </w:r>
          </w:p>
        </w:tc>
        <w:tc>
          <w:tcPr>
            <w:tcW w:w="810" w:type="dxa"/>
            <w:vMerge/>
            <w:vAlign w:val="center"/>
          </w:tcPr>
          <w:p w14:paraId="7C5D8E97" w14:textId="77777777" w:rsidR="00F3709B" w:rsidRPr="007C0E94" w:rsidRDefault="00F3709B" w:rsidP="00A45826">
            <w:pPr>
              <w:rPr>
                <w:sz w:val="18"/>
                <w:szCs w:val="18"/>
              </w:rPr>
            </w:pPr>
          </w:p>
        </w:tc>
        <w:tc>
          <w:tcPr>
            <w:tcW w:w="900" w:type="dxa"/>
            <w:vMerge/>
            <w:vAlign w:val="center"/>
          </w:tcPr>
          <w:p w14:paraId="2C343111" w14:textId="77777777" w:rsidR="00F3709B" w:rsidRPr="007C0E94" w:rsidRDefault="00F3709B" w:rsidP="00A45826">
            <w:pPr>
              <w:rPr>
                <w:sz w:val="18"/>
                <w:szCs w:val="18"/>
              </w:rPr>
            </w:pPr>
          </w:p>
        </w:tc>
        <w:tc>
          <w:tcPr>
            <w:tcW w:w="1260" w:type="dxa"/>
            <w:vMerge w:val="restart"/>
            <w:tcBorders>
              <w:top w:val="dotted" w:sz="4" w:space="0" w:color="auto"/>
              <w:left w:val="dotted" w:sz="4" w:space="0" w:color="auto"/>
              <w:right w:val="nil"/>
            </w:tcBorders>
            <w:vAlign w:val="center"/>
          </w:tcPr>
          <w:p w14:paraId="694B168A" w14:textId="77777777" w:rsidR="00F3709B" w:rsidRPr="007C0E94" w:rsidRDefault="00F3709B" w:rsidP="00A45826">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0ACA346" w14:textId="77777777" w:rsidR="00F3709B" w:rsidRPr="007C0E94" w:rsidRDefault="00F3709B" w:rsidP="00A45826">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A00608F" w14:textId="77777777" w:rsidR="00F3709B" w:rsidRPr="008071F4" w:rsidRDefault="00F3709B" w:rsidP="00A45826">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B854DA0" w14:textId="585F200B" w:rsidR="00F3709B" w:rsidRPr="007C0E94" w:rsidRDefault="00022991" w:rsidP="00A45826">
            <w:pPr>
              <w:rPr>
                <w:sz w:val="18"/>
                <w:szCs w:val="18"/>
              </w:rPr>
            </w:pPr>
            <w:r>
              <w:rPr>
                <w:sz w:val="18"/>
                <w:szCs w:val="18"/>
              </w:rPr>
              <w:t>Aga Jones</w:t>
            </w:r>
          </w:p>
        </w:tc>
      </w:tr>
      <w:tr w:rsidR="00F3709B" w:rsidRPr="007C0E94" w14:paraId="661FCB9A" w14:textId="77777777" w:rsidTr="7A3CA1D8">
        <w:trPr>
          <w:trHeight w:val="218"/>
        </w:trPr>
        <w:tc>
          <w:tcPr>
            <w:tcW w:w="1008" w:type="dxa"/>
            <w:vMerge/>
            <w:vAlign w:val="center"/>
          </w:tcPr>
          <w:p w14:paraId="4C187B6B" w14:textId="77777777" w:rsidR="00F3709B" w:rsidRPr="007C0E94" w:rsidRDefault="00F3709B" w:rsidP="00A45826">
            <w:pPr>
              <w:rPr>
                <w:sz w:val="18"/>
                <w:szCs w:val="18"/>
              </w:rPr>
            </w:pPr>
          </w:p>
        </w:tc>
        <w:tc>
          <w:tcPr>
            <w:tcW w:w="630" w:type="dxa"/>
            <w:gridSpan w:val="2"/>
            <w:vMerge/>
            <w:vAlign w:val="center"/>
          </w:tcPr>
          <w:p w14:paraId="62439BF9" w14:textId="77777777" w:rsidR="00F3709B" w:rsidRPr="007C0E94" w:rsidRDefault="00F3709B" w:rsidP="00A4582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6C39312" w14:textId="77777777" w:rsidR="00F3709B" w:rsidRPr="007C0E94" w:rsidRDefault="00F3709B" w:rsidP="00A45826">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7EDFDCB" w14:textId="77777777" w:rsidR="00F3709B" w:rsidRPr="007C0E94" w:rsidRDefault="00F3709B" w:rsidP="00A45826">
            <w:pPr>
              <w:rPr>
                <w:sz w:val="18"/>
                <w:szCs w:val="18"/>
              </w:rPr>
            </w:pPr>
            <w:r>
              <w:rPr>
                <w:sz w:val="18"/>
                <w:szCs w:val="18"/>
              </w:rPr>
              <w:t>tbc</w:t>
            </w:r>
          </w:p>
        </w:tc>
        <w:tc>
          <w:tcPr>
            <w:tcW w:w="810" w:type="dxa"/>
            <w:vMerge/>
            <w:vAlign w:val="center"/>
          </w:tcPr>
          <w:p w14:paraId="702E2FEE" w14:textId="77777777" w:rsidR="00F3709B" w:rsidRPr="007C0E94" w:rsidRDefault="00F3709B" w:rsidP="00A45826">
            <w:pPr>
              <w:rPr>
                <w:sz w:val="18"/>
                <w:szCs w:val="18"/>
              </w:rPr>
            </w:pPr>
          </w:p>
        </w:tc>
        <w:tc>
          <w:tcPr>
            <w:tcW w:w="900" w:type="dxa"/>
            <w:vMerge/>
            <w:vAlign w:val="center"/>
          </w:tcPr>
          <w:p w14:paraId="36F1BFD6" w14:textId="77777777" w:rsidR="00F3709B" w:rsidRPr="007C0E94" w:rsidRDefault="00F3709B" w:rsidP="00A45826">
            <w:pPr>
              <w:rPr>
                <w:sz w:val="18"/>
                <w:szCs w:val="18"/>
              </w:rPr>
            </w:pPr>
          </w:p>
        </w:tc>
        <w:tc>
          <w:tcPr>
            <w:tcW w:w="1260" w:type="dxa"/>
            <w:vMerge/>
            <w:vAlign w:val="center"/>
          </w:tcPr>
          <w:p w14:paraId="735950AD" w14:textId="77777777" w:rsidR="00F3709B" w:rsidRPr="007C0E94" w:rsidRDefault="00F3709B" w:rsidP="00A45826">
            <w:pPr>
              <w:rPr>
                <w:sz w:val="18"/>
                <w:szCs w:val="18"/>
              </w:rPr>
            </w:pPr>
          </w:p>
        </w:tc>
        <w:tc>
          <w:tcPr>
            <w:tcW w:w="540" w:type="dxa"/>
            <w:vMerge/>
            <w:vAlign w:val="center"/>
          </w:tcPr>
          <w:p w14:paraId="4478F82E" w14:textId="77777777" w:rsidR="00F3709B" w:rsidRPr="007C0E94" w:rsidRDefault="00F3709B" w:rsidP="00A45826">
            <w:pPr>
              <w:rPr>
                <w:sz w:val="18"/>
                <w:szCs w:val="18"/>
              </w:rPr>
            </w:pPr>
          </w:p>
        </w:tc>
        <w:tc>
          <w:tcPr>
            <w:tcW w:w="1800" w:type="dxa"/>
            <w:vMerge/>
            <w:vAlign w:val="center"/>
          </w:tcPr>
          <w:p w14:paraId="6FD5D5F3" w14:textId="77777777" w:rsidR="00F3709B" w:rsidRPr="007C0E94" w:rsidRDefault="00F3709B" w:rsidP="00A45826">
            <w:pPr>
              <w:rPr>
                <w:sz w:val="18"/>
                <w:szCs w:val="18"/>
              </w:rPr>
            </w:pPr>
          </w:p>
        </w:tc>
        <w:tc>
          <w:tcPr>
            <w:tcW w:w="990" w:type="dxa"/>
            <w:gridSpan w:val="2"/>
            <w:vMerge/>
            <w:vAlign w:val="center"/>
          </w:tcPr>
          <w:p w14:paraId="797DB1ED" w14:textId="77777777" w:rsidR="00F3709B" w:rsidRPr="007C0E94" w:rsidRDefault="00F3709B" w:rsidP="00A45826">
            <w:pPr>
              <w:rPr>
                <w:sz w:val="18"/>
                <w:szCs w:val="18"/>
              </w:rPr>
            </w:pPr>
          </w:p>
        </w:tc>
      </w:tr>
      <w:tr w:rsidR="00F3709B" w:rsidRPr="00FB6D69" w14:paraId="426614BC" w14:textId="77777777" w:rsidTr="7A3CA1D8">
        <w:trPr>
          <w:trHeight w:val="413"/>
        </w:trPr>
        <w:tc>
          <w:tcPr>
            <w:tcW w:w="1548" w:type="dxa"/>
            <w:gridSpan w:val="2"/>
            <w:tcBorders>
              <w:top w:val="dotted" w:sz="2" w:space="0" w:color="auto"/>
              <w:left w:val="single" w:sz="2" w:space="0" w:color="auto"/>
              <w:right w:val="nil"/>
            </w:tcBorders>
            <w:vAlign w:val="center"/>
          </w:tcPr>
          <w:p w14:paraId="6CD2D28C" w14:textId="77777777" w:rsidR="00F3709B" w:rsidRPr="00FB6D69" w:rsidRDefault="00F3709B" w:rsidP="00A45826">
            <w:r w:rsidRPr="00FB6D69">
              <w:t xml:space="preserve">Characteristics </w:t>
            </w:r>
          </w:p>
        </w:tc>
        <w:tc>
          <w:tcPr>
            <w:tcW w:w="8910" w:type="dxa"/>
            <w:gridSpan w:val="11"/>
            <w:tcBorders>
              <w:top w:val="dotted" w:sz="4" w:space="0" w:color="auto"/>
              <w:left w:val="nil"/>
              <w:right w:val="single" w:sz="2" w:space="0" w:color="auto"/>
            </w:tcBorders>
            <w:vAlign w:val="center"/>
          </w:tcPr>
          <w:p w14:paraId="6EE42B82" w14:textId="77777777" w:rsidR="00F3709B" w:rsidRPr="00144E5D" w:rsidRDefault="00F3709B" w:rsidP="00A45826">
            <w:pPr>
              <w:spacing w:before="40" w:after="40"/>
              <w:ind w:left="360"/>
              <w:jc w:val="left"/>
              <w:rPr>
                <w:rFonts w:cs="Arial"/>
                <w:color w:val="000000"/>
                <w:szCs w:val="20"/>
              </w:rPr>
            </w:pPr>
          </w:p>
        </w:tc>
      </w:tr>
    </w:tbl>
    <w:p w14:paraId="6E96B286" w14:textId="77777777" w:rsidR="00D72396" w:rsidRPr="00D72396" w:rsidRDefault="00F3709B" w:rsidP="00D72396">
      <w:pPr>
        <w:rPr>
          <w:sz w:val="18"/>
        </w:rPr>
      </w:pPr>
      <w:r>
        <w:rPr>
          <w:noProof/>
          <w:lang w:val="en-GB" w:eastAsia="en-GB"/>
        </w:rPr>
        <mc:AlternateContent>
          <mc:Choice Requires="wps">
            <w:drawing>
              <wp:anchor distT="0" distB="0" distL="114300" distR="114300" simplePos="0" relativeHeight="251661312" behindDoc="0" locked="0" layoutInCell="1" allowOverlap="1" wp14:anchorId="40829F43" wp14:editId="6E24B00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E106917" w14:textId="77777777" w:rsidR="00F3709B" w:rsidRPr="00DB623E" w:rsidRDefault="00F3709B" w:rsidP="00F3709B">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829F43" id="Text Box 36" o:spid="_x0000_s1027" type="#_x0000_t202" style="position:absolute;left:0;text-align:left;margin-left:558pt;margin-top:211.8pt;width:124.7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E106917" w14:textId="77777777" w:rsidR="00F3709B" w:rsidRPr="00DB623E" w:rsidRDefault="00F3709B" w:rsidP="00F3709B">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p w14:paraId="76EED99F" w14:textId="4D166111" w:rsidR="00F3709B" w:rsidRPr="00D72396" w:rsidRDefault="00F3709B" w:rsidP="00D72396">
      <w:pPr>
        <w:rPr>
          <w:sz w:val="18"/>
        </w:rPr>
      </w:pPr>
    </w:p>
    <w:tbl>
      <w:tblPr>
        <w:tblpPr w:leftFromText="180" w:rightFromText="180" w:vertAnchor="text" w:horzAnchor="margin" w:tblpXSpec="center" w:tblpY="16"/>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9"/>
      </w:tblGrid>
      <w:tr w:rsidR="00D72396" w:rsidRPr="00315425" w14:paraId="2EDB1262" w14:textId="77777777" w:rsidTr="00D72396">
        <w:trPr>
          <w:trHeight w:val="324"/>
        </w:trPr>
        <w:tc>
          <w:tcPr>
            <w:tcW w:w="10379" w:type="dxa"/>
            <w:tcBorders>
              <w:top w:val="single" w:sz="2" w:space="0" w:color="auto"/>
              <w:left w:val="single" w:sz="2" w:space="0" w:color="auto"/>
              <w:bottom w:val="dotted" w:sz="4" w:space="0" w:color="auto"/>
              <w:right w:val="single" w:sz="2" w:space="0" w:color="auto"/>
            </w:tcBorders>
            <w:shd w:val="clear" w:color="auto" w:fill="F2F2F2"/>
            <w:vAlign w:val="center"/>
          </w:tcPr>
          <w:p w14:paraId="22804B72" w14:textId="77777777" w:rsidR="00D72396" w:rsidRPr="000943F3" w:rsidRDefault="00D72396" w:rsidP="00D72396">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D72396" w:rsidRPr="00315425" w14:paraId="329F6BDC" w14:textId="77777777" w:rsidTr="00C92F9A">
        <w:trPr>
          <w:trHeight w:val="4952"/>
        </w:trPr>
        <w:tc>
          <w:tcPr>
            <w:tcW w:w="10379" w:type="dxa"/>
            <w:tcBorders>
              <w:top w:val="dotted" w:sz="4" w:space="0" w:color="auto"/>
              <w:left w:val="single" w:sz="2" w:space="0" w:color="auto"/>
              <w:bottom w:val="single" w:sz="2" w:space="0" w:color="000000"/>
              <w:right w:val="single" w:sz="2" w:space="0" w:color="auto"/>
            </w:tcBorders>
          </w:tcPr>
          <w:p w14:paraId="255CF565" w14:textId="77777777" w:rsidR="00D72396" w:rsidRPr="00315425" w:rsidRDefault="00D72396" w:rsidP="00D72396">
            <w:pPr>
              <w:jc w:val="center"/>
              <w:rPr>
                <w:rFonts w:cs="Arial"/>
                <w:b/>
                <w:sz w:val="4"/>
                <w:szCs w:val="20"/>
              </w:rPr>
            </w:pPr>
          </w:p>
          <w:p w14:paraId="7A3EFB94" w14:textId="77777777" w:rsidR="00D72396" w:rsidRPr="00315425" w:rsidRDefault="00D72396" w:rsidP="00D72396">
            <w:pPr>
              <w:jc w:val="center"/>
              <w:rPr>
                <w:rFonts w:cs="Arial"/>
                <w:b/>
                <w:sz w:val="6"/>
                <w:szCs w:val="20"/>
              </w:rPr>
            </w:pPr>
          </w:p>
          <w:p w14:paraId="5D465F70" w14:textId="77777777" w:rsidR="00D72396" w:rsidRDefault="00D72396" w:rsidP="00D72396">
            <w:pPr>
              <w:spacing w:after="40"/>
              <w:jc w:val="center"/>
              <w:rPr>
                <w:rFonts w:cs="Arial"/>
                <w:noProof/>
                <w:sz w:val="10"/>
                <w:szCs w:val="20"/>
                <w:lang w:eastAsia="en-US"/>
              </w:rPr>
            </w:pPr>
          </w:p>
          <w:p w14:paraId="6FC8437F" w14:textId="77777777" w:rsidR="00D72396" w:rsidRDefault="00D72396" w:rsidP="00D72396">
            <w:pPr>
              <w:spacing w:after="40"/>
              <w:jc w:val="center"/>
              <w:rPr>
                <w:rFonts w:cs="Arial"/>
                <w:noProof/>
                <w:sz w:val="10"/>
                <w:szCs w:val="20"/>
                <w:lang w:eastAsia="en-US"/>
              </w:rPr>
            </w:pPr>
          </w:p>
          <w:p w14:paraId="70D249FB" w14:textId="77777777" w:rsidR="00D72396" w:rsidRDefault="00D72396" w:rsidP="00D72396">
            <w:pPr>
              <w:spacing w:after="40"/>
              <w:jc w:val="center"/>
              <w:rPr>
                <w:rFonts w:cs="Arial"/>
                <w:noProof/>
                <w:sz w:val="10"/>
                <w:szCs w:val="20"/>
                <w:lang w:eastAsia="en-US"/>
              </w:rPr>
            </w:pPr>
            <w:r w:rsidRPr="00F718F9">
              <w:rPr>
                <w:rFonts w:cs="Arial"/>
                <w:noProof/>
                <w:sz w:val="10"/>
                <w:szCs w:val="20"/>
                <w:lang w:eastAsia="en-US"/>
              </w:rPr>
              <w:drawing>
                <wp:inline distT="0" distB="0" distL="0" distR="0" wp14:anchorId="28F99F28" wp14:editId="4871075A">
                  <wp:extent cx="4947285" cy="2596559"/>
                  <wp:effectExtent l="0" t="19050" r="0" b="51435"/>
                  <wp:docPr id="2" name="Diagram 2">
                    <a:extLst xmlns:a="http://schemas.openxmlformats.org/drawingml/2006/main">
                      <a:ext uri="{FF2B5EF4-FFF2-40B4-BE49-F238E27FC236}">
                        <a16:creationId xmlns:a16="http://schemas.microsoft.com/office/drawing/2014/main" id="{4D8800CD-EBF6-473A-9AE3-0B805666D20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E6D2349" w14:textId="77777777" w:rsidR="00D72396" w:rsidRDefault="00D72396" w:rsidP="00D72396">
            <w:pPr>
              <w:spacing w:after="40"/>
              <w:jc w:val="center"/>
              <w:rPr>
                <w:rFonts w:cs="Arial"/>
                <w:noProof/>
                <w:sz w:val="10"/>
                <w:szCs w:val="20"/>
                <w:lang w:eastAsia="en-US"/>
              </w:rPr>
            </w:pPr>
          </w:p>
          <w:p w14:paraId="4BEF8029" w14:textId="77777777" w:rsidR="00D72396" w:rsidRDefault="00D72396" w:rsidP="00D72396">
            <w:pPr>
              <w:spacing w:after="40"/>
              <w:jc w:val="center"/>
              <w:rPr>
                <w:rFonts w:cs="Arial"/>
                <w:noProof/>
                <w:sz w:val="10"/>
                <w:szCs w:val="20"/>
                <w:lang w:eastAsia="en-US"/>
              </w:rPr>
            </w:pPr>
          </w:p>
          <w:p w14:paraId="3E147A2A" w14:textId="77777777" w:rsidR="00D72396" w:rsidRPr="00D376CF" w:rsidRDefault="00D72396" w:rsidP="00D72396">
            <w:pPr>
              <w:spacing w:after="40"/>
              <w:jc w:val="center"/>
              <w:rPr>
                <w:rFonts w:cs="Arial"/>
                <w:sz w:val="14"/>
                <w:szCs w:val="20"/>
              </w:rPr>
            </w:pPr>
          </w:p>
        </w:tc>
      </w:tr>
    </w:tbl>
    <w:p w14:paraId="441FB15B" w14:textId="77777777" w:rsidR="00F3709B" w:rsidRDefault="00F3709B" w:rsidP="00F3709B">
      <w:pPr>
        <w:jc w:val="left"/>
        <w:rPr>
          <w:rFonts w:cs="Arial"/>
          <w:vanish/>
        </w:rPr>
      </w:pPr>
    </w:p>
    <w:p w14:paraId="0EE3CEFF" w14:textId="77777777" w:rsidR="00F3709B" w:rsidRDefault="00F3709B" w:rsidP="00F3709B">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3709B" w:rsidRPr="0005177A" w14:paraId="1E0B0107" w14:textId="77777777" w:rsidTr="00A45826">
        <w:trPr>
          <w:trHeight w:val="710"/>
        </w:trPr>
        <w:tc>
          <w:tcPr>
            <w:tcW w:w="10458" w:type="dxa"/>
            <w:tcBorders>
              <w:top w:val="single" w:sz="2" w:space="0" w:color="auto"/>
              <w:bottom w:val="dotted" w:sz="4" w:space="0" w:color="auto"/>
            </w:tcBorders>
            <w:shd w:val="clear" w:color="auto" w:fill="F2F2F2"/>
            <w:vAlign w:val="center"/>
          </w:tcPr>
          <w:p w14:paraId="5488C56E" w14:textId="77777777" w:rsidR="00F3709B" w:rsidRPr="002A2FAD" w:rsidRDefault="00F3709B" w:rsidP="00A45826">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F3709B" w:rsidRPr="0023730C" w14:paraId="2B45BC87" w14:textId="77777777" w:rsidTr="00A45826">
        <w:trPr>
          <w:trHeight w:val="1606"/>
        </w:trPr>
        <w:tc>
          <w:tcPr>
            <w:tcW w:w="10458" w:type="dxa"/>
            <w:tcBorders>
              <w:top w:val="dotted" w:sz="2" w:space="0" w:color="auto"/>
              <w:left w:val="single" w:sz="2" w:space="0" w:color="auto"/>
              <w:right w:val="single" w:sz="2" w:space="0" w:color="auto"/>
            </w:tcBorders>
          </w:tcPr>
          <w:p w14:paraId="3496C912" w14:textId="043D63A5" w:rsidR="00FE0806" w:rsidRPr="00FE0806" w:rsidRDefault="00F3709B" w:rsidP="00FE0806">
            <w:pPr>
              <w:pStyle w:val="Puces1"/>
              <w:numPr>
                <w:ilvl w:val="0"/>
                <w:numId w:val="0"/>
              </w:numPr>
              <w:spacing w:after="0"/>
              <w:ind w:left="1069" w:hanging="360"/>
              <w:rPr>
                <w:b w:val="0"/>
                <w:sz w:val="20"/>
              </w:rPr>
            </w:pPr>
            <w:r>
              <w:rPr>
                <w:b w:val="0"/>
                <w:sz w:val="20"/>
              </w:rPr>
              <w:t xml:space="preserve"> </w:t>
            </w:r>
          </w:p>
          <w:p w14:paraId="754F6D78" w14:textId="06A6D532" w:rsidR="0068784B" w:rsidRPr="0068784B" w:rsidRDefault="0068784B" w:rsidP="0068784B">
            <w:pPr>
              <w:pStyle w:val="ListParagraph"/>
              <w:numPr>
                <w:ilvl w:val="0"/>
                <w:numId w:val="13"/>
              </w:numPr>
              <w:spacing w:line="300" w:lineRule="atLeast"/>
              <w:jc w:val="left"/>
              <w:rPr>
                <w:rFonts w:ascii="Segoe UI" w:hAnsi="Segoe UI" w:cs="Segoe UI"/>
                <w:sz w:val="21"/>
                <w:szCs w:val="21"/>
                <w:lang w:val="en-GB" w:eastAsia="en-GB"/>
              </w:rPr>
            </w:pPr>
            <w:r w:rsidRPr="0068784B">
              <w:rPr>
                <w:rFonts w:ascii="Segoe UI" w:hAnsi="Symbol" w:cs="Segoe UI"/>
                <w:sz w:val="21"/>
                <w:szCs w:val="21"/>
                <w:lang w:val="en-GB" w:eastAsia="en-GB"/>
              </w:rPr>
              <w:t>H</w:t>
            </w:r>
            <w:r w:rsidRPr="0068784B">
              <w:rPr>
                <w:rFonts w:ascii="Segoe UI" w:hAnsi="Segoe UI" w:cs="Segoe UI"/>
                <w:sz w:val="21"/>
                <w:szCs w:val="21"/>
                <w:lang w:val="en-GB" w:eastAsia="en-GB"/>
              </w:rPr>
              <w:t xml:space="preserve">ighly variable volumes and intensity, fluctuating between racedays, major fixtures, C&amp;E and external events </w:t>
            </w:r>
          </w:p>
          <w:p w14:paraId="0327952D" w14:textId="294F765C" w:rsidR="0068784B" w:rsidRPr="0068784B" w:rsidRDefault="0068784B" w:rsidP="0068784B">
            <w:pPr>
              <w:pStyle w:val="ListParagraph"/>
              <w:numPr>
                <w:ilvl w:val="0"/>
                <w:numId w:val="13"/>
              </w:numPr>
              <w:spacing w:line="300" w:lineRule="atLeast"/>
              <w:jc w:val="left"/>
              <w:rPr>
                <w:rFonts w:ascii="Segoe UI" w:hAnsi="Segoe UI" w:cs="Segoe UI"/>
                <w:sz w:val="21"/>
                <w:szCs w:val="21"/>
                <w:lang w:val="en-GB" w:eastAsia="en-GB"/>
              </w:rPr>
            </w:pPr>
            <w:r w:rsidRPr="0068784B">
              <w:rPr>
                <w:rFonts w:ascii="Segoe UI" w:hAnsi="Segoe UI" w:cs="Segoe UI"/>
                <w:sz w:val="21"/>
                <w:szCs w:val="21"/>
                <w:lang w:val="en-GB" w:eastAsia="en-GB"/>
              </w:rPr>
              <w:t>A diverse and established customer base,</w:t>
            </w:r>
            <w:r w:rsidRPr="0068784B">
              <w:rPr>
                <w:rFonts w:ascii="Segoe UI" w:hAnsi="Segoe UI" w:cs="Segoe UI"/>
                <w:sz w:val="21"/>
                <w:szCs w:val="21"/>
                <w:lang w:val="en-GB" w:eastAsia="en-GB"/>
              </w:rPr>
              <w:t xml:space="preserve"> r</w:t>
            </w:r>
            <w:r w:rsidRPr="0068784B">
              <w:rPr>
                <w:rFonts w:ascii="Segoe UI" w:hAnsi="Segoe UI" w:cs="Segoe UI"/>
                <w:sz w:val="21"/>
                <w:szCs w:val="21"/>
                <w:lang w:val="en-GB" w:eastAsia="en-GB"/>
              </w:rPr>
              <w:t>equiring confident, well</w:t>
            </w:r>
            <w:r w:rsidRPr="0068784B">
              <w:rPr>
                <w:rFonts w:ascii="Segoe UI" w:hAnsi="Segoe UI" w:cs="Segoe UI"/>
                <w:sz w:val="21"/>
                <w:szCs w:val="21"/>
                <w:lang w:val="en-GB" w:eastAsia="en-GB"/>
              </w:rPr>
              <w:noBreakHyphen/>
              <w:t xml:space="preserve">articulated menu evolution </w:t>
            </w:r>
          </w:p>
          <w:p w14:paraId="20928723" w14:textId="443F7BC3" w:rsidR="0068784B" w:rsidRPr="0068784B" w:rsidRDefault="0068784B" w:rsidP="0068784B">
            <w:pPr>
              <w:pStyle w:val="ListParagraph"/>
              <w:numPr>
                <w:ilvl w:val="0"/>
                <w:numId w:val="13"/>
              </w:numPr>
              <w:spacing w:line="300" w:lineRule="atLeast"/>
              <w:jc w:val="left"/>
              <w:rPr>
                <w:rFonts w:ascii="Segoe UI" w:hAnsi="Segoe UI" w:cs="Segoe UI"/>
                <w:sz w:val="21"/>
                <w:szCs w:val="21"/>
                <w:lang w:val="en-GB" w:eastAsia="en-GB"/>
              </w:rPr>
            </w:pPr>
            <w:r w:rsidRPr="0068784B">
              <w:rPr>
                <w:rFonts w:ascii="Segoe UI" w:hAnsi="Segoe UI" w:cs="Segoe UI"/>
                <w:sz w:val="21"/>
                <w:szCs w:val="21"/>
                <w:lang w:val="en-GB" w:eastAsia="en-GB"/>
              </w:rPr>
              <w:t>Multiple on</w:t>
            </w:r>
            <w:r w:rsidRPr="0068784B">
              <w:rPr>
                <w:rFonts w:ascii="Segoe UI" w:hAnsi="Segoe UI" w:cs="Segoe UI"/>
                <w:sz w:val="21"/>
                <w:szCs w:val="21"/>
                <w:lang w:val="en-GB" w:eastAsia="en-GB"/>
              </w:rPr>
              <w:noBreakHyphen/>
              <w:t xml:space="preserve">site operations running concurrently, often with late changes, dietary requirements and short lead times </w:t>
            </w:r>
          </w:p>
          <w:p w14:paraId="30570E81" w14:textId="7BCA60F7" w:rsidR="0068784B" w:rsidRPr="0068784B" w:rsidRDefault="0068784B" w:rsidP="0068784B">
            <w:pPr>
              <w:pStyle w:val="ListParagraph"/>
              <w:numPr>
                <w:ilvl w:val="0"/>
                <w:numId w:val="13"/>
              </w:numPr>
              <w:spacing w:line="300" w:lineRule="atLeast"/>
              <w:jc w:val="left"/>
              <w:rPr>
                <w:rFonts w:ascii="Segoe UI" w:hAnsi="Segoe UI" w:cs="Segoe UI"/>
                <w:sz w:val="21"/>
                <w:szCs w:val="21"/>
                <w:lang w:val="en-GB" w:eastAsia="en-GB"/>
              </w:rPr>
            </w:pPr>
            <w:r w:rsidRPr="0068784B">
              <w:rPr>
                <w:rFonts w:ascii="Segoe UI" w:hAnsi="Segoe UI" w:cs="Segoe UI"/>
                <w:sz w:val="21"/>
                <w:szCs w:val="21"/>
                <w:lang w:val="en-GB" w:eastAsia="en-GB"/>
              </w:rPr>
              <w:t xml:space="preserve">Requirement to balance innovation, seasonality and restraint with cost control, compliance and operational complexity </w:t>
            </w:r>
          </w:p>
          <w:p w14:paraId="16D42B9B" w14:textId="730B8EF9" w:rsidR="0068784B" w:rsidRPr="0068784B" w:rsidRDefault="0068784B" w:rsidP="0068784B">
            <w:pPr>
              <w:pStyle w:val="ListParagraph"/>
              <w:numPr>
                <w:ilvl w:val="0"/>
                <w:numId w:val="13"/>
              </w:numPr>
              <w:spacing w:line="300" w:lineRule="atLeast"/>
              <w:jc w:val="left"/>
              <w:rPr>
                <w:rFonts w:ascii="Segoe UI" w:hAnsi="Segoe UI" w:cs="Segoe UI"/>
                <w:sz w:val="21"/>
                <w:szCs w:val="21"/>
                <w:lang w:val="en-GB" w:eastAsia="en-GB"/>
              </w:rPr>
            </w:pPr>
            <w:r w:rsidRPr="0068784B">
              <w:rPr>
                <w:rFonts w:ascii="Segoe UI" w:hAnsi="Segoe UI" w:cs="Segoe UI"/>
                <w:sz w:val="21"/>
                <w:szCs w:val="21"/>
                <w:lang w:val="en-GB" w:eastAsia="en-GB"/>
              </w:rPr>
              <w:t>Working across multiple stakeholders: Executive Head Chef, Head Chefs, clients, suppliers and Sodexo Live! central teams</w:t>
            </w:r>
          </w:p>
          <w:p w14:paraId="1357D2FC" w14:textId="77777777" w:rsidR="00F3709B" w:rsidRPr="00C4695A" w:rsidRDefault="00F3709B" w:rsidP="00A45826">
            <w:pPr>
              <w:spacing w:before="40" w:after="40"/>
              <w:jc w:val="left"/>
              <w:rPr>
                <w:rFonts w:cs="Arial"/>
                <w:color w:val="FF0000"/>
                <w:szCs w:val="20"/>
              </w:rPr>
            </w:pPr>
          </w:p>
        </w:tc>
      </w:tr>
    </w:tbl>
    <w:p w14:paraId="2AFDD475" w14:textId="77777777" w:rsidR="00F3709B" w:rsidRDefault="00F3709B" w:rsidP="00F3709B">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F3709B" w:rsidRPr="00315425" w14:paraId="49B8B890" w14:textId="77777777" w:rsidTr="7A3CA1D8">
        <w:trPr>
          <w:trHeight w:val="565"/>
        </w:trPr>
        <w:tc>
          <w:tcPr>
            <w:tcW w:w="10458" w:type="dxa"/>
            <w:tcBorders>
              <w:top w:val="single" w:sz="4" w:space="0" w:color="auto"/>
            </w:tcBorders>
            <w:shd w:val="clear" w:color="auto" w:fill="F2F2F2" w:themeFill="background1" w:themeFillShade="F2"/>
            <w:vAlign w:val="center"/>
          </w:tcPr>
          <w:p w14:paraId="66CC612C" w14:textId="77777777" w:rsidR="00F3709B" w:rsidRPr="00315425" w:rsidRDefault="00F3709B" w:rsidP="00A45826">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F3709B" w:rsidRPr="00062691" w14:paraId="6810BC2E" w14:textId="77777777" w:rsidTr="7A3CA1D8">
        <w:trPr>
          <w:trHeight w:val="620"/>
        </w:trPr>
        <w:tc>
          <w:tcPr>
            <w:tcW w:w="10458" w:type="dxa"/>
            <w:tcBorders>
              <w:bottom w:val="single" w:sz="4" w:space="0" w:color="auto"/>
            </w:tcBorders>
          </w:tcPr>
          <w:p w14:paraId="4E8D5583" w14:textId="77777777" w:rsidR="00F3709B" w:rsidRDefault="00F3709B" w:rsidP="00A45826">
            <w:pPr>
              <w:pStyle w:val="ListParagraph"/>
              <w:rPr>
                <w:rFonts w:cs="Arial"/>
                <w:b/>
                <w:sz w:val="6"/>
                <w:szCs w:val="20"/>
              </w:rPr>
            </w:pPr>
          </w:p>
          <w:p w14:paraId="5F58EA5E" w14:textId="77777777" w:rsidR="00C92F9A" w:rsidRPr="00C92F9A" w:rsidRDefault="0068784B" w:rsidP="00C92F9A">
            <w:pPr>
              <w:spacing w:before="100" w:beforeAutospacing="1" w:after="100" w:afterAutospacing="1" w:line="300" w:lineRule="atLeast"/>
              <w:jc w:val="left"/>
              <w:outlineLvl w:val="2"/>
              <w:rPr>
                <w:rFonts w:ascii="Segoe UI" w:hAnsi="Segoe UI" w:cs="Segoe UI"/>
                <w:b/>
                <w:bCs/>
                <w:sz w:val="24"/>
                <w:lang w:val="en-GB" w:eastAsia="en-GB"/>
              </w:rPr>
            </w:pPr>
            <w:r w:rsidRPr="0068784B">
              <w:rPr>
                <w:rFonts w:ascii="Segoe UI" w:hAnsi="Segoe UI" w:cs="Segoe UI"/>
                <w:b/>
                <w:bCs/>
                <w:sz w:val="24"/>
                <w:lang w:val="en-GB" w:eastAsia="en-GB"/>
              </w:rPr>
              <w:t>Culinary Strategy, Innovation &amp; Menu Development</w:t>
            </w:r>
          </w:p>
          <w:p w14:paraId="47B094F9" w14:textId="77777777" w:rsidR="00C92F9A" w:rsidRPr="00C92F9A" w:rsidRDefault="0068784B" w:rsidP="00C92F9A">
            <w:pPr>
              <w:pStyle w:val="ListParagraph"/>
              <w:numPr>
                <w:ilvl w:val="0"/>
                <w:numId w:val="14"/>
              </w:numPr>
              <w:spacing w:before="100" w:beforeAutospacing="1" w:after="100" w:afterAutospacing="1" w:line="300" w:lineRule="atLeast"/>
              <w:jc w:val="left"/>
              <w:outlineLvl w:val="2"/>
              <w:rPr>
                <w:rFonts w:ascii="Segoe UI" w:hAnsi="Segoe UI" w:cs="Segoe UI"/>
                <w:b/>
                <w:bCs/>
                <w:sz w:val="27"/>
                <w:szCs w:val="27"/>
                <w:lang w:val="en-GB" w:eastAsia="en-GB"/>
              </w:rPr>
            </w:pPr>
            <w:r w:rsidRPr="00C92F9A">
              <w:rPr>
                <w:rFonts w:ascii="Segoe UI" w:hAnsi="Segoe UI" w:cs="Segoe UI"/>
                <w:sz w:val="21"/>
                <w:szCs w:val="21"/>
                <w:lang w:val="en-GB" w:eastAsia="en-GB"/>
              </w:rPr>
              <w:t>Work with the Executive Head Chef to develop, define and maintain the Ascot food offer strategy, aligned to the Ascot Food Ethos and current and emerging consumer needs</w:t>
            </w:r>
          </w:p>
          <w:p w14:paraId="75E7A673" w14:textId="77777777" w:rsidR="00C92F9A" w:rsidRPr="00C92F9A" w:rsidRDefault="0068784B" w:rsidP="00C92F9A">
            <w:pPr>
              <w:pStyle w:val="ListParagraph"/>
              <w:numPr>
                <w:ilvl w:val="0"/>
                <w:numId w:val="14"/>
              </w:numPr>
              <w:spacing w:before="100" w:beforeAutospacing="1" w:after="100" w:afterAutospacing="1" w:line="300" w:lineRule="atLeast"/>
              <w:jc w:val="left"/>
              <w:outlineLvl w:val="2"/>
              <w:rPr>
                <w:rFonts w:ascii="Segoe UI" w:hAnsi="Segoe UI" w:cs="Segoe UI"/>
                <w:b/>
                <w:bCs/>
                <w:sz w:val="27"/>
                <w:szCs w:val="27"/>
                <w:lang w:val="en-GB" w:eastAsia="en-GB"/>
              </w:rPr>
            </w:pPr>
            <w:r w:rsidRPr="00C92F9A">
              <w:rPr>
                <w:rFonts w:ascii="Segoe UI" w:hAnsi="Segoe UI" w:cs="Segoe UI"/>
                <w:sz w:val="21"/>
                <w:szCs w:val="21"/>
                <w:lang w:val="en-GB" w:eastAsia="en-GB"/>
              </w:rPr>
              <w:t>Lead the development of seasonal menus and food concepts across hospitality, retail and events, ensuring clarity, confidence and relevanc</w:t>
            </w:r>
            <w:r w:rsidR="00C92F9A">
              <w:rPr>
                <w:rFonts w:ascii="Segoe UI" w:hAnsi="Segoe UI" w:cs="Segoe UI"/>
                <w:sz w:val="21"/>
                <w:szCs w:val="21"/>
                <w:lang w:val="en-GB" w:eastAsia="en-GB"/>
              </w:rPr>
              <w:t>e.</w:t>
            </w:r>
          </w:p>
          <w:p w14:paraId="7908299B" w14:textId="77777777" w:rsidR="00C92F9A" w:rsidRPr="00C92F9A" w:rsidRDefault="0068784B" w:rsidP="00C92F9A">
            <w:pPr>
              <w:pStyle w:val="ListParagraph"/>
              <w:numPr>
                <w:ilvl w:val="0"/>
                <w:numId w:val="14"/>
              </w:numPr>
              <w:spacing w:before="100" w:beforeAutospacing="1" w:after="100" w:afterAutospacing="1" w:line="300" w:lineRule="atLeast"/>
              <w:jc w:val="left"/>
              <w:outlineLvl w:val="2"/>
              <w:rPr>
                <w:rFonts w:ascii="Segoe UI" w:hAnsi="Segoe UI" w:cs="Segoe UI"/>
                <w:b/>
                <w:bCs/>
                <w:sz w:val="27"/>
                <w:szCs w:val="27"/>
                <w:lang w:val="en-GB" w:eastAsia="en-GB"/>
              </w:rPr>
            </w:pPr>
            <w:r w:rsidRPr="00C92F9A">
              <w:rPr>
                <w:rFonts w:ascii="Segoe UI" w:hAnsi="Segoe UI" w:cs="Segoe UI"/>
                <w:sz w:val="21"/>
                <w:szCs w:val="21"/>
                <w:lang w:val="en-GB" w:eastAsia="en-GB"/>
              </w:rPr>
              <w:t>Ensure Ascot remains ahead of the market in delivering creative, relevant and technically sound innovation — defined as smarter menus, not novelty</w:t>
            </w:r>
          </w:p>
          <w:p w14:paraId="026CEBA8" w14:textId="77777777" w:rsidR="00C92F9A" w:rsidRPr="00C92F9A" w:rsidRDefault="0068784B" w:rsidP="00C92F9A">
            <w:pPr>
              <w:pStyle w:val="ListParagraph"/>
              <w:numPr>
                <w:ilvl w:val="0"/>
                <w:numId w:val="14"/>
              </w:numPr>
              <w:spacing w:before="100" w:beforeAutospacing="1" w:after="100" w:afterAutospacing="1" w:line="300" w:lineRule="atLeast"/>
              <w:jc w:val="left"/>
              <w:outlineLvl w:val="2"/>
              <w:rPr>
                <w:rFonts w:ascii="Segoe UI" w:hAnsi="Segoe UI" w:cs="Segoe UI"/>
                <w:b/>
                <w:bCs/>
                <w:sz w:val="27"/>
                <w:szCs w:val="27"/>
                <w:lang w:val="en-GB" w:eastAsia="en-GB"/>
              </w:rPr>
            </w:pPr>
            <w:r w:rsidRPr="00C92F9A">
              <w:rPr>
                <w:rFonts w:ascii="Segoe UI" w:hAnsi="Segoe UI" w:cs="Segoe UI"/>
                <w:sz w:val="21"/>
                <w:szCs w:val="21"/>
                <w:lang w:val="en-GB" w:eastAsia="en-GB"/>
              </w:rPr>
              <w:t>Support Retail and Hospitality Head Chefs with menu design, tastings and refinement, speaking knowledgeably and passionately about each dish</w:t>
            </w:r>
          </w:p>
          <w:p w14:paraId="170224BD" w14:textId="0E1623ED" w:rsidR="0068784B" w:rsidRPr="00C92F9A" w:rsidRDefault="0068784B" w:rsidP="00C92F9A">
            <w:pPr>
              <w:pStyle w:val="ListParagraph"/>
              <w:numPr>
                <w:ilvl w:val="0"/>
                <w:numId w:val="14"/>
              </w:numPr>
              <w:spacing w:before="100" w:beforeAutospacing="1" w:after="100" w:afterAutospacing="1" w:line="300" w:lineRule="atLeast"/>
              <w:jc w:val="left"/>
              <w:outlineLvl w:val="2"/>
              <w:rPr>
                <w:rFonts w:ascii="Segoe UI" w:hAnsi="Segoe UI" w:cs="Segoe UI"/>
                <w:b/>
                <w:bCs/>
                <w:sz w:val="27"/>
                <w:szCs w:val="27"/>
                <w:lang w:val="en-GB" w:eastAsia="en-GB"/>
              </w:rPr>
            </w:pPr>
            <w:r w:rsidRPr="00C92F9A">
              <w:rPr>
                <w:rFonts w:ascii="Segoe UI" w:hAnsi="Segoe UI" w:cs="Segoe UI"/>
                <w:sz w:val="21"/>
                <w:szCs w:val="21"/>
                <w:lang w:val="en-GB" w:eastAsia="en-GB"/>
              </w:rPr>
              <w:t>Own culinary development plans and help lead change management processes across the site</w:t>
            </w:r>
          </w:p>
          <w:p w14:paraId="484818F0" w14:textId="77777777" w:rsidR="0068784B" w:rsidRPr="0068784B" w:rsidRDefault="0068784B" w:rsidP="0068784B">
            <w:pPr>
              <w:spacing w:before="100" w:beforeAutospacing="1" w:after="100" w:afterAutospacing="1" w:line="300" w:lineRule="atLeast"/>
              <w:jc w:val="left"/>
              <w:outlineLvl w:val="2"/>
              <w:rPr>
                <w:rFonts w:ascii="Segoe UI" w:hAnsi="Segoe UI" w:cs="Segoe UI"/>
                <w:b/>
                <w:bCs/>
                <w:sz w:val="24"/>
                <w:lang w:val="en-GB" w:eastAsia="en-GB"/>
              </w:rPr>
            </w:pPr>
            <w:r w:rsidRPr="0068784B">
              <w:rPr>
                <w:rFonts w:ascii="Segoe UI" w:hAnsi="Segoe UI" w:cs="Segoe UI"/>
                <w:b/>
                <w:bCs/>
                <w:sz w:val="24"/>
                <w:lang w:val="en-GB" w:eastAsia="en-GB"/>
              </w:rPr>
              <w:t>R&amp;D, Tastings &amp; Stakeholder Engagement</w:t>
            </w:r>
          </w:p>
          <w:p w14:paraId="10F18476" w14:textId="77777777" w:rsidR="0068784B" w:rsidRPr="0068784B" w:rsidRDefault="0068784B" w:rsidP="0068784B">
            <w:pPr>
              <w:numPr>
                <w:ilvl w:val="0"/>
                <w:numId w:val="9"/>
              </w:numPr>
              <w:spacing w:before="100" w:beforeAutospacing="1" w:after="100" w:afterAutospacing="1" w:line="300" w:lineRule="atLeast"/>
              <w:jc w:val="left"/>
              <w:rPr>
                <w:rFonts w:ascii="Segoe UI" w:hAnsi="Segoe UI" w:cs="Segoe UI"/>
                <w:sz w:val="21"/>
                <w:szCs w:val="21"/>
                <w:lang w:val="en-GB" w:eastAsia="en-GB"/>
              </w:rPr>
            </w:pPr>
            <w:r w:rsidRPr="0068784B">
              <w:rPr>
                <w:rFonts w:ascii="Segoe UI" w:hAnsi="Segoe UI" w:cs="Segoe UI"/>
                <w:sz w:val="21"/>
                <w:szCs w:val="21"/>
                <w:lang w:val="en-GB" w:eastAsia="en-GB"/>
              </w:rPr>
              <w:t>Lead or support client tastings, internal tastings and menu presentations, ensuring alignment to ethos, quality and operational feasibility</w:t>
            </w:r>
          </w:p>
          <w:p w14:paraId="1C734B1B" w14:textId="77777777" w:rsidR="0068784B" w:rsidRPr="0068784B" w:rsidRDefault="0068784B" w:rsidP="0068784B">
            <w:pPr>
              <w:numPr>
                <w:ilvl w:val="0"/>
                <w:numId w:val="9"/>
              </w:numPr>
              <w:spacing w:before="100" w:beforeAutospacing="1" w:after="100" w:afterAutospacing="1" w:line="300" w:lineRule="atLeast"/>
              <w:jc w:val="left"/>
              <w:rPr>
                <w:rFonts w:ascii="Segoe UI" w:hAnsi="Segoe UI" w:cs="Segoe UI"/>
                <w:sz w:val="21"/>
                <w:szCs w:val="21"/>
                <w:lang w:val="en-GB" w:eastAsia="en-GB"/>
              </w:rPr>
            </w:pPr>
            <w:r w:rsidRPr="0068784B">
              <w:rPr>
                <w:rFonts w:ascii="Segoe UI" w:hAnsi="Segoe UI" w:cs="Segoe UI"/>
                <w:sz w:val="21"/>
                <w:szCs w:val="21"/>
                <w:lang w:val="en-GB" w:eastAsia="en-GB"/>
              </w:rPr>
              <w:t>Work closely with suppliers to support product development, seasonality and innovation</w:t>
            </w:r>
          </w:p>
          <w:p w14:paraId="2CC6D6DC" w14:textId="77777777" w:rsidR="00C92F9A" w:rsidRDefault="0068784B" w:rsidP="00C92F9A">
            <w:pPr>
              <w:spacing w:before="100" w:beforeAutospacing="1" w:after="100" w:afterAutospacing="1" w:line="300" w:lineRule="atLeast"/>
              <w:jc w:val="left"/>
              <w:outlineLvl w:val="2"/>
              <w:rPr>
                <w:rFonts w:ascii="Segoe UI" w:hAnsi="Segoe UI" w:cs="Segoe UI"/>
                <w:b/>
                <w:bCs/>
                <w:sz w:val="24"/>
                <w:lang w:val="en-GB" w:eastAsia="en-GB"/>
              </w:rPr>
            </w:pPr>
            <w:r w:rsidRPr="0068784B">
              <w:rPr>
                <w:rFonts w:ascii="Segoe UI" w:hAnsi="Segoe UI" w:cs="Segoe UI"/>
                <w:b/>
                <w:bCs/>
                <w:sz w:val="24"/>
                <w:lang w:val="en-GB" w:eastAsia="en-GB"/>
              </w:rPr>
              <w:t>Leadership, Raceday &amp; Operational Oversight</w:t>
            </w:r>
          </w:p>
          <w:p w14:paraId="786CFC30" w14:textId="77777777" w:rsidR="00C92F9A" w:rsidRPr="00C92F9A" w:rsidRDefault="0068784B" w:rsidP="00C92F9A">
            <w:pPr>
              <w:pStyle w:val="ListParagraph"/>
              <w:numPr>
                <w:ilvl w:val="0"/>
                <w:numId w:val="15"/>
              </w:numPr>
              <w:spacing w:before="100" w:beforeAutospacing="1" w:after="100" w:afterAutospacing="1" w:line="300" w:lineRule="atLeast"/>
              <w:jc w:val="left"/>
              <w:outlineLvl w:val="2"/>
              <w:rPr>
                <w:rFonts w:ascii="Segoe UI" w:hAnsi="Segoe UI" w:cs="Segoe UI"/>
                <w:b/>
                <w:bCs/>
                <w:sz w:val="24"/>
                <w:lang w:val="en-GB" w:eastAsia="en-GB"/>
              </w:rPr>
            </w:pPr>
            <w:r w:rsidRPr="00C92F9A">
              <w:rPr>
                <w:rFonts w:ascii="Segoe UI" w:hAnsi="Segoe UI" w:cs="Segoe UI"/>
                <w:sz w:val="21"/>
                <w:szCs w:val="21"/>
                <w:lang w:val="en-GB" w:eastAsia="en-GB"/>
              </w:rPr>
              <w:t>Provide hands</w:t>
            </w:r>
            <w:r w:rsidRPr="00C92F9A">
              <w:rPr>
                <w:rFonts w:ascii="Segoe UI" w:hAnsi="Segoe UI" w:cs="Segoe UI"/>
                <w:sz w:val="21"/>
                <w:szCs w:val="21"/>
                <w:lang w:val="en-GB" w:eastAsia="en-GB"/>
              </w:rPr>
              <w:noBreakHyphen/>
              <w:t>on culinary leadership during racedays and peak trading periods</w:t>
            </w:r>
          </w:p>
          <w:p w14:paraId="24ED6C6D" w14:textId="77777777" w:rsidR="00C92F9A" w:rsidRPr="00C92F9A" w:rsidRDefault="0068784B" w:rsidP="00C92F9A">
            <w:pPr>
              <w:pStyle w:val="ListParagraph"/>
              <w:numPr>
                <w:ilvl w:val="0"/>
                <w:numId w:val="15"/>
              </w:numPr>
              <w:spacing w:before="100" w:beforeAutospacing="1" w:after="100" w:afterAutospacing="1" w:line="300" w:lineRule="atLeast"/>
              <w:jc w:val="left"/>
              <w:outlineLvl w:val="2"/>
              <w:rPr>
                <w:rFonts w:ascii="Segoe UI" w:hAnsi="Segoe UI" w:cs="Segoe UI"/>
                <w:b/>
                <w:bCs/>
                <w:sz w:val="24"/>
                <w:lang w:val="en-GB" w:eastAsia="en-GB"/>
              </w:rPr>
            </w:pPr>
            <w:r w:rsidRPr="00C92F9A">
              <w:rPr>
                <w:rFonts w:ascii="Segoe UI" w:hAnsi="Segoe UI" w:cs="Segoe UI"/>
                <w:sz w:val="21"/>
                <w:szCs w:val="21"/>
                <w:lang w:val="en-GB" w:eastAsia="en-GB"/>
              </w:rPr>
              <w:t>Act as Lead Chef in the AA Box on racedays</w:t>
            </w:r>
          </w:p>
          <w:p w14:paraId="54440389" w14:textId="77777777" w:rsidR="00C92F9A" w:rsidRPr="00C92F9A" w:rsidRDefault="0068784B" w:rsidP="00C92F9A">
            <w:pPr>
              <w:pStyle w:val="ListParagraph"/>
              <w:numPr>
                <w:ilvl w:val="0"/>
                <w:numId w:val="15"/>
              </w:numPr>
              <w:spacing w:before="100" w:beforeAutospacing="1" w:after="100" w:afterAutospacing="1" w:line="300" w:lineRule="atLeast"/>
              <w:jc w:val="left"/>
              <w:outlineLvl w:val="2"/>
              <w:rPr>
                <w:rFonts w:ascii="Segoe UI" w:hAnsi="Segoe UI" w:cs="Segoe UI"/>
                <w:b/>
                <w:bCs/>
                <w:sz w:val="24"/>
                <w:lang w:val="en-GB" w:eastAsia="en-GB"/>
              </w:rPr>
            </w:pPr>
            <w:r w:rsidRPr="00C92F9A">
              <w:rPr>
                <w:rFonts w:ascii="Segoe UI" w:hAnsi="Segoe UI" w:cs="Segoe UI"/>
                <w:sz w:val="21"/>
                <w:szCs w:val="21"/>
                <w:lang w:val="en-GB" w:eastAsia="en-GB"/>
              </w:rPr>
              <w:t>Support the Executive Head Chef by taking responsibility for the culinary operation in their absence</w:t>
            </w:r>
          </w:p>
          <w:p w14:paraId="06CD5FAD" w14:textId="4BB0AF5B" w:rsidR="0068784B" w:rsidRPr="00C92F9A" w:rsidRDefault="0068784B" w:rsidP="00C92F9A">
            <w:pPr>
              <w:pStyle w:val="ListParagraph"/>
              <w:numPr>
                <w:ilvl w:val="0"/>
                <w:numId w:val="15"/>
              </w:numPr>
              <w:spacing w:before="100" w:beforeAutospacing="1" w:after="100" w:afterAutospacing="1" w:line="300" w:lineRule="atLeast"/>
              <w:jc w:val="left"/>
              <w:outlineLvl w:val="2"/>
              <w:rPr>
                <w:rFonts w:ascii="Segoe UI" w:hAnsi="Segoe UI" w:cs="Segoe UI"/>
                <w:b/>
                <w:bCs/>
                <w:sz w:val="24"/>
                <w:lang w:val="en-GB" w:eastAsia="en-GB"/>
              </w:rPr>
            </w:pPr>
            <w:r w:rsidRPr="00C92F9A">
              <w:rPr>
                <w:rFonts w:ascii="Segoe UI" w:hAnsi="Segoe UI" w:cs="Segoe UI"/>
                <w:sz w:val="21"/>
                <w:szCs w:val="21"/>
                <w:lang w:val="en-GB" w:eastAsia="en-GB"/>
              </w:rPr>
              <w:t>Work collaboratively with Head Chefs to maintain high operational standards across all food outlets</w:t>
            </w:r>
          </w:p>
          <w:p w14:paraId="221C5289" w14:textId="77777777" w:rsidR="00C92F9A" w:rsidRDefault="0068784B" w:rsidP="00C92F9A">
            <w:pPr>
              <w:spacing w:before="100" w:beforeAutospacing="1" w:after="100" w:afterAutospacing="1" w:line="300" w:lineRule="atLeast"/>
              <w:jc w:val="left"/>
              <w:outlineLvl w:val="2"/>
              <w:rPr>
                <w:rFonts w:ascii="Segoe UI" w:hAnsi="Segoe UI" w:cs="Segoe UI"/>
                <w:b/>
                <w:bCs/>
                <w:sz w:val="27"/>
                <w:szCs w:val="27"/>
                <w:lang w:val="en-GB" w:eastAsia="en-GB"/>
              </w:rPr>
            </w:pPr>
            <w:r w:rsidRPr="0068784B">
              <w:rPr>
                <w:rFonts w:ascii="Segoe UI" w:hAnsi="Segoe UI" w:cs="Segoe UI"/>
                <w:b/>
                <w:bCs/>
                <w:sz w:val="27"/>
                <w:szCs w:val="27"/>
                <w:lang w:val="en-GB" w:eastAsia="en-GB"/>
              </w:rPr>
              <w:t>Financial, Compliance &amp; Operational Control</w:t>
            </w:r>
          </w:p>
          <w:p w14:paraId="226219F5" w14:textId="77777777" w:rsidR="00C92F9A" w:rsidRPr="00C92F9A" w:rsidRDefault="0068784B" w:rsidP="00C92F9A">
            <w:pPr>
              <w:pStyle w:val="ListParagraph"/>
              <w:numPr>
                <w:ilvl w:val="0"/>
                <w:numId w:val="16"/>
              </w:numPr>
              <w:spacing w:before="100" w:beforeAutospacing="1" w:after="100" w:afterAutospacing="1" w:line="300" w:lineRule="atLeast"/>
              <w:jc w:val="left"/>
              <w:outlineLvl w:val="2"/>
              <w:rPr>
                <w:rFonts w:ascii="Segoe UI" w:hAnsi="Segoe UI" w:cs="Segoe UI"/>
                <w:b/>
                <w:bCs/>
                <w:sz w:val="27"/>
                <w:szCs w:val="27"/>
                <w:lang w:val="en-GB" w:eastAsia="en-GB"/>
              </w:rPr>
            </w:pPr>
            <w:r w:rsidRPr="00C92F9A">
              <w:rPr>
                <w:rFonts w:ascii="Segoe UI" w:hAnsi="Segoe UI" w:cs="Segoe UI"/>
                <w:sz w:val="21"/>
                <w:szCs w:val="21"/>
                <w:lang w:val="en-GB" w:eastAsia="en-GB"/>
              </w:rPr>
              <w:t>Support the Executive Head Chef in ensuring food, labour and operational costs remain within agreed budgets</w:t>
            </w:r>
          </w:p>
          <w:p w14:paraId="3D6F8EF8" w14:textId="77777777" w:rsidR="00C92F9A" w:rsidRPr="00C92F9A" w:rsidRDefault="0068784B" w:rsidP="00C92F9A">
            <w:pPr>
              <w:pStyle w:val="ListParagraph"/>
              <w:numPr>
                <w:ilvl w:val="0"/>
                <w:numId w:val="16"/>
              </w:numPr>
              <w:spacing w:before="100" w:beforeAutospacing="1" w:after="100" w:afterAutospacing="1" w:line="300" w:lineRule="atLeast"/>
              <w:jc w:val="left"/>
              <w:outlineLvl w:val="2"/>
              <w:rPr>
                <w:rFonts w:ascii="Segoe UI" w:hAnsi="Segoe UI" w:cs="Segoe UI"/>
                <w:b/>
                <w:bCs/>
                <w:sz w:val="27"/>
                <w:szCs w:val="27"/>
                <w:lang w:val="en-GB" w:eastAsia="en-GB"/>
              </w:rPr>
            </w:pPr>
            <w:r w:rsidRPr="00C92F9A">
              <w:rPr>
                <w:rFonts w:ascii="Segoe UI" w:hAnsi="Segoe UI" w:cs="Segoe UI"/>
                <w:sz w:val="21"/>
                <w:szCs w:val="21"/>
                <w:lang w:val="en-GB" w:eastAsia="en-GB"/>
              </w:rPr>
              <w:t>Monitor waste levels and implement action plans to minimise waste through better planning and menu design</w:t>
            </w:r>
          </w:p>
          <w:p w14:paraId="1996ACE9" w14:textId="77777777" w:rsidR="00C92F9A" w:rsidRPr="00C92F9A" w:rsidRDefault="0068784B" w:rsidP="00C92F9A">
            <w:pPr>
              <w:pStyle w:val="ListParagraph"/>
              <w:numPr>
                <w:ilvl w:val="0"/>
                <w:numId w:val="16"/>
              </w:numPr>
              <w:spacing w:before="100" w:beforeAutospacing="1" w:after="100" w:afterAutospacing="1" w:line="300" w:lineRule="atLeast"/>
              <w:jc w:val="left"/>
              <w:outlineLvl w:val="2"/>
              <w:rPr>
                <w:rFonts w:ascii="Segoe UI" w:hAnsi="Segoe UI" w:cs="Segoe UI"/>
                <w:b/>
                <w:bCs/>
                <w:sz w:val="27"/>
                <w:szCs w:val="27"/>
                <w:lang w:val="en-GB" w:eastAsia="en-GB"/>
              </w:rPr>
            </w:pPr>
            <w:r w:rsidRPr="00C92F9A">
              <w:rPr>
                <w:rFonts w:ascii="Segoe UI" w:hAnsi="Segoe UI" w:cs="Segoe UI"/>
                <w:sz w:val="21"/>
                <w:szCs w:val="21"/>
                <w:lang w:val="en-GB" w:eastAsia="en-GB"/>
              </w:rPr>
              <w:t>Ensure all food is prepared with due care and attention, especially in relation to allergens and special dietary requirements</w:t>
            </w:r>
          </w:p>
          <w:p w14:paraId="074663C6" w14:textId="77777777" w:rsidR="00C92F9A" w:rsidRPr="00C92F9A" w:rsidRDefault="0068784B" w:rsidP="00C92F9A">
            <w:pPr>
              <w:pStyle w:val="ListParagraph"/>
              <w:numPr>
                <w:ilvl w:val="0"/>
                <w:numId w:val="16"/>
              </w:numPr>
              <w:spacing w:before="100" w:beforeAutospacing="1" w:after="100" w:afterAutospacing="1" w:line="300" w:lineRule="atLeast"/>
              <w:jc w:val="left"/>
              <w:outlineLvl w:val="2"/>
              <w:rPr>
                <w:rFonts w:ascii="Segoe UI" w:hAnsi="Segoe UI" w:cs="Segoe UI"/>
                <w:b/>
                <w:bCs/>
                <w:sz w:val="27"/>
                <w:szCs w:val="27"/>
                <w:lang w:val="en-GB" w:eastAsia="en-GB"/>
              </w:rPr>
            </w:pPr>
            <w:r w:rsidRPr="00C92F9A">
              <w:rPr>
                <w:rFonts w:ascii="Segoe UI" w:hAnsi="Segoe UI" w:cs="Segoe UI"/>
                <w:sz w:val="21"/>
                <w:szCs w:val="21"/>
                <w:lang w:val="en-GB" w:eastAsia="en-GB"/>
              </w:rPr>
              <w:t xml:space="preserve">Maintain full compliance with company and statutory regulations, including: </w:t>
            </w:r>
          </w:p>
          <w:p w14:paraId="4C1443D2" w14:textId="0E2A4930" w:rsidR="0068784B" w:rsidRPr="00C92F9A" w:rsidRDefault="0068784B" w:rsidP="00C92F9A">
            <w:pPr>
              <w:pStyle w:val="ListParagraph"/>
              <w:numPr>
                <w:ilvl w:val="0"/>
                <w:numId w:val="16"/>
              </w:numPr>
              <w:spacing w:before="100" w:beforeAutospacing="1" w:after="100" w:afterAutospacing="1" w:line="300" w:lineRule="atLeast"/>
              <w:jc w:val="left"/>
              <w:outlineLvl w:val="2"/>
              <w:rPr>
                <w:rFonts w:ascii="Segoe UI" w:hAnsi="Segoe UI" w:cs="Segoe UI"/>
                <w:b/>
                <w:bCs/>
                <w:sz w:val="27"/>
                <w:szCs w:val="27"/>
                <w:lang w:val="en-GB" w:eastAsia="en-GB"/>
              </w:rPr>
            </w:pPr>
            <w:r w:rsidRPr="00C92F9A">
              <w:rPr>
                <w:rFonts w:ascii="Segoe UI" w:hAnsi="Segoe UI" w:cs="Segoe UI"/>
                <w:sz w:val="21"/>
                <w:szCs w:val="21"/>
                <w:lang w:val="en-GB" w:eastAsia="en-GB"/>
              </w:rPr>
              <w:t>Ensure all staff are trained in the safe and correct use of equipment</w:t>
            </w:r>
          </w:p>
          <w:p w14:paraId="435958AE" w14:textId="77777777" w:rsidR="00C92F9A" w:rsidRDefault="0068784B" w:rsidP="00C92F9A">
            <w:pPr>
              <w:spacing w:before="100" w:beforeAutospacing="1" w:after="100" w:afterAutospacing="1" w:line="300" w:lineRule="atLeast"/>
              <w:jc w:val="left"/>
              <w:outlineLvl w:val="2"/>
              <w:rPr>
                <w:rFonts w:ascii="Segoe UI" w:hAnsi="Segoe UI" w:cs="Segoe UI"/>
                <w:b/>
                <w:bCs/>
                <w:sz w:val="27"/>
                <w:szCs w:val="27"/>
                <w:lang w:val="en-GB" w:eastAsia="en-GB"/>
              </w:rPr>
            </w:pPr>
            <w:r w:rsidRPr="0068784B">
              <w:rPr>
                <w:rFonts w:ascii="Segoe UI" w:hAnsi="Segoe UI" w:cs="Segoe UI"/>
                <w:b/>
                <w:bCs/>
                <w:sz w:val="27"/>
                <w:szCs w:val="27"/>
                <w:lang w:val="en-GB" w:eastAsia="en-GB"/>
              </w:rPr>
              <w:t>People Development &amp; Ascot Academy</w:t>
            </w:r>
          </w:p>
          <w:p w14:paraId="45252858" w14:textId="35B38746" w:rsidR="00C92F9A" w:rsidRPr="00C92F9A" w:rsidRDefault="0068784B" w:rsidP="00C92F9A">
            <w:pPr>
              <w:pStyle w:val="ListParagraph"/>
              <w:numPr>
                <w:ilvl w:val="0"/>
                <w:numId w:val="12"/>
              </w:numPr>
              <w:spacing w:before="100" w:beforeAutospacing="1" w:after="100" w:afterAutospacing="1" w:line="300" w:lineRule="atLeast"/>
              <w:jc w:val="left"/>
              <w:outlineLvl w:val="2"/>
              <w:rPr>
                <w:rFonts w:ascii="Segoe UI" w:hAnsi="Segoe UI" w:cs="Segoe UI"/>
                <w:b/>
                <w:bCs/>
                <w:sz w:val="27"/>
                <w:szCs w:val="27"/>
                <w:lang w:val="en-GB" w:eastAsia="en-GB"/>
              </w:rPr>
            </w:pPr>
            <w:r w:rsidRPr="00C92F9A">
              <w:rPr>
                <w:rFonts w:ascii="Segoe UI" w:hAnsi="Segoe UI" w:cs="Segoe UI"/>
                <w:sz w:val="21"/>
                <w:szCs w:val="21"/>
                <w:lang w:val="en-GB" w:eastAsia="en-GB"/>
              </w:rPr>
              <w:t>Support the Executive Head Chef and Head of HR in the development of the Ascot Academy culinary programme</w:t>
            </w:r>
          </w:p>
          <w:p w14:paraId="76C2A346" w14:textId="4F8BE6E1" w:rsidR="0068784B" w:rsidRPr="00C92F9A" w:rsidRDefault="0068784B" w:rsidP="00C92F9A">
            <w:pPr>
              <w:pStyle w:val="ListParagraph"/>
              <w:numPr>
                <w:ilvl w:val="0"/>
                <w:numId w:val="12"/>
              </w:numPr>
              <w:spacing w:before="100" w:beforeAutospacing="1" w:after="100" w:afterAutospacing="1" w:line="300" w:lineRule="atLeast"/>
              <w:jc w:val="left"/>
              <w:outlineLvl w:val="2"/>
              <w:rPr>
                <w:rFonts w:ascii="Segoe UI" w:hAnsi="Segoe UI" w:cs="Segoe UI"/>
                <w:b/>
                <w:bCs/>
                <w:sz w:val="27"/>
                <w:szCs w:val="27"/>
                <w:lang w:val="en-GB" w:eastAsia="en-GB"/>
              </w:rPr>
            </w:pPr>
            <w:r w:rsidRPr="00C92F9A">
              <w:rPr>
                <w:rFonts w:ascii="Segoe UI" w:hAnsi="Segoe UI" w:cs="Segoe UI"/>
                <w:sz w:val="21"/>
                <w:szCs w:val="21"/>
                <w:lang w:val="en-GB" w:eastAsia="en-GB"/>
              </w:rPr>
              <w:t>Contribute to training, mentoring and development of culinary teams, helping to build skills, confidence and engagement</w:t>
            </w:r>
          </w:p>
          <w:p w14:paraId="1F165D55" w14:textId="77777777" w:rsidR="00F3709B" w:rsidRPr="00012E40" w:rsidRDefault="00F3709B" w:rsidP="00A45826">
            <w:pPr>
              <w:pStyle w:val="ListParagraph"/>
              <w:rPr>
                <w:rFonts w:cs="Arial"/>
                <w:b/>
                <w:sz w:val="6"/>
                <w:szCs w:val="20"/>
              </w:rPr>
            </w:pPr>
          </w:p>
          <w:p w14:paraId="07FF4BEF" w14:textId="77777777" w:rsidR="00F3709B" w:rsidRPr="00424476" w:rsidRDefault="00F3709B" w:rsidP="0068784B">
            <w:pPr>
              <w:pStyle w:val="Puces1"/>
              <w:numPr>
                <w:ilvl w:val="0"/>
                <w:numId w:val="0"/>
              </w:numPr>
              <w:rPr>
                <w:color w:val="000000"/>
                <w:szCs w:val="20"/>
              </w:rPr>
            </w:pPr>
          </w:p>
        </w:tc>
      </w:tr>
    </w:tbl>
    <w:p w14:paraId="65101EEE" w14:textId="77777777" w:rsidR="00F3709B" w:rsidRPr="00114C8C" w:rsidRDefault="00F3709B" w:rsidP="00F3709B">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3709B" w:rsidRPr="00315425" w14:paraId="523A70D7" w14:textId="77777777" w:rsidTr="00A4582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7F71B8" w14:textId="77777777" w:rsidR="00F3709B" w:rsidRPr="00FB6D69" w:rsidRDefault="00F3709B" w:rsidP="00A45826">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F3709B" w:rsidRPr="00062691" w14:paraId="33B008CC" w14:textId="77777777" w:rsidTr="00A45826">
        <w:trPr>
          <w:trHeight w:val="620"/>
        </w:trPr>
        <w:tc>
          <w:tcPr>
            <w:tcW w:w="10456" w:type="dxa"/>
            <w:tcBorders>
              <w:top w:val="nil"/>
              <w:left w:val="single" w:sz="2" w:space="0" w:color="auto"/>
            </w:tcBorders>
          </w:tcPr>
          <w:p w14:paraId="45F186D9" w14:textId="77777777" w:rsidR="00C92F9A" w:rsidRPr="00C92F9A" w:rsidRDefault="0068784B" w:rsidP="00C92F9A">
            <w:pPr>
              <w:pStyle w:val="ListParagraph"/>
              <w:numPr>
                <w:ilvl w:val="0"/>
                <w:numId w:val="17"/>
              </w:numPr>
              <w:spacing w:line="300" w:lineRule="atLeast"/>
              <w:jc w:val="left"/>
              <w:rPr>
                <w:rFonts w:ascii="Segoe UI" w:hAnsi="Segoe UI" w:cs="Segoe UI"/>
                <w:sz w:val="21"/>
                <w:szCs w:val="21"/>
                <w:lang w:val="en-GB" w:eastAsia="en-GB"/>
              </w:rPr>
            </w:pPr>
            <w:r w:rsidRPr="00C92F9A">
              <w:rPr>
                <w:rFonts w:ascii="Segoe UI" w:hAnsi="Segoe UI" w:cs="Segoe UI"/>
                <w:sz w:val="21"/>
                <w:szCs w:val="21"/>
                <w:lang w:val="en-GB" w:eastAsia="en-GB"/>
              </w:rPr>
              <w:t xml:space="preserve">Delivery of food offers that balance innovation, quality, consistency and cost control </w:t>
            </w:r>
          </w:p>
          <w:p w14:paraId="57F46590" w14:textId="73C5A147" w:rsidR="0068784B" w:rsidRPr="00C92F9A" w:rsidRDefault="0068784B" w:rsidP="00C92F9A">
            <w:pPr>
              <w:pStyle w:val="ListParagraph"/>
              <w:numPr>
                <w:ilvl w:val="0"/>
                <w:numId w:val="17"/>
              </w:numPr>
              <w:spacing w:line="300" w:lineRule="atLeast"/>
              <w:jc w:val="left"/>
              <w:rPr>
                <w:rFonts w:ascii="Segoe UI" w:hAnsi="Segoe UI" w:cs="Segoe UI"/>
                <w:sz w:val="21"/>
                <w:szCs w:val="21"/>
                <w:lang w:val="en-GB" w:eastAsia="en-GB"/>
              </w:rPr>
            </w:pPr>
            <w:r w:rsidRPr="00C92F9A">
              <w:rPr>
                <w:rFonts w:ascii="Segoe UI" w:hAnsi="Segoe UI" w:cs="Segoe UI"/>
                <w:sz w:val="21"/>
                <w:szCs w:val="21"/>
                <w:lang w:val="en-GB" w:eastAsia="en-GB"/>
              </w:rPr>
              <w:t xml:space="preserve">Client and guest satisfaction across racedays, hospitality and events </w:t>
            </w:r>
          </w:p>
          <w:p w14:paraId="55E92166" w14:textId="4B6289DD" w:rsidR="0068784B" w:rsidRPr="00C92F9A" w:rsidRDefault="0068784B" w:rsidP="00C92F9A">
            <w:pPr>
              <w:pStyle w:val="ListParagraph"/>
              <w:numPr>
                <w:ilvl w:val="0"/>
                <w:numId w:val="17"/>
              </w:numPr>
              <w:spacing w:line="300" w:lineRule="atLeast"/>
              <w:jc w:val="left"/>
              <w:rPr>
                <w:rFonts w:ascii="Segoe UI" w:hAnsi="Segoe UI" w:cs="Segoe UI"/>
                <w:sz w:val="21"/>
                <w:szCs w:val="21"/>
                <w:lang w:val="en-GB" w:eastAsia="en-GB"/>
              </w:rPr>
            </w:pPr>
            <w:r w:rsidRPr="00C92F9A">
              <w:rPr>
                <w:rFonts w:ascii="Segoe UI" w:hAnsi="Segoe UI" w:cs="Segoe UI"/>
                <w:sz w:val="21"/>
                <w:szCs w:val="21"/>
                <w:lang w:val="en-GB" w:eastAsia="en-GB"/>
              </w:rPr>
              <w:t xml:space="preserve">Adherence to all company, statutory and local authority regulations </w:t>
            </w:r>
          </w:p>
          <w:p w14:paraId="5830EA72" w14:textId="77777777" w:rsidR="00C92F9A" w:rsidRPr="00C92F9A" w:rsidRDefault="0068784B" w:rsidP="00C92F9A">
            <w:pPr>
              <w:pStyle w:val="ListParagraph"/>
              <w:numPr>
                <w:ilvl w:val="0"/>
                <w:numId w:val="17"/>
              </w:numPr>
              <w:spacing w:line="300" w:lineRule="atLeast"/>
              <w:jc w:val="left"/>
              <w:rPr>
                <w:rFonts w:ascii="Segoe UI" w:hAnsi="Segoe UI" w:cs="Segoe UI"/>
                <w:sz w:val="21"/>
                <w:szCs w:val="21"/>
                <w:lang w:val="en-GB" w:eastAsia="en-GB"/>
              </w:rPr>
            </w:pPr>
            <w:r w:rsidRPr="00C92F9A">
              <w:rPr>
                <w:rFonts w:ascii="Segoe UI" w:hAnsi="Segoe UI" w:cs="Segoe UI"/>
                <w:sz w:val="21"/>
                <w:szCs w:val="21"/>
                <w:lang w:val="en-GB" w:eastAsia="en-GB"/>
              </w:rPr>
              <w:t xml:space="preserve">Effective support of Head Chefs and development of culinary teams </w:t>
            </w:r>
          </w:p>
          <w:p w14:paraId="53373637" w14:textId="679EEAF5" w:rsidR="0068784B" w:rsidRPr="00C92F9A" w:rsidRDefault="0068784B" w:rsidP="00C92F9A">
            <w:pPr>
              <w:pStyle w:val="ListParagraph"/>
              <w:numPr>
                <w:ilvl w:val="0"/>
                <w:numId w:val="17"/>
              </w:numPr>
              <w:spacing w:line="300" w:lineRule="atLeast"/>
              <w:jc w:val="left"/>
              <w:rPr>
                <w:rFonts w:ascii="Segoe UI" w:hAnsi="Segoe UI" w:cs="Segoe UI"/>
                <w:sz w:val="21"/>
                <w:szCs w:val="21"/>
                <w:lang w:val="en-GB" w:eastAsia="en-GB"/>
              </w:rPr>
            </w:pPr>
            <w:r w:rsidRPr="00C92F9A">
              <w:rPr>
                <w:rFonts w:ascii="Segoe UI" w:hAnsi="Segoe UI" w:cs="Segoe UI"/>
                <w:sz w:val="21"/>
                <w:szCs w:val="21"/>
                <w:lang w:val="en-GB" w:eastAsia="en-GB"/>
              </w:rPr>
              <w:t>Clear understanding and delivery of Ascot’s unique operational and brand requirements</w:t>
            </w:r>
          </w:p>
          <w:p w14:paraId="3043CA2E" w14:textId="7A90B71F" w:rsidR="00F3709B" w:rsidRPr="00424476" w:rsidRDefault="00F3709B" w:rsidP="0068784B">
            <w:pPr>
              <w:spacing w:before="40"/>
              <w:jc w:val="left"/>
              <w:rPr>
                <w:rFonts w:cs="Arial"/>
                <w:color w:val="000000"/>
                <w:szCs w:val="20"/>
                <w:lang w:val="en-GB"/>
              </w:rPr>
            </w:pPr>
          </w:p>
        </w:tc>
      </w:tr>
    </w:tbl>
    <w:p w14:paraId="034E5BE5" w14:textId="77777777" w:rsidR="00F3709B" w:rsidRDefault="00F3709B" w:rsidP="00F3709B"/>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3709B" w:rsidRPr="00315425" w14:paraId="4CC3B614" w14:textId="77777777" w:rsidTr="7A3CA1D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028153D" w14:textId="77777777" w:rsidR="00F3709B" w:rsidRPr="00FB6D69" w:rsidRDefault="00F3709B" w:rsidP="00A45826">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F3709B" w:rsidRPr="00062691" w14:paraId="495887EC" w14:textId="77777777" w:rsidTr="7A3CA1D8">
        <w:trPr>
          <w:trHeight w:val="620"/>
        </w:trPr>
        <w:tc>
          <w:tcPr>
            <w:tcW w:w="10458" w:type="dxa"/>
            <w:tcBorders>
              <w:top w:val="nil"/>
              <w:left w:val="single" w:sz="2" w:space="0" w:color="auto"/>
            </w:tcBorders>
          </w:tcPr>
          <w:p w14:paraId="2B74D887" w14:textId="06B510B4" w:rsidR="0068784B" w:rsidRPr="00C92F9A" w:rsidRDefault="0068784B" w:rsidP="00C92F9A">
            <w:pPr>
              <w:pStyle w:val="ListParagraph"/>
              <w:numPr>
                <w:ilvl w:val="0"/>
                <w:numId w:val="19"/>
              </w:numPr>
              <w:spacing w:line="300" w:lineRule="atLeast"/>
              <w:jc w:val="left"/>
              <w:rPr>
                <w:rFonts w:ascii="Segoe UI" w:hAnsi="Segoe UI" w:cs="Segoe UI"/>
                <w:sz w:val="21"/>
                <w:szCs w:val="21"/>
                <w:lang w:val="en-GB" w:eastAsia="en-GB"/>
              </w:rPr>
            </w:pPr>
            <w:r w:rsidRPr="00C92F9A">
              <w:rPr>
                <w:rFonts w:ascii="Segoe UI" w:hAnsi="Segoe UI" w:cs="Segoe UI"/>
                <w:sz w:val="21"/>
                <w:szCs w:val="21"/>
                <w:lang w:val="en-GB" w:eastAsia="en-GB"/>
              </w:rPr>
              <w:t xml:space="preserve">Previous relevant experience in a senior or development chef role </w:t>
            </w:r>
          </w:p>
          <w:p w14:paraId="3CA39008" w14:textId="5319BAED" w:rsidR="0068784B" w:rsidRPr="00C92F9A" w:rsidRDefault="0068784B" w:rsidP="00C92F9A">
            <w:pPr>
              <w:pStyle w:val="ListParagraph"/>
              <w:numPr>
                <w:ilvl w:val="0"/>
                <w:numId w:val="19"/>
              </w:numPr>
              <w:spacing w:line="300" w:lineRule="atLeast"/>
              <w:jc w:val="left"/>
              <w:rPr>
                <w:rFonts w:ascii="Segoe UI" w:hAnsi="Segoe UI" w:cs="Segoe UI"/>
                <w:sz w:val="21"/>
                <w:szCs w:val="21"/>
                <w:lang w:val="en-GB" w:eastAsia="en-GB"/>
              </w:rPr>
            </w:pPr>
            <w:r w:rsidRPr="00C92F9A">
              <w:rPr>
                <w:rFonts w:ascii="Segoe UI" w:hAnsi="Segoe UI" w:cs="Segoe UI"/>
                <w:sz w:val="21"/>
                <w:szCs w:val="21"/>
                <w:lang w:val="en-GB" w:eastAsia="en-GB"/>
              </w:rPr>
              <w:t>Strong background in fine dining, premium hospitality or high</w:t>
            </w:r>
            <w:r w:rsidRPr="00C92F9A">
              <w:rPr>
                <w:rFonts w:ascii="Segoe UI" w:hAnsi="Segoe UI" w:cs="Segoe UI"/>
                <w:sz w:val="21"/>
                <w:szCs w:val="21"/>
                <w:lang w:val="en-GB" w:eastAsia="en-GB"/>
              </w:rPr>
              <w:noBreakHyphen/>
              <w:t xml:space="preserve">quality food operations </w:t>
            </w:r>
          </w:p>
          <w:p w14:paraId="69D94657" w14:textId="6A2D7C62" w:rsidR="0068784B" w:rsidRPr="00C92F9A" w:rsidRDefault="0068784B" w:rsidP="00C92F9A">
            <w:pPr>
              <w:pStyle w:val="ListParagraph"/>
              <w:numPr>
                <w:ilvl w:val="0"/>
                <w:numId w:val="19"/>
              </w:numPr>
              <w:spacing w:line="300" w:lineRule="atLeast"/>
              <w:jc w:val="left"/>
              <w:rPr>
                <w:rFonts w:ascii="Segoe UI" w:hAnsi="Segoe UI" w:cs="Segoe UI"/>
                <w:sz w:val="21"/>
                <w:szCs w:val="21"/>
                <w:lang w:val="en-GB" w:eastAsia="en-GB"/>
              </w:rPr>
            </w:pPr>
            <w:r w:rsidRPr="00C92F9A">
              <w:rPr>
                <w:rFonts w:ascii="Segoe UI" w:hAnsi="Segoe UI" w:cs="Segoe UI"/>
                <w:sz w:val="21"/>
                <w:szCs w:val="21"/>
                <w:lang w:val="en-GB" w:eastAsia="en-GB"/>
              </w:rPr>
              <w:t xml:space="preserve">Proven ability to develop menus and food concepts that are both creative and operationally viable </w:t>
            </w:r>
          </w:p>
          <w:p w14:paraId="4F6C63BA" w14:textId="0DCC1686" w:rsidR="0068784B" w:rsidRPr="00C92F9A" w:rsidRDefault="0068784B" w:rsidP="00C92F9A">
            <w:pPr>
              <w:pStyle w:val="ListParagraph"/>
              <w:numPr>
                <w:ilvl w:val="0"/>
                <w:numId w:val="18"/>
              </w:numPr>
              <w:spacing w:line="300" w:lineRule="atLeast"/>
              <w:jc w:val="left"/>
              <w:rPr>
                <w:rFonts w:ascii="Segoe UI" w:hAnsi="Segoe UI" w:cs="Segoe UI"/>
                <w:sz w:val="21"/>
                <w:szCs w:val="21"/>
                <w:lang w:val="en-GB" w:eastAsia="en-GB"/>
              </w:rPr>
            </w:pPr>
            <w:r w:rsidRPr="00C92F9A">
              <w:rPr>
                <w:rFonts w:ascii="Segoe UI" w:hAnsi="Segoe UI" w:cs="Segoe UI"/>
                <w:sz w:val="21"/>
                <w:szCs w:val="21"/>
                <w:lang w:val="en-GB" w:eastAsia="en-GB"/>
              </w:rPr>
              <w:t xml:space="preserve">Good people management and communication skills </w:t>
            </w:r>
          </w:p>
          <w:p w14:paraId="0C3AB489" w14:textId="0D2FFF35" w:rsidR="0068784B" w:rsidRPr="00C92F9A" w:rsidRDefault="0068784B" w:rsidP="00C92F9A">
            <w:pPr>
              <w:pStyle w:val="ListParagraph"/>
              <w:numPr>
                <w:ilvl w:val="0"/>
                <w:numId w:val="18"/>
              </w:numPr>
              <w:spacing w:line="300" w:lineRule="atLeast"/>
              <w:jc w:val="left"/>
              <w:rPr>
                <w:rFonts w:ascii="Segoe UI" w:hAnsi="Segoe UI" w:cs="Segoe UI"/>
                <w:sz w:val="21"/>
                <w:szCs w:val="21"/>
                <w:lang w:val="en-GB" w:eastAsia="en-GB"/>
              </w:rPr>
            </w:pPr>
            <w:r w:rsidRPr="00C92F9A">
              <w:rPr>
                <w:rFonts w:ascii="Segoe UI" w:hAnsi="Segoe UI" w:cs="Segoe UI"/>
                <w:sz w:val="21"/>
                <w:szCs w:val="21"/>
                <w:lang w:val="en-GB" w:eastAsia="en-GB"/>
              </w:rPr>
              <w:t>Ability to work calmly and decisively in high</w:t>
            </w:r>
            <w:r w:rsidRPr="00C92F9A">
              <w:rPr>
                <w:rFonts w:ascii="Segoe UI" w:hAnsi="Segoe UI" w:cs="Segoe UI"/>
                <w:sz w:val="21"/>
                <w:szCs w:val="21"/>
                <w:lang w:val="en-GB" w:eastAsia="en-GB"/>
              </w:rPr>
              <w:noBreakHyphen/>
              <w:t>pressure, peak</w:t>
            </w:r>
            <w:r w:rsidRPr="00C92F9A">
              <w:rPr>
                <w:rFonts w:ascii="Segoe UI" w:hAnsi="Segoe UI" w:cs="Segoe UI"/>
                <w:sz w:val="21"/>
                <w:szCs w:val="21"/>
                <w:lang w:val="en-GB" w:eastAsia="en-GB"/>
              </w:rPr>
              <w:noBreakHyphen/>
              <w:t>volume environments</w:t>
            </w:r>
          </w:p>
          <w:p w14:paraId="1EBCBAD7" w14:textId="77777777" w:rsidR="00F3709B" w:rsidRPr="004238D8" w:rsidRDefault="00F3709B" w:rsidP="0068784B">
            <w:pPr>
              <w:pStyle w:val="Puces1"/>
              <w:numPr>
                <w:ilvl w:val="0"/>
                <w:numId w:val="2"/>
              </w:numPr>
              <w:spacing w:after="0"/>
            </w:pPr>
          </w:p>
        </w:tc>
      </w:tr>
    </w:tbl>
    <w:p w14:paraId="64633CF4" w14:textId="77777777" w:rsidR="00F3709B" w:rsidRDefault="00F3709B" w:rsidP="00F3709B">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3709B" w:rsidRPr="00315425" w14:paraId="2BF6537E" w14:textId="77777777" w:rsidTr="00A4582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E263CC6" w14:textId="77777777" w:rsidR="00F3709B" w:rsidRPr="00FB6D69" w:rsidRDefault="00F3709B" w:rsidP="00A45826">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F3709B" w:rsidRPr="00062691" w14:paraId="6D63668E" w14:textId="77777777" w:rsidTr="00A45826">
        <w:trPr>
          <w:trHeight w:val="620"/>
        </w:trPr>
        <w:tc>
          <w:tcPr>
            <w:tcW w:w="10456" w:type="dxa"/>
            <w:tcBorders>
              <w:top w:val="nil"/>
              <w:left w:val="single" w:sz="2" w:space="0" w:color="auto"/>
            </w:tcBorders>
          </w:tcPr>
          <w:p w14:paraId="23EDE144" w14:textId="77777777" w:rsidR="00F3709B" w:rsidRDefault="00F3709B" w:rsidP="00A45826">
            <w:pPr>
              <w:spacing w:before="40"/>
              <w:jc w:val="left"/>
              <w:rPr>
                <w:rFonts w:cs="Arial"/>
                <w:color w:val="000000"/>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73"/>
              <w:gridCol w:w="4524"/>
            </w:tblGrid>
            <w:tr w:rsidR="00F3709B" w:rsidRPr="00375F11" w14:paraId="4AE6AD17" w14:textId="77777777" w:rsidTr="00A45826">
              <w:tc>
                <w:tcPr>
                  <w:tcW w:w="4473" w:type="dxa"/>
                  <w:tcBorders>
                    <w:top w:val="single" w:sz="4" w:space="0" w:color="auto"/>
                    <w:left w:val="single" w:sz="4" w:space="0" w:color="auto"/>
                    <w:bottom w:val="single" w:sz="4" w:space="0" w:color="auto"/>
                    <w:right w:val="single" w:sz="4" w:space="0" w:color="auto"/>
                  </w:tcBorders>
                </w:tcPr>
                <w:p w14:paraId="77E7B508" w14:textId="77777777" w:rsidR="00F3709B" w:rsidRPr="00375F11" w:rsidRDefault="00F3709B" w:rsidP="00FE0806">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Borders>
                    <w:top w:val="single" w:sz="4" w:space="0" w:color="auto"/>
                    <w:left w:val="single" w:sz="4" w:space="0" w:color="auto"/>
                    <w:bottom w:val="single" w:sz="4" w:space="0" w:color="auto"/>
                    <w:right w:val="single" w:sz="4" w:space="0" w:color="auto"/>
                  </w:tcBorders>
                </w:tcPr>
                <w:p w14:paraId="0F18F11D" w14:textId="77777777" w:rsidR="00F3709B" w:rsidRPr="00375F11" w:rsidRDefault="00F3709B" w:rsidP="00FE0806">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F3709B" w:rsidRPr="00375F11" w14:paraId="29958700" w14:textId="77777777" w:rsidTr="00A45826">
              <w:tc>
                <w:tcPr>
                  <w:tcW w:w="4473" w:type="dxa"/>
                  <w:tcBorders>
                    <w:top w:val="single" w:sz="4" w:space="0" w:color="auto"/>
                    <w:left w:val="single" w:sz="4" w:space="0" w:color="auto"/>
                    <w:bottom w:val="single" w:sz="4" w:space="0" w:color="auto"/>
                    <w:right w:val="single" w:sz="4" w:space="0" w:color="auto"/>
                  </w:tcBorders>
                </w:tcPr>
                <w:p w14:paraId="0E8B371B" w14:textId="77777777" w:rsidR="00F3709B" w:rsidRPr="00375F11" w:rsidRDefault="00F3709B" w:rsidP="00FE0806">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Borders>
                    <w:top w:val="single" w:sz="4" w:space="0" w:color="auto"/>
                    <w:left w:val="single" w:sz="4" w:space="0" w:color="auto"/>
                    <w:bottom w:val="single" w:sz="4" w:space="0" w:color="auto"/>
                    <w:right w:val="single" w:sz="4" w:space="0" w:color="auto"/>
                  </w:tcBorders>
                </w:tcPr>
                <w:p w14:paraId="0DCDC1EE" w14:textId="77777777" w:rsidR="00F3709B" w:rsidRPr="00375F11" w:rsidRDefault="00F3709B" w:rsidP="00FE0806">
                  <w:pPr>
                    <w:pStyle w:val="Puces4"/>
                    <w:framePr w:hSpace="180" w:wrap="around" w:vAnchor="text" w:hAnchor="margin" w:xAlign="center" w:y="192"/>
                    <w:ind w:left="851" w:hanging="284"/>
                    <w:rPr>
                      <w:rFonts w:eastAsia="Times New Roman"/>
                    </w:rPr>
                  </w:pPr>
                  <w:r>
                    <w:rPr>
                      <w:rFonts w:eastAsia="Times New Roman"/>
                    </w:rPr>
                    <w:t>Innovation and Change</w:t>
                  </w:r>
                </w:p>
              </w:tc>
            </w:tr>
            <w:tr w:rsidR="00F3709B" w:rsidRPr="00375F11" w14:paraId="14F292F0" w14:textId="77777777" w:rsidTr="00A45826">
              <w:tc>
                <w:tcPr>
                  <w:tcW w:w="4473" w:type="dxa"/>
                  <w:tcBorders>
                    <w:top w:val="single" w:sz="4" w:space="0" w:color="auto"/>
                    <w:left w:val="single" w:sz="4" w:space="0" w:color="auto"/>
                    <w:bottom w:val="single" w:sz="4" w:space="0" w:color="auto"/>
                    <w:right w:val="single" w:sz="4" w:space="0" w:color="auto"/>
                  </w:tcBorders>
                </w:tcPr>
                <w:p w14:paraId="6868E609" w14:textId="77777777" w:rsidR="00F3709B" w:rsidRPr="00375F11" w:rsidRDefault="00F3709B" w:rsidP="00FE0806">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Borders>
                    <w:top w:val="single" w:sz="4" w:space="0" w:color="auto"/>
                    <w:left w:val="single" w:sz="4" w:space="0" w:color="auto"/>
                    <w:bottom w:val="single" w:sz="4" w:space="0" w:color="auto"/>
                    <w:right w:val="single" w:sz="4" w:space="0" w:color="auto"/>
                  </w:tcBorders>
                </w:tcPr>
                <w:p w14:paraId="1B4DDBB6" w14:textId="77777777" w:rsidR="00F3709B" w:rsidRPr="00375F11" w:rsidRDefault="00F3709B" w:rsidP="00FE0806">
                  <w:pPr>
                    <w:pStyle w:val="Puces4"/>
                    <w:framePr w:hSpace="180" w:wrap="around" w:vAnchor="text" w:hAnchor="margin" w:xAlign="center" w:y="192"/>
                    <w:numPr>
                      <w:ilvl w:val="0"/>
                      <w:numId w:val="0"/>
                    </w:numPr>
                    <w:ind w:left="567"/>
                    <w:rPr>
                      <w:rFonts w:eastAsia="Times New Roman"/>
                    </w:rPr>
                  </w:pPr>
                </w:p>
              </w:tc>
            </w:tr>
            <w:tr w:rsidR="00F3709B" w14:paraId="360BE28D" w14:textId="77777777" w:rsidTr="00A45826">
              <w:tc>
                <w:tcPr>
                  <w:tcW w:w="4473" w:type="dxa"/>
                  <w:tcBorders>
                    <w:top w:val="single" w:sz="4" w:space="0" w:color="auto"/>
                    <w:left w:val="single" w:sz="4" w:space="0" w:color="auto"/>
                    <w:bottom w:val="single" w:sz="4" w:space="0" w:color="auto"/>
                    <w:right w:val="single" w:sz="4" w:space="0" w:color="auto"/>
                  </w:tcBorders>
                </w:tcPr>
                <w:p w14:paraId="38FBAF0B" w14:textId="77777777" w:rsidR="00F3709B" w:rsidRDefault="00F3709B" w:rsidP="00FE0806">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Borders>
                    <w:top w:val="single" w:sz="4" w:space="0" w:color="auto"/>
                    <w:left w:val="single" w:sz="4" w:space="0" w:color="auto"/>
                    <w:bottom w:val="single" w:sz="4" w:space="0" w:color="auto"/>
                    <w:right w:val="single" w:sz="4" w:space="0" w:color="auto"/>
                  </w:tcBorders>
                </w:tcPr>
                <w:p w14:paraId="2A771921" w14:textId="77777777" w:rsidR="00F3709B" w:rsidRDefault="00F3709B" w:rsidP="00FE0806">
                  <w:pPr>
                    <w:pStyle w:val="Puces4"/>
                    <w:framePr w:hSpace="180" w:wrap="around" w:vAnchor="text" w:hAnchor="margin" w:xAlign="center" w:y="192"/>
                    <w:numPr>
                      <w:ilvl w:val="0"/>
                      <w:numId w:val="0"/>
                    </w:numPr>
                    <w:ind w:left="567"/>
                    <w:rPr>
                      <w:rFonts w:eastAsia="Times New Roman"/>
                    </w:rPr>
                  </w:pPr>
                </w:p>
              </w:tc>
            </w:tr>
            <w:tr w:rsidR="00F3709B" w14:paraId="36A57468" w14:textId="77777777" w:rsidTr="00A45826">
              <w:tc>
                <w:tcPr>
                  <w:tcW w:w="4473" w:type="dxa"/>
                  <w:tcBorders>
                    <w:top w:val="single" w:sz="4" w:space="0" w:color="auto"/>
                    <w:left w:val="single" w:sz="4" w:space="0" w:color="auto"/>
                    <w:bottom w:val="single" w:sz="4" w:space="0" w:color="auto"/>
                    <w:right w:val="single" w:sz="4" w:space="0" w:color="auto"/>
                  </w:tcBorders>
                </w:tcPr>
                <w:p w14:paraId="00FF13B8" w14:textId="77777777" w:rsidR="00F3709B" w:rsidRDefault="00F3709B" w:rsidP="00FE0806">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Borders>
                    <w:top w:val="single" w:sz="4" w:space="0" w:color="auto"/>
                    <w:left w:val="single" w:sz="4" w:space="0" w:color="auto"/>
                    <w:bottom w:val="single" w:sz="4" w:space="0" w:color="auto"/>
                    <w:right w:val="single" w:sz="4" w:space="0" w:color="auto"/>
                  </w:tcBorders>
                </w:tcPr>
                <w:p w14:paraId="54A41AD0" w14:textId="77777777" w:rsidR="00F3709B" w:rsidRDefault="00F3709B" w:rsidP="00FE0806">
                  <w:pPr>
                    <w:pStyle w:val="Puces4"/>
                    <w:framePr w:hSpace="180" w:wrap="around" w:vAnchor="text" w:hAnchor="margin" w:xAlign="center" w:y="192"/>
                    <w:numPr>
                      <w:ilvl w:val="0"/>
                      <w:numId w:val="0"/>
                    </w:numPr>
                    <w:ind w:left="851"/>
                    <w:rPr>
                      <w:rFonts w:eastAsia="Times New Roman"/>
                    </w:rPr>
                  </w:pPr>
                </w:p>
              </w:tc>
            </w:tr>
            <w:tr w:rsidR="00F3709B" w14:paraId="4EBEC9C6" w14:textId="77777777" w:rsidTr="00A45826">
              <w:tc>
                <w:tcPr>
                  <w:tcW w:w="4473" w:type="dxa"/>
                  <w:tcBorders>
                    <w:top w:val="single" w:sz="4" w:space="0" w:color="auto"/>
                    <w:left w:val="single" w:sz="4" w:space="0" w:color="auto"/>
                    <w:bottom w:val="single" w:sz="4" w:space="0" w:color="auto"/>
                    <w:right w:val="single" w:sz="4" w:space="0" w:color="auto"/>
                  </w:tcBorders>
                </w:tcPr>
                <w:p w14:paraId="046F8CBB" w14:textId="77777777" w:rsidR="00F3709B" w:rsidRDefault="00F3709B" w:rsidP="00FE0806">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Borders>
                    <w:top w:val="single" w:sz="4" w:space="0" w:color="auto"/>
                    <w:left w:val="single" w:sz="4" w:space="0" w:color="auto"/>
                    <w:bottom w:val="single" w:sz="4" w:space="0" w:color="auto"/>
                    <w:right w:val="single" w:sz="4" w:space="0" w:color="auto"/>
                  </w:tcBorders>
                </w:tcPr>
                <w:p w14:paraId="46769855" w14:textId="77777777" w:rsidR="00F3709B" w:rsidRDefault="00F3709B" w:rsidP="00FE0806">
                  <w:pPr>
                    <w:pStyle w:val="Puces4"/>
                    <w:framePr w:hSpace="180" w:wrap="around" w:vAnchor="text" w:hAnchor="margin" w:xAlign="center" w:y="192"/>
                    <w:numPr>
                      <w:ilvl w:val="0"/>
                      <w:numId w:val="0"/>
                    </w:numPr>
                    <w:ind w:left="851"/>
                    <w:rPr>
                      <w:rFonts w:eastAsia="Times New Roman"/>
                    </w:rPr>
                  </w:pPr>
                </w:p>
              </w:tc>
            </w:tr>
          </w:tbl>
          <w:p w14:paraId="084F830E" w14:textId="77777777" w:rsidR="00F3709B" w:rsidRPr="00EA3990" w:rsidRDefault="00F3709B" w:rsidP="00A45826">
            <w:pPr>
              <w:spacing w:before="40"/>
              <w:ind w:left="720"/>
              <w:jc w:val="left"/>
              <w:rPr>
                <w:rFonts w:cs="Arial"/>
                <w:color w:val="000000"/>
                <w:szCs w:val="20"/>
                <w:lang w:val="en-GB"/>
              </w:rPr>
            </w:pPr>
          </w:p>
        </w:tc>
      </w:tr>
    </w:tbl>
    <w:p w14:paraId="196257D0" w14:textId="77777777" w:rsidR="00F3709B" w:rsidRDefault="00F3709B" w:rsidP="00F3709B">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3709B" w:rsidRPr="00315425" w14:paraId="7288F543" w14:textId="77777777" w:rsidTr="00A4582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CCF94B6" w14:textId="77777777" w:rsidR="00F3709B" w:rsidRPr="00FB6D69" w:rsidRDefault="00F3709B" w:rsidP="00A45826">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F3709B" w:rsidRPr="00062691" w14:paraId="0B1DFADB" w14:textId="77777777" w:rsidTr="00A45826">
        <w:trPr>
          <w:trHeight w:val="620"/>
        </w:trPr>
        <w:tc>
          <w:tcPr>
            <w:tcW w:w="10456" w:type="dxa"/>
            <w:tcBorders>
              <w:top w:val="nil"/>
              <w:left w:val="single" w:sz="2" w:space="0" w:color="auto"/>
            </w:tcBorders>
          </w:tcPr>
          <w:p w14:paraId="0B3601F4" w14:textId="77777777" w:rsidR="00F3709B" w:rsidRDefault="00F3709B" w:rsidP="00A45826">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F3709B" w14:paraId="65D81C08" w14:textId="77777777" w:rsidTr="00A45826">
              <w:tc>
                <w:tcPr>
                  <w:tcW w:w="2122" w:type="dxa"/>
                  <w:tcBorders>
                    <w:top w:val="single" w:sz="4" w:space="0" w:color="auto"/>
                    <w:left w:val="single" w:sz="4" w:space="0" w:color="auto"/>
                    <w:bottom w:val="single" w:sz="4" w:space="0" w:color="auto"/>
                    <w:right w:val="single" w:sz="4" w:space="0" w:color="auto"/>
                  </w:tcBorders>
                </w:tcPr>
                <w:p w14:paraId="31F5B5CC" w14:textId="77777777" w:rsidR="00F3709B" w:rsidRPr="009C74E0" w:rsidRDefault="00F3709B" w:rsidP="00FE0806">
                  <w:pPr>
                    <w:framePr w:hSpace="180" w:wrap="around" w:vAnchor="text" w:hAnchor="margin" w:xAlign="center" w:y="192"/>
                    <w:spacing w:before="40"/>
                    <w:jc w:val="left"/>
                    <w:rPr>
                      <w:rFonts w:cs="Arial"/>
                      <w:color w:val="000000"/>
                      <w:szCs w:val="20"/>
                      <w:lang w:val="en-GB"/>
                    </w:rPr>
                  </w:pPr>
                  <w:r w:rsidRPr="009C74E0">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3A4C29E1" w14:textId="77777777" w:rsidR="00F3709B" w:rsidRPr="009C74E0" w:rsidRDefault="00F3709B" w:rsidP="00FE0806">
                  <w:pPr>
                    <w:framePr w:hSpace="180" w:wrap="around" w:vAnchor="text" w:hAnchor="margin" w:xAlign="center" w:y="192"/>
                    <w:spacing w:before="40"/>
                    <w:jc w:val="left"/>
                    <w:rPr>
                      <w:rFonts w:cs="Arial"/>
                      <w:color w:val="000000"/>
                      <w:szCs w:val="20"/>
                      <w:lang w:val="en-GB"/>
                    </w:rPr>
                  </w:pPr>
                </w:p>
              </w:tc>
              <w:tc>
                <w:tcPr>
                  <w:tcW w:w="2557" w:type="dxa"/>
                  <w:tcBorders>
                    <w:top w:val="single" w:sz="4" w:space="0" w:color="auto"/>
                    <w:left w:val="single" w:sz="4" w:space="0" w:color="auto"/>
                    <w:bottom w:val="single" w:sz="4" w:space="0" w:color="auto"/>
                    <w:right w:val="single" w:sz="4" w:space="0" w:color="auto"/>
                  </w:tcBorders>
                </w:tcPr>
                <w:p w14:paraId="16EF5D41" w14:textId="38078599" w:rsidR="00F3709B" w:rsidRPr="009C74E0" w:rsidRDefault="00F3709B" w:rsidP="00FE0806">
                  <w:pPr>
                    <w:framePr w:hSpace="180" w:wrap="around" w:vAnchor="text" w:hAnchor="margin" w:xAlign="center" w:y="192"/>
                    <w:spacing w:before="40"/>
                    <w:jc w:val="left"/>
                    <w:rPr>
                      <w:rFonts w:cs="Arial"/>
                      <w:color w:val="000000"/>
                      <w:szCs w:val="20"/>
                      <w:lang w:val="en-GB"/>
                    </w:rPr>
                  </w:pPr>
                  <w:r w:rsidRPr="009C74E0">
                    <w:rPr>
                      <w:rFonts w:cs="Arial"/>
                      <w:color w:val="000000"/>
                      <w:szCs w:val="20"/>
                      <w:lang w:val="en-GB"/>
                    </w:rPr>
                    <w:t>Date</w:t>
                  </w:r>
                  <w:r w:rsidR="00BB6113">
                    <w:rPr>
                      <w:rFonts w:cs="Arial"/>
                      <w:color w:val="000000"/>
                      <w:szCs w:val="20"/>
                      <w:lang w:val="en-GB"/>
                    </w:rPr>
                    <w:t>10.02.26</w:t>
                  </w:r>
                </w:p>
              </w:tc>
              <w:tc>
                <w:tcPr>
                  <w:tcW w:w="2557" w:type="dxa"/>
                  <w:tcBorders>
                    <w:top w:val="single" w:sz="4" w:space="0" w:color="auto"/>
                    <w:left w:val="single" w:sz="4" w:space="0" w:color="auto"/>
                    <w:bottom w:val="single" w:sz="4" w:space="0" w:color="auto"/>
                    <w:right w:val="single" w:sz="4" w:space="0" w:color="auto"/>
                  </w:tcBorders>
                </w:tcPr>
                <w:p w14:paraId="77D94926" w14:textId="77777777" w:rsidR="00F3709B" w:rsidRPr="009C74E0" w:rsidRDefault="00F3709B" w:rsidP="00FE0806">
                  <w:pPr>
                    <w:framePr w:hSpace="180" w:wrap="around" w:vAnchor="text" w:hAnchor="margin" w:xAlign="center" w:y="192"/>
                    <w:spacing w:before="40"/>
                    <w:jc w:val="left"/>
                    <w:rPr>
                      <w:rFonts w:cs="Arial"/>
                      <w:color w:val="000000"/>
                      <w:szCs w:val="20"/>
                      <w:lang w:val="en-GB"/>
                    </w:rPr>
                  </w:pPr>
                </w:p>
              </w:tc>
            </w:tr>
            <w:tr w:rsidR="00F3709B" w14:paraId="77FB7F88" w14:textId="77777777" w:rsidTr="00A45826">
              <w:tc>
                <w:tcPr>
                  <w:tcW w:w="2122" w:type="dxa"/>
                  <w:tcBorders>
                    <w:top w:val="single" w:sz="4" w:space="0" w:color="auto"/>
                    <w:left w:val="single" w:sz="4" w:space="0" w:color="auto"/>
                    <w:bottom w:val="single" w:sz="4" w:space="0" w:color="auto"/>
                    <w:right w:val="single" w:sz="4" w:space="0" w:color="auto"/>
                  </w:tcBorders>
                </w:tcPr>
                <w:p w14:paraId="2EB84808" w14:textId="77777777" w:rsidR="00F3709B" w:rsidRPr="009C74E0" w:rsidRDefault="00F3709B" w:rsidP="00FE0806">
                  <w:pPr>
                    <w:framePr w:hSpace="180" w:wrap="around" w:vAnchor="text" w:hAnchor="margin" w:xAlign="center" w:y="192"/>
                    <w:spacing w:before="40"/>
                    <w:jc w:val="left"/>
                    <w:rPr>
                      <w:rFonts w:cs="Arial"/>
                      <w:color w:val="000000"/>
                      <w:szCs w:val="20"/>
                      <w:lang w:val="en-GB"/>
                    </w:rPr>
                  </w:pPr>
                  <w:r w:rsidRPr="009C74E0">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6EB02EAC" w14:textId="77777777" w:rsidR="00F3709B" w:rsidRPr="009C74E0" w:rsidRDefault="00F3709B" w:rsidP="00FE0806">
                  <w:pPr>
                    <w:framePr w:hSpace="180" w:wrap="around" w:vAnchor="text" w:hAnchor="margin" w:xAlign="center" w:y="192"/>
                    <w:spacing w:before="40"/>
                    <w:jc w:val="left"/>
                    <w:rPr>
                      <w:rFonts w:cs="Arial"/>
                      <w:color w:val="000000"/>
                      <w:szCs w:val="20"/>
                      <w:lang w:val="en-GB"/>
                    </w:rPr>
                  </w:pPr>
                </w:p>
              </w:tc>
            </w:tr>
          </w:tbl>
          <w:p w14:paraId="065878C6" w14:textId="77777777" w:rsidR="00F3709B" w:rsidRPr="00EA3990" w:rsidRDefault="00F3709B" w:rsidP="00A45826">
            <w:pPr>
              <w:spacing w:before="40"/>
              <w:ind w:left="720"/>
              <w:jc w:val="left"/>
              <w:rPr>
                <w:rFonts w:cs="Arial"/>
                <w:color w:val="000000"/>
                <w:szCs w:val="20"/>
                <w:lang w:val="en-GB"/>
              </w:rPr>
            </w:pPr>
          </w:p>
        </w:tc>
      </w:tr>
    </w:tbl>
    <w:p w14:paraId="3CDA65FC" w14:textId="77777777" w:rsidR="00F3709B" w:rsidRDefault="00F3709B" w:rsidP="00F3709B">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3709B" w:rsidRPr="00FB6D69" w14:paraId="5B8FA366" w14:textId="77777777" w:rsidTr="00A4582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1873882" w14:textId="77777777" w:rsidR="00F3709B" w:rsidRPr="00FB6D69" w:rsidRDefault="00F3709B" w:rsidP="00A45826">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F3709B" w:rsidRPr="00EA3990" w14:paraId="30862832" w14:textId="77777777" w:rsidTr="00A45826">
        <w:trPr>
          <w:trHeight w:val="620"/>
        </w:trPr>
        <w:tc>
          <w:tcPr>
            <w:tcW w:w="10456" w:type="dxa"/>
            <w:tcBorders>
              <w:top w:val="nil"/>
              <w:left w:val="single" w:sz="2" w:space="0" w:color="auto"/>
            </w:tcBorders>
          </w:tcPr>
          <w:p w14:paraId="307C6788" w14:textId="77777777" w:rsidR="00F3709B" w:rsidRDefault="00F3709B" w:rsidP="00A45826">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F3709B" w14:paraId="49D8EAFB" w14:textId="77777777" w:rsidTr="00A45826">
              <w:tc>
                <w:tcPr>
                  <w:tcW w:w="2122" w:type="dxa"/>
                  <w:tcBorders>
                    <w:top w:val="single" w:sz="4" w:space="0" w:color="auto"/>
                    <w:left w:val="single" w:sz="4" w:space="0" w:color="auto"/>
                    <w:bottom w:val="single" w:sz="4" w:space="0" w:color="auto"/>
                    <w:right w:val="single" w:sz="4" w:space="0" w:color="auto"/>
                  </w:tcBorders>
                </w:tcPr>
                <w:p w14:paraId="2F9CA054" w14:textId="77777777" w:rsidR="00F3709B" w:rsidRPr="009C74E0" w:rsidRDefault="00F3709B" w:rsidP="00FE0806">
                  <w:pPr>
                    <w:framePr w:hSpace="180" w:wrap="around" w:vAnchor="text" w:hAnchor="margin" w:xAlign="center" w:y="192"/>
                    <w:spacing w:before="40"/>
                    <w:jc w:val="left"/>
                    <w:rPr>
                      <w:rFonts w:cs="Arial"/>
                      <w:color w:val="000000"/>
                      <w:szCs w:val="20"/>
                      <w:lang w:val="en-GB"/>
                    </w:rPr>
                  </w:pPr>
                  <w:r w:rsidRPr="009C74E0">
                    <w:rPr>
                      <w:rFonts w:cs="Arial"/>
                      <w:color w:val="000000"/>
                      <w:szCs w:val="20"/>
                      <w:lang w:val="en-GB"/>
                    </w:rPr>
                    <w:t>Employee Name</w:t>
                  </w:r>
                </w:p>
              </w:tc>
              <w:tc>
                <w:tcPr>
                  <w:tcW w:w="2991" w:type="dxa"/>
                  <w:tcBorders>
                    <w:top w:val="single" w:sz="4" w:space="0" w:color="auto"/>
                    <w:left w:val="single" w:sz="4" w:space="0" w:color="auto"/>
                    <w:bottom w:val="single" w:sz="4" w:space="0" w:color="auto"/>
                    <w:right w:val="single" w:sz="4" w:space="0" w:color="auto"/>
                  </w:tcBorders>
                </w:tcPr>
                <w:p w14:paraId="26BF7AC7" w14:textId="77777777" w:rsidR="00F3709B" w:rsidRPr="009C74E0" w:rsidRDefault="00F3709B" w:rsidP="00FE0806">
                  <w:pPr>
                    <w:framePr w:hSpace="180" w:wrap="around" w:vAnchor="text" w:hAnchor="margin" w:xAlign="center" w:y="192"/>
                    <w:spacing w:before="40"/>
                    <w:jc w:val="left"/>
                    <w:rPr>
                      <w:rFonts w:cs="Arial"/>
                      <w:color w:val="000000"/>
                      <w:szCs w:val="20"/>
                      <w:lang w:val="en-GB"/>
                    </w:rPr>
                  </w:pPr>
                </w:p>
              </w:tc>
              <w:tc>
                <w:tcPr>
                  <w:tcW w:w="2557" w:type="dxa"/>
                  <w:tcBorders>
                    <w:top w:val="single" w:sz="4" w:space="0" w:color="auto"/>
                    <w:left w:val="single" w:sz="4" w:space="0" w:color="auto"/>
                    <w:bottom w:val="single" w:sz="4" w:space="0" w:color="auto"/>
                    <w:right w:val="single" w:sz="4" w:space="0" w:color="auto"/>
                  </w:tcBorders>
                </w:tcPr>
                <w:p w14:paraId="1AD5E9FB" w14:textId="77777777" w:rsidR="00F3709B" w:rsidRPr="009C74E0" w:rsidRDefault="00F3709B" w:rsidP="00FE0806">
                  <w:pPr>
                    <w:framePr w:hSpace="180" w:wrap="around" w:vAnchor="text" w:hAnchor="margin" w:xAlign="center" w:y="192"/>
                    <w:spacing w:before="40"/>
                    <w:jc w:val="left"/>
                    <w:rPr>
                      <w:rFonts w:cs="Arial"/>
                      <w:color w:val="000000"/>
                      <w:szCs w:val="20"/>
                      <w:lang w:val="en-GB"/>
                    </w:rPr>
                  </w:pPr>
                  <w:r w:rsidRPr="009C74E0">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1B7DF2D1" w14:textId="77777777" w:rsidR="00F3709B" w:rsidRPr="009C74E0" w:rsidRDefault="00F3709B" w:rsidP="00FE0806">
                  <w:pPr>
                    <w:framePr w:hSpace="180" w:wrap="around" w:vAnchor="text" w:hAnchor="margin" w:xAlign="center" w:y="192"/>
                    <w:spacing w:before="40"/>
                    <w:jc w:val="left"/>
                    <w:rPr>
                      <w:rFonts w:cs="Arial"/>
                      <w:color w:val="000000"/>
                      <w:szCs w:val="20"/>
                      <w:lang w:val="en-GB"/>
                    </w:rPr>
                  </w:pPr>
                </w:p>
              </w:tc>
            </w:tr>
          </w:tbl>
          <w:p w14:paraId="21BB7BB9" w14:textId="77777777" w:rsidR="00F3709B" w:rsidRPr="00EA3990" w:rsidRDefault="00F3709B" w:rsidP="00A45826">
            <w:pPr>
              <w:spacing w:before="40"/>
              <w:ind w:left="720"/>
              <w:jc w:val="left"/>
              <w:rPr>
                <w:rFonts w:cs="Arial"/>
                <w:color w:val="000000"/>
                <w:szCs w:val="20"/>
                <w:lang w:val="en-GB"/>
              </w:rPr>
            </w:pPr>
          </w:p>
        </w:tc>
      </w:tr>
    </w:tbl>
    <w:p w14:paraId="18AAD737" w14:textId="77777777" w:rsidR="000C3AF9" w:rsidRPr="00046368" w:rsidRDefault="000C3AF9">
      <w:pPr>
        <w:rPr>
          <w:rFonts w:cs="Arial"/>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5C0E4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7.55pt" o:bullet="t">
        <v:imagedata r:id="rId1" o:title=""/>
      </v:shape>
    </w:pict>
  </w:numPicBullet>
  <w:abstractNum w:abstractNumId="0" w15:restartNumberingAfterBreak="0">
    <w:nsid w:val="00AA1972"/>
    <w:multiLevelType w:val="multilevel"/>
    <w:tmpl w:val="B2D4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66308"/>
    <w:multiLevelType w:val="hybridMultilevel"/>
    <w:tmpl w:val="E576914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04862B22"/>
    <w:multiLevelType w:val="multilevel"/>
    <w:tmpl w:val="0AC8D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4513"/>
    <w:multiLevelType w:val="hybridMultilevel"/>
    <w:tmpl w:val="7E864C56"/>
    <w:lvl w:ilvl="0" w:tplc="08090001">
      <w:start w:val="1"/>
      <w:numFmt w:val="bullet"/>
      <w:lvlText w:val=""/>
      <w:lvlJc w:val="left"/>
      <w:pPr>
        <w:ind w:left="720" w:hanging="360"/>
      </w:pPr>
      <w:rPr>
        <w:rFonts w:ascii="Symbol" w:hAnsi="Symbo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A2685"/>
    <w:multiLevelType w:val="hybridMultilevel"/>
    <w:tmpl w:val="F73E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1DA6F9A"/>
    <w:multiLevelType w:val="multilevel"/>
    <w:tmpl w:val="6896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11D37"/>
    <w:multiLevelType w:val="hybridMultilevel"/>
    <w:tmpl w:val="20222DFE"/>
    <w:lvl w:ilvl="0" w:tplc="08090001">
      <w:start w:val="1"/>
      <w:numFmt w:val="bullet"/>
      <w:lvlText w:val=""/>
      <w:lvlJc w:val="left"/>
      <w:pPr>
        <w:ind w:left="720" w:hanging="360"/>
      </w:pPr>
      <w:rPr>
        <w:rFonts w:ascii="Symbol" w:hAnsi="Symbol"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6E81F56"/>
    <w:multiLevelType w:val="hybridMultilevel"/>
    <w:tmpl w:val="ADBC733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7246C"/>
    <w:multiLevelType w:val="hybridMultilevel"/>
    <w:tmpl w:val="00749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52D5E"/>
    <w:multiLevelType w:val="multilevel"/>
    <w:tmpl w:val="494A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1A26E1"/>
    <w:multiLevelType w:val="hybridMultilevel"/>
    <w:tmpl w:val="7A80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7C6CFC"/>
    <w:multiLevelType w:val="multilevel"/>
    <w:tmpl w:val="D37C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6B308A"/>
    <w:multiLevelType w:val="multilevel"/>
    <w:tmpl w:val="D37C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9C40A9"/>
    <w:multiLevelType w:val="hybridMultilevel"/>
    <w:tmpl w:val="B502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30B35"/>
    <w:multiLevelType w:val="hybridMultilevel"/>
    <w:tmpl w:val="43EE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919494">
    <w:abstractNumId w:val="12"/>
  </w:num>
  <w:num w:numId="2" w16cid:durableId="1901289403">
    <w:abstractNumId w:val="6"/>
  </w:num>
  <w:num w:numId="3" w16cid:durableId="421339196">
    <w:abstractNumId w:val="2"/>
  </w:num>
  <w:num w:numId="4" w16cid:durableId="333145177">
    <w:abstractNumId w:val="14"/>
  </w:num>
  <w:num w:numId="5" w16cid:durableId="363948802">
    <w:abstractNumId w:val="8"/>
  </w:num>
  <w:num w:numId="6" w16cid:durableId="61103170">
    <w:abstractNumId w:val="4"/>
  </w:num>
  <w:num w:numId="7" w16cid:durableId="1228690079">
    <w:abstractNumId w:val="13"/>
  </w:num>
  <w:num w:numId="8" w16cid:durableId="1307708623">
    <w:abstractNumId w:val="0"/>
  </w:num>
  <w:num w:numId="9" w16cid:durableId="1023432521">
    <w:abstractNumId w:val="7"/>
  </w:num>
  <w:num w:numId="10" w16cid:durableId="1648196893">
    <w:abstractNumId w:val="11"/>
  </w:num>
  <w:num w:numId="11" w16cid:durableId="1824590287">
    <w:abstractNumId w:val="3"/>
  </w:num>
  <w:num w:numId="12" w16cid:durableId="777485356">
    <w:abstractNumId w:val="16"/>
  </w:num>
  <w:num w:numId="13" w16cid:durableId="864372001">
    <w:abstractNumId w:val="10"/>
  </w:num>
  <w:num w:numId="14" w16cid:durableId="784232525">
    <w:abstractNumId w:val="17"/>
  </w:num>
  <w:num w:numId="15" w16cid:durableId="1138456473">
    <w:abstractNumId w:val="5"/>
  </w:num>
  <w:num w:numId="16" w16cid:durableId="458498326">
    <w:abstractNumId w:val="18"/>
  </w:num>
  <w:num w:numId="17" w16cid:durableId="101537740">
    <w:abstractNumId w:val="15"/>
  </w:num>
  <w:num w:numId="18" w16cid:durableId="76682741">
    <w:abstractNumId w:val="1"/>
  </w:num>
  <w:num w:numId="19" w16cid:durableId="1398623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9B"/>
    <w:rsid w:val="00022991"/>
    <w:rsid w:val="00042DB7"/>
    <w:rsid w:val="00046368"/>
    <w:rsid w:val="00061AA2"/>
    <w:rsid w:val="000943A9"/>
    <w:rsid w:val="000C3AF9"/>
    <w:rsid w:val="00114938"/>
    <w:rsid w:val="00172564"/>
    <w:rsid w:val="001B310E"/>
    <w:rsid w:val="00317368"/>
    <w:rsid w:val="003D5F07"/>
    <w:rsid w:val="0043413A"/>
    <w:rsid w:val="005101DC"/>
    <w:rsid w:val="00520C3C"/>
    <w:rsid w:val="005A6E3C"/>
    <w:rsid w:val="0068784B"/>
    <w:rsid w:val="006D47D8"/>
    <w:rsid w:val="006D5564"/>
    <w:rsid w:val="00746BE2"/>
    <w:rsid w:val="00890BA8"/>
    <w:rsid w:val="008B7769"/>
    <w:rsid w:val="008D3975"/>
    <w:rsid w:val="009D221F"/>
    <w:rsid w:val="009E0FF9"/>
    <w:rsid w:val="00A61FC5"/>
    <w:rsid w:val="00A773A5"/>
    <w:rsid w:val="00B4163F"/>
    <w:rsid w:val="00B80783"/>
    <w:rsid w:val="00BB6113"/>
    <w:rsid w:val="00C3145F"/>
    <w:rsid w:val="00C834C9"/>
    <w:rsid w:val="00C92F9A"/>
    <w:rsid w:val="00D7125A"/>
    <w:rsid w:val="00D72396"/>
    <w:rsid w:val="00E75083"/>
    <w:rsid w:val="00EF5691"/>
    <w:rsid w:val="00F105DB"/>
    <w:rsid w:val="00F24BBB"/>
    <w:rsid w:val="00F3709B"/>
    <w:rsid w:val="00F552F4"/>
    <w:rsid w:val="00FB3652"/>
    <w:rsid w:val="00FE0806"/>
    <w:rsid w:val="7A3CA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54C0"/>
  <w15:chartTrackingRefBased/>
  <w15:docId w15:val="{94131670-FA89-4574-96B6-5A66C8A8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9B"/>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F3709B"/>
    <w:pPr>
      <w:keepNext w:val="0"/>
      <w:keepLines w:val="0"/>
      <w:spacing w:before="0"/>
      <w:jc w:val="left"/>
      <w:outlineLvl w:val="1"/>
    </w:pPr>
    <w:rPr>
      <w:rFonts w:ascii="Arial" w:eastAsia="Times New Roman" w:hAnsi="Arial" w:cs="Times New Roman"/>
      <w:b/>
      <w:i w:val="0"/>
      <w:iCs w:val="0"/>
      <w:color w:val="auto"/>
      <w:szCs w:val="32"/>
      <w:lang w:val="fr-FR"/>
    </w:rPr>
  </w:style>
  <w:style w:type="paragraph" w:styleId="Heading3">
    <w:name w:val="heading 3"/>
    <w:basedOn w:val="Normal"/>
    <w:next w:val="Normal"/>
    <w:link w:val="Heading3Char"/>
    <w:uiPriority w:val="9"/>
    <w:semiHidden/>
    <w:unhideWhenUsed/>
    <w:qFormat/>
    <w:rsid w:val="0068784B"/>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F370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3709B"/>
    <w:rPr>
      <w:rFonts w:ascii="Arial" w:eastAsia="Times New Roman" w:hAnsi="Arial" w:cs="Times New Roman"/>
      <w:b/>
      <w:sz w:val="20"/>
      <w:szCs w:val="32"/>
      <w:lang w:val="fr-FR" w:eastAsia="fr-FR"/>
    </w:rPr>
  </w:style>
  <w:style w:type="paragraph" w:styleId="ListParagraph">
    <w:name w:val="List Paragraph"/>
    <w:basedOn w:val="Normal"/>
    <w:uiPriority w:val="99"/>
    <w:qFormat/>
    <w:rsid w:val="00F3709B"/>
    <w:pPr>
      <w:ind w:left="720"/>
      <w:contextualSpacing/>
    </w:pPr>
  </w:style>
  <w:style w:type="paragraph" w:customStyle="1" w:styleId="gris">
    <w:name w:val="gris"/>
    <w:basedOn w:val="Normal"/>
    <w:link w:val="grisChar"/>
    <w:uiPriority w:val="99"/>
    <w:rsid w:val="00F3709B"/>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F3709B"/>
    <w:rPr>
      <w:rFonts w:ascii="Arial" w:eastAsia="Times New Roman" w:hAnsi="Arial" w:cs="Arial"/>
      <w:b/>
      <w:color w:val="002060"/>
      <w:sz w:val="20"/>
      <w:szCs w:val="20"/>
      <w:lang w:val="en-US" w:eastAsia="fr-FR"/>
    </w:rPr>
  </w:style>
  <w:style w:type="paragraph" w:customStyle="1" w:styleId="titregris">
    <w:name w:val="titre gris"/>
    <w:basedOn w:val="gris"/>
    <w:link w:val="titregrisChar"/>
    <w:uiPriority w:val="99"/>
    <w:rsid w:val="00F3709B"/>
    <w:pPr>
      <w:framePr w:wrap="around"/>
      <w:spacing w:before="60" w:after="60"/>
      <w:ind w:left="284" w:hanging="284"/>
    </w:pPr>
  </w:style>
  <w:style w:type="character" w:customStyle="1" w:styleId="titregrisChar">
    <w:name w:val="titre gris Char"/>
    <w:basedOn w:val="grisChar"/>
    <w:link w:val="titregris"/>
    <w:uiPriority w:val="99"/>
    <w:locked/>
    <w:rsid w:val="00F3709B"/>
    <w:rPr>
      <w:rFonts w:ascii="Arial" w:eastAsia="Times New Roman" w:hAnsi="Arial" w:cs="Arial"/>
      <w:b/>
      <w:color w:val="002060"/>
      <w:sz w:val="20"/>
      <w:szCs w:val="20"/>
      <w:lang w:val="en-US" w:eastAsia="fr-FR"/>
    </w:rPr>
  </w:style>
  <w:style w:type="paragraph" w:customStyle="1" w:styleId="Puces4">
    <w:name w:val="Puces 4"/>
    <w:basedOn w:val="Normal"/>
    <w:uiPriority w:val="99"/>
    <w:rsid w:val="00F3709B"/>
    <w:pPr>
      <w:numPr>
        <w:numId w:val="3"/>
      </w:numPr>
      <w:spacing w:before="20" w:after="20"/>
    </w:pPr>
    <w:rPr>
      <w:rFonts w:eastAsia="MS Mincho" w:cs="Arial"/>
      <w:bCs/>
      <w:color w:val="000000"/>
      <w:szCs w:val="22"/>
      <w:lang w:val="en-GB"/>
    </w:rPr>
  </w:style>
  <w:style w:type="paragraph" w:customStyle="1" w:styleId="Puces1">
    <w:name w:val="Puces 1"/>
    <w:uiPriority w:val="99"/>
    <w:rsid w:val="00F3709B"/>
    <w:pPr>
      <w:numPr>
        <w:numId w:val="4"/>
      </w:numPr>
      <w:spacing w:after="60" w:line="260" w:lineRule="exact"/>
    </w:pPr>
    <w:rPr>
      <w:rFonts w:ascii="Arial" w:eastAsia="Times New Roman" w:hAnsi="Arial" w:cs="Arial"/>
      <w:b/>
      <w:lang w:eastAsia="fr-FR"/>
    </w:rPr>
  </w:style>
  <w:style w:type="character" w:customStyle="1" w:styleId="Heading4Char">
    <w:name w:val="Heading 4 Char"/>
    <w:basedOn w:val="DefaultParagraphFont"/>
    <w:link w:val="Heading4"/>
    <w:uiPriority w:val="9"/>
    <w:semiHidden/>
    <w:rsid w:val="00F3709B"/>
    <w:rPr>
      <w:rFonts w:asciiTheme="majorHAnsi" w:eastAsiaTheme="majorEastAsia" w:hAnsiTheme="majorHAnsi" w:cstheme="majorBidi"/>
      <w:i/>
      <w:iCs/>
      <w:color w:val="365F91" w:themeColor="accent1" w:themeShade="BF"/>
      <w:sz w:val="20"/>
      <w:szCs w:val="24"/>
      <w:lang w:val="en-US" w:eastAsia="fr-FR"/>
    </w:rPr>
  </w:style>
  <w:style w:type="paragraph" w:styleId="NormalWeb">
    <w:name w:val="Normal (Web)"/>
    <w:basedOn w:val="Normal"/>
    <w:uiPriority w:val="99"/>
    <w:unhideWhenUsed/>
    <w:rsid w:val="00042DB7"/>
    <w:pPr>
      <w:spacing w:before="100" w:beforeAutospacing="1" w:after="100" w:afterAutospacing="1"/>
      <w:jc w:val="left"/>
    </w:pPr>
    <w:rPr>
      <w:rFonts w:ascii="Times New Roman" w:hAnsi="Times New Roman"/>
      <w:sz w:val="24"/>
      <w:lang w:val="en-GB" w:eastAsia="en-GB"/>
    </w:rPr>
  </w:style>
  <w:style w:type="character" w:styleId="Strong">
    <w:name w:val="Strong"/>
    <w:basedOn w:val="DefaultParagraphFont"/>
    <w:uiPriority w:val="22"/>
    <w:qFormat/>
    <w:rsid w:val="00042DB7"/>
    <w:rPr>
      <w:b/>
      <w:bCs/>
    </w:rPr>
  </w:style>
  <w:style w:type="character" w:styleId="Emphasis">
    <w:name w:val="Emphasis"/>
    <w:basedOn w:val="DefaultParagraphFont"/>
    <w:uiPriority w:val="20"/>
    <w:qFormat/>
    <w:rsid w:val="00042DB7"/>
    <w:rPr>
      <w:i/>
      <w:iCs/>
    </w:rPr>
  </w:style>
  <w:style w:type="character" w:customStyle="1" w:styleId="Heading3Char">
    <w:name w:val="Heading 3 Char"/>
    <w:basedOn w:val="DefaultParagraphFont"/>
    <w:link w:val="Heading3"/>
    <w:uiPriority w:val="9"/>
    <w:semiHidden/>
    <w:rsid w:val="0068784B"/>
    <w:rPr>
      <w:rFonts w:asciiTheme="majorHAnsi" w:eastAsiaTheme="majorEastAsia" w:hAnsiTheme="majorHAnsi" w:cstheme="majorBidi"/>
      <w:color w:val="243F60" w:themeColor="accent1" w:themeShade="7F"/>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D39812-BFEE-4B1C-97B7-E6847703A10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1E796AE-055C-403A-A36E-B37933790B42}">
      <dgm:prSet phldrT="[Text]"/>
      <dgm:spPr/>
      <dgm:t>
        <a:bodyPr/>
        <a:lstStyle/>
        <a:p>
          <a:r>
            <a:rPr lang="en-GB" dirty="0"/>
            <a:t>Executive  Chef</a:t>
          </a:r>
        </a:p>
      </dgm:t>
    </dgm:pt>
    <dgm:pt modelId="{5E6C6C3D-E25F-433F-872E-330F94C54B7C}" type="parTrans" cxnId="{4D1496B2-2858-43E6-A391-C6C37CAEB210}">
      <dgm:prSet/>
      <dgm:spPr/>
      <dgm:t>
        <a:bodyPr/>
        <a:lstStyle/>
        <a:p>
          <a:endParaRPr lang="en-GB"/>
        </a:p>
      </dgm:t>
    </dgm:pt>
    <dgm:pt modelId="{8FABE503-27B2-48CB-A58F-E1D24C1077CD}" type="sibTrans" cxnId="{4D1496B2-2858-43E6-A391-C6C37CAEB210}">
      <dgm:prSet/>
      <dgm:spPr/>
      <dgm:t>
        <a:bodyPr/>
        <a:lstStyle/>
        <a:p>
          <a:endParaRPr lang="en-GB"/>
        </a:p>
      </dgm:t>
    </dgm:pt>
    <dgm:pt modelId="{B047A537-C4ED-4BB9-9EAC-48A61131CFF4}">
      <dgm:prSet/>
      <dgm:spPr>
        <a:solidFill>
          <a:schemeClr val="accent1"/>
        </a:solidFill>
      </dgm:spPr>
      <dgm:t>
        <a:bodyPr/>
        <a:lstStyle/>
        <a:p>
          <a:r>
            <a:rPr lang="en-GB" dirty="0"/>
            <a:t>Head chef Retail</a:t>
          </a:r>
        </a:p>
      </dgm:t>
    </dgm:pt>
    <dgm:pt modelId="{75D75CDF-1223-4B02-B9E9-119E9981FF64}" type="parTrans" cxnId="{C001079A-D0DE-4EF4-A074-1412E9A0B8AF}">
      <dgm:prSet/>
      <dgm:spPr/>
      <dgm:t>
        <a:bodyPr/>
        <a:lstStyle/>
        <a:p>
          <a:endParaRPr lang="en-GB"/>
        </a:p>
      </dgm:t>
    </dgm:pt>
    <dgm:pt modelId="{F828106C-1596-4166-B01A-37A5FA989E5D}" type="sibTrans" cxnId="{C001079A-D0DE-4EF4-A074-1412E9A0B8AF}">
      <dgm:prSet/>
      <dgm:spPr/>
      <dgm:t>
        <a:bodyPr/>
        <a:lstStyle/>
        <a:p>
          <a:endParaRPr lang="en-GB"/>
        </a:p>
      </dgm:t>
    </dgm:pt>
    <dgm:pt modelId="{E6E0FB8C-A997-4014-9C83-6FC15B871554}">
      <dgm:prSet/>
      <dgm:spPr/>
      <dgm:t>
        <a:bodyPr/>
        <a:lstStyle/>
        <a:p>
          <a:r>
            <a:rPr lang="en-GB"/>
            <a:t>Head Chef Hospitality </a:t>
          </a:r>
        </a:p>
      </dgm:t>
    </dgm:pt>
    <dgm:pt modelId="{155ECC49-1B2B-4DDF-9382-1217F96A4E9C}" type="parTrans" cxnId="{F77C4034-D3C3-497A-BDB5-E447EE755726}">
      <dgm:prSet/>
      <dgm:spPr/>
      <dgm:t>
        <a:bodyPr/>
        <a:lstStyle/>
        <a:p>
          <a:endParaRPr lang="en-GB"/>
        </a:p>
      </dgm:t>
    </dgm:pt>
    <dgm:pt modelId="{38482C3D-251B-465E-903C-F249541FA647}" type="sibTrans" cxnId="{F77C4034-D3C3-497A-BDB5-E447EE755726}">
      <dgm:prSet/>
      <dgm:spPr/>
      <dgm:t>
        <a:bodyPr/>
        <a:lstStyle/>
        <a:p>
          <a:endParaRPr lang="en-GB"/>
        </a:p>
      </dgm:t>
    </dgm:pt>
    <dgm:pt modelId="{0EEA64EF-AD64-459C-9EF2-97860023D141}" type="asst">
      <dgm:prSet/>
      <dgm:spPr/>
      <dgm:t>
        <a:bodyPr/>
        <a:lstStyle/>
        <a:p>
          <a:r>
            <a:rPr lang="en-GB"/>
            <a:t>Development Chef</a:t>
          </a:r>
        </a:p>
      </dgm:t>
    </dgm:pt>
    <dgm:pt modelId="{7ABC639F-41AA-428B-B9B4-B78CF268A36E}" type="parTrans" cxnId="{9E22DDFD-4F1E-46D1-8BB4-4A1A169AA637}">
      <dgm:prSet/>
      <dgm:spPr/>
      <dgm:t>
        <a:bodyPr/>
        <a:lstStyle/>
        <a:p>
          <a:endParaRPr lang="en-GB"/>
        </a:p>
      </dgm:t>
    </dgm:pt>
    <dgm:pt modelId="{FA639BC2-AD94-44B4-99B3-8640E2B73B95}" type="sibTrans" cxnId="{9E22DDFD-4F1E-46D1-8BB4-4A1A169AA637}">
      <dgm:prSet/>
      <dgm:spPr/>
      <dgm:t>
        <a:bodyPr/>
        <a:lstStyle/>
        <a:p>
          <a:endParaRPr lang="en-GB"/>
        </a:p>
      </dgm:t>
    </dgm:pt>
    <dgm:pt modelId="{12474459-BECD-4B48-9C6E-EC3E767C9E6B}" type="pres">
      <dgm:prSet presAssocID="{FFD39812-BFEE-4B1C-97B7-E6847703A101}" presName="hierChild1" presStyleCnt="0">
        <dgm:presLayoutVars>
          <dgm:orgChart val="1"/>
          <dgm:chPref val="1"/>
          <dgm:dir/>
          <dgm:animOne val="branch"/>
          <dgm:animLvl val="lvl"/>
          <dgm:resizeHandles/>
        </dgm:presLayoutVars>
      </dgm:prSet>
      <dgm:spPr/>
    </dgm:pt>
    <dgm:pt modelId="{3C16E715-0852-441D-9102-2ACC27283166}" type="pres">
      <dgm:prSet presAssocID="{D1E796AE-055C-403A-A36E-B37933790B42}" presName="hierRoot1" presStyleCnt="0">
        <dgm:presLayoutVars>
          <dgm:hierBranch val="init"/>
        </dgm:presLayoutVars>
      </dgm:prSet>
      <dgm:spPr/>
    </dgm:pt>
    <dgm:pt modelId="{C1C3C21F-6F09-49B5-AEBC-4D4B12664EF6}" type="pres">
      <dgm:prSet presAssocID="{D1E796AE-055C-403A-A36E-B37933790B42}" presName="rootComposite1" presStyleCnt="0"/>
      <dgm:spPr/>
    </dgm:pt>
    <dgm:pt modelId="{C7D724D1-46A0-4809-B1CD-1C0D92A299E0}" type="pres">
      <dgm:prSet presAssocID="{D1E796AE-055C-403A-A36E-B37933790B42}" presName="rootText1" presStyleLbl="node0" presStyleIdx="0" presStyleCnt="1">
        <dgm:presLayoutVars>
          <dgm:chPref val="3"/>
        </dgm:presLayoutVars>
      </dgm:prSet>
      <dgm:spPr/>
    </dgm:pt>
    <dgm:pt modelId="{5072F1AD-580A-463D-A41C-C5AC87AB6541}" type="pres">
      <dgm:prSet presAssocID="{D1E796AE-055C-403A-A36E-B37933790B42}" presName="rootConnector1" presStyleLbl="node1" presStyleIdx="0" presStyleCnt="0"/>
      <dgm:spPr/>
    </dgm:pt>
    <dgm:pt modelId="{672A4BBF-DB03-4E6E-A4DB-559C662FC044}" type="pres">
      <dgm:prSet presAssocID="{D1E796AE-055C-403A-A36E-B37933790B42}" presName="hierChild2" presStyleCnt="0"/>
      <dgm:spPr/>
    </dgm:pt>
    <dgm:pt modelId="{FF8A381B-5032-4DBA-AE56-9082D7405132}" type="pres">
      <dgm:prSet presAssocID="{75D75CDF-1223-4B02-B9E9-119E9981FF64}" presName="Name37" presStyleLbl="parChTrans1D2" presStyleIdx="0" presStyleCnt="3"/>
      <dgm:spPr/>
    </dgm:pt>
    <dgm:pt modelId="{A53894CF-B4AD-49A9-AAB1-5B5D2475B5D7}" type="pres">
      <dgm:prSet presAssocID="{B047A537-C4ED-4BB9-9EAC-48A61131CFF4}" presName="hierRoot2" presStyleCnt="0">
        <dgm:presLayoutVars>
          <dgm:hierBranch val="init"/>
        </dgm:presLayoutVars>
      </dgm:prSet>
      <dgm:spPr/>
    </dgm:pt>
    <dgm:pt modelId="{D0D200FF-0138-41F4-8FE4-A407A374B60A}" type="pres">
      <dgm:prSet presAssocID="{B047A537-C4ED-4BB9-9EAC-48A61131CFF4}" presName="rootComposite" presStyleCnt="0"/>
      <dgm:spPr/>
    </dgm:pt>
    <dgm:pt modelId="{60770495-D35D-47F9-9AF2-5384C9DE8EAE}" type="pres">
      <dgm:prSet presAssocID="{B047A537-C4ED-4BB9-9EAC-48A61131CFF4}" presName="rootText" presStyleLbl="node2" presStyleIdx="0" presStyleCnt="2" custLinFactNeighborX="6921" custLinFactNeighborY="100">
        <dgm:presLayoutVars>
          <dgm:chPref val="3"/>
        </dgm:presLayoutVars>
      </dgm:prSet>
      <dgm:spPr/>
    </dgm:pt>
    <dgm:pt modelId="{E712A6AA-24DF-4321-87A1-9312CE9CC40D}" type="pres">
      <dgm:prSet presAssocID="{B047A537-C4ED-4BB9-9EAC-48A61131CFF4}" presName="rootConnector" presStyleLbl="node2" presStyleIdx="0" presStyleCnt="2"/>
      <dgm:spPr/>
    </dgm:pt>
    <dgm:pt modelId="{B3B08AA2-85D8-45DD-8550-EB2ACF3DFF88}" type="pres">
      <dgm:prSet presAssocID="{B047A537-C4ED-4BB9-9EAC-48A61131CFF4}" presName="hierChild4" presStyleCnt="0"/>
      <dgm:spPr/>
    </dgm:pt>
    <dgm:pt modelId="{F95CB3AB-F7EF-4E49-BB4A-94A5CAD18B66}" type="pres">
      <dgm:prSet presAssocID="{B047A537-C4ED-4BB9-9EAC-48A61131CFF4}" presName="hierChild5" presStyleCnt="0"/>
      <dgm:spPr/>
    </dgm:pt>
    <dgm:pt modelId="{2AEBB319-8946-4AC6-AB83-83DC93D65721}" type="pres">
      <dgm:prSet presAssocID="{155ECC49-1B2B-4DDF-9382-1217F96A4E9C}" presName="Name37" presStyleLbl="parChTrans1D2" presStyleIdx="1" presStyleCnt="3"/>
      <dgm:spPr/>
    </dgm:pt>
    <dgm:pt modelId="{C62C52CE-4637-4A81-B0A8-3826F60CE4E2}" type="pres">
      <dgm:prSet presAssocID="{E6E0FB8C-A997-4014-9C83-6FC15B871554}" presName="hierRoot2" presStyleCnt="0">
        <dgm:presLayoutVars>
          <dgm:hierBranch val="init"/>
        </dgm:presLayoutVars>
      </dgm:prSet>
      <dgm:spPr/>
    </dgm:pt>
    <dgm:pt modelId="{8C25EF06-E04B-45E9-87BC-87C759AE4629}" type="pres">
      <dgm:prSet presAssocID="{E6E0FB8C-A997-4014-9C83-6FC15B871554}" presName="rootComposite" presStyleCnt="0"/>
      <dgm:spPr/>
    </dgm:pt>
    <dgm:pt modelId="{82993092-4223-4F7A-90F7-44DEE90BB5BF}" type="pres">
      <dgm:prSet presAssocID="{E6E0FB8C-A997-4014-9C83-6FC15B871554}" presName="rootText" presStyleLbl="node2" presStyleIdx="1" presStyleCnt="2">
        <dgm:presLayoutVars>
          <dgm:chPref val="3"/>
        </dgm:presLayoutVars>
      </dgm:prSet>
      <dgm:spPr/>
    </dgm:pt>
    <dgm:pt modelId="{0C5BF8B3-32F1-44E7-AE25-F66C9B93620D}" type="pres">
      <dgm:prSet presAssocID="{E6E0FB8C-A997-4014-9C83-6FC15B871554}" presName="rootConnector" presStyleLbl="node2" presStyleIdx="1" presStyleCnt="2"/>
      <dgm:spPr/>
    </dgm:pt>
    <dgm:pt modelId="{EA60091A-AA73-4308-8754-5C8D9332CB6C}" type="pres">
      <dgm:prSet presAssocID="{E6E0FB8C-A997-4014-9C83-6FC15B871554}" presName="hierChild4" presStyleCnt="0"/>
      <dgm:spPr/>
    </dgm:pt>
    <dgm:pt modelId="{75DD1124-15B3-43F4-89D7-ADF588F26DC3}" type="pres">
      <dgm:prSet presAssocID="{E6E0FB8C-A997-4014-9C83-6FC15B871554}" presName="hierChild5" presStyleCnt="0"/>
      <dgm:spPr/>
    </dgm:pt>
    <dgm:pt modelId="{C4E54E43-4622-412E-B734-EB5458B8E840}" type="pres">
      <dgm:prSet presAssocID="{D1E796AE-055C-403A-A36E-B37933790B42}" presName="hierChild3" presStyleCnt="0"/>
      <dgm:spPr/>
    </dgm:pt>
    <dgm:pt modelId="{AFC5FE2F-8172-420B-8F50-BA40F15D321E}" type="pres">
      <dgm:prSet presAssocID="{7ABC639F-41AA-428B-B9B4-B78CF268A36E}" presName="Name111" presStyleLbl="parChTrans1D2" presStyleIdx="2" presStyleCnt="3"/>
      <dgm:spPr/>
    </dgm:pt>
    <dgm:pt modelId="{D92C18D2-3689-45B9-9717-8CC7E4BF7C07}" type="pres">
      <dgm:prSet presAssocID="{0EEA64EF-AD64-459C-9EF2-97860023D141}" presName="hierRoot3" presStyleCnt="0">
        <dgm:presLayoutVars>
          <dgm:hierBranch val="init"/>
        </dgm:presLayoutVars>
      </dgm:prSet>
      <dgm:spPr/>
    </dgm:pt>
    <dgm:pt modelId="{394ADA9B-64EE-4A2D-8F77-FFE65666340A}" type="pres">
      <dgm:prSet presAssocID="{0EEA64EF-AD64-459C-9EF2-97860023D141}" presName="rootComposite3" presStyleCnt="0"/>
      <dgm:spPr/>
    </dgm:pt>
    <dgm:pt modelId="{D6BBB285-5354-4D7A-8A72-7E2C35C6C08C}" type="pres">
      <dgm:prSet presAssocID="{0EEA64EF-AD64-459C-9EF2-97860023D141}" presName="rootText3" presStyleLbl="asst1" presStyleIdx="0" presStyleCnt="1">
        <dgm:presLayoutVars>
          <dgm:chPref val="3"/>
        </dgm:presLayoutVars>
      </dgm:prSet>
      <dgm:spPr/>
    </dgm:pt>
    <dgm:pt modelId="{37C56CC4-284E-489A-8A8D-C098FF7043F7}" type="pres">
      <dgm:prSet presAssocID="{0EEA64EF-AD64-459C-9EF2-97860023D141}" presName="rootConnector3" presStyleLbl="asst1" presStyleIdx="0" presStyleCnt="1"/>
      <dgm:spPr/>
    </dgm:pt>
    <dgm:pt modelId="{B6600317-D2FE-423F-A024-93C5F191DBC6}" type="pres">
      <dgm:prSet presAssocID="{0EEA64EF-AD64-459C-9EF2-97860023D141}" presName="hierChild6" presStyleCnt="0"/>
      <dgm:spPr/>
    </dgm:pt>
    <dgm:pt modelId="{3379724C-92FE-4F6E-926A-A339DDEA6B60}" type="pres">
      <dgm:prSet presAssocID="{0EEA64EF-AD64-459C-9EF2-97860023D141}" presName="hierChild7" presStyleCnt="0"/>
      <dgm:spPr/>
    </dgm:pt>
  </dgm:ptLst>
  <dgm:cxnLst>
    <dgm:cxn modelId="{D6E96921-B4E8-472D-A75D-DE3AC0CE2F8B}" type="presOf" srcId="{E6E0FB8C-A997-4014-9C83-6FC15B871554}" destId="{82993092-4223-4F7A-90F7-44DEE90BB5BF}" srcOrd="0" destOrd="0" presId="urn:microsoft.com/office/officeart/2005/8/layout/orgChart1"/>
    <dgm:cxn modelId="{4FCD4F23-7DB3-47DE-87BB-53C09CCECCD3}" type="presOf" srcId="{75D75CDF-1223-4B02-B9E9-119E9981FF64}" destId="{FF8A381B-5032-4DBA-AE56-9082D7405132}" srcOrd="0" destOrd="0" presId="urn:microsoft.com/office/officeart/2005/8/layout/orgChart1"/>
    <dgm:cxn modelId="{F77C4034-D3C3-497A-BDB5-E447EE755726}" srcId="{D1E796AE-055C-403A-A36E-B37933790B42}" destId="{E6E0FB8C-A997-4014-9C83-6FC15B871554}" srcOrd="1" destOrd="0" parTransId="{155ECC49-1B2B-4DDF-9382-1217F96A4E9C}" sibTransId="{38482C3D-251B-465E-903C-F249541FA647}"/>
    <dgm:cxn modelId="{C4A4114D-4A70-4E4A-9751-5AC26D7707C6}" type="presOf" srcId="{B047A537-C4ED-4BB9-9EAC-48A61131CFF4}" destId="{60770495-D35D-47F9-9AF2-5384C9DE8EAE}" srcOrd="0" destOrd="0" presId="urn:microsoft.com/office/officeart/2005/8/layout/orgChart1"/>
    <dgm:cxn modelId="{C053214D-7DBC-478F-9943-DC8B658BFE3A}" type="presOf" srcId="{FFD39812-BFEE-4B1C-97B7-E6847703A101}" destId="{12474459-BECD-4B48-9C6E-EC3E767C9E6B}" srcOrd="0" destOrd="0" presId="urn:microsoft.com/office/officeart/2005/8/layout/orgChart1"/>
    <dgm:cxn modelId="{C1AE0170-59D8-421D-9158-96B3FAAB7516}" type="presOf" srcId="{B047A537-C4ED-4BB9-9EAC-48A61131CFF4}" destId="{E712A6AA-24DF-4321-87A1-9312CE9CC40D}" srcOrd="1" destOrd="0" presId="urn:microsoft.com/office/officeart/2005/8/layout/orgChart1"/>
    <dgm:cxn modelId="{B4FE7F88-A913-4CF0-BE73-CBD520EEE7AD}" type="presOf" srcId="{155ECC49-1B2B-4DDF-9382-1217F96A4E9C}" destId="{2AEBB319-8946-4AC6-AB83-83DC93D65721}" srcOrd="0" destOrd="0" presId="urn:microsoft.com/office/officeart/2005/8/layout/orgChart1"/>
    <dgm:cxn modelId="{C001079A-D0DE-4EF4-A074-1412E9A0B8AF}" srcId="{D1E796AE-055C-403A-A36E-B37933790B42}" destId="{B047A537-C4ED-4BB9-9EAC-48A61131CFF4}" srcOrd="0" destOrd="0" parTransId="{75D75CDF-1223-4B02-B9E9-119E9981FF64}" sibTransId="{F828106C-1596-4166-B01A-37A5FA989E5D}"/>
    <dgm:cxn modelId="{D4B589A5-CFC4-459D-899B-1E442B9FEBCF}" type="presOf" srcId="{D1E796AE-055C-403A-A36E-B37933790B42}" destId="{C7D724D1-46A0-4809-B1CD-1C0D92A299E0}" srcOrd="0" destOrd="0" presId="urn:microsoft.com/office/officeart/2005/8/layout/orgChart1"/>
    <dgm:cxn modelId="{112368A9-257D-49ED-8C64-573DA2956797}" type="presOf" srcId="{D1E796AE-055C-403A-A36E-B37933790B42}" destId="{5072F1AD-580A-463D-A41C-C5AC87AB6541}" srcOrd="1" destOrd="0" presId="urn:microsoft.com/office/officeart/2005/8/layout/orgChart1"/>
    <dgm:cxn modelId="{4D1496B2-2858-43E6-A391-C6C37CAEB210}" srcId="{FFD39812-BFEE-4B1C-97B7-E6847703A101}" destId="{D1E796AE-055C-403A-A36E-B37933790B42}" srcOrd="0" destOrd="0" parTransId="{5E6C6C3D-E25F-433F-872E-330F94C54B7C}" sibTransId="{8FABE503-27B2-48CB-A58F-E1D24C1077CD}"/>
    <dgm:cxn modelId="{CB127DD2-E2DE-4B8B-8C25-0071F73FC675}" type="presOf" srcId="{E6E0FB8C-A997-4014-9C83-6FC15B871554}" destId="{0C5BF8B3-32F1-44E7-AE25-F66C9B93620D}" srcOrd="1" destOrd="0" presId="urn:microsoft.com/office/officeart/2005/8/layout/orgChart1"/>
    <dgm:cxn modelId="{F90AAFD3-2BEC-4086-BF2C-AB8553CC92B9}" type="presOf" srcId="{7ABC639F-41AA-428B-B9B4-B78CF268A36E}" destId="{AFC5FE2F-8172-420B-8F50-BA40F15D321E}" srcOrd="0" destOrd="0" presId="urn:microsoft.com/office/officeart/2005/8/layout/orgChart1"/>
    <dgm:cxn modelId="{C86064D9-EAB7-4914-97B8-5B0E28BEB11D}" type="presOf" srcId="{0EEA64EF-AD64-459C-9EF2-97860023D141}" destId="{37C56CC4-284E-489A-8A8D-C098FF7043F7}" srcOrd="1" destOrd="0" presId="urn:microsoft.com/office/officeart/2005/8/layout/orgChart1"/>
    <dgm:cxn modelId="{9B16F8E9-22ED-4B4E-971C-DF015A2490DB}" type="presOf" srcId="{0EEA64EF-AD64-459C-9EF2-97860023D141}" destId="{D6BBB285-5354-4D7A-8A72-7E2C35C6C08C}" srcOrd="0" destOrd="0" presId="urn:microsoft.com/office/officeart/2005/8/layout/orgChart1"/>
    <dgm:cxn modelId="{9E22DDFD-4F1E-46D1-8BB4-4A1A169AA637}" srcId="{D1E796AE-055C-403A-A36E-B37933790B42}" destId="{0EEA64EF-AD64-459C-9EF2-97860023D141}" srcOrd="2" destOrd="0" parTransId="{7ABC639F-41AA-428B-B9B4-B78CF268A36E}" sibTransId="{FA639BC2-AD94-44B4-99B3-8640E2B73B95}"/>
    <dgm:cxn modelId="{FB8B734B-7403-4CB9-8C99-432887A7EBA5}" type="presParOf" srcId="{12474459-BECD-4B48-9C6E-EC3E767C9E6B}" destId="{3C16E715-0852-441D-9102-2ACC27283166}" srcOrd="0" destOrd="0" presId="urn:microsoft.com/office/officeart/2005/8/layout/orgChart1"/>
    <dgm:cxn modelId="{0F129384-5D38-43E7-AD8E-C47A91F2E506}" type="presParOf" srcId="{3C16E715-0852-441D-9102-2ACC27283166}" destId="{C1C3C21F-6F09-49B5-AEBC-4D4B12664EF6}" srcOrd="0" destOrd="0" presId="urn:microsoft.com/office/officeart/2005/8/layout/orgChart1"/>
    <dgm:cxn modelId="{05BDB047-4AB3-476F-A15A-A097FCB663E4}" type="presParOf" srcId="{C1C3C21F-6F09-49B5-AEBC-4D4B12664EF6}" destId="{C7D724D1-46A0-4809-B1CD-1C0D92A299E0}" srcOrd="0" destOrd="0" presId="urn:microsoft.com/office/officeart/2005/8/layout/orgChart1"/>
    <dgm:cxn modelId="{D6BA8D51-1ECB-480F-98B1-F9911EFCF68A}" type="presParOf" srcId="{C1C3C21F-6F09-49B5-AEBC-4D4B12664EF6}" destId="{5072F1AD-580A-463D-A41C-C5AC87AB6541}" srcOrd="1" destOrd="0" presId="urn:microsoft.com/office/officeart/2005/8/layout/orgChart1"/>
    <dgm:cxn modelId="{F856C09D-B7AB-4693-AAD0-ECB4E4F394E0}" type="presParOf" srcId="{3C16E715-0852-441D-9102-2ACC27283166}" destId="{672A4BBF-DB03-4E6E-A4DB-559C662FC044}" srcOrd="1" destOrd="0" presId="urn:microsoft.com/office/officeart/2005/8/layout/orgChart1"/>
    <dgm:cxn modelId="{9DB0CBAC-3A32-46B0-AF8B-C2D778E5E443}" type="presParOf" srcId="{672A4BBF-DB03-4E6E-A4DB-559C662FC044}" destId="{FF8A381B-5032-4DBA-AE56-9082D7405132}" srcOrd="0" destOrd="0" presId="urn:microsoft.com/office/officeart/2005/8/layout/orgChart1"/>
    <dgm:cxn modelId="{E97FD286-09C2-4C1D-B158-4C69AF9038B1}" type="presParOf" srcId="{672A4BBF-DB03-4E6E-A4DB-559C662FC044}" destId="{A53894CF-B4AD-49A9-AAB1-5B5D2475B5D7}" srcOrd="1" destOrd="0" presId="urn:microsoft.com/office/officeart/2005/8/layout/orgChart1"/>
    <dgm:cxn modelId="{9F6D81CE-3482-4C58-AD0E-C046EE562AC1}" type="presParOf" srcId="{A53894CF-B4AD-49A9-AAB1-5B5D2475B5D7}" destId="{D0D200FF-0138-41F4-8FE4-A407A374B60A}" srcOrd="0" destOrd="0" presId="urn:microsoft.com/office/officeart/2005/8/layout/orgChart1"/>
    <dgm:cxn modelId="{CBC9E603-9350-4A7E-875E-CA5EB426D9BC}" type="presParOf" srcId="{D0D200FF-0138-41F4-8FE4-A407A374B60A}" destId="{60770495-D35D-47F9-9AF2-5384C9DE8EAE}" srcOrd="0" destOrd="0" presId="urn:microsoft.com/office/officeart/2005/8/layout/orgChart1"/>
    <dgm:cxn modelId="{84CD682C-C9EA-4DC3-91E3-9BA3A1B5EBC6}" type="presParOf" srcId="{D0D200FF-0138-41F4-8FE4-A407A374B60A}" destId="{E712A6AA-24DF-4321-87A1-9312CE9CC40D}" srcOrd="1" destOrd="0" presId="urn:microsoft.com/office/officeart/2005/8/layout/orgChart1"/>
    <dgm:cxn modelId="{ABF34061-3091-45FE-BD52-EE1AF478FEE5}" type="presParOf" srcId="{A53894CF-B4AD-49A9-AAB1-5B5D2475B5D7}" destId="{B3B08AA2-85D8-45DD-8550-EB2ACF3DFF88}" srcOrd="1" destOrd="0" presId="urn:microsoft.com/office/officeart/2005/8/layout/orgChart1"/>
    <dgm:cxn modelId="{91E7DD6B-4FCE-4BD5-BC50-0931D1288CE2}" type="presParOf" srcId="{A53894CF-B4AD-49A9-AAB1-5B5D2475B5D7}" destId="{F95CB3AB-F7EF-4E49-BB4A-94A5CAD18B66}" srcOrd="2" destOrd="0" presId="urn:microsoft.com/office/officeart/2005/8/layout/orgChart1"/>
    <dgm:cxn modelId="{4CB31EB0-B111-42E7-B63C-5A570EEC4B15}" type="presParOf" srcId="{672A4BBF-DB03-4E6E-A4DB-559C662FC044}" destId="{2AEBB319-8946-4AC6-AB83-83DC93D65721}" srcOrd="2" destOrd="0" presId="urn:microsoft.com/office/officeart/2005/8/layout/orgChart1"/>
    <dgm:cxn modelId="{C54985A8-935A-4B4A-B230-B21BA3F02DE0}" type="presParOf" srcId="{672A4BBF-DB03-4E6E-A4DB-559C662FC044}" destId="{C62C52CE-4637-4A81-B0A8-3826F60CE4E2}" srcOrd="3" destOrd="0" presId="urn:microsoft.com/office/officeart/2005/8/layout/orgChart1"/>
    <dgm:cxn modelId="{D769DDDA-680D-4AD7-BCB2-69B25E6D09A3}" type="presParOf" srcId="{C62C52CE-4637-4A81-B0A8-3826F60CE4E2}" destId="{8C25EF06-E04B-45E9-87BC-87C759AE4629}" srcOrd="0" destOrd="0" presId="urn:microsoft.com/office/officeart/2005/8/layout/orgChart1"/>
    <dgm:cxn modelId="{8C808005-9945-4D9E-B31D-231D54EE131E}" type="presParOf" srcId="{8C25EF06-E04B-45E9-87BC-87C759AE4629}" destId="{82993092-4223-4F7A-90F7-44DEE90BB5BF}" srcOrd="0" destOrd="0" presId="urn:microsoft.com/office/officeart/2005/8/layout/orgChart1"/>
    <dgm:cxn modelId="{C8114C99-DB50-4B5B-B1F5-3E9DE2CFA05D}" type="presParOf" srcId="{8C25EF06-E04B-45E9-87BC-87C759AE4629}" destId="{0C5BF8B3-32F1-44E7-AE25-F66C9B93620D}" srcOrd="1" destOrd="0" presId="urn:microsoft.com/office/officeart/2005/8/layout/orgChart1"/>
    <dgm:cxn modelId="{2059BA44-378E-4895-98A7-C68132BC8581}" type="presParOf" srcId="{C62C52CE-4637-4A81-B0A8-3826F60CE4E2}" destId="{EA60091A-AA73-4308-8754-5C8D9332CB6C}" srcOrd="1" destOrd="0" presId="urn:microsoft.com/office/officeart/2005/8/layout/orgChart1"/>
    <dgm:cxn modelId="{F1E0B2F0-1330-4501-ACBF-0B36E8B3AFB8}" type="presParOf" srcId="{C62C52CE-4637-4A81-B0A8-3826F60CE4E2}" destId="{75DD1124-15B3-43F4-89D7-ADF588F26DC3}" srcOrd="2" destOrd="0" presId="urn:microsoft.com/office/officeart/2005/8/layout/orgChart1"/>
    <dgm:cxn modelId="{C8949701-2A37-40F1-94CD-1569E1D4C928}" type="presParOf" srcId="{3C16E715-0852-441D-9102-2ACC27283166}" destId="{C4E54E43-4622-412E-B734-EB5458B8E840}" srcOrd="2" destOrd="0" presId="urn:microsoft.com/office/officeart/2005/8/layout/orgChart1"/>
    <dgm:cxn modelId="{8D5B7A65-A266-414E-A951-B3634F2A0569}" type="presParOf" srcId="{C4E54E43-4622-412E-B734-EB5458B8E840}" destId="{AFC5FE2F-8172-420B-8F50-BA40F15D321E}" srcOrd="0" destOrd="0" presId="urn:microsoft.com/office/officeart/2005/8/layout/orgChart1"/>
    <dgm:cxn modelId="{CFE778CA-C5FC-41E4-A289-D0382F76E991}" type="presParOf" srcId="{C4E54E43-4622-412E-B734-EB5458B8E840}" destId="{D92C18D2-3689-45B9-9717-8CC7E4BF7C07}" srcOrd="1" destOrd="0" presId="urn:microsoft.com/office/officeart/2005/8/layout/orgChart1"/>
    <dgm:cxn modelId="{42BC93DA-EFDE-45D3-B4B0-D6B2F3A2150A}" type="presParOf" srcId="{D92C18D2-3689-45B9-9717-8CC7E4BF7C07}" destId="{394ADA9B-64EE-4A2D-8F77-FFE65666340A}" srcOrd="0" destOrd="0" presId="urn:microsoft.com/office/officeart/2005/8/layout/orgChart1"/>
    <dgm:cxn modelId="{66D28019-7BE3-468B-B668-AD754C49C753}" type="presParOf" srcId="{394ADA9B-64EE-4A2D-8F77-FFE65666340A}" destId="{D6BBB285-5354-4D7A-8A72-7E2C35C6C08C}" srcOrd="0" destOrd="0" presId="urn:microsoft.com/office/officeart/2005/8/layout/orgChart1"/>
    <dgm:cxn modelId="{B2B0F3CF-D542-449A-8F2B-DBAD804555B6}" type="presParOf" srcId="{394ADA9B-64EE-4A2D-8F77-FFE65666340A}" destId="{37C56CC4-284E-489A-8A8D-C098FF7043F7}" srcOrd="1" destOrd="0" presId="urn:microsoft.com/office/officeart/2005/8/layout/orgChart1"/>
    <dgm:cxn modelId="{18AB8B4F-67CB-43DA-A149-5B21BAE75745}" type="presParOf" srcId="{D92C18D2-3689-45B9-9717-8CC7E4BF7C07}" destId="{B6600317-D2FE-423F-A024-93C5F191DBC6}" srcOrd="1" destOrd="0" presId="urn:microsoft.com/office/officeart/2005/8/layout/orgChart1"/>
    <dgm:cxn modelId="{F88EB0CB-8916-4884-9D1B-727359FF9914}" type="presParOf" srcId="{D92C18D2-3689-45B9-9717-8CC7E4BF7C07}" destId="{3379724C-92FE-4F6E-926A-A339DDEA6B6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C5FE2F-8172-420B-8F50-BA40F15D321E}">
      <dsp:nvSpPr>
        <dsp:cNvPr id="0" name=""/>
        <dsp:cNvSpPr/>
      </dsp:nvSpPr>
      <dsp:spPr>
        <a:xfrm>
          <a:off x="2331759" y="676698"/>
          <a:ext cx="141882" cy="621581"/>
        </a:xfrm>
        <a:custGeom>
          <a:avLst/>
          <a:gdLst/>
          <a:ahLst/>
          <a:cxnLst/>
          <a:rect l="0" t="0" r="0" b="0"/>
          <a:pathLst>
            <a:path>
              <a:moveTo>
                <a:pt x="141882" y="0"/>
              </a:moveTo>
              <a:lnTo>
                <a:pt x="141882" y="621581"/>
              </a:lnTo>
              <a:lnTo>
                <a:pt x="0" y="6215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EBB319-8946-4AC6-AB83-83DC93D65721}">
      <dsp:nvSpPr>
        <dsp:cNvPr id="0" name=""/>
        <dsp:cNvSpPr/>
      </dsp:nvSpPr>
      <dsp:spPr>
        <a:xfrm>
          <a:off x="2473642" y="676698"/>
          <a:ext cx="817514" cy="1243162"/>
        </a:xfrm>
        <a:custGeom>
          <a:avLst/>
          <a:gdLst/>
          <a:ahLst/>
          <a:cxnLst/>
          <a:rect l="0" t="0" r="0" b="0"/>
          <a:pathLst>
            <a:path>
              <a:moveTo>
                <a:pt x="0" y="0"/>
              </a:moveTo>
              <a:lnTo>
                <a:pt x="0" y="1101279"/>
              </a:lnTo>
              <a:lnTo>
                <a:pt x="817514" y="1101279"/>
              </a:lnTo>
              <a:lnTo>
                <a:pt x="817514" y="12431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8A381B-5032-4DBA-AE56-9082D7405132}">
      <dsp:nvSpPr>
        <dsp:cNvPr id="0" name=""/>
        <dsp:cNvSpPr/>
      </dsp:nvSpPr>
      <dsp:spPr>
        <a:xfrm>
          <a:off x="1749649" y="676698"/>
          <a:ext cx="723993" cy="1243838"/>
        </a:xfrm>
        <a:custGeom>
          <a:avLst/>
          <a:gdLst/>
          <a:ahLst/>
          <a:cxnLst/>
          <a:rect l="0" t="0" r="0" b="0"/>
          <a:pathLst>
            <a:path>
              <a:moveTo>
                <a:pt x="723993" y="0"/>
              </a:moveTo>
              <a:lnTo>
                <a:pt x="723993" y="1101955"/>
              </a:lnTo>
              <a:lnTo>
                <a:pt x="0" y="1101955"/>
              </a:lnTo>
              <a:lnTo>
                <a:pt x="0" y="1243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D724D1-46A0-4809-B1CD-1C0D92A299E0}">
      <dsp:nvSpPr>
        <dsp:cNvPr id="0" name=""/>
        <dsp:cNvSpPr/>
      </dsp:nvSpPr>
      <dsp:spPr>
        <a:xfrm>
          <a:off x="1798010" y="1066"/>
          <a:ext cx="1351263" cy="675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Executive  Chef</a:t>
          </a:r>
        </a:p>
      </dsp:txBody>
      <dsp:txXfrm>
        <a:off x="1798010" y="1066"/>
        <a:ext cx="1351263" cy="675631"/>
      </dsp:txXfrm>
    </dsp:sp>
    <dsp:sp modelId="{60770495-D35D-47F9-9AF2-5384C9DE8EAE}">
      <dsp:nvSpPr>
        <dsp:cNvPr id="0" name=""/>
        <dsp:cNvSpPr/>
      </dsp:nvSpPr>
      <dsp:spPr>
        <a:xfrm>
          <a:off x="1074017" y="1920536"/>
          <a:ext cx="1351263" cy="67563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dirty="0"/>
            <a:t>Head chef Retail</a:t>
          </a:r>
        </a:p>
      </dsp:txBody>
      <dsp:txXfrm>
        <a:off x="1074017" y="1920536"/>
        <a:ext cx="1351263" cy="675631"/>
      </dsp:txXfrm>
    </dsp:sp>
    <dsp:sp modelId="{82993092-4223-4F7A-90F7-44DEE90BB5BF}">
      <dsp:nvSpPr>
        <dsp:cNvPr id="0" name=""/>
        <dsp:cNvSpPr/>
      </dsp:nvSpPr>
      <dsp:spPr>
        <a:xfrm>
          <a:off x="2615525" y="1919860"/>
          <a:ext cx="1351263" cy="675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Head Chef Hospitality </a:t>
          </a:r>
        </a:p>
      </dsp:txBody>
      <dsp:txXfrm>
        <a:off x="2615525" y="1919860"/>
        <a:ext cx="1351263" cy="675631"/>
      </dsp:txXfrm>
    </dsp:sp>
    <dsp:sp modelId="{D6BBB285-5354-4D7A-8A72-7E2C35C6C08C}">
      <dsp:nvSpPr>
        <dsp:cNvPr id="0" name=""/>
        <dsp:cNvSpPr/>
      </dsp:nvSpPr>
      <dsp:spPr>
        <a:xfrm>
          <a:off x="980496" y="960463"/>
          <a:ext cx="1351263" cy="675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Development Chef</a:t>
          </a:r>
        </a:p>
      </dsp:txBody>
      <dsp:txXfrm>
        <a:off x="980496" y="960463"/>
        <a:ext cx="1351263" cy="6756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Chris</dc:creator>
  <cp:keywords/>
  <dc:description/>
  <cp:lastModifiedBy>Cmela, Karen</cp:lastModifiedBy>
  <cp:revision>2</cp:revision>
  <cp:lastPrinted>2023-02-27T15:48:00Z</cp:lastPrinted>
  <dcterms:created xsi:type="dcterms:W3CDTF">2026-04-29T09:55:00Z</dcterms:created>
  <dcterms:modified xsi:type="dcterms:W3CDTF">2026-04-29T09:55:00Z</dcterms:modified>
</cp:coreProperties>
</file>