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580D" w14:textId="03CA5D4A" w:rsidR="00366A73" w:rsidRDefault="000A3859">
      <w:r w:rsidRPr="00366A73">
        <w:rPr>
          <w:noProof/>
          <w:lang w:val="en-GB" w:eastAsia="en-GB"/>
        </w:rPr>
        <w:drawing>
          <wp:anchor distT="0" distB="0" distL="114300" distR="114300" simplePos="0" relativeHeight="251665408" behindDoc="0" locked="0" layoutInCell="1" allowOverlap="1" wp14:anchorId="32C960D7" wp14:editId="25DAC3D2">
            <wp:simplePos x="0" y="0"/>
            <wp:positionH relativeFrom="column">
              <wp:posOffset>-906145</wp:posOffset>
            </wp:positionH>
            <wp:positionV relativeFrom="paragraph">
              <wp:posOffset>-899795</wp:posOffset>
            </wp:positionV>
            <wp:extent cx="7599680" cy="14795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479550"/>
                    </a:xfrm>
                    <a:prstGeom prst="rect">
                      <a:avLst/>
                    </a:prstGeom>
                    <a:noFill/>
                  </pic:spPr>
                </pic:pic>
              </a:graphicData>
            </a:graphic>
            <wp14:sizeRelV relativeFrom="margin">
              <wp14:pctHeight>0</wp14:pctHeight>
            </wp14:sizeRelV>
          </wp:anchor>
        </w:drawing>
      </w:r>
      <w:r w:rsidR="00520545">
        <w:rPr>
          <w:noProof/>
          <w:lang w:val="en-GB" w:eastAsia="en-GB"/>
        </w:rPr>
        <mc:AlternateContent>
          <mc:Choice Requires="wps">
            <w:drawing>
              <wp:anchor distT="0" distB="0" distL="114300" distR="114300" simplePos="0" relativeHeight="251666432" behindDoc="0" locked="0" layoutInCell="1" allowOverlap="1" wp14:anchorId="70FE7B42" wp14:editId="61EC60B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7E3D61" w14:textId="5654374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E5BF8">
                              <w:rPr>
                                <w:color w:val="FFFFFF"/>
                                <w:sz w:val="44"/>
                                <w:szCs w:val="44"/>
                                <w:lang w:val="en-AU"/>
                              </w:rPr>
                              <w:t>Multi-Skilled Engineer (</w:t>
                            </w:r>
                            <w:r w:rsidR="00E77258">
                              <w:rPr>
                                <w:color w:val="FFFFFF"/>
                                <w:sz w:val="44"/>
                                <w:szCs w:val="44"/>
                                <w:lang w:val="en-AU"/>
                              </w:rPr>
                              <w:t>Air conditioning</w:t>
                            </w:r>
                            <w:r w:rsidR="00EE5BF8">
                              <w:rPr>
                                <w:color w:val="FFFFFF"/>
                                <w:sz w:val="44"/>
                                <w:szCs w:val="44"/>
                                <w:lang w:val="en-AU"/>
                              </w:rPr>
                              <w:t>)</w:t>
                            </w:r>
                            <w:r w:rsidR="00510CD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0FE7B4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C7E3D61" w14:textId="5654374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E5BF8">
                        <w:rPr>
                          <w:color w:val="FFFFFF"/>
                          <w:sz w:val="44"/>
                          <w:szCs w:val="44"/>
                          <w:lang w:val="en-AU"/>
                        </w:rPr>
                        <w:t>Multi-Skilled Engineer (</w:t>
                      </w:r>
                      <w:r w:rsidR="00E77258">
                        <w:rPr>
                          <w:color w:val="FFFFFF"/>
                          <w:sz w:val="44"/>
                          <w:szCs w:val="44"/>
                          <w:lang w:val="en-AU"/>
                        </w:rPr>
                        <w:t>Air conditioning</w:t>
                      </w:r>
                      <w:r w:rsidR="00EE5BF8">
                        <w:rPr>
                          <w:color w:val="FFFFFF"/>
                          <w:sz w:val="44"/>
                          <w:szCs w:val="44"/>
                          <w:lang w:val="en-AU"/>
                        </w:rPr>
                        <w:t>)</w:t>
                      </w:r>
                      <w:r w:rsidR="00510CD1">
                        <w:rPr>
                          <w:color w:val="FFFFFF"/>
                          <w:sz w:val="44"/>
                          <w:szCs w:val="44"/>
                          <w:lang w:val="en-AU"/>
                        </w:rPr>
                        <w:t xml:space="preserve"> </w:t>
                      </w:r>
                    </w:p>
                  </w:txbxContent>
                </v:textbox>
              </v:shape>
            </w:pict>
          </mc:Fallback>
        </mc:AlternateContent>
      </w:r>
      <w:proofErr w:type="spellStart"/>
      <w:r w:rsidR="007D1EAF">
        <w:t>Oper</w:t>
      </w:r>
      <w:proofErr w:type="spellEnd"/>
    </w:p>
    <w:p w14:paraId="12059C57" w14:textId="77777777" w:rsidR="00366A73" w:rsidRPr="00366A73" w:rsidRDefault="00366A73" w:rsidP="00366A73"/>
    <w:p w14:paraId="7C4B70DF" w14:textId="77777777" w:rsidR="00366A73" w:rsidRPr="00366A73" w:rsidRDefault="00366A73" w:rsidP="00366A73"/>
    <w:p w14:paraId="75360ED9" w14:textId="77777777" w:rsidR="00366A73" w:rsidRPr="00366A73" w:rsidRDefault="00366A73" w:rsidP="00366A73"/>
    <w:p w14:paraId="2433BDD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70"/>
        <w:gridCol w:w="740"/>
        <w:gridCol w:w="360"/>
        <w:gridCol w:w="540"/>
        <w:gridCol w:w="810"/>
        <w:gridCol w:w="900"/>
        <w:gridCol w:w="1260"/>
        <w:gridCol w:w="540"/>
        <w:gridCol w:w="1512"/>
        <w:gridCol w:w="1260"/>
        <w:gridCol w:w="18"/>
      </w:tblGrid>
      <w:tr w:rsidR="00366A73" w:rsidRPr="00315425" w14:paraId="4ED8E450"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7007E20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766A4C" w14:textId="4C94131B" w:rsidR="00366A73" w:rsidRPr="00876EDD" w:rsidRDefault="006412E7" w:rsidP="00161F93">
            <w:pPr>
              <w:spacing w:before="20" w:after="20"/>
              <w:jc w:val="left"/>
              <w:rPr>
                <w:rFonts w:cs="Arial"/>
                <w:color w:val="000000"/>
                <w:szCs w:val="20"/>
              </w:rPr>
            </w:pPr>
            <w:r>
              <w:rPr>
                <w:rFonts w:cs="Arial"/>
                <w:color w:val="000000"/>
                <w:szCs w:val="20"/>
              </w:rPr>
              <w:t xml:space="preserve">Operations. Corporate Services. </w:t>
            </w:r>
          </w:p>
        </w:tc>
      </w:tr>
      <w:tr w:rsidR="00366A73" w:rsidRPr="00315425" w14:paraId="2AB45EA6"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71BBB0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87E273E" w14:textId="71626E4E" w:rsidR="00366A73" w:rsidRPr="00CC21AB" w:rsidRDefault="00DB2F2F" w:rsidP="00510CD1">
            <w:pPr>
              <w:pStyle w:val="Heading2"/>
              <w:rPr>
                <w:lang w:val="en-CA"/>
              </w:rPr>
            </w:pPr>
            <w:r>
              <w:rPr>
                <w:lang w:val="en-CA"/>
              </w:rPr>
              <w:t>Multi-Skilled Engineer (</w:t>
            </w:r>
            <w:r w:rsidR="00E77258">
              <w:rPr>
                <w:lang w:val="en-CA"/>
              </w:rPr>
              <w:t>Air conditioning</w:t>
            </w:r>
            <w:r>
              <w:rPr>
                <w:lang w:val="en-CA"/>
              </w:rPr>
              <w:t>)</w:t>
            </w:r>
            <w:r w:rsidR="00510CD1">
              <w:rPr>
                <w:lang w:val="en-CA"/>
              </w:rPr>
              <w:t xml:space="preserve"> </w:t>
            </w:r>
          </w:p>
        </w:tc>
      </w:tr>
      <w:tr w:rsidR="00366A73" w:rsidRPr="00315425" w14:paraId="702A59C7"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49FDA1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37DE796" w14:textId="0150F6E9" w:rsidR="00366A73" w:rsidRPr="00876EDD" w:rsidRDefault="00DB2F2F" w:rsidP="00161F93">
            <w:pPr>
              <w:spacing w:before="20" w:after="20"/>
              <w:jc w:val="left"/>
              <w:rPr>
                <w:rFonts w:cs="Arial"/>
                <w:color w:val="000000"/>
                <w:szCs w:val="20"/>
              </w:rPr>
            </w:pPr>
            <w:r>
              <w:rPr>
                <w:rFonts w:cs="Arial"/>
                <w:color w:val="000000"/>
                <w:szCs w:val="20"/>
              </w:rPr>
              <w:t>TBC</w:t>
            </w:r>
          </w:p>
        </w:tc>
      </w:tr>
      <w:tr w:rsidR="00366A73" w:rsidRPr="00315425" w14:paraId="43C757B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23C323E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0450B18" w14:textId="1055E3DD" w:rsidR="00366A73" w:rsidRDefault="00133B3E" w:rsidP="00AD6056">
            <w:pPr>
              <w:spacing w:line="240" w:lineRule="atLeast"/>
              <w:rPr>
                <w:rFonts w:cs="Arial"/>
                <w:color w:val="000000"/>
                <w:szCs w:val="20"/>
              </w:rPr>
            </w:pPr>
            <w:r>
              <w:rPr>
                <w:rFonts w:cs="Arial"/>
                <w:color w:val="000000"/>
                <w:szCs w:val="20"/>
              </w:rPr>
              <w:t>N/A</w:t>
            </w:r>
          </w:p>
        </w:tc>
      </w:tr>
      <w:tr w:rsidR="00366A73" w:rsidRPr="00315425" w14:paraId="54CF1570"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517C99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40F94E0" w14:textId="5B41ADF0" w:rsidR="00366A73" w:rsidRPr="00876EDD" w:rsidRDefault="00EE5BF8" w:rsidP="00366A73">
            <w:pPr>
              <w:spacing w:before="20" w:after="20"/>
              <w:jc w:val="left"/>
              <w:rPr>
                <w:rFonts w:cs="Arial"/>
                <w:color w:val="000000"/>
                <w:szCs w:val="20"/>
              </w:rPr>
            </w:pPr>
            <w:r>
              <w:rPr>
                <w:lang w:val="en-CA"/>
              </w:rPr>
              <w:t>Lead Mechanical Engineer</w:t>
            </w:r>
          </w:p>
        </w:tc>
      </w:tr>
      <w:tr w:rsidR="00366A73" w:rsidRPr="00315425" w14:paraId="6AE559EC"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27764F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C6EFAC" w14:textId="10EFE36A" w:rsidR="00366A73" w:rsidRDefault="00DB2F2F" w:rsidP="00366A73">
            <w:pPr>
              <w:spacing w:before="20" w:after="20"/>
              <w:jc w:val="left"/>
              <w:rPr>
                <w:rFonts w:cs="Arial"/>
                <w:color w:val="000000"/>
                <w:szCs w:val="20"/>
              </w:rPr>
            </w:pPr>
            <w:r>
              <w:rPr>
                <w:rFonts w:cs="Arial"/>
                <w:color w:val="000000"/>
                <w:szCs w:val="20"/>
              </w:rPr>
              <w:t>Hard Services Manager</w:t>
            </w:r>
          </w:p>
        </w:tc>
      </w:tr>
      <w:tr w:rsidR="00366A73" w:rsidRPr="00315425" w14:paraId="43D9AB83"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7BB794A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CCF32B8" w14:textId="7D3FDB4A" w:rsidR="00366A73" w:rsidRDefault="007922A0" w:rsidP="00161F93">
            <w:pPr>
              <w:spacing w:before="20" w:after="20"/>
              <w:jc w:val="left"/>
              <w:rPr>
                <w:rFonts w:cs="Arial"/>
                <w:color w:val="000000"/>
                <w:szCs w:val="20"/>
              </w:rPr>
            </w:pPr>
            <w:r>
              <w:rPr>
                <w:rFonts w:cs="Arial"/>
                <w:color w:val="000000"/>
                <w:szCs w:val="20"/>
              </w:rPr>
              <w:t xml:space="preserve">High Wycombe, </w:t>
            </w:r>
          </w:p>
        </w:tc>
      </w:tr>
      <w:tr w:rsidR="00366A73" w:rsidRPr="00315425" w14:paraId="2241FD64"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1095A54C" w14:textId="77777777" w:rsidR="00366A73" w:rsidRDefault="00366A73" w:rsidP="00161F93">
            <w:pPr>
              <w:jc w:val="left"/>
              <w:rPr>
                <w:rFonts w:cs="Arial"/>
                <w:sz w:val="10"/>
                <w:szCs w:val="20"/>
              </w:rPr>
            </w:pPr>
          </w:p>
          <w:p w14:paraId="57F30CE1" w14:textId="77777777" w:rsidR="00366A73" w:rsidRPr="00315425" w:rsidRDefault="00366A73" w:rsidP="00161F93">
            <w:pPr>
              <w:jc w:val="left"/>
              <w:rPr>
                <w:rFonts w:cs="Arial"/>
                <w:sz w:val="10"/>
                <w:szCs w:val="20"/>
              </w:rPr>
            </w:pPr>
          </w:p>
        </w:tc>
      </w:tr>
      <w:tr w:rsidR="00366A73" w:rsidRPr="00315425" w14:paraId="7173A101" w14:textId="77777777"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58A29D2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37F6F43" w14:textId="77777777"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751EEBF6" w14:textId="77777777" w:rsidR="007922A0" w:rsidRDefault="007922A0" w:rsidP="007922A0">
            <w:pPr>
              <w:pStyle w:val="Puces1"/>
              <w:numPr>
                <w:ilvl w:val="0"/>
                <w:numId w:val="0"/>
              </w:numPr>
              <w:ind w:left="360"/>
              <w:rPr>
                <w:b w:val="0"/>
                <w:sz w:val="20"/>
                <w:szCs w:val="20"/>
              </w:rPr>
            </w:pPr>
          </w:p>
          <w:p w14:paraId="2D025A9F" w14:textId="7F0758DF" w:rsidR="00440BA5" w:rsidRDefault="00986362" w:rsidP="0062011E">
            <w:pPr>
              <w:pStyle w:val="ListParagraph"/>
              <w:keepNext/>
              <w:numPr>
                <w:ilvl w:val="0"/>
                <w:numId w:val="33"/>
              </w:numPr>
              <w:jc w:val="left"/>
              <w:rPr>
                <w:rFonts w:cs="Arial"/>
                <w:szCs w:val="20"/>
              </w:rPr>
            </w:pPr>
            <w:r>
              <w:rPr>
                <w:rFonts w:cs="Arial"/>
                <w:szCs w:val="20"/>
              </w:rPr>
              <w:t>Completion of site day to day Planned / Reactive Maintenance requirements.</w:t>
            </w:r>
          </w:p>
          <w:p w14:paraId="57E96DC7" w14:textId="77777777" w:rsidR="000A3859" w:rsidRDefault="000A3859" w:rsidP="000A3859">
            <w:pPr>
              <w:pStyle w:val="ListParagraph"/>
              <w:keepNext/>
              <w:jc w:val="left"/>
              <w:rPr>
                <w:rFonts w:cs="Arial"/>
                <w:szCs w:val="20"/>
              </w:rPr>
            </w:pPr>
          </w:p>
          <w:p w14:paraId="0CD5CFB3" w14:textId="3125546B" w:rsidR="0062011E" w:rsidRPr="000A3859" w:rsidRDefault="0062011E" w:rsidP="0062011E">
            <w:pPr>
              <w:pStyle w:val="ListParagraph"/>
              <w:keepNext/>
              <w:numPr>
                <w:ilvl w:val="0"/>
                <w:numId w:val="33"/>
              </w:numPr>
              <w:jc w:val="left"/>
              <w:rPr>
                <w:rFonts w:cs="Arial"/>
                <w:szCs w:val="20"/>
              </w:rPr>
            </w:pPr>
            <w:r w:rsidRPr="0039236D">
              <w:t>Support the</w:t>
            </w:r>
            <w:r>
              <w:t xml:space="preserve"> Lead Engineer</w:t>
            </w:r>
            <w:r w:rsidR="0086352F">
              <w:t>s</w:t>
            </w:r>
            <w:r w:rsidRPr="0039236D">
              <w:t xml:space="preserve"> in the safe operation and maintenance of all plant and equipment.</w:t>
            </w:r>
          </w:p>
          <w:p w14:paraId="002460A5" w14:textId="77777777" w:rsidR="000A3859" w:rsidRPr="000A3859" w:rsidRDefault="000A3859" w:rsidP="000A3859">
            <w:pPr>
              <w:keepNext/>
              <w:jc w:val="left"/>
              <w:rPr>
                <w:rFonts w:cs="Arial"/>
                <w:szCs w:val="20"/>
              </w:rPr>
            </w:pPr>
          </w:p>
          <w:p w14:paraId="467478AA" w14:textId="4E19AB4B" w:rsidR="00440BA5" w:rsidRDefault="00440BA5" w:rsidP="00440BA5">
            <w:pPr>
              <w:pStyle w:val="ListParagraph"/>
              <w:keepNext/>
              <w:numPr>
                <w:ilvl w:val="0"/>
                <w:numId w:val="33"/>
              </w:numPr>
              <w:jc w:val="left"/>
              <w:rPr>
                <w:rFonts w:cs="Arial"/>
                <w:szCs w:val="20"/>
              </w:rPr>
            </w:pPr>
            <w:r w:rsidRPr="00C601F9">
              <w:rPr>
                <w:rFonts w:cs="Arial"/>
                <w:szCs w:val="20"/>
              </w:rPr>
              <w:t>Ensure SHE compliance for all relevant statutory and regulatory obligations.</w:t>
            </w:r>
          </w:p>
          <w:p w14:paraId="49CD2D18" w14:textId="77777777" w:rsidR="000A3859" w:rsidRPr="000A3859" w:rsidRDefault="000A3859" w:rsidP="000A3859">
            <w:pPr>
              <w:keepNext/>
              <w:jc w:val="left"/>
              <w:rPr>
                <w:rFonts w:cs="Arial"/>
                <w:szCs w:val="20"/>
              </w:rPr>
            </w:pPr>
          </w:p>
          <w:p w14:paraId="3E053B55" w14:textId="4F58156F" w:rsidR="00BA40AE" w:rsidRDefault="00BA40AE" w:rsidP="00BA40AE">
            <w:pPr>
              <w:pStyle w:val="ListParagraph"/>
              <w:keepNext/>
              <w:numPr>
                <w:ilvl w:val="0"/>
                <w:numId w:val="33"/>
              </w:numPr>
              <w:jc w:val="left"/>
              <w:rPr>
                <w:rFonts w:cs="Arial"/>
                <w:szCs w:val="20"/>
              </w:rPr>
            </w:pPr>
            <w:r w:rsidRPr="0039236D">
              <w:rPr>
                <w:rFonts w:cs="Arial"/>
                <w:szCs w:val="20"/>
              </w:rPr>
              <w:t>Highlight failing assets and support the implementation of the asset and life cycle management strategy.</w:t>
            </w:r>
          </w:p>
          <w:p w14:paraId="013B1081" w14:textId="77777777" w:rsidR="000A3859" w:rsidRPr="000A3859" w:rsidRDefault="000A3859" w:rsidP="000A3859">
            <w:pPr>
              <w:keepNext/>
              <w:jc w:val="left"/>
              <w:rPr>
                <w:rFonts w:cs="Arial"/>
                <w:szCs w:val="20"/>
              </w:rPr>
            </w:pPr>
          </w:p>
          <w:p w14:paraId="43B54CA7" w14:textId="77777777" w:rsidR="000A3859" w:rsidRDefault="00BA40AE" w:rsidP="00BA40AE">
            <w:pPr>
              <w:pStyle w:val="ListParagraph"/>
              <w:keepNext/>
              <w:numPr>
                <w:ilvl w:val="0"/>
                <w:numId w:val="33"/>
              </w:numPr>
              <w:jc w:val="left"/>
              <w:rPr>
                <w:rFonts w:cs="Arial"/>
                <w:szCs w:val="20"/>
              </w:rPr>
            </w:pPr>
            <w:r w:rsidRPr="0039236D">
              <w:rPr>
                <w:rFonts w:cs="Arial"/>
                <w:szCs w:val="20"/>
              </w:rPr>
              <w:t xml:space="preserve">Monitor performance of specialist sub-contractors ensuring RAMS and permits to work are in place.   </w:t>
            </w:r>
          </w:p>
          <w:p w14:paraId="69C21274" w14:textId="479F420A" w:rsidR="00BA40AE" w:rsidRPr="000A3859" w:rsidRDefault="00BA40AE" w:rsidP="000A3859">
            <w:pPr>
              <w:keepNext/>
              <w:jc w:val="left"/>
              <w:rPr>
                <w:rFonts w:cs="Arial"/>
                <w:szCs w:val="20"/>
              </w:rPr>
            </w:pPr>
            <w:r w:rsidRPr="000A3859">
              <w:rPr>
                <w:rFonts w:cs="Arial"/>
                <w:szCs w:val="20"/>
              </w:rPr>
              <w:t xml:space="preserve">                                                          </w:t>
            </w:r>
          </w:p>
          <w:p w14:paraId="346E33C2" w14:textId="6C23CBD4" w:rsidR="00BA40AE" w:rsidRDefault="00BA40AE" w:rsidP="00BA40AE">
            <w:pPr>
              <w:pStyle w:val="ListParagraph"/>
              <w:keepNext/>
              <w:numPr>
                <w:ilvl w:val="0"/>
                <w:numId w:val="33"/>
              </w:numPr>
              <w:jc w:val="left"/>
              <w:rPr>
                <w:rFonts w:cs="Arial"/>
                <w:szCs w:val="20"/>
              </w:rPr>
            </w:pPr>
            <w:r w:rsidRPr="0039236D">
              <w:rPr>
                <w:rFonts w:cs="Arial"/>
                <w:szCs w:val="20"/>
              </w:rPr>
              <w:t>Ensure plant maintenance records and drawings are current and accurate.</w:t>
            </w:r>
          </w:p>
          <w:p w14:paraId="344F845E" w14:textId="77777777" w:rsidR="000A3859" w:rsidRPr="000A3859" w:rsidRDefault="000A3859" w:rsidP="000A3859">
            <w:pPr>
              <w:keepNext/>
              <w:jc w:val="left"/>
              <w:rPr>
                <w:rFonts w:cs="Arial"/>
                <w:szCs w:val="20"/>
              </w:rPr>
            </w:pPr>
          </w:p>
          <w:p w14:paraId="02C45AAB" w14:textId="29DDDC09" w:rsidR="00BA40AE" w:rsidRDefault="00EB6733" w:rsidP="00BA40AE">
            <w:pPr>
              <w:pStyle w:val="ListParagraph"/>
              <w:numPr>
                <w:ilvl w:val="0"/>
                <w:numId w:val="33"/>
              </w:numPr>
              <w:tabs>
                <w:tab w:val="left" w:pos="6448"/>
              </w:tabs>
              <w:contextualSpacing w:val="0"/>
              <w:jc w:val="left"/>
              <w:rPr>
                <w:rFonts w:cs="Arial"/>
                <w:szCs w:val="20"/>
              </w:rPr>
            </w:pPr>
            <w:r w:rsidRPr="005C278E">
              <w:rPr>
                <w:rFonts w:cs="Arial"/>
                <w:szCs w:val="20"/>
              </w:rPr>
              <w:t xml:space="preserve">Form part of the on-call rota team providing </w:t>
            </w:r>
            <w:r w:rsidR="00BA40AE" w:rsidRPr="005C278E">
              <w:rPr>
                <w:rFonts w:cs="Arial"/>
                <w:szCs w:val="20"/>
              </w:rPr>
              <w:t xml:space="preserve">out of hours </w:t>
            </w:r>
            <w:r w:rsidRPr="005C278E">
              <w:rPr>
                <w:rFonts w:cs="Arial"/>
                <w:szCs w:val="20"/>
              </w:rPr>
              <w:t xml:space="preserve">support to </w:t>
            </w:r>
            <w:r w:rsidR="00BA40AE" w:rsidRPr="005C278E">
              <w:rPr>
                <w:rFonts w:cs="Arial"/>
                <w:szCs w:val="20"/>
              </w:rPr>
              <w:t xml:space="preserve">the </w:t>
            </w:r>
            <w:r w:rsidRPr="005C278E">
              <w:rPr>
                <w:rFonts w:cs="Arial"/>
                <w:szCs w:val="20"/>
              </w:rPr>
              <w:t>plant, equipment</w:t>
            </w:r>
            <w:r w:rsidR="00BA40AE" w:rsidRPr="005C278E">
              <w:rPr>
                <w:rFonts w:cs="Arial"/>
                <w:szCs w:val="20"/>
              </w:rPr>
              <w:t xml:space="preserve"> and buildings.</w:t>
            </w:r>
          </w:p>
          <w:p w14:paraId="3F4F0A0E" w14:textId="77777777" w:rsidR="000A3859" w:rsidRPr="000A3859" w:rsidRDefault="000A3859" w:rsidP="000A3859">
            <w:pPr>
              <w:tabs>
                <w:tab w:val="left" w:pos="6448"/>
              </w:tabs>
              <w:jc w:val="left"/>
              <w:rPr>
                <w:rFonts w:cs="Arial"/>
                <w:szCs w:val="20"/>
              </w:rPr>
            </w:pPr>
          </w:p>
          <w:p w14:paraId="41D706A5" w14:textId="090F1585" w:rsidR="00BA40AE" w:rsidRDefault="00BA40AE" w:rsidP="00BA40AE">
            <w:pPr>
              <w:pStyle w:val="ListParagraph"/>
              <w:keepNext/>
              <w:numPr>
                <w:ilvl w:val="0"/>
                <w:numId w:val="33"/>
              </w:numPr>
              <w:tabs>
                <w:tab w:val="left" w:pos="6448"/>
              </w:tabs>
              <w:contextualSpacing w:val="0"/>
              <w:jc w:val="left"/>
              <w:rPr>
                <w:rFonts w:cs="Arial"/>
                <w:szCs w:val="20"/>
                <w:lang w:val="en-GB"/>
              </w:rPr>
            </w:pPr>
            <w:r w:rsidRPr="00E77258">
              <w:rPr>
                <w:rFonts w:cs="Arial"/>
                <w:szCs w:val="20"/>
              </w:rPr>
              <w:t xml:space="preserve">To be the AP for </w:t>
            </w:r>
            <w:r w:rsidR="00E77258" w:rsidRPr="00E77258">
              <w:rPr>
                <w:rFonts w:cs="Arial"/>
                <w:szCs w:val="20"/>
              </w:rPr>
              <w:t xml:space="preserve">F-Gas </w:t>
            </w:r>
            <w:r w:rsidR="00D067D6" w:rsidRPr="00E77258">
              <w:rPr>
                <w:rFonts w:cs="Arial"/>
                <w:szCs w:val="20"/>
              </w:rPr>
              <w:t>a</w:t>
            </w:r>
            <w:r w:rsidRPr="00E77258">
              <w:rPr>
                <w:rFonts w:cs="Arial"/>
                <w:szCs w:val="20"/>
              </w:rPr>
              <w:t xml:space="preserve">nd </w:t>
            </w:r>
            <w:r w:rsidRPr="00E77258">
              <w:rPr>
                <w:rFonts w:cs="Arial"/>
                <w:szCs w:val="20"/>
                <w:lang w:val="en-GB"/>
              </w:rPr>
              <w:t>confined spaces.</w:t>
            </w:r>
          </w:p>
          <w:p w14:paraId="22B93455" w14:textId="77777777" w:rsidR="000A3859" w:rsidRPr="000A3859" w:rsidRDefault="000A3859" w:rsidP="000A3859">
            <w:pPr>
              <w:keepNext/>
              <w:tabs>
                <w:tab w:val="left" w:pos="6448"/>
              </w:tabs>
              <w:jc w:val="left"/>
              <w:rPr>
                <w:rFonts w:cs="Arial"/>
                <w:szCs w:val="20"/>
                <w:lang w:val="en-GB"/>
              </w:rPr>
            </w:pPr>
          </w:p>
          <w:p w14:paraId="7126CE71" w14:textId="3219622A" w:rsidR="00BA40AE" w:rsidRDefault="00BA40AE" w:rsidP="00BA40AE">
            <w:pPr>
              <w:pStyle w:val="ListParagraph"/>
              <w:keepNext/>
              <w:numPr>
                <w:ilvl w:val="0"/>
                <w:numId w:val="33"/>
              </w:numPr>
              <w:tabs>
                <w:tab w:val="left" w:pos="6448"/>
              </w:tabs>
              <w:contextualSpacing w:val="0"/>
              <w:jc w:val="left"/>
              <w:rPr>
                <w:rFonts w:cs="Arial"/>
                <w:szCs w:val="20"/>
                <w:lang w:val="en-GB"/>
              </w:rPr>
            </w:pPr>
            <w:r>
              <w:rPr>
                <w:rFonts w:cs="Arial"/>
                <w:szCs w:val="20"/>
                <w:lang w:val="en-GB"/>
              </w:rPr>
              <w:t>Complete / Assist any minor works or project requirements.</w:t>
            </w:r>
          </w:p>
          <w:p w14:paraId="12D7A4E0" w14:textId="77777777" w:rsidR="000A3859" w:rsidRPr="000A3859" w:rsidRDefault="000A3859" w:rsidP="000A3859">
            <w:pPr>
              <w:keepNext/>
              <w:tabs>
                <w:tab w:val="left" w:pos="6448"/>
              </w:tabs>
              <w:jc w:val="left"/>
              <w:rPr>
                <w:rFonts w:cs="Arial"/>
                <w:szCs w:val="20"/>
                <w:lang w:val="en-GB"/>
              </w:rPr>
            </w:pPr>
          </w:p>
          <w:p w14:paraId="7E1F47E6" w14:textId="62C27871" w:rsidR="00986362" w:rsidRPr="00BA40AE" w:rsidRDefault="00BA40AE" w:rsidP="00BA40AE">
            <w:pPr>
              <w:pStyle w:val="ListParagraph"/>
              <w:keepNext/>
              <w:numPr>
                <w:ilvl w:val="0"/>
                <w:numId w:val="33"/>
              </w:numPr>
              <w:tabs>
                <w:tab w:val="left" w:pos="6448"/>
              </w:tabs>
              <w:contextualSpacing w:val="0"/>
              <w:jc w:val="left"/>
              <w:rPr>
                <w:rFonts w:cs="Arial"/>
                <w:szCs w:val="20"/>
              </w:rPr>
            </w:pPr>
            <w:r w:rsidRPr="00F01BC5">
              <w:rPr>
                <w:rFonts w:cs="Arial"/>
                <w:szCs w:val="20"/>
                <w:lang w:val="en-GB"/>
              </w:rPr>
              <w:t xml:space="preserve">Support </w:t>
            </w:r>
            <w:r w:rsidR="0021023C">
              <w:rPr>
                <w:rFonts w:cs="Arial"/>
                <w:szCs w:val="20"/>
                <w:lang w:val="en-GB"/>
              </w:rPr>
              <w:t>other</w:t>
            </w:r>
            <w:r w:rsidRPr="00F01BC5">
              <w:rPr>
                <w:rFonts w:cs="Arial"/>
                <w:szCs w:val="20"/>
                <w:lang w:val="en-GB"/>
              </w:rPr>
              <w:t xml:space="preserve"> site</w:t>
            </w:r>
            <w:r w:rsidR="00E77258">
              <w:rPr>
                <w:rFonts w:cs="Arial"/>
                <w:szCs w:val="20"/>
                <w:lang w:val="en-GB"/>
              </w:rPr>
              <w:t>s</w:t>
            </w:r>
            <w:r w:rsidRPr="00F01BC5">
              <w:rPr>
                <w:rFonts w:cs="Arial"/>
                <w:szCs w:val="20"/>
                <w:lang w:val="en-GB"/>
              </w:rPr>
              <w:t xml:space="preserve"> in times of sickness and holiday cover.</w:t>
            </w:r>
          </w:p>
          <w:p w14:paraId="463828BB" w14:textId="77777777" w:rsidR="00031ABF" w:rsidRPr="0018500B" w:rsidRDefault="00031ABF" w:rsidP="000A3859">
            <w:pPr>
              <w:keepNext/>
              <w:jc w:val="left"/>
              <w:rPr>
                <w:b/>
                <w:szCs w:val="20"/>
              </w:rPr>
            </w:pPr>
          </w:p>
        </w:tc>
      </w:tr>
      <w:tr w:rsidR="00366A73" w:rsidRPr="00315425" w14:paraId="3AC40690"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7ADC5BAA" w14:textId="77777777" w:rsidR="00366A73" w:rsidRDefault="00366A73" w:rsidP="00161F93">
            <w:pPr>
              <w:jc w:val="left"/>
              <w:rPr>
                <w:rFonts w:cs="Arial"/>
                <w:sz w:val="10"/>
                <w:szCs w:val="20"/>
              </w:rPr>
            </w:pPr>
          </w:p>
          <w:p w14:paraId="72B5928C" w14:textId="77777777" w:rsidR="00366A73" w:rsidRPr="00315425" w:rsidRDefault="00366A73" w:rsidP="00161F93">
            <w:pPr>
              <w:jc w:val="left"/>
              <w:rPr>
                <w:rFonts w:cs="Arial"/>
                <w:sz w:val="10"/>
                <w:szCs w:val="20"/>
              </w:rPr>
            </w:pPr>
          </w:p>
        </w:tc>
      </w:tr>
      <w:tr w:rsidR="00366A73" w:rsidRPr="00315425" w14:paraId="65EC7C1E" w14:textId="77777777"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0D3C85F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412E7" w:rsidRPr="007C0E94" w14:paraId="3E728E6C" w14:textId="77777777" w:rsidTr="00734C15">
        <w:trPr>
          <w:trHeight w:val="232"/>
        </w:trPr>
        <w:tc>
          <w:tcPr>
            <w:tcW w:w="2518" w:type="dxa"/>
            <w:gridSpan w:val="2"/>
            <w:vMerge w:val="restart"/>
            <w:tcBorders>
              <w:top w:val="dotted" w:sz="2" w:space="0" w:color="auto"/>
              <w:left w:val="single" w:sz="2" w:space="0" w:color="auto"/>
              <w:right w:val="dotted" w:sz="2" w:space="0" w:color="auto"/>
            </w:tcBorders>
            <w:vAlign w:val="center"/>
          </w:tcPr>
          <w:p w14:paraId="3C6282DC" w14:textId="0DB1E141" w:rsidR="006412E7" w:rsidRDefault="00AD6056" w:rsidP="00161F93">
            <w:pPr>
              <w:rPr>
                <w:sz w:val="18"/>
                <w:szCs w:val="18"/>
              </w:rPr>
            </w:pPr>
            <w:r>
              <w:rPr>
                <w:sz w:val="18"/>
                <w:szCs w:val="18"/>
              </w:rPr>
              <w:t>Revenue FY</w:t>
            </w:r>
            <w:r w:rsidR="008668B1">
              <w:rPr>
                <w:sz w:val="18"/>
                <w:szCs w:val="18"/>
              </w:rPr>
              <w:t>21</w:t>
            </w:r>
          </w:p>
          <w:p w14:paraId="2A430458" w14:textId="65EAD6E0" w:rsidR="006412E7" w:rsidRDefault="003320DE" w:rsidP="00161F93">
            <w:pPr>
              <w:rPr>
                <w:sz w:val="18"/>
                <w:szCs w:val="18"/>
              </w:rPr>
            </w:pPr>
            <w:r>
              <w:rPr>
                <w:sz w:val="18"/>
                <w:szCs w:val="18"/>
              </w:rPr>
              <w:t>£</w:t>
            </w:r>
            <w:r w:rsidR="009F4B05">
              <w:rPr>
                <w:sz w:val="18"/>
                <w:szCs w:val="18"/>
              </w:rPr>
              <w:t>TBC</w:t>
            </w:r>
          </w:p>
          <w:p w14:paraId="680A7650" w14:textId="77777777" w:rsidR="006412E7" w:rsidRDefault="006412E7" w:rsidP="00161F93">
            <w:pPr>
              <w:rPr>
                <w:sz w:val="18"/>
                <w:szCs w:val="18"/>
              </w:rPr>
            </w:pPr>
          </w:p>
          <w:p w14:paraId="7469CCCD" w14:textId="77777777" w:rsidR="006412E7" w:rsidRDefault="006412E7" w:rsidP="00830FCC">
            <w:pPr>
              <w:rPr>
                <w:sz w:val="18"/>
                <w:szCs w:val="18"/>
              </w:rPr>
            </w:pPr>
          </w:p>
          <w:p w14:paraId="19E2CA56" w14:textId="77777777" w:rsidR="006412E7" w:rsidRPr="007C0E94" w:rsidRDefault="006412E7" w:rsidP="00830FCC">
            <w:pPr>
              <w:jc w:val="left"/>
              <w:rPr>
                <w:sz w:val="18"/>
                <w:szCs w:val="18"/>
              </w:rPr>
            </w:pPr>
          </w:p>
        </w:tc>
        <w:tc>
          <w:tcPr>
            <w:tcW w:w="1100" w:type="dxa"/>
            <w:gridSpan w:val="2"/>
            <w:tcBorders>
              <w:top w:val="dotted" w:sz="2" w:space="0" w:color="auto"/>
              <w:left w:val="dotted" w:sz="2" w:space="0" w:color="auto"/>
              <w:bottom w:val="dotted" w:sz="4" w:space="0" w:color="auto"/>
              <w:right w:val="nil"/>
            </w:tcBorders>
            <w:vAlign w:val="center"/>
          </w:tcPr>
          <w:p w14:paraId="2C791471" w14:textId="77777777" w:rsidR="006412E7" w:rsidRPr="007C0E94" w:rsidRDefault="006412E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120CAA" w14:textId="77777777" w:rsidR="006412E7" w:rsidRPr="007C0E94" w:rsidRDefault="006412E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B7CB8E4" w14:textId="77777777" w:rsidR="006412E7" w:rsidRPr="007C0E94" w:rsidRDefault="006412E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ACDC238" w14:textId="0E590943" w:rsidR="006412E7" w:rsidRPr="007C0E94" w:rsidRDefault="003320DE" w:rsidP="00161F93">
            <w:pPr>
              <w:rPr>
                <w:sz w:val="18"/>
                <w:szCs w:val="18"/>
              </w:rPr>
            </w:pPr>
            <w:r>
              <w:rPr>
                <w:rFonts w:cs="Arial"/>
                <w:sz w:val="18"/>
                <w:szCs w:val="18"/>
              </w:rPr>
              <w:t>£</w:t>
            </w:r>
            <w:r w:rsidR="000908A1">
              <w:rPr>
                <w:rFonts w:cs="Arial"/>
                <w:sz w:val="18"/>
                <w:szCs w:val="18"/>
              </w:rPr>
              <w:t>tbc</w:t>
            </w:r>
            <w:r w:rsidR="006412E7">
              <w:rPr>
                <w:rFonts w:cs="Arial"/>
                <w:sz w:val="18"/>
                <w:szCs w:val="18"/>
              </w:rPr>
              <w:t xml:space="preserve"> </w:t>
            </w:r>
          </w:p>
        </w:tc>
        <w:tc>
          <w:tcPr>
            <w:tcW w:w="1260" w:type="dxa"/>
            <w:vMerge w:val="restart"/>
            <w:tcBorders>
              <w:top w:val="dotted" w:sz="2" w:space="0" w:color="auto"/>
              <w:left w:val="dotted" w:sz="4" w:space="0" w:color="auto"/>
              <w:right w:val="nil"/>
            </w:tcBorders>
            <w:vAlign w:val="center"/>
          </w:tcPr>
          <w:p w14:paraId="62A0AB71" w14:textId="77777777" w:rsidR="006412E7" w:rsidRPr="007C0E94" w:rsidRDefault="006412E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8DE0ABB"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2" w:space="0" w:color="auto"/>
              <w:left w:val="dotted" w:sz="4" w:space="0" w:color="auto"/>
              <w:right w:val="nil"/>
            </w:tcBorders>
            <w:vAlign w:val="center"/>
          </w:tcPr>
          <w:p w14:paraId="094E8B5E" w14:textId="77777777" w:rsidR="006412E7" w:rsidRDefault="006412E7" w:rsidP="00830FCC">
            <w:pPr>
              <w:rPr>
                <w:sz w:val="18"/>
                <w:szCs w:val="18"/>
              </w:rPr>
            </w:pPr>
            <w:r>
              <w:rPr>
                <w:sz w:val="18"/>
                <w:szCs w:val="18"/>
              </w:rPr>
              <w:t>Region</w:t>
            </w:r>
            <w:r w:rsidRPr="007C0E94">
              <w:rPr>
                <w:sz w:val="18"/>
                <w:szCs w:val="18"/>
              </w:rPr>
              <w:t xml:space="preserve"> </w:t>
            </w:r>
          </w:p>
          <w:p w14:paraId="25454A0D" w14:textId="77777777" w:rsidR="006412E7" w:rsidRPr="007C0E94" w:rsidRDefault="006412E7" w:rsidP="00830FCC">
            <w:pPr>
              <w:rPr>
                <w:sz w:val="18"/>
                <w:szCs w:val="18"/>
              </w:rPr>
            </w:pPr>
            <w:r w:rsidRPr="007C0E94">
              <w:rPr>
                <w:sz w:val="18"/>
                <w:szCs w:val="18"/>
              </w:rPr>
              <w:t>Workforce</w:t>
            </w:r>
          </w:p>
        </w:tc>
        <w:tc>
          <w:tcPr>
            <w:tcW w:w="1278" w:type="dxa"/>
            <w:gridSpan w:val="2"/>
            <w:vMerge w:val="restart"/>
            <w:tcBorders>
              <w:top w:val="dotted" w:sz="2" w:space="0" w:color="auto"/>
              <w:left w:val="nil"/>
              <w:right w:val="single" w:sz="2" w:space="0" w:color="auto"/>
            </w:tcBorders>
            <w:vAlign w:val="center"/>
          </w:tcPr>
          <w:p w14:paraId="6E369156" w14:textId="43A4DC08" w:rsidR="006412E7" w:rsidRPr="007C0E94" w:rsidRDefault="003320DE" w:rsidP="00161F93">
            <w:pPr>
              <w:rPr>
                <w:sz w:val="18"/>
                <w:szCs w:val="18"/>
              </w:rPr>
            </w:pPr>
            <w:r>
              <w:rPr>
                <w:sz w:val="18"/>
                <w:szCs w:val="18"/>
              </w:rPr>
              <w:t xml:space="preserve">CIRCA </w:t>
            </w:r>
            <w:r w:rsidR="006412E7">
              <w:rPr>
                <w:sz w:val="18"/>
                <w:szCs w:val="18"/>
              </w:rPr>
              <w:t xml:space="preserve"> employees  </w:t>
            </w:r>
          </w:p>
        </w:tc>
      </w:tr>
      <w:tr w:rsidR="006412E7" w:rsidRPr="007C0E94" w14:paraId="5EA333CC" w14:textId="77777777" w:rsidTr="00734C15">
        <w:trPr>
          <w:trHeight w:val="263"/>
        </w:trPr>
        <w:tc>
          <w:tcPr>
            <w:tcW w:w="2518" w:type="dxa"/>
            <w:gridSpan w:val="2"/>
            <w:vMerge/>
            <w:tcBorders>
              <w:left w:val="single" w:sz="2" w:space="0" w:color="auto"/>
              <w:right w:val="dotted" w:sz="2" w:space="0" w:color="auto"/>
            </w:tcBorders>
            <w:vAlign w:val="center"/>
          </w:tcPr>
          <w:p w14:paraId="4BCE9A94"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500CF555" w14:textId="77777777" w:rsidR="006412E7" w:rsidRPr="007C0E94" w:rsidRDefault="006412E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C2CA85B"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784362CD" w14:textId="77777777" w:rsidR="006412E7" w:rsidRPr="007C0E94" w:rsidRDefault="006412E7" w:rsidP="00161F93">
            <w:pPr>
              <w:rPr>
                <w:sz w:val="18"/>
                <w:szCs w:val="18"/>
              </w:rPr>
            </w:pPr>
          </w:p>
        </w:tc>
        <w:tc>
          <w:tcPr>
            <w:tcW w:w="900" w:type="dxa"/>
            <w:vMerge/>
            <w:tcBorders>
              <w:left w:val="nil"/>
              <w:right w:val="nil"/>
            </w:tcBorders>
            <w:vAlign w:val="center"/>
          </w:tcPr>
          <w:p w14:paraId="4C325812"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42697F48"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6444D7B4"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4013F978" w14:textId="77777777" w:rsidR="006412E7" w:rsidRPr="007C0E94" w:rsidRDefault="006412E7" w:rsidP="00161F93">
            <w:pPr>
              <w:rPr>
                <w:sz w:val="18"/>
                <w:szCs w:val="18"/>
              </w:rPr>
            </w:pPr>
          </w:p>
        </w:tc>
        <w:tc>
          <w:tcPr>
            <w:tcW w:w="1278" w:type="dxa"/>
            <w:gridSpan w:val="2"/>
            <w:vMerge/>
            <w:tcBorders>
              <w:left w:val="nil"/>
              <w:bottom w:val="dotted" w:sz="4" w:space="0" w:color="auto"/>
              <w:right w:val="single" w:sz="2" w:space="0" w:color="auto"/>
            </w:tcBorders>
            <w:vAlign w:val="center"/>
          </w:tcPr>
          <w:p w14:paraId="59564BB5" w14:textId="77777777" w:rsidR="006412E7" w:rsidRPr="007C0E94" w:rsidRDefault="006412E7" w:rsidP="00161F93">
            <w:pPr>
              <w:rPr>
                <w:sz w:val="18"/>
                <w:szCs w:val="18"/>
              </w:rPr>
            </w:pPr>
          </w:p>
        </w:tc>
      </w:tr>
      <w:tr w:rsidR="006412E7" w:rsidRPr="007C0E94" w14:paraId="11B788CA" w14:textId="77777777" w:rsidTr="00734C15">
        <w:trPr>
          <w:trHeight w:val="263"/>
        </w:trPr>
        <w:tc>
          <w:tcPr>
            <w:tcW w:w="2518" w:type="dxa"/>
            <w:gridSpan w:val="2"/>
            <w:vMerge/>
            <w:tcBorders>
              <w:left w:val="single" w:sz="2" w:space="0" w:color="auto"/>
              <w:right w:val="dotted" w:sz="2" w:space="0" w:color="auto"/>
            </w:tcBorders>
            <w:vAlign w:val="center"/>
          </w:tcPr>
          <w:p w14:paraId="3606F92B"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4491BB37" w14:textId="77777777" w:rsidR="006412E7" w:rsidRPr="007C0E94" w:rsidRDefault="006412E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5C80998"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0624D32E" w14:textId="77777777" w:rsidR="006412E7" w:rsidRPr="007C0E94" w:rsidRDefault="006412E7" w:rsidP="00161F93">
            <w:pPr>
              <w:rPr>
                <w:sz w:val="18"/>
                <w:szCs w:val="18"/>
              </w:rPr>
            </w:pPr>
          </w:p>
        </w:tc>
        <w:tc>
          <w:tcPr>
            <w:tcW w:w="900" w:type="dxa"/>
            <w:vMerge/>
            <w:tcBorders>
              <w:left w:val="nil"/>
              <w:right w:val="nil"/>
            </w:tcBorders>
            <w:vAlign w:val="center"/>
          </w:tcPr>
          <w:p w14:paraId="4DC63FB6" w14:textId="77777777" w:rsidR="006412E7" w:rsidRPr="007C0E94" w:rsidRDefault="006412E7" w:rsidP="00161F93">
            <w:pPr>
              <w:rPr>
                <w:sz w:val="18"/>
                <w:szCs w:val="18"/>
              </w:rPr>
            </w:pPr>
          </w:p>
        </w:tc>
        <w:tc>
          <w:tcPr>
            <w:tcW w:w="1260" w:type="dxa"/>
            <w:vMerge w:val="restart"/>
            <w:tcBorders>
              <w:top w:val="dotted" w:sz="4" w:space="0" w:color="auto"/>
              <w:left w:val="dotted" w:sz="4" w:space="0" w:color="auto"/>
              <w:right w:val="nil"/>
            </w:tcBorders>
            <w:vAlign w:val="center"/>
          </w:tcPr>
          <w:p w14:paraId="49870534" w14:textId="77777777" w:rsidR="006412E7" w:rsidRPr="007C0E94" w:rsidRDefault="006412E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BDF7ECB"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4" w:space="0" w:color="auto"/>
              <w:left w:val="dotted" w:sz="4" w:space="0" w:color="auto"/>
              <w:right w:val="nil"/>
            </w:tcBorders>
            <w:vAlign w:val="center"/>
          </w:tcPr>
          <w:p w14:paraId="281028F5" w14:textId="77777777" w:rsidR="006412E7" w:rsidRPr="008071F4" w:rsidRDefault="006412E7" w:rsidP="00161F93">
            <w:pPr>
              <w:rPr>
                <w:sz w:val="18"/>
                <w:szCs w:val="18"/>
              </w:rPr>
            </w:pPr>
            <w:r>
              <w:rPr>
                <w:sz w:val="18"/>
                <w:szCs w:val="18"/>
              </w:rPr>
              <w:t xml:space="preserve">HR in Region </w:t>
            </w:r>
          </w:p>
        </w:tc>
        <w:tc>
          <w:tcPr>
            <w:tcW w:w="1278" w:type="dxa"/>
            <w:gridSpan w:val="2"/>
            <w:vMerge w:val="restart"/>
            <w:tcBorders>
              <w:top w:val="dotted" w:sz="4" w:space="0" w:color="auto"/>
              <w:left w:val="nil"/>
              <w:right w:val="single" w:sz="2" w:space="0" w:color="auto"/>
            </w:tcBorders>
            <w:vAlign w:val="center"/>
          </w:tcPr>
          <w:p w14:paraId="0F001879" w14:textId="77777777" w:rsidR="006412E7" w:rsidRPr="007C0E94" w:rsidRDefault="006412E7" w:rsidP="00161F93">
            <w:pPr>
              <w:rPr>
                <w:sz w:val="18"/>
                <w:szCs w:val="18"/>
              </w:rPr>
            </w:pPr>
            <w:r>
              <w:rPr>
                <w:sz w:val="18"/>
                <w:szCs w:val="18"/>
              </w:rPr>
              <w:t xml:space="preserve">1 x HRBP </w:t>
            </w:r>
          </w:p>
        </w:tc>
      </w:tr>
      <w:tr w:rsidR="006412E7" w:rsidRPr="007C0E94" w14:paraId="30A51BFC" w14:textId="77777777" w:rsidTr="00734C15">
        <w:trPr>
          <w:trHeight w:val="218"/>
        </w:trPr>
        <w:tc>
          <w:tcPr>
            <w:tcW w:w="2518" w:type="dxa"/>
            <w:gridSpan w:val="2"/>
            <w:vMerge/>
            <w:tcBorders>
              <w:left w:val="single" w:sz="2" w:space="0" w:color="auto"/>
              <w:bottom w:val="dotted" w:sz="4" w:space="0" w:color="auto"/>
              <w:right w:val="dotted" w:sz="2" w:space="0" w:color="auto"/>
            </w:tcBorders>
            <w:vAlign w:val="center"/>
          </w:tcPr>
          <w:p w14:paraId="49077504"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3E20E6CE" w14:textId="61F0D667" w:rsidR="006412E7" w:rsidRPr="007C0E94" w:rsidRDefault="006412E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F434A33" w14:textId="77777777" w:rsidR="006412E7" w:rsidRPr="007C0E94" w:rsidRDefault="006412E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824671" w14:textId="77777777" w:rsidR="006412E7" w:rsidRPr="007C0E94" w:rsidRDefault="006412E7" w:rsidP="00161F93">
            <w:pPr>
              <w:rPr>
                <w:sz w:val="18"/>
                <w:szCs w:val="18"/>
              </w:rPr>
            </w:pPr>
          </w:p>
        </w:tc>
        <w:tc>
          <w:tcPr>
            <w:tcW w:w="900" w:type="dxa"/>
            <w:vMerge/>
            <w:tcBorders>
              <w:left w:val="nil"/>
              <w:bottom w:val="dotted" w:sz="4" w:space="0" w:color="auto"/>
              <w:right w:val="nil"/>
            </w:tcBorders>
            <w:vAlign w:val="center"/>
          </w:tcPr>
          <w:p w14:paraId="57D53491"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294E7E83"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43582747"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27E7B7C5" w14:textId="77777777" w:rsidR="006412E7" w:rsidRPr="007C0E94" w:rsidRDefault="006412E7" w:rsidP="00161F93">
            <w:pPr>
              <w:rPr>
                <w:sz w:val="18"/>
                <w:szCs w:val="18"/>
              </w:rPr>
            </w:pPr>
          </w:p>
        </w:tc>
        <w:tc>
          <w:tcPr>
            <w:tcW w:w="1278" w:type="dxa"/>
            <w:gridSpan w:val="2"/>
            <w:vMerge/>
            <w:tcBorders>
              <w:left w:val="nil"/>
              <w:bottom w:val="dotted" w:sz="2" w:space="0" w:color="auto"/>
              <w:right w:val="single" w:sz="2" w:space="0" w:color="auto"/>
            </w:tcBorders>
            <w:vAlign w:val="center"/>
          </w:tcPr>
          <w:p w14:paraId="7F81C665" w14:textId="77777777" w:rsidR="006412E7" w:rsidRPr="007C0E94" w:rsidRDefault="006412E7" w:rsidP="00161F93">
            <w:pPr>
              <w:rPr>
                <w:sz w:val="18"/>
                <w:szCs w:val="18"/>
              </w:rPr>
            </w:pPr>
          </w:p>
        </w:tc>
      </w:tr>
      <w:tr w:rsidR="00366A73" w:rsidRPr="00FB6D69" w14:paraId="204C0F7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492F5FC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6B93E5C" w14:textId="77777777" w:rsidR="00B220A3" w:rsidRDefault="00B220A3" w:rsidP="00B220A3">
            <w:pPr>
              <w:keepNext/>
              <w:ind w:left="360"/>
              <w:jc w:val="left"/>
              <w:rPr>
                <w:rFonts w:asciiTheme="minorHAnsi" w:hAnsiTheme="minorHAnsi"/>
                <w:sz w:val="22"/>
                <w:szCs w:val="22"/>
              </w:rPr>
            </w:pPr>
          </w:p>
          <w:p w14:paraId="2B54ADC1" w14:textId="27A66D3B" w:rsidR="00B220A3" w:rsidRPr="00A8619B" w:rsidRDefault="00B220A3" w:rsidP="00B220A3">
            <w:pPr>
              <w:keepNext/>
              <w:ind w:left="360"/>
              <w:jc w:val="left"/>
              <w:rPr>
                <w:rFonts w:asciiTheme="minorHAnsi" w:hAnsiTheme="minorHAnsi"/>
                <w:sz w:val="22"/>
                <w:szCs w:val="22"/>
              </w:rPr>
            </w:pPr>
            <w:r w:rsidRPr="00A8619B">
              <w:rPr>
                <w:rFonts w:asciiTheme="minorHAnsi" w:hAnsiTheme="minorHAnsi"/>
                <w:sz w:val="22"/>
                <w:szCs w:val="22"/>
              </w:rPr>
              <w:t>This is an important role within the Sodexo organisation. The role is focused on delivering world class integrated FM with oversight from senior Sodexo management.</w:t>
            </w:r>
          </w:p>
          <w:p w14:paraId="3C69E30F" w14:textId="77777777" w:rsidR="00830FCC" w:rsidRDefault="00B220A3" w:rsidP="000A3859">
            <w:pPr>
              <w:keepNext/>
              <w:ind w:left="360"/>
              <w:jc w:val="left"/>
              <w:rPr>
                <w:rFonts w:asciiTheme="minorHAnsi" w:hAnsiTheme="minorHAnsi"/>
                <w:sz w:val="22"/>
                <w:szCs w:val="22"/>
              </w:rPr>
            </w:pPr>
            <w:r w:rsidRPr="00A8619B">
              <w:rPr>
                <w:rFonts w:asciiTheme="minorHAnsi" w:hAnsiTheme="minorHAnsi"/>
                <w:sz w:val="22"/>
                <w:szCs w:val="22"/>
              </w:rPr>
              <w:t>The business needs will vary in line with contract requirements and there is an expectation that you will provide support as necessary within your abilities and capabilities.</w:t>
            </w:r>
          </w:p>
          <w:p w14:paraId="3DBD3FF9" w14:textId="056986ED" w:rsidR="000A3859" w:rsidRPr="000A3859" w:rsidRDefault="000A3859" w:rsidP="000A3859">
            <w:pPr>
              <w:keepNext/>
              <w:ind w:left="360"/>
              <w:jc w:val="left"/>
              <w:rPr>
                <w:rFonts w:asciiTheme="minorHAnsi" w:hAnsiTheme="minorHAnsi"/>
                <w:sz w:val="22"/>
                <w:szCs w:val="22"/>
              </w:rPr>
            </w:pPr>
          </w:p>
        </w:tc>
      </w:tr>
    </w:tbl>
    <w:p w14:paraId="22501C9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53B37CB" wp14:editId="5BD857F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030E7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B37C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030E7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48954C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F26F4C7"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2D6BE9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3863201" w14:textId="77777777" w:rsidR="00366A73" w:rsidRPr="00315425" w:rsidRDefault="00366A73" w:rsidP="00366A73">
            <w:pPr>
              <w:jc w:val="center"/>
              <w:rPr>
                <w:rFonts w:cs="Arial"/>
                <w:b/>
                <w:sz w:val="4"/>
                <w:szCs w:val="20"/>
              </w:rPr>
            </w:pPr>
          </w:p>
          <w:p w14:paraId="0E3936CB" w14:textId="77777777" w:rsidR="00366A73" w:rsidRPr="00315425" w:rsidRDefault="00366A73" w:rsidP="00366A73">
            <w:pPr>
              <w:jc w:val="center"/>
              <w:rPr>
                <w:rFonts w:cs="Arial"/>
                <w:b/>
                <w:sz w:val="6"/>
                <w:szCs w:val="20"/>
              </w:rPr>
            </w:pPr>
          </w:p>
          <w:p w14:paraId="43F7C8D6" w14:textId="77777777" w:rsidR="00AD6056" w:rsidRDefault="00AD6056" w:rsidP="00366A73">
            <w:pPr>
              <w:spacing w:after="40"/>
              <w:jc w:val="center"/>
              <w:rPr>
                <w:rFonts w:cs="Arial"/>
                <w:noProof/>
                <w:sz w:val="10"/>
                <w:szCs w:val="20"/>
                <w:lang w:eastAsia="en-US"/>
              </w:rPr>
            </w:pPr>
          </w:p>
          <w:p w14:paraId="13E09156" w14:textId="77777777" w:rsidR="00AD6056" w:rsidRDefault="00AD6056" w:rsidP="00366A73">
            <w:pPr>
              <w:spacing w:after="40"/>
              <w:jc w:val="center"/>
              <w:rPr>
                <w:rFonts w:cs="Arial"/>
                <w:noProof/>
                <w:sz w:val="10"/>
                <w:szCs w:val="20"/>
                <w:lang w:eastAsia="en-US"/>
              </w:rPr>
            </w:pPr>
          </w:p>
          <w:p w14:paraId="293450AF" w14:textId="7956DA0D" w:rsidR="00AD6056" w:rsidRDefault="00024C83"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3311EE65" wp14:editId="6912A32C">
                  <wp:extent cx="5614537"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696" cy="2825506"/>
                          </a:xfrm>
                          <a:prstGeom prst="rect">
                            <a:avLst/>
                          </a:prstGeom>
                          <a:noFill/>
                        </pic:spPr>
                      </pic:pic>
                    </a:graphicData>
                  </a:graphic>
                </wp:inline>
              </w:drawing>
            </w:r>
          </w:p>
          <w:p w14:paraId="12409668" w14:textId="50229CD5" w:rsidR="00366A73" w:rsidRPr="00A9779E" w:rsidRDefault="00830FCC" w:rsidP="0032334D">
            <w:pPr>
              <w:pStyle w:val="Texte2"/>
              <w:rPr>
                <w:rFonts w:cs="Arial"/>
                <w:color w:val="FFFFFF"/>
              </w:rPr>
            </w:pPr>
            <w:r>
              <w:rPr>
                <w:noProof/>
                <w:lang w:eastAsia="en-GB"/>
              </w:rPr>
              <mc:AlternateContent>
                <mc:Choice Requires="wps">
                  <w:drawing>
                    <wp:anchor distT="0" distB="0" distL="114300" distR="114300" simplePos="0" relativeHeight="251674624" behindDoc="0" locked="0" layoutInCell="1" allowOverlap="1" wp14:anchorId="7AEB7738" wp14:editId="3649A996">
                      <wp:simplePos x="0" y="0"/>
                      <wp:positionH relativeFrom="column">
                        <wp:posOffset>2857500</wp:posOffset>
                      </wp:positionH>
                      <wp:positionV relativeFrom="paragraph">
                        <wp:posOffset>82550</wp:posOffset>
                      </wp:positionV>
                      <wp:extent cx="0" cy="0"/>
                      <wp:effectExtent l="13970" t="13335" r="14605" b="3429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4121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OyfAIAABAFAAAOAAAAZHJzL2Uyb0RvYy54bWysVMtu2zAQvBfoPxC8O5IcJbGFyEEr2b2k&#10;bYCk6JkWKYstXyAZy0aRf++Skoy4uRRFbUDg8jE7uzPk7d1BCrRn1nGtSpxdpBgx1WjK1a7E3542&#10;swVGzhNFidCKlfjIHL5bvX9325uCzXWnBWUWAYhyRW9K3HlviiRxTcckcRfaMAWLrbaSeAjtLqGW&#10;9IAuRTJP0+uk15YaqxvmHMzWwyJeRfy2ZY3/2raOeSRKDNx8/Nr43YZvsrolxc4S0/FmpEH+gYUk&#10;XEHSE1RNPEHPlr+Bkryx2unWXzRaJrptecNiDVBNlv5RzWNHDIu1QHOcObXJ/T/Y5sv+wSJOQbs5&#10;RopI0GgttrpHlVYK2qctghVoU29cAbsr9WBDoc1BPZp73fx0SOmqI2rHIt2nowGILJxIzo6EwBlI&#10;tu0/awp7yLPXsWeH1soACd1AhyjN8SQNO3jUDJPNNJuQYjpirPOfmJYoDEq8ZcqfeF9GcLK/dz4q&#10;Q8fyCP2RYdRKAULviUBXKfwiX1KMuyHDhByOKr3hQkSrCIX6Es+vcjgSlpwWnIbVGNjdthIWAWqJ&#10;880i+1iPuGfbJPfgecFliRch9+jCjhG6VjSm8YSLYQxUhArgLLp5LEY/A8RjR3tEeSgcrgLAQADW&#10;DtxiZLX/zn0XZQkNfUNxkYb/0CZhOjIQv7xZLpcT76Ei0BLkmXLG6IwOqDQSC3pF3/9apsv1Yr3I&#10;Z/n8ej3L07qefdhU+ex6k91c1Zd1VdXZS8id5UXHKWUqtHG6g1n+dx4fX4Ph9pxu4Umw5Bx9YH4A&#10;P0A9E+lo0+DMweNbTY8PdrIvXLu4eXwiwr1+HcP49UO2+g0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j9UOyfAIAABA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A9779E">
              <w:rPr>
                <w:rFonts w:cs="Arial"/>
                <w:color w:val="FFFFFF"/>
              </w:rPr>
              <w:t>Head of T</w:t>
            </w:r>
          </w:p>
        </w:tc>
      </w:tr>
    </w:tbl>
    <w:p w14:paraId="13598FA7" w14:textId="1C522E62" w:rsidR="00366A73" w:rsidRDefault="00366A73" w:rsidP="00366A73">
      <w:pPr>
        <w:jc w:val="left"/>
        <w:rPr>
          <w:rFonts w:cs="Arial"/>
        </w:rPr>
      </w:pPr>
    </w:p>
    <w:p w14:paraId="17CA2BF6" w14:textId="77777777" w:rsidR="00A332C3" w:rsidRDefault="00A332C3" w:rsidP="00366A73">
      <w:pPr>
        <w:jc w:val="left"/>
        <w:rPr>
          <w:rFonts w:cs="Arial"/>
          <w:vanish/>
        </w:rPr>
      </w:pPr>
    </w:p>
    <w:p w14:paraId="6DE8BE6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36F2C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4DC585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5462C0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B75AF20" w14:textId="77777777" w:rsidR="00C04CB4" w:rsidRPr="00C04CB4" w:rsidRDefault="00C04CB4" w:rsidP="00C04CB4">
            <w:pPr>
              <w:pStyle w:val="Puces1"/>
              <w:numPr>
                <w:ilvl w:val="0"/>
                <w:numId w:val="0"/>
              </w:numPr>
              <w:spacing w:after="0"/>
              <w:ind w:left="360"/>
              <w:jc w:val="both"/>
              <w:rPr>
                <w:color w:val="FF0000"/>
                <w:sz w:val="20"/>
                <w:szCs w:val="20"/>
              </w:rPr>
            </w:pPr>
          </w:p>
          <w:p w14:paraId="1DDFD4A7" w14:textId="27E202D0" w:rsidR="004466EB" w:rsidRDefault="004466EB" w:rsidP="008D34DA">
            <w:pPr>
              <w:pStyle w:val="Puces4"/>
              <w:numPr>
                <w:ilvl w:val="0"/>
                <w:numId w:val="22"/>
              </w:numPr>
              <w:jc w:val="left"/>
            </w:pPr>
            <w:r w:rsidRPr="00697AB6">
              <w:t xml:space="preserve">Be prepared to work </w:t>
            </w:r>
            <w:r>
              <w:t>overtime when it is deemed necessary by your line manager.</w:t>
            </w:r>
          </w:p>
          <w:p w14:paraId="2492BB22" w14:textId="77777777" w:rsidR="00EB21C2" w:rsidRPr="00B53FA1" w:rsidRDefault="00EB21C2" w:rsidP="00EB21C2">
            <w:pPr>
              <w:pStyle w:val="Puces4"/>
              <w:numPr>
                <w:ilvl w:val="0"/>
                <w:numId w:val="0"/>
              </w:numPr>
              <w:ind w:left="360"/>
              <w:jc w:val="left"/>
            </w:pPr>
          </w:p>
          <w:p w14:paraId="2EEDDFDD" w14:textId="2C21CB77" w:rsidR="004466EB" w:rsidRPr="00EB21C2" w:rsidRDefault="004466EB" w:rsidP="008D34DA">
            <w:pPr>
              <w:numPr>
                <w:ilvl w:val="0"/>
                <w:numId w:val="22"/>
              </w:numPr>
              <w:jc w:val="left"/>
              <w:rPr>
                <w:color w:val="FF0000"/>
                <w:szCs w:val="20"/>
              </w:rPr>
            </w:pPr>
            <w:r>
              <w:rPr>
                <w:szCs w:val="20"/>
              </w:rPr>
              <w:t>To be an active member of the On-Call Rota for the Technical Team.</w:t>
            </w:r>
          </w:p>
          <w:p w14:paraId="27874BFB" w14:textId="77777777" w:rsidR="00EB21C2" w:rsidRPr="004F6184" w:rsidRDefault="00EB21C2" w:rsidP="00EB21C2">
            <w:pPr>
              <w:jc w:val="left"/>
              <w:rPr>
                <w:color w:val="FF0000"/>
                <w:szCs w:val="20"/>
              </w:rPr>
            </w:pPr>
          </w:p>
          <w:p w14:paraId="76B1E8EA" w14:textId="55B50EC1" w:rsidR="004466EB" w:rsidRDefault="004466EB" w:rsidP="008D34DA">
            <w:pPr>
              <w:pStyle w:val="Puces4"/>
              <w:numPr>
                <w:ilvl w:val="0"/>
                <w:numId w:val="22"/>
              </w:numPr>
              <w:jc w:val="left"/>
            </w:pPr>
            <w:r w:rsidRPr="00197305">
              <w:t xml:space="preserve">Teamwork - actively contribute to the team and strive to improve teams’ effectiveness through personal commitment. </w:t>
            </w:r>
          </w:p>
          <w:p w14:paraId="1E03E5B2" w14:textId="77777777" w:rsidR="00EB21C2" w:rsidRPr="00197305" w:rsidRDefault="00EB21C2" w:rsidP="00EB21C2">
            <w:pPr>
              <w:pStyle w:val="Puces4"/>
              <w:numPr>
                <w:ilvl w:val="0"/>
                <w:numId w:val="0"/>
              </w:numPr>
              <w:jc w:val="left"/>
            </w:pPr>
          </w:p>
          <w:p w14:paraId="22414BBA" w14:textId="1F0D293E" w:rsidR="004466EB" w:rsidRDefault="004466EB" w:rsidP="008D34DA">
            <w:pPr>
              <w:pStyle w:val="Puces4"/>
              <w:numPr>
                <w:ilvl w:val="0"/>
                <w:numId w:val="22"/>
              </w:numPr>
              <w:jc w:val="left"/>
            </w:pPr>
            <w:r w:rsidRPr="00197305">
              <w:t>Planning, Organising &amp; Executing – able to understand the priorities, plan and organise the work and manage own time to deliver within the expected timescales.</w:t>
            </w:r>
          </w:p>
          <w:p w14:paraId="56F3E1B9" w14:textId="77777777" w:rsidR="00EB21C2" w:rsidRPr="00197305" w:rsidRDefault="00EB21C2" w:rsidP="00EB21C2">
            <w:pPr>
              <w:pStyle w:val="Puces4"/>
              <w:numPr>
                <w:ilvl w:val="0"/>
                <w:numId w:val="0"/>
              </w:numPr>
              <w:jc w:val="left"/>
            </w:pPr>
          </w:p>
          <w:p w14:paraId="3E02D5A5" w14:textId="343BBFBC" w:rsidR="004466EB" w:rsidRDefault="004466EB" w:rsidP="008D34DA">
            <w:pPr>
              <w:pStyle w:val="Puces4"/>
              <w:numPr>
                <w:ilvl w:val="0"/>
                <w:numId w:val="22"/>
              </w:numPr>
              <w:jc w:val="left"/>
            </w:pPr>
            <w:r w:rsidRPr="00197305">
              <w:t>Communication – communicates clearly and concisely, ensuring understanding of all relevant information in all circumstances.</w:t>
            </w:r>
          </w:p>
          <w:p w14:paraId="73375726" w14:textId="77777777" w:rsidR="00EB21C2" w:rsidRPr="00197305" w:rsidRDefault="00EB21C2" w:rsidP="00EB21C2">
            <w:pPr>
              <w:pStyle w:val="Puces4"/>
              <w:numPr>
                <w:ilvl w:val="0"/>
                <w:numId w:val="0"/>
              </w:numPr>
              <w:jc w:val="left"/>
            </w:pPr>
          </w:p>
          <w:p w14:paraId="0DCAE1D4" w14:textId="730EAABE" w:rsidR="004466EB" w:rsidRDefault="004466EB" w:rsidP="008D34DA">
            <w:pPr>
              <w:pStyle w:val="Puces4"/>
              <w:numPr>
                <w:ilvl w:val="0"/>
                <w:numId w:val="22"/>
              </w:numPr>
              <w:jc w:val="left"/>
            </w:pPr>
            <w:r w:rsidRPr="00197305">
              <w:t>Risk Management – is aware on the impact on risk to the business and applies the necessary controls.</w:t>
            </w:r>
          </w:p>
          <w:p w14:paraId="14B9305D" w14:textId="77777777" w:rsidR="00EB21C2" w:rsidRPr="00197305" w:rsidRDefault="00EB21C2" w:rsidP="00EB21C2">
            <w:pPr>
              <w:pStyle w:val="Puces4"/>
              <w:numPr>
                <w:ilvl w:val="0"/>
                <w:numId w:val="0"/>
              </w:numPr>
              <w:jc w:val="left"/>
            </w:pPr>
          </w:p>
          <w:p w14:paraId="3B462F0C" w14:textId="3867A502" w:rsidR="004466EB" w:rsidRDefault="004466EB" w:rsidP="008D34DA">
            <w:pPr>
              <w:pStyle w:val="Puces4"/>
              <w:numPr>
                <w:ilvl w:val="0"/>
                <w:numId w:val="22"/>
              </w:numPr>
              <w:jc w:val="left"/>
            </w:pPr>
            <w:r w:rsidRPr="00197305">
              <w:t xml:space="preserve">Adaptability – is responsive and open to changing circumstance. </w:t>
            </w:r>
          </w:p>
          <w:p w14:paraId="7B321A1C" w14:textId="77777777" w:rsidR="00EB21C2" w:rsidRPr="00197305" w:rsidRDefault="00EB21C2" w:rsidP="00EB21C2">
            <w:pPr>
              <w:pStyle w:val="Puces4"/>
              <w:numPr>
                <w:ilvl w:val="0"/>
                <w:numId w:val="0"/>
              </w:numPr>
              <w:jc w:val="left"/>
            </w:pPr>
          </w:p>
          <w:p w14:paraId="0E87BF92" w14:textId="1B182B02" w:rsidR="004466EB" w:rsidRDefault="004466EB" w:rsidP="008D34DA">
            <w:pPr>
              <w:pStyle w:val="Puces4"/>
              <w:numPr>
                <w:ilvl w:val="0"/>
                <w:numId w:val="22"/>
              </w:numPr>
              <w:jc w:val="left"/>
            </w:pPr>
            <w:r w:rsidRPr="00197305">
              <w:t>Drive for Excellence – aims to deliver a high standard of work.</w:t>
            </w:r>
          </w:p>
          <w:p w14:paraId="0936A054" w14:textId="77777777" w:rsidR="00EB21C2" w:rsidRPr="00197305" w:rsidRDefault="00EB21C2" w:rsidP="00EB21C2">
            <w:pPr>
              <w:pStyle w:val="Puces4"/>
              <w:numPr>
                <w:ilvl w:val="0"/>
                <w:numId w:val="0"/>
              </w:numPr>
              <w:jc w:val="left"/>
            </w:pPr>
          </w:p>
          <w:p w14:paraId="08CD0036" w14:textId="272D2510" w:rsidR="004466EB" w:rsidRDefault="004466EB" w:rsidP="008D34DA">
            <w:pPr>
              <w:pStyle w:val="Puces4"/>
              <w:numPr>
                <w:ilvl w:val="0"/>
                <w:numId w:val="22"/>
              </w:numPr>
              <w:jc w:val="left"/>
            </w:pPr>
            <w:r w:rsidRPr="00197305">
              <w:t xml:space="preserve">Self-Motivation and Development– is confident in own ability and is motivated to deliver, using opportunities to further develop.   </w:t>
            </w:r>
          </w:p>
          <w:p w14:paraId="09F3AAA9" w14:textId="77777777" w:rsidR="00EB21C2" w:rsidRPr="00197305" w:rsidRDefault="00EB21C2" w:rsidP="00EB21C2">
            <w:pPr>
              <w:pStyle w:val="Puces4"/>
              <w:numPr>
                <w:ilvl w:val="0"/>
                <w:numId w:val="0"/>
              </w:numPr>
              <w:jc w:val="left"/>
            </w:pPr>
          </w:p>
          <w:p w14:paraId="338C37D1" w14:textId="2FF0D931" w:rsidR="00956856" w:rsidRPr="000A3859" w:rsidRDefault="004466EB" w:rsidP="008359E9">
            <w:pPr>
              <w:pStyle w:val="Puces4"/>
              <w:numPr>
                <w:ilvl w:val="0"/>
                <w:numId w:val="22"/>
              </w:numPr>
              <w:jc w:val="left"/>
            </w:pPr>
            <w:r w:rsidRPr="00197305">
              <w:t>Customer Awareness –</w:t>
            </w:r>
            <w:r w:rsidRPr="009E5105">
              <w:t xml:space="preserve"> responsive to the needs of the customer and aims to deliver customer satisfaction. </w:t>
            </w:r>
          </w:p>
        </w:tc>
      </w:tr>
    </w:tbl>
    <w:p w14:paraId="21233F30" w14:textId="77777777" w:rsidR="008359E9" w:rsidRDefault="008359E9"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3F0B9F" w14:textId="77777777" w:rsidTr="00161F93">
        <w:trPr>
          <w:trHeight w:val="565"/>
        </w:trPr>
        <w:tc>
          <w:tcPr>
            <w:tcW w:w="10458" w:type="dxa"/>
            <w:shd w:val="clear" w:color="auto" w:fill="F2F2F2"/>
            <w:vAlign w:val="center"/>
          </w:tcPr>
          <w:p w14:paraId="4C04A51C"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976B94E" w14:textId="77777777" w:rsidTr="00161F93">
        <w:trPr>
          <w:trHeight w:val="620"/>
        </w:trPr>
        <w:tc>
          <w:tcPr>
            <w:tcW w:w="10458" w:type="dxa"/>
          </w:tcPr>
          <w:p w14:paraId="32ADB48B" w14:textId="77777777" w:rsidR="00366A73" w:rsidRPr="00C56FEC" w:rsidRDefault="00366A73" w:rsidP="00161F93">
            <w:pPr>
              <w:rPr>
                <w:rFonts w:cs="Arial"/>
                <w:b/>
                <w:sz w:val="6"/>
                <w:szCs w:val="20"/>
              </w:rPr>
            </w:pPr>
          </w:p>
          <w:p w14:paraId="0326E024" w14:textId="77777777" w:rsidR="006C0324" w:rsidRDefault="006C0324" w:rsidP="006C0324">
            <w:pPr>
              <w:pStyle w:val="Puces1"/>
              <w:numPr>
                <w:ilvl w:val="0"/>
                <w:numId w:val="0"/>
              </w:numPr>
              <w:ind w:left="720"/>
              <w:rPr>
                <w:b w:val="0"/>
                <w:sz w:val="20"/>
                <w:szCs w:val="20"/>
              </w:rPr>
            </w:pPr>
          </w:p>
          <w:p w14:paraId="28898D36" w14:textId="6312C8B3" w:rsidR="003361F6" w:rsidRDefault="003361F6" w:rsidP="003361F6">
            <w:pPr>
              <w:keepNext/>
              <w:keepLines/>
              <w:widowControl w:val="0"/>
              <w:numPr>
                <w:ilvl w:val="0"/>
                <w:numId w:val="32"/>
              </w:numPr>
              <w:ind w:right="17"/>
              <w:jc w:val="left"/>
              <w:rPr>
                <w:szCs w:val="20"/>
              </w:rPr>
            </w:pPr>
            <w:r w:rsidRPr="00824610">
              <w:rPr>
                <w:szCs w:val="20"/>
              </w:rPr>
              <w:t>Carry out PPM, Reactive, Minor Works, and Projects in accordance with set schedules. Ensuring Engineering standards are maintained, in order to maximise the operational effectiveness and reliability of the plant and associated Electrical/Mechanical systems.</w:t>
            </w:r>
          </w:p>
          <w:p w14:paraId="62AA5850" w14:textId="77777777" w:rsidR="00EB21C2" w:rsidRPr="00824610" w:rsidRDefault="00EB21C2" w:rsidP="00EB21C2">
            <w:pPr>
              <w:keepNext/>
              <w:keepLines/>
              <w:widowControl w:val="0"/>
              <w:ind w:left="360" w:right="17"/>
              <w:jc w:val="left"/>
              <w:rPr>
                <w:szCs w:val="20"/>
              </w:rPr>
            </w:pPr>
          </w:p>
          <w:p w14:paraId="1F2BB81D" w14:textId="3C0AD45F" w:rsidR="003361F6" w:rsidRDefault="003361F6" w:rsidP="003361F6">
            <w:pPr>
              <w:pStyle w:val="ListParagraph"/>
              <w:keepNext/>
              <w:numPr>
                <w:ilvl w:val="0"/>
                <w:numId w:val="32"/>
              </w:numPr>
              <w:jc w:val="left"/>
              <w:rPr>
                <w:rFonts w:cs="Arial"/>
                <w:szCs w:val="20"/>
              </w:rPr>
            </w:pPr>
            <w:r w:rsidRPr="00C137E9">
              <w:rPr>
                <w:rFonts w:cs="Arial"/>
                <w:szCs w:val="20"/>
              </w:rPr>
              <w:t>Assisting in good H&amp;S compliance, statutory compliance and completion of remedials.</w:t>
            </w:r>
          </w:p>
          <w:p w14:paraId="06821C27" w14:textId="77777777" w:rsidR="00EB21C2" w:rsidRPr="00EB21C2" w:rsidRDefault="00EB21C2" w:rsidP="00EB21C2">
            <w:pPr>
              <w:keepNext/>
              <w:jc w:val="left"/>
              <w:rPr>
                <w:rFonts w:cs="Arial"/>
                <w:szCs w:val="20"/>
              </w:rPr>
            </w:pPr>
          </w:p>
          <w:p w14:paraId="6B42EB5A" w14:textId="689CFA44" w:rsidR="003361F6" w:rsidRDefault="003361F6" w:rsidP="003361F6">
            <w:pPr>
              <w:pStyle w:val="ListParagraph"/>
              <w:keepNext/>
              <w:numPr>
                <w:ilvl w:val="0"/>
                <w:numId w:val="32"/>
              </w:numPr>
              <w:jc w:val="left"/>
              <w:rPr>
                <w:rFonts w:cs="Arial"/>
                <w:szCs w:val="20"/>
              </w:rPr>
            </w:pPr>
            <w:r w:rsidRPr="00EB21C2">
              <w:rPr>
                <w:rFonts w:cs="Arial"/>
                <w:szCs w:val="20"/>
              </w:rPr>
              <w:t>Assisting with building management H&amp;S activities, such as fire safety systems, SSOW, BCP, environmental risk assessments and accurate asset information.</w:t>
            </w:r>
          </w:p>
          <w:p w14:paraId="6939FCAF" w14:textId="77777777" w:rsidR="00EB21C2" w:rsidRPr="00EB21C2" w:rsidRDefault="00EB21C2" w:rsidP="00EB21C2">
            <w:pPr>
              <w:keepNext/>
              <w:jc w:val="left"/>
              <w:rPr>
                <w:rFonts w:cs="Arial"/>
                <w:szCs w:val="20"/>
              </w:rPr>
            </w:pPr>
          </w:p>
          <w:p w14:paraId="014BCC18" w14:textId="50383451" w:rsidR="003361F6" w:rsidRDefault="003361F6" w:rsidP="003361F6">
            <w:pPr>
              <w:pStyle w:val="ListParagraph"/>
              <w:keepNext/>
              <w:numPr>
                <w:ilvl w:val="0"/>
                <w:numId w:val="32"/>
              </w:numPr>
              <w:jc w:val="left"/>
              <w:rPr>
                <w:rFonts w:cs="Arial"/>
                <w:szCs w:val="20"/>
              </w:rPr>
            </w:pPr>
            <w:r w:rsidRPr="00C137E9">
              <w:rPr>
                <w:rFonts w:cs="Arial"/>
                <w:szCs w:val="20"/>
              </w:rPr>
              <w:t>Assist the implementation of maintenance best practice techniques in their area, including Sodexo’s Asset Management Framework</w:t>
            </w:r>
            <w:r w:rsidR="00EB21C2">
              <w:rPr>
                <w:rFonts w:cs="Arial"/>
                <w:szCs w:val="20"/>
              </w:rPr>
              <w:t>.</w:t>
            </w:r>
          </w:p>
          <w:p w14:paraId="173BE8E9" w14:textId="77777777" w:rsidR="00EB21C2" w:rsidRPr="00EB21C2" w:rsidRDefault="00EB21C2" w:rsidP="00EB21C2">
            <w:pPr>
              <w:keepNext/>
              <w:jc w:val="left"/>
              <w:rPr>
                <w:rFonts w:cs="Arial"/>
                <w:szCs w:val="20"/>
              </w:rPr>
            </w:pPr>
          </w:p>
          <w:p w14:paraId="53E15383" w14:textId="3E701B13" w:rsidR="003361F6" w:rsidRDefault="003361F6" w:rsidP="003361F6">
            <w:pPr>
              <w:pStyle w:val="ListParagraph"/>
              <w:keepNext/>
              <w:numPr>
                <w:ilvl w:val="0"/>
                <w:numId w:val="32"/>
              </w:numPr>
              <w:jc w:val="left"/>
              <w:rPr>
                <w:rFonts w:cs="Arial"/>
                <w:szCs w:val="20"/>
              </w:rPr>
            </w:pPr>
            <w:r w:rsidRPr="005C278E">
              <w:rPr>
                <w:rFonts w:cs="Arial"/>
                <w:szCs w:val="20"/>
              </w:rPr>
              <w:t>The role holder will be expected to respond to emergency calls</w:t>
            </w:r>
            <w:r w:rsidR="00E42519" w:rsidRPr="005C278E">
              <w:rPr>
                <w:rFonts w:cs="Arial"/>
                <w:szCs w:val="20"/>
              </w:rPr>
              <w:t xml:space="preserve"> both inside and outside of </w:t>
            </w:r>
            <w:r w:rsidR="00665DE8" w:rsidRPr="005C278E">
              <w:rPr>
                <w:rFonts w:cs="Arial"/>
                <w:szCs w:val="20"/>
              </w:rPr>
              <w:t>normal working hours.</w:t>
            </w:r>
          </w:p>
          <w:p w14:paraId="6DCB70BB" w14:textId="77777777" w:rsidR="00EB21C2" w:rsidRPr="00EB21C2" w:rsidRDefault="00EB21C2" w:rsidP="00EB21C2">
            <w:pPr>
              <w:keepNext/>
              <w:jc w:val="left"/>
              <w:rPr>
                <w:rFonts w:cs="Arial"/>
                <w:szCs w:val="20"/>
              </w:rPr>
            </w:pPr>
          </w:p>
          <w:p w14:paraId="064DBB89" w14:textId="309D2AD1" w:rsidR="003361F6" w:rsidRDefault="003361F6" w:rsidP="003361F6">
            <w:pPr>
              <w:pStyle w:val="ListParagraph"/>
              <w:keepNext/>
              <w:numPr>
                <w:ilvl w:val="0"/>
                <w:numId w:val="32"/>
              </w:numPr>
              <w:jc w:val="left"/>
              <w:rPr>
                <w:rFonts w:cs="Arial"/>
                <w:szCs w:val="20"/>
              </w:rPr>
            </w:pPr>
            <w:r>
              <w:rPr>
                <w:rFonts w:cs="Arial"/>
                <w:szCs w:val="20"/>
              </w:rPr>
              <w:t>Support</w:t>
            </w:r>
            <w:r w:rsidRPr="00C137E9">
              <w:rPr>
                <w:rFonts w:cs="Arial"/>
                <w:szCs w:val="20"/>
              </w:rPr>
              <w:t xml:space="preserve"> </w:t>
            </w:r>
            <w:r>
              <w:rPr>
                <w:rFonts w:cs="Arial"/>
                <w:szCs w:val="20"/>
              </w:rPr>
              <w:t xml:space="preserve">and ensure Technical Services meet their contract </w:t>
            </w:r>
            <w:r w:rsidRPr="00C137E9">
              <w:rPr>
                <w:rFonts w:cs="Arial"/>
                <w:szCs w:val="20"/>
              </w:rPr>
              <w:t>KPI’s.</w:t>
            </w:r>
          </w:p>
          <w:p w14:paraId="18806BF8" w14:textId="77777777" w:rsidR="00EB21C2" w:rsidRPr="00EB21C2" w:rsidRDefault="00EB21C2" w:rsidP="00EB21C2">
            <w:pPr>
              <w:keepNext/>
              <w:jc w:val="left"/>
              <w:rPr>
                <w:rFonts w:cs="Arial"/>
                <w:szCs w:val="20"/>
              </w:rPr>
            </w:pPr>
          </w:p>
          <w:p w14:paraId="524586E4" w14:textId="56C4675B" w:rsidR="00EB21C2" w:rsidRDefault="003361F6" w:rsidP="00EB21C2">
            <w:pPr>
              <w:pStyle w:val="Puces1"/>
              <w:numPr>
                <w:ilvl w:val="0"/>
                <w:numId w:val="32"/>
              </w:numPr>
              <w:rPr>
                <w:b w:val="0"/>
                <w:sz w:val="20"/>
                <w:szCs w:val="20"/>
              </w:rPr>
            </w:pPr>
            <w:r w:rsidRPr="00C137E9">
              <w:rPr>
                <w:b w:val="0"/>
                <w:noProof/>
                <w:sz w:val="20"/>
                <w:szCs w:val="20"/>
              </w:rPr>
              <w:t>Ensuring that all aspects of the business are conducted in accordance with all relevant statutory requirements and Codes of Practice.</w:t>
            </w:r>
          </w:p>
          <w:p w14:paraId="47BDFD41" w14:textId="77777777" w:rsidR="00EB21C2" w:rsidRPr="000A3859" w:rsidRDefault="00EB21C2" w:rsidP="00EB21C2">
            <w:pPr>
              <w:pStyle w:val="Puces1"/>
              <w:numPr>
                <w:ilvl w:val="0"/>
                <w:numId w:val="0"/>
              </w:numPr>
              <w:rPr>
                <w:b w:val="0"/>
                <w:sz w:val="16"/>
                <w:szCs w:val="16"/>
              </w:rPr>
            </w:pPr>
          </w:p>
          <w:p w14:paraId="3FA2A8D4" w14:textId="2522514D" w:rsidR="003361F6" w:rsidRDefault="003361F6" w:rsidP="003361F6">
            <w:pPr>
              <w:pStyle w:val="Puces4"/>
              <w:numPr>
                <w:ilvl w:val="0"/>
                <w:numId w:val="32"/>
              </w:numPr>
              <w:jc w:val="left"/>
            </w:pPr>
            <w:r>
              <w:t xml:space="preserve">Act as </w:t>
            </w:r>
            <w:r w:rsidR="008D34DA">
              <w:t xml:space="preserve">F-Gas </w:t>
            </w:r>
            <w:r w:rsidR="001525B7">
              <w:t>AP.</w:t>
            </w:r>
          </w:p>
          <w:p w14:paraId="3095BCE2" w14:textId="77777777" w:rsidR="00EB21C2" w:rsidRDefault="00EB21C2" w:rsidP="00EB21C2">
            <w:pPr>
              <w:pStyle w:val="Puces4"/>
              <w:numPr>
                <w:ilvl w:val="0"/>
                <w:numId w:val="0"/>
              </w:numPr>
              <w:jc w:val="left"/>
            </w:pPr>
          </w:p>
          <w:p w14:paraId="5E339505" w14:textId="5CA50945" w:rsidR="003361F6" w:rsidRDefault="003361F6" w:rsidP="003361F6">
            <w:pPr>
              <w:pStyle w:val="Puces4"/>
              <w:numPr>
                <w:ilvl w:val="0"/>
                <w:numId w:val="32"/>
              </w:numPr>
              <w:jc w:val="left"/>
            </w:pPr>
            <w:r>
              <w:t>Act as Confined Spaces AP.</w:t>
            </w:r>
          </w:p>
          <w:p w14:paraId="426179CD" w14:textId="77777777" w:rsidR="00EB21C2" w:rsidRPr="000139F5" w:rsidRDefault="00EB21C2" w:rsidP="00EB21C2">
            <w:pPr>
              <w:pStyle w:val="Puces4"/>
              <w:numPr>
                <w:ilvl w:val="0"/>
                <w:numId w:val="0"/>
              </w:numPr>
              <w:jc w:val="left"/>
            </w:pPr>
          </w:p>
          <w:p w14:paraId="7BE8D002" w14:textId="4ECBEA58" w:rsidR="003361F6" w:rsidRDefault="003361F6" w:rsidP="003361F6">
            <w:pPr>
              <w:pStyle w:val="Puces4"/>
              <w:numPr>
                <w:ilvl w:val="0"/>
                <w:numId w:val="32"/>
              </w:numPr>
              <w:jc w:val="left"/>
            </w:pPr>
            <w:r w:rsidRPr="00182361">
              <w:t>Ensure 100% of contractors have a relevant RA and MS in place before commencing any work.</w:t>
            </w:r>
          </w:p>
          <w:p w14:paraId="7FEA13AC" w14:textId="77777777" w:rsidR="00EB21C2" w:rsidRPr="00182361" w:rsidRDefault="00EB21C2" w:rsidP="00EB21C2">
            <w:pPr>
              <w:pStyle w:val="Puces4"/>
              <w:numPr>
                <w:ilvl w:val="0"/>
                <w:numId w:val="0"/>
              </w:numPr>
              <w:jc w:val="left"/>
            </w:pPr>
          </w:p>
          <w:p w14:paraId="2D80CBD9" w14:textId="24A213FF" w:rsidR="003361F6" w:rsidRDefault="003361F6" w:rsidP="003361F6">
            <w:pPr>
              <w:pStyle w:val="Puces4"/>
              <w:numPr>
                <w:ilvl w:val="0"/>
                <w:numId w:val="32"/>
              </w:numPr>
              <w:jc w:val="left"/>
            </w:pPr>
            <w:r w:rsidRPr="00182361">
              <w:t>100% of contractors to be inducted and signed in on site.</w:t>
            </w:r>
            <w:r>
              <w:t xml:space="preserve"> Carry-out point of work inspections.</w:t>
            </w:r>
          </w:p>
          <w:p w14:paraId="78E5F3CD" w14:textId="77777777" w:rsidR="00EB21C2" w:rsidRDefault="00EB21C2" w:rsidP="00EB21C2">
            <w:pPr>
              <w:pStyle w:val="Puces4"/>
              <w:numPr>
                <w:ilvl w:val="0"/>
                <w:numId w:val="0"/>
              </w:numPr>
              <w:jc w:val="left"/>
            </w:pPr>
          </w:p>
          <w:p w14:paraId="5930D0EB" w14:textId="74A4A918" w:rsidR="00665DE8" w:rsidRDefault="00665DE8" w:rsidP="00665DE8">
            <w:pPr>
              <w:pStyle w:val="Puces4"/>
              <w:numPr>
                <w:ilvl w:val="0"/>
                <w:numId w:val="32"/>
              </w:numPr>
              <w:jc w:val="left"/>
              <w:rPr>
                <w:color w:val="auto"/>
              </w:rPr>
            </w:pPr>
            <w:r w:rsidRPr="005C278E">
              <w:rPr>
                <w:color w:val="auto"/>
              </w:rPr>
              <w:t>To maintain critical spares holding on site and update as necessary.</w:t>
            </w:r>
          </w:p>
          <w:p w14:paraId="6BF7E6EA" w14:textId="77777777" w:rsidR="00EB21C2" w:rsidRPr="005C278E" w:rsidRDefault="00EB21C2" w:rsidP="00EB21C2">
            <w:pPr>
              <w:pStyle w:val="Puces4"/>
              <w:numPr>
                <w:ilvl w:val="0"/>
                <w:numId w:val="0"/>
              </w:numPr>
              <w:jc w:val="left"/>
              <w:rPr>
                <w:color w:val="auto"/>
              </w:rPr>
            </w:pPr>
          </w:p>
          <w:p w14:paraId="411905B2" w14:textId="02A52AD1" w:rsidR="003361F6" w:rsidRDefault="003361F6" w:rsidP="003361F6">
            <w:pPr>
              <w:pStyle w:val="Puces4"/>
              <w:numPr>
                <w:ilvl w:val="0"/>
                <w:numId w:val="32"/>
              </w:numPr>
              <w:jc w:val="left"/>
            </w:pPr>
            <w:r w:rsidRPr="00EB21C2">
              <w:t>Provide engineering support to the incident controller in the event of a site emergency.</w:t>
            </w:r>
          </w:p>
          <w:p w14:paraId="156842D5" w14:textId="77777777" w:rsidR="00EB21C2" w:rsidRPr="00EB21C2" w:rsidRDefault="00EB21C2" w:rsidP="00EB21C2">
            <w:pPr>
              <w:pStyle w:val="Puces4"/>
              <w:numPr>
                <w:ilvl w:val="0"/>
                <w:numId w:val="0"/>
              </w:numPr>
              <w:jc w:val="left"/>
            </w:pPr>
          </w:p>
          <w:p w14:paraId="77FC4A8A" w14:textId="237D836B" w:rsidR="003361F6" w:rsidRDefault="008D34DA" w:rsidP="003361F6">
            <w:pPr>
              <w:pStyle w:val="Puces4"/>
              <w:numPr>
                <w:ilvl w:val="0"/>
                <w:numId w:val="32"/>
              </w:numPr>
              <w:jc w:val="left"/>
            </w:pPr>
            <w:r>
              <w:t>U</w:t>
            </w:r>
            <w:r w:rsidR="003361F6" w:rsidRPr="007A0216">
              <w:t>nderstanding of the site BMS systems and the fire alarm systems.</w:t>
            </w:r>
          </w:p>
          <w:p w14:paraId="2127748B" w14:textId="77777777" w:rsidR="00EB21C2" w:rsidRDefault="00EB21C2" w:rsidP="00EB21C2">
            <w:pPr>
              <w:pStyle w:val="Puces4"/>
              <w:numPr>
                <w:ilvl w:val="0"/>
                <w:numId w:val="0"/>
              </w:numPr>
              <w:jc w:val="left"/>
            </w:pPr>
          </w:p>
          <w:p w14:paraId="24C477E9" w14:textId="267DF052" w:rsidR="003361F6" w:rsidRDefault="003361F6" w:rsidP="003361F6">
            <w:pPr>
              <w:keepNext/>
              <w:keepLines/>
              <w:widowControl w:val="0"/>
              <w:numPr>
                <w:ilvl w:val="0"/>
                <w:numId w:val="32"/>
              </w:numPr>
              <w:ind w:right="17"/>
              <w:jc w:val="left"/>
              <w:rPr>
                <w:szCs w:val="20"/>
              </w:rPr>
            </w:pPr>
            <w:r w:rsidRPr="00824610">
              <w:rPr>
                <w:szCs w:val="20"/>
              </w:rPr>
              <w:t>To attend site meetings as required.</w:t>
            </w:r>
          </w:p>
          <w:p w14:paraId="48792E2B" w14:textId="77777777" w:rsidR="00EB21C2" w:rsidRPr="00824610" w:rsidRDefault="00EB21C2" w:rsidP="00EB21C2">
            <w:pPr>
              <w:keepNext/>
              <w:keepLines/>
              <w:widowControl w:val="0"/>
              <w:ind w:right="17"/>
              <w:jc w:val="left"/>
              <w:rPr>
                <w:szCs w:val="20"/>
              </w:rPr>
            </w:pPr>
          </w:p>
          <w:p w14:paraId="2038EF27" w14:textId="7BDFBA3F" w:rsidR="003361F6" w:rsidRDefault="003361F6" w:rsidP="003361F6">
            <w:pPr>
              <w:keepNext/>
              <w:keepLines/>
              <w:widowControl w:val="0"/>
              <w:numPr>
                <w:ilvl w:val="0"/>
                <w:numId w:val="32"/>
              </w:numPr>
              <w:ind w:right="17"/>
              <w:jc w:val="left"/>
              <w:rPr>
                <w:szCs w:val="20"/>
              </w:rPr>
            </w:pPr>
            <w:r w:rsidRPr="00824610">
              <w:rPr>
                <w:szCs w:val="20"/>
              </w:rPr>
              <w:t>To identify Energy and Cost saving opportunities, always striving to improve Engineering service and profile.</w:t>
            </w:r>
          </w:p>
          <w:p w14:paraId="50F8FCCB" w14:textId="77777777" w:rsidR="00EB21C2" w:rsidRPr="00824610" w:rsidRDefault="00EB21C2" w:rsidP="00EB21C2">
            <w:pPr>
              <w:keepNext/>
              <w:keepLines/>
              <w:widowControl w:val="0"/>
              <w:ind w:right="17"/>
              <w:jc w:val="left"/>
              <w:rPr>
                <w:szCs w:val="20"/>
              </w:rPr>
            </w:pPr>
          </w:p>
          <w:p w14:paraId="433B65E9" w14:textId="52B115FD" w:rsidR="003361F6" w:rsidRDefault="003361F6" w:rsidP="003361F6">
            <w:pPr>
              <w:keepNext/>
              <w:keepLines/>
              <w:widowControl w:val="0"/>
              <w:numPr>
                <w:ilvl w:val="0"/>
                <w:numId w:val="32"/>
              </w:numPr>
              <w:ind w:right="17"/>
              <w:jc w:val="left"/>
              <w:rPr>
                <w:szCs w:val="20"/>
              </w:rPr>
            </w:pPr>
            <w:r w:rsidRPr="00824610">
              <w:rPr>
                <w:szCs w:val="20"/>
              </w:rPr>
              <w:t>To be an ambassador for Sodexo Hard Services Team on site, - Clean, Smart, Helpful and Proactive.</w:t>
            </w:r>
          </w:p>
          <w:p w14:paraId="6EA55C0E" w14:textId="77777777" w:rsidR="00EB21C2" w:rsidRPr="00824610" w:rsidRDefault="00EB21C2" w:rsidP="00EB21C2">
            <w:pPr>
              <w:keepNext/>
              <w:keepLines/>
              <w:widowControl w:val="0"/>
              <w:ind w:right="17"/>
              <w:jc w:val="left"/>
              <w:rPr>
                <w:szCs w:val="20"/>
              </w:rPr>
            </w:pPr>
          </w:p>
          <w:p w14:paraId="58C18511" w14:textId="77777777" w:rsidR="003361F6" w:rsidRPr="00552986" w:rsidRDefault="003361F6" w:rsidP="003361F6">
            <w:pPr>
              <w:keepNext/>
              <w:keepLines/>
              <w:widowControl w:val="0"/>
              <w:numPr>
                <w:ilvl w:val="0"/>
                <w:numId w:val="32"/>
              </w:numPr>
              <w:ind w:right="17"/>
              <w:jc w:val="left"/>
              <w:rPr>
                <w:szCs w:val="20"/>
              </w:rPr>
            </w:pPr>
            <w:r w:rsidRPr="00824610">
              <w:rPr>
                <w:szCs w:val="20"/>
              </w:rPr>
              <w:t>Complete Sodexo/</w:t>
            </w:r>
            <w:r>
              <w:rPr>
                <w:szCs w:val="20"/>
              </w:rPr>
              <w:t>client</w:t>
            </w:r>
            <w:r w:rsidRPr="00824610">
              <w:rPr>
                <w:szCs w:val="20"/>
              </w:rPr>
              <w:t xml:space="preserve"> training requirements specific to the site that may be away from your core expertise, in order to fulfil contractual requirements and achieve compliance.</w:t>
            </w:r>
          </w:p>
          <w:p w14:paraId="094F121E" w14:textId="77777777" w:rsidR="00424476" w:rsidRPr="00E73A3F" w:rsidRDefault="00424476" w:rsidP="00C137E9">
            <w:pPr>
              <w:pStyle w:val="Puce3"/>
              <w:numPr>
                <w:ilvl w:val="0"/>
                <w:numId w:val="0"/>
              </w:numPr>
              <w:ind w:left="720"/>
              <w:rPr>
                <w:color w:val="000000" w:themeColor="text1"/>
                <w:szCs w:val="20"/>
              </w:rPr>
            </w:pPr>
          </w:p>
        </w:tc>
      </w:tr>
    </w:tbl>
    <w:p w14:paraId="13B18F69" w14:textId="446A6C75" w:rsidR="00C80FE6" w:rsidRDefault="00C80FE6" w:rsidP="00366A73">
      <w:pPr>
        <w:rPr>
          <w:rFonts w:cs="Arial"/>
          <w:vertAlign w:val="subscript"/>
        </w:rPr>
      </w:pPr>
    </w:p>
    <w:p w14:paraId="41CF9B92" w14:textId="54900C6D" w:rsidR="00EB21C2" w:rsidRDefault="00EB21C2" w:rsidP="00366A73">
      <w:pPr>
        <w:rPr>
          <w:rFonts w:cs="Arial"/>
          <w:vertAlign w:val="subscript"/>
        </w:rPr>
      </w:pPr>
    </w:p>
    <w:p w14:paraId="35398A04" w14:textId="7B707BD0" w:rsidR="00EB21C2" w:rsidRDefault="00EB21C2" w:rsidP="00366A73">
      <w:pPr>
        <w:rPr>
          <w:rFonts w:cs="Arial"/>
          <w:vertAlign w:val="subscript"/>
        </w:rPr>
      </w:pPr>
    </w:p>
    <w:p w14:paraId="254ADBE4" w14:textId="43E28116" w:rsidR="00EB21C2" w:rsidRDefault="00EB21C2" w:rsidP="00366A73">
      <w:pPr>
        <w:rPr>
          <w:rFonts w:cs="Arial"/>
          <w:vertAlign w:val="subscript"/>
        </w:rPr>
      </w:pPr>
    </w:p>
    <w:p w14:paraId="637EF8DD" w14:textId="191E2841" w:rsidR="00EB21C2" w:rsidRDefault="00EB21C2" w:rsidP="00366A73">
      <w:pPr>
        <w:rPr>
          <w:rFonts w:cs="Arial"/>
          <w:vertAlign w:val="subscript"/>
        </w:rPr>
      </w:pPr>
    </w:p>
    <w:p w14:paraId="34FB03A8" w14:textId="77777777" w:rsidR="00EB21C2" w:rsidRPr="00114C8C" w:rsidRDefault="00EB21C2"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491112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7A5EBB"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04A9A63" w14:textId="77777777" w:rsidTr="00161F93">
        <w:trPr>
          <w:trHeight w:val="620"/>
        </w:trPr>
        <w:tc>
          <w:tcPr>
            <w:tcW w:w="10456" w:type="dxa"/>
            <w:tcBorders>
              <w:top w:val="nil"/>
              <w:left w:val="single" w:sz="2" w:space="0" w:color="auto"/>
              <w:bottom w:val="single" w:sz="4" w:space="0" w:color="auto"/>
              <w:right w:val="single" w:sz="4" w:space="0" w:color="auto"/>
            </w:tcBorders>
          </w:tcPr>
          <w:p w14:paraId="3BF5C9B2" w14:textId="77777777" w:rsidR="00C137E9" w:rsidRPr="0014465B" w:rsidRDefault="00C137E9" w:rsidP="00C137E9">
            <w:pPr>
              <w:pStyle w:val="Puces1"/>
              <w:numPr>
                <w:ilvl w:val="0"/>
                <w:numId w:val="0"/>
              </w:numPr>
              <w:ind w:left="360"/>
              <w:jc w:val="both"/>
              <w:rPr>
                <w:b w:val="0"/>
                <w:sz w:val="20"/>
                <w:szCs w:val="20"/>
              </w:rPr>
            </w:pPr>
          </w:p>
          <w:p w14:paraId="61E437F0" w14:textId="1CC806CB" w:rsidR="0028735B" w:rsidRDefault="0028735B" w:rsidP="0028735B">
            <w:pPr>
              <w:pStyle w:val="ListParagraph"/>
              <w:keepNext/>
              <w:numPr>
                <w:ilvl w:val="0"/>
                <w:numId w:val="37"/>
              </w:numPr>
              <w:jc w:val="left"/>
              <w:rPr>
                <w:rFonts w:cs="Arial"/>
                <w:szCs w:val="20"/>
              </w:rPr>
            </w:pPr>
            <w:r w:rsidRPr="00EB21C2">
              <w:rPr>
                <w:rFonts w:cs="Arial"/>
                <w:szCs w:val="20"/>
              </w:rPr>
              <w:t>Delivery of high level of service and a compliant maintenance service.</w:t>
            </w:r>
          </w:p>
          <w:p w14:paraId="40B96D84" w14:textId="77777777" w:rsidR="00EB21C2" w:rsidRPr="00EB21C2" w:rsidRDefault="00EB21C2" w:rsidP="00EB21C2">
            <w:pPr>
              <w:pStyle w:val="ListParagraph"/>
              <w:keepNext/>
              <w:jc w:val="left"/>
              <w:rPr>
                <w:rFonts w:cs="Arial"/>
                <w:szCs w:val="20"/>
              </w:rPr>
            </w:pPr>
          </w:p>
          <w:p w14:paraId="21F23CA8" w14:textId="24AB3DA4" w:rsidR="0028735B" w:rsidRDefault="0028735B" w:rsidP="0028735B">
            <w:pPr>
              <w:pStyle w:val="ListParagraph"/>
              <w:keepNext/>
              <w:numPr>
                <w:ilvl w:val="0"/>
                <w:numId w:val="37"/>
              </w:numPr>
              <w:jc w:val="left"/>
              <w:rPr>
                <w:rFonts w:cs="Arial"/>
                <w:szCs w:val="20"/>
              </w:rPr>
            </w:pPr>
            <w:r w:rsidRPr="0014465B">
              <w:rPr>
                <w:rFonts w:cs="Arial"/>
                <w:szCs w:val="20"/>
              </w:rPr>
              <w:t>Support and uphold Sodexo values when communicating with all parties.</w:t>
            </w:r>
          </w:p>
          <w:p w14:paraId="58688A81" w14:textId="77777777" w:rsidR="00EB21C2" w:rsidRPr="00EB21C2" w:rsidRDefault="00EB21C2" w:rsidP="00EB21C2">
            <w:pPr>
              <w:keepNext/>
              <w:jc w:val="left"/>
              <w:rPr>
                <w:rFonts w:cs="Arial"/>
                <w:szCs w:val="20"/>
              </w:rPr>
            </w:pPr>
          </w:p>
          <w:p w14:paraId="650DCD53" w14:textId="258FDFF4" w:rsidR="0028735B" w:rsidRDefault="0028735B" w:rsidP="0028735B">
            <w:pPr>
              <w:pStyle w:val="ListParagraph"/>
              <w:keepNext/>
              <w:numPr>
                <w:ilvl w:val="0"/>
                <w:numId w:val="37"/>
              </w:numPr>
              <w:jc w:val="left"/>
              <w:rPr>
                <w:rFonts w:cs="Arial"/>
                <w:szCs w:val="20"/>
              </w:rPr>
            </w:pPr>
            <w:r w:rsidRPr="0014465B">
              <w:rPr>
                <w:rFonts w:cs="Arial"/>
                <w:szCs w:val="20"/>
              </w:rPr>
              <w:t>Convey a positive, “can do” approach to issue resolution.</w:t>
            </w:r>
          </w:p>
          <w:p w14:paraId="1B8F51C2" w14:textId="77777777" w:rsidR="00EB21C2" w:rsidRPr="00EB21C2" w:rsidRDefault="00EB21C2" w:rsidP="00EB21C2">
            <w:pPr>
              <w:keepNext/>
              <w:jc w:val="left"/>
              <w:rPr>
                <w:rFonts w:cs="Arial"/>
                <w:szCs w:val="20"/>
              </w:rPr>
            </w:pPr>
          </w:p>
          <w:p w14:paraId="5D8AD041" w14:textId="2010A3D9" w:rsidR="0028735B" w:rsidRPr="00EB21C2" w:rsidRDefault="0028735B" w:rsidP="0028735B">
            <w:pPr>
              <w:pStyle w:val="Puces1"/>
              <w:numPr>
                <w:ilvl w:val="0"/>
                <w:numId w:val="37"/>
              </w:numPr>
              <w:spacing w:after="0"/>
              <w:jc w:val="both"/>
              <w:rPr>
                <w:sz w:val="20"/>
                <w:szCs w:val="20"/>
              </w:rPr>
            </w:pPr>
            <w:r>
              <w:rPr>
                <w:b w:val="0"/>
                <w:sz w:val="20"/>
                <w:szCs w:val="20"/>
              </w:rPr>
              <w:t xml:space="preserve">Health, </w:t>
            </w:r>
            <w:r w:rsidRPr="0014465B">
              <w:rPr>
                <w:b w:val="0"/>
                <w:sz w:val="20"/>
                <w:szCs w:val="20"/>
              </w:rPr>
              <w:t>Safety and Environmental compliance in all activities</w:t>
            </w:r>
            <w:r>
              <w:rPr>
                <w:b w:val="0"/>
                <w:sz w:val="20"/>
                <w:szCs w:val="20"/>
              </w:rPr>
              <w:t>.</w:t>
            </w:r>
          </w:p>
          <w:p w14:paraId="396A7BAC" w14:textId="77777777" w:rsidR="00EB21C2" w:rsidRPr="00F9107F" w:rsidRDefault="00EB21C2" w:rsidP="00EB21C2">
            <w:pPr>
              <w:pStyle w:val="Puces1"/>
              <w:numPr>
                <w:ilvl w:val="0"/>
                <w:numId w:val="0"/>
              </w:numPr>
              <w:spacing w:after="0"/>
              <w:jc w:val="both"/>
              <w:rPr>
                <w:sz w:val="20"/>
                <w:szCs w:val="20"/>
              </w:rPr>
            </w:pPr>
          </w:p>
          <w:p w14:paraId="69EE62F3" w14:textId="77777777" w:rsidR="0028735B" w:rsidRDefault="0028735B" w:rsidP="0028735B">
            <w:pPr>
              <w:pStyle w:val="Puces1"/>
              <w:numPr>
                <w:ilvl w:val="0"/>
                <w:numId w:val="37"/>
              </w:numPr>
              <w:jc w:val="both"/>
              <w:rPr>
                <w:b w:val="0"/>
                <w:sz w:val="20"/>
                <w:szCs w:val="20"/>
              </w:rPr>
            </w:pPr>
            <w:r w:rsidRPr="0014465B">
              <w:rPr>
                <w:b w:val="0"/>
                <w:sz w:val="20"/>
                <w:szCs w:val="20"/>
              </w:rPr>
              <w:t>Technical standards achieved – compliance, PPM, reactive, energy etc.</w:t>
            </w:r>
          </w:p>
          <w:p w14:paraId="20322F3A" w14:textId="62293507" w:rsidR="00830FCC" w:rsidRPr="000A7315" w:rsidRDefault="00830FCC" w:rsidP="000C6F74">
            <w:pPr>
              <w:pStyle w:val="Puce3"/>
              <w:numPr>
                <w:ilvl w:val="0"/>
                <w:numId w:val="0"/>
              </w:numPr>
              <w:ind w:left="720"/>
              <w:rPr>
                <w:sz w:val="20"/>
                <w:szCs w:val="20"/>
              </w:rPr>
            </w:pPr>
          </w:p>
        </w:tc>
      </w:tr>
    </w:tbl>
    <w:p w14:paraId="0D89F165" w14:textId="77777777" w:rsidR="008D34DA" w:rsidRDefault="008D34D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B089F9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E91CF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B4F7C91" w14:textId="77777777" w:rsidTr="004238D8">
        <w:trPr>
          <w:trHeight w:val="620"/>
        </w:trPr>
        <w:tc>
          <w:tcPr>
            <w:tcW w:w="10458" w:type="dxa"/>
            <w:tcBorders>
              <w:top w:val="nil"/>
              <w:left w:val="single" w:sz="2" w:space="0" w:color="auto"/>
              <w:bottom w:val="single" w:sz="4" w:space="0" w:color="auto"/>
              <w:right w:val="single" w:sz="4" w:space="0" w:color="auto"/>
            </w:tcBorders>
          </w:tcPr>
          <w:p w14:paraId="250F6728" w14:textId="77777777" w:rsidR="001E0194" w:rsidRDefault="001E0194" w:rsidP="00830FCC">
            <w:pPr>
              <w:rPr>
                <w:rFonts w:cs="Arial"/>
                <w:b/>
              </w:rPr>
            </w:pPr>
          </w:p>
          <w:p w14:paraId="74E06E93" w14:textId="5FFCC3A8" w:rsidR="00830FCC" w:rsidRDefault="00830FCC" w:rsidP="00830FCC">
            <w:pPr>
              <w:rPr>
                <w:rFonts w:cs="Arial"/>
                <w:b/>
              </w:rPr>
            </w:pPr>
            <w:r w:rsidRPr="000A7315">
              <w:rPr>
                <w:rFonts w:cs="Arial"/>
                <w:b/>
              </w:rPr>
              <w:t>Essential</w:t>
            </w:r>
          </w:p>
          <w:p w14:paraId="653651C9" w14:textId="28E684DD" w:rsidR="00EB21C2" w:rsidRDefault="00EB21C2" w:rsidP="00EB21C2">
            <w:pPr>
              <w:pStyle w:val="Puces4"/>
              <w:numPr>
                <w:ilvl w:val="0"/>
                <w:numId w:val="38"/>
              </w:numPr>
              <w:jc w:val="left"/>
              <w:rPr>
                <w:color w:val="auto"/>
              </w:rPr>
            </w:pPr>
            <w:r w:rsidRPr="005C278E">
              <w:rPr>
                <w:color w:val="auto"/>
              </w:rPr>
              <w:t>City &amp; Guilds F-Gas Certificate.</w:t>
            </w:r>
          </w:p>
          <w:p w14:paraId="0F3E24B5" w14:textId="77777777" w:rsidR="00EB21C2" w:rsidRPr="00EB21C2" w:rsidRDefault="00EB21C2" w:rsidP="000A3859">
            <w:pPr>
              <w:pStyle w:val="Puces4"/>
              <w:numPr>
                <w:ilvl w:val="0"/>
                <w:numId w:val="0"/>
              </w:numPr>
              <w:jc w:val="left"/>
              <w:rPr>
                <w:color w:val="auto"/>
                <w:highlight w:val="yellow"/>
              </w:rPr>
            </w:pPr>
          </w:p>
          <w:p w14:paraId="1D503A6A" w14:textId="5E12F072" w:rsidR="009A791C" w:rsidRDefault="009A791C" w:rsidP="009A791C">
            <w:pPr>
              <w:pStyle w:val="Puces4"/>
              <w:numPr>
                <w:ilvl w:val="0"/>
                <w:numId w:val="38"/>
              </w:numPr>
              <w:jc w:val="left"/>
              <w:rPr>
                <w:color w:val="auto"/>
              </w:rPr>
            </w:pPr>
            <w:r w:rsidRPr="00674B6B">
              <w:rPr>
                <w:color w:val="auto"/>
              </w:rPr>
              <w:t>Able to diagnose faults under emergency conditions to maintain service to critical infrastructure.</w:t>
            </w:r>
          </w:p>
          <w:p w14:paraId="179F2433" w14:textId="77777777" w:rsidR="00EB21C2" w:rsidRPr="00674B6B" w:rsidRDefault="00EB21C2" w:rsidP="00EB21C2">
            <w:pPr>
              <w:pStyle w:val="Puces4"/>
              <w:numPr>
                <w:ilvl w:val="0"/>
                <w:numId w:val="0"/>
              </w:numPr>
              <w:jc w:val="left"/>
              <w:rPr>
                <w:color w:val="auto"/>
              </w:rPr>
            </w:pPr>
          </w:p>
          <w:p w14:paraId="78654BB3" w14:textId="607D60B1" w:rsidR="00DB0C3F" w:rsidRDefault="00DB0C3F" w:rsidP="00DB0C3F">
            <w:pPr>
              <w:pStyle w:val="Puces4"/>
              <w:numPr>
                <w:ilvl w:val="0"/>
                <w:numId w:val="38"/>
              </w:numPr>
              <w:jc w:val="left"/>
              <w:rPr>
                <w:color w:val="auto"/>
              </w:rPr>
            </w:pPr>
            <w:r w:rsidRPr="00674B6B">
              <w:rPr>
                <w:color w:val="auto"/>
              </w:rPr>
              <w:t>Flexible attitude to work individually and working as part of a team.</w:t>
            </w:r>
          </w:p>
          <w:p w14:paraId="44F34D41" w14:textId="77777777" w:rsidR="00EB21C2" w:rsidRPr="00674B6B" w:rsidRDefault="00EB21C2" w:rsidP="00EB21C2">
            <w:pPr>
              <w:pStyle w:val="Puces4"/>
              <w:numPr>
                <w:ilvl w:val="0"/>
                <w:numId w:val="0"/>
              </w:numPr>
              <w:jc w:val="left"/>
              <w:rPr>
                <w:color w:val="auto"/>
              </w:rPr>
            </w:pPr>
          </w:p>
          <w:p w14:paraId="42938A2A" w14:textId="6064D540" w:rsidR="000C435D" w:rsidRDefault="000C435D" w:rsidP="00DB0C3F">
            <w:pPr>
              <w:pStyle w:val="ListParagraph"/>
              <w:keepNext/>
              <w:numPr>
                <w:ilvl w:val="0"/>
                <w:numId w:val="38"/>
              </w:numPr>
              <w:jc w:val="left"/>
              <w:rPr>
                <w:rFonts w:cs="Arial"/>
                <w:szCs w:val="20"/>
              </w:rPr>
            </w:pPr>
            <w:r w:rsidRPr="00674B6B">
              <w:rPr>
                <w:rFonts w:cs="Arial"/>
                <w:szCs w:val="20"/>
              </w:rPr>
              <w:t>Have good practical skills and be able to find pragmatic solutions to day</w:t>
            </w:r>
            <w:r w:rsidR="000A3859">
              <w:rPr>
                <w:rFonts w:cs="Arial"/>
                <w:szCs w:val="20"/>
              </w:rPr>
              <w:t>-</w:t>
            </w:r>
            <w:r w:rsidRPr="00674B6B">
              <w:rPr>
                <w:rFonts w:cs="Arial"/>
                <w:szCs w:val="20"/>
              </w:rPr>
              <w:t>to</w:t>
            </w:r>
            <w:r w:rsidR="000A3859">
              <w:rPr>
                <w:rFonts w:cs="Arial"/>
                <w:szCs w:val="20"/>
              </w:rPr>
              <w:t>-</w:t>
            </w:r>
            <w:r w:rsidRPr="00674B6B">
              <w:rPr>
                <w:rFonts w:cs="Arial"/>
                <w:szCs w:val="20"/>
              </w:rPr>
              <w:t>day issue</w:t>
            </w:r>
            <w:r w:rsidR="00EB21C2">
              <w:rPr>
                <w:rFonts w:cs="Arial"/>
                <w:szCs w:val="20"/>
              </w:rPr>
              <w:t>.</w:t>
            </w:r>
          </w:p>
          <w:p w14:paraId="10089157" w14:textId="77777777" w:rsidR="00EB21C2" w:rsidRPr="00EB21C2" w:rsidRDefault="00EB21C2" w:rsidP="00EB21C2">
            <w:pPr>
              <w:keepNext/>
              <w:jc w:val="left"/>
              <w:rPr>
                <w:rFonts w:cs="Arial"/>
                <w:szCs w:val="20"/>
              </w:rPr>
            </w:pPr>
          </w:p>
          <w:p w14:paraId="0A951C4C" w14:textId="4BA107D8" w:rsidR="00120FD7" w:rsidRDefault="00120FD7" w:rsidP="00DB0C3F">
            <w:pPr>
              <w:pStyle w:val="ListParagraph"/>
              <w:keepNext/>
              <w:numPr>
                <w:ilvl w:val="0"/>
                <w:numId w:val="38"/>
              </w:numPr>
              <w:jc w:val="left"/>
              <w:rPr>
                <w:rFonts w:cs="Arial"/>
                <w:szCs w:val="20"/>
              </w:rPr>
            </w:pPr>
            <w:r w:rsidRPr="00674B6B">
              <w:rPr>
                <w:rFonts w:cs="Arial"/>
                <w:szCs w:val="20"/>
              </w:rPr>
              <w:t xml:space="preserve">Hold a valid UK driving </w:t>
            </w:r>
            <w:r w:rsidR="000C435D" w:rsidRPr="00674B6B">
              <w:rPr>
                <w:rFonts w:cs="Arial"/>
                <w:szCs w:val="20"/>
              </w:rPr>
              <w:t>license</w:t>
            </w:r>
            <w:r w:rsidRPr="00674B6B">
              <w:rPr>
                <w:rFonts w:cs="Arial"/>
                <w:szCs w:val="20"/>
              </w:rPr>
              <w:t>.</w:t>
            </w:r>
          </w:p>
          <w:p w14:paraId="7BB6CA46" w14:textId="77777777" w:rsidR="00EB21C2" w:rsidRPr="00EB21C2" w:rsidRDefault="00EB21C2" w:rsidP="00EB21C2">
            <w:pPr>
              <w:keepNext/>
              <w:ind w:left="360"/>
              <w:jc w:val="left"/>
              <w:rPr>
                <w:rFonts w:cs="Arial"/>
                <w:szCs w:val="20"/>
              </w:rPr>
            </w:pPr>
          </w:p>
          <w:p w14:paraId="2628BF9C" w14:textId="0B441CE0" w:rsidR="000F46CA" w:rsidRPr="00674B6B" w:rsidRDefault="000F46CA" w:rsidP="000F46CA">
            <w:pPr>
              <w:pStyle w:val="Puces1"/>
              <w:numPr>
                <w:ilvl w:val="0"/>
                <w:numId w:val="38"/>
              </w:numPr>
              <w:rPr>
                <w:b w:val="0"/>
                <w:sz w:val="20"/>
                <w:szCs w:val="20"/>
              </w:rPr>
            </w:pPr>
            <w:r w:rsidRPr="00674B6B">
              <w:rPr>
                <w:b w:val="0"/>
                <w:sz w:val="20"/>
                <w:szCs w:val="20"/>
              </w:rPr>
              <w:t>Minimum of 5 years’ experience in a technical role.</w:t>
            </w:r>
          </w:p>
          <w:p w14:paraId="2A7984EB" w14:textId="77777777" w:rsidR="005072F0" w:rsidRDefault="005072F0" w:rsidP="005072F0">
            <w:pPr>
              <w:pStyle w:val="Puces1"/>
              <w:numPr>
                <w:ilvl w:val="0"/>
                <w:numId w:val="0"/>
              </w:numPr>
              <w:rPr>
                <w:sz w:val="20"/>
                <w:szCs w:val="20"/>
              </w:rPr>
            </w:pPr>
          </w:p>
          <w:p w14:paraId="3D117C76" w14:textId="3BDA967C" w:rsidR="00EB21C2" w:rsidRPr="000A3859" w:rsidRDefault="009E7257" w:rsidP="000A3859">
            <w:pPr>
              <w:pStyle w:val="Puces1"/>
              <w:numPr>
                <w:ilvl w:val="0"/>
                <w:numId w:val="0"/>
              </w:numPr>
              <w:rPr>
                <w:sz w:val="20"/>
                <w:szCs w:val="20"/>
              </w:rPr>
            </w:pPr>
            <w:r w:rsidRPr="005072F0">
              <w:rPr>
                <w:sz w:val="20"/>
                <w:szCs w:val="20"/>
              </w:rPr>
              <w:t xml:space="preserve">Desirable </w:t>
            </w:r>
          </w:p>
          <w:p w14:paraId="336E5F4A" w14:textId="62E08F62" w:rsidR="00DB0C3F" w:rsidRDefault="00DB0C3F" w:rsidP="00DB0C3F">
            <w:pPr>
              <w:pStyle w:val="Puces4"/>
              <w:numPr>
                <w:ilvl w:val="0"/>
                <w:numId w:val="38"/>
              </w:numPr>
              <w:jc w:val="left"/>
              <w:rPr>
                <w:color w:val="auto"/>
              </w:rPr>
            </w:pPr>
            <w:r w:rsidRPr="005C278E">
              <w:rPr>
                <w:color w:val="auto"/>
              </w:rPr>
              <w:t>Gas Safe Commercial and Domestic.</w:t>
            </w:r>
          </w:p>
          <w:p w14:paraId="5BE99E9B" w14:textId="77777777" w:rsidR="00EB21C2" w:rsidRPr="005C278E" w:rsidRDefault="00EB21C2" w:rsidP="00EB21C2">
            <w:pPr>
              <w:pStyle w:val="Puces4"/>
              <w:numPr>
                <w:ilvl w:val="0"/>
                <w:numId w:val="0"/>
              </w:numPr>
              <w:jc w:val="left"/>
              <w:rPr>
                <w:color w:val="auto"/>
              </w:rPr>
            </w:pPr>
          </w:p>
          <w:p w14:paraId="7FD34330" w14:textId="4806CE45" w:rsidR="00C10BAC" w:rsidRDefault="00C10BAC" w:rsidP="00C10BAC">
            <w:pPr>
              <w:pStyle w:val="Puces4"/>
              <w:numPr>
                <w:ilvl w:val="0"/>
                <w:numId w:val="38"/>
              </w:numPr>
              <w:jc w:val="left"/>
              <w:rPr>
                <w:color w:val="auto"/>
              </w:rPr>
            </w:pPr>
            <w:r w:rsidRPr="005C278E">
              <w:rPr>
                <w:color w:val="auto"/>
              </w:rPr>
              <w:t>Additional qualifications and experience in other building related trades would be advantageous</w:t>
            </w:r>
            <w:r w:rsidR="00EB21C2">
              <w:rPr>
                <w:color w:val="auto"/>
              </w:rPr>
              <w:t>.</w:t>
            </w:r>
          </w:p>
          <w:p w14:paraId="4823FE37" w14:textId="77777777" w:rsidR="00EB21C2" w:rsidRPr="005C278E" w:rsidRDefault="00EB21C2" w:rsidP="00EB21C2">
            <w:pPr>
              <w:pStyle w:val="Puces4"/>
              <w:numPr>
                <w:ilvl w:val="0"/>
                <w:numId w:val="0"/>
              </w:numPr>
              <w:jc w:val="left"/>
              <w:rPr>
                <w:color w:val="auto"/>
              </w:rPr>
            </w:pPr>
          </w:p>
          <w:p w14:paraId="4EBAABA6" w14:textId="4A6745B6" w:rsidR="00420705" w:rsidRDefault="00420705" w:rsidP="00420705">
            <w:pPr>
              <w:pStyle w:val="Puces4"/>
              <w:numPr>
                <w:ilvl w:val="0"/>
                <w:numId w:val="38"/>
              </w:numPr>
              <w:jc w:val="left"/>
              <w:rPr>
                <w:color w:val="auto"/>
              </w:rPr>
            </w:pPr>
            <w:r w:rsidRPr="005C278E">
              <w:rPr>
                <w:color w:val="auto"/>
              </w:rPr>
              <w:t>Asbestos Awareness</w:t>
            </w:r>
          </w:p>
          <w:p w14:paraId="76EA469C" w14:textId="77777777" w:rsidR="00EB21C2" w:rsidRPr="005C278E" w:rsidRDefault="00EB21C2" w:rsidP="00EB21C2">
            <w:pPr>
              <w:pStyle w:val="Puces4"/>
              <w:numPr>
                <w:ilvl w:val="0"/>
                <w:numId w:val="0"/>
              </w:numPr>
              <w:jc w:val="left"/>
              <w:rPr>
                <w:color w:val="auto"/>
              </w:rPr>
            </w:pPr>
          </w:p>
          <w:p w14:paraId="1B6832A9" w14:textId="2605ADDF" w:rsidR="00F23106" w:rsidRPr="005C278E" w:rsidRDefault="00F23106" w:rsidP="00420705">
            <w:pPr>
              <w:pStyle w:val="Puces4"/>
              <w:numPr>
                <w:ilvl w:val="0"/>
                <w:numId w:val="38"/>
              </w:numPr>
              <w:jc w:val="left"/>
              <w:rPr>
                <w:color w:val="auto"/>
              </w:rPr>
            </w:pPr>
            <w:r w:rsidRPr="005C278E">
              <w:rPr>
                <w:color w:val="auto"/>
              </w:rPr>
              <w:t>IOSH Managing Safely</w:t>
            </w:r>
            <w:r w:rsidR="007C5AFC" w:rsidRPr="005C278E">
              <w:rPr>
                <w:color w:val="auto"/>
              </w:rPr>
              <w:t xml:space="preserve"> or equivalent.</w:t>
            </w:r>
          </w:p>
          <w:p w14:paraId="08EAFA8A" w14:textId="77777777" w:rsidR="000A3859" w:rsidRPr="009E7257" w:rsidRDefault="000A3859" w:rsidP="00C80FE6">
            <w:pPr>
              <w:pStyle w:val="Puces1"/>
              <w:numPr>
                <w:ilvl w:val="0"/>
                <w:numId w:val="0"/>
              </w:numPr>
              <w:rPr>
                <w:b w:val="0"/>
                <w:sz w:val="20"/>
                <w:szCs w:val="20"/>
              </w:rPr>
            </w:pPr>
          </w:p>
          <w:p w14:paraId="3281DDEF" w14:textId="17A67AB3" w:rsidR="00536D22" w:rsidRDefault="00536D22" w:rsidP="00536D22">
            <w:pPr>
              <w:pStyle w:val="Puces4"/>
              <w:numPr>
                <w:ilvl w:val="0"/>
                <w:numId w:val="0"/>
              </w:numPr>
              <w:rPr>
                <w:b/>
              </w:rPr>
            </w:pPr>
            <w:r w:rsidRPr="005072F0">
              <w:rPr>
                <w:b/>
              </w:rPr>
              <w:t xml:space="preserve">Other relevant information </w:t>
            </w:r>
          </w:p>
          <w:p w14:paraId="1C94DBF2" w14:textId="399A2A9E" w:rsidR="00830FCC" w:rsidRDefault="00830FCC" w:rsidP="00DB0C3F">
            <w:pPr>
              <w:pStyle w:val="Puce3"/>
              <w:numPr>
                <w:ilvl w:val="0"/>
                <w:numId w:val="38"/>
              </w:numPr>
              <w:rPr>
                <w:color w:val="auto"/>
                <w:sz w:val="20"/>
                <w:szCs w:val="20"/>
              </w:rPr>
            </w:pPr>
            <w:r w:rsidRPr="00674B6B">
              <w:rPr>
                <w:color w:val="auto"/>
                <w:sz w:val="20"/>
                <w:szCs w:val="20"/>
              </w:rPr>
              <w:t>To relieve and assist in other establishments in certain circumstances.</w:t>
            </w:r>
          </w:p>
          <w:p w14:paraId="6A61C8DC" w14:textId="77777777" w:rsidR="000A3859" w:rsidRPr="00674B6B" w:rsidRDefault="000A3859" w:rsidP="000A3859">
            <w:pPr>
              <w:pStyle w:val="Puce3"/>
              <w:numPr>
                <w:ilvl w:val="0"/>
                <w:numId w:val="0"/>
              </w:numPr>
              <w:ind w:left="720"/>
              <w:rPr>
                <w:color w:val="auto"/>
                <w:sz w:val="20"/>
                <w:szCs w:val="20"/>
              </w:rPr>
            </w:pPr>
          </w:p>
          <w:p w14:paraId="444272F1" w14:textId="44639B7B" w:rsidR="009A791C" w:rsidRDefault="009A791C" w:rsidP="009A791C">
            <w:pPr>
              <w:pStyle w:val="Puce3"/>
              <w:numPr>
                <w:ilvl w:val="0"/>
                <w:numId w:val="38"/>
              </w:numPr>
              <w:rPr>
                <w:color w:val="auto"/>
                <w:sz w:val="20"/>
                <w:szCs w:val="20"/>
              </w:rPr>
            </w:pPr>
            <w:r w:rsidRPr="00674B6B">
              <w:rPr>
                <w:color w:val="auto"/>
                <w:sz w:val="20"/>
                <w:szCs w:val="20"/>
              </w:rPr>
              <w:t>To attend and participate in meetings and training courses as required.</w:t>
            </w:r>
          </w:p>
          <w:p w14:paraId="3C508551" w14:textId="77777777" w:rsidR="000A3859" w:rsidRPr="00674B6B" w:rsidRDefault="000A3859" w:rsidP="000A3859">
            <w:pPr>
              <w:pStyle w:val="Puce3"/>
              <w:numPr>
                <w:ilvl w:val="0"/>
                <w:numId w:val="0"/>
              </w:numPr>
              <w:rPr>
                <w:color w:val="auto"/>
                <w:sz w:val="20"/>
                <w:szCs w:val="20"/>
              </w:rPr>
            </w:pPr>
          </w:p>
          <w:p w14:paraId="0422C019" w14:textId="77777777" w:rsidR="000A3859" w:rsidRDefault="00830FCC" w:rsidP="00DB0C3F">
            <w:pPr>
              <w:pStyle w:val="Puce3"/>
              <w:numPr>
                <w:ilvl w:val="0"/>
                <w:numId w:val="38"/>
              </w:numPr>
              <w:rPr>
                <w:color w:val="auto"/>
                <w:sz w:val="20"/>
                <w:szCs w:val="20"/>
              </w:rPr>
            </w:pPr>
            <w:r w:rsidRPr="00674B6B">
              <w:rPr>
                <w:color w:val="auto"/>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w:t>
            </w:r>
          </w:p>
          <w:p w14:paraId="44303E2C" w14:textId="77777777" w:rsidR="000A3859" w:rsidRDefault="000A3859" w:rsidP="000A3859">
            <w:pPr>
              <w:pStyle w:val="ListParagraph"/>
              <w:rPr>
                <w:szCs w:val="20"/>
              </w:rPr>
            </w:pPr>
          </w:p>
          <w:p w14:paraId="7ED33CD4" w14:textId="2F1CEFA8" w:rsidR="00830FCC" w:rsidRPr="00674B6B" w:rsidRDefault="00830FCC" w:rsidP="00DB0C3F">
            <w:pPr>
              <w:pStyle w:val="Puce3"/>
              <w:numPr>
                <w:ilvl w:val="0"/>
                <w:numId w:val="38"/>
              </w:numPr>
              <w:rPr>
                <w:color w:val="auto"/>
                <w:sz w:val="20"/>
                <w:szCs w:val="20"/>
              </w:rPr>
            </w:pPr>
            <w:r w:rsidRPr="00674B6B">
              <w:rPr>
                <w:color w:val="auto"/>
                <w:sz w:val="20"/>
                <w:szCs w:val="20"/>
              </w:rPr>
              <w:t xml:space="preserve">The post holder will be required at all times to perform any other reasonable task, as requested by the Line Manager in order to meet the operational needs of the business. </w:t>
            </w:r>
          </w:p>
          <w:p w14:paraId="08D1950B" w14:textId="77777777" w:rsidR="00830FCC" w:rsidRPr="004238D8" w:rsidRDefault="00830FCC" w:rsidP="00830FCC">
            <w:pPr>
              <w:pStyle w:val="Puces4"/>
              <w:numPr>
                <w:ilvl w:val="0"/>
                <w:numId w:val="0"/>
              </w:numPr>
              <w:ind w:left="720"/>
            </w:pPr>
          </w:p>
        </w:tc>
      </w:tr>
    </w:tbl>
    <w:p w14:paraId="5335061C" w14:textId="77777777" w:rsidR="00F9377D" w:rsidRDefault="00F9377D" w:rsidP="00F9377D">
      <w:pPr>
        <w:jc w:val="left"/>
      </w:pPr>
    </w:p>
    <w:p w14:paraId="34383691" w14:textId="77777777" w:rsidR="00F9377D" w:rsidRDefault="00F9377D" w:rsidP="00F9377D">
      <w:pPr>
        <w:jc w:val="left"/>
      </w:pPr>
    </w:p>
    <w:p w14:paraId="5D8F6AAB" w14:textId="77777777" w:rsidR="00F9377D" w:rsidRPr="00366A73" w:rsidRDefault="00F9377D" w:rsidP="000E3EF7">
      <w:pPr>
        <w:spacing w:after="200" w:line="276" w:lineRule="auto"/>
        <w:jc w:val="left"/>
      </w:pPr>
    </w:p>
    <w:sectPr w:rsidR="00F9377D"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CEEC" w14:textId="77777777" w:rsidR="00EB21C2" w:rsidRDefault="00EB21C2" w:rsidP="00EB21C2">
      <w:r>
        <w:separator/>
      </w:r>
    </w:p>
  </w:endnote>
  <w:endnote w:type="continuationSeparator" w:id="0">
    <w:p w14:paraId="29F581F1" w14:textId="77777777" w:rsidR="00EB21C2" w:rsidRDefault="00EB21C2" w:rsidP="00EB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14A1" w14:textId="77777777" w:rsidR="00EB21C2" w:rsidRDefault="00EB21C2" w:rsidP="00EB21C2">
      <w:r>
        <w:separator/>
      </w:r>
    </w:p>
  </w:footnote>
  <w:footnote w:type="continuationSeparator" w:id="0">
    <w:p w14:paraId="488AE5F8" w14:textId="77777777" w:rsidR="00EB21C2" w:rsidRDefault="00EB21C2" w:rsidP="00EB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0FE7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692D1B"/>
    <w:multiLevelType w:val="hybridMultilevel"/>
    <w:tmpl w:val="FC3C372C"/>
    <w:lvl w:ilvl="0" w:tplc="78A2667E">
      <w:start w:val="1"/>
      <w:numFmt w:val="bullet"/>
      <w:lvlText w:val=""/>
      <w:lvlJc w:val="left"/>
      <w:pPr>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36718"/>
    <w:multiLevelType w:val="hybridMultilevel"/>
    <w:tmpl w:val="ADFC2AB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335"/>
    <w:multiLevelType w:val="hybridMultilevel"/>
    <w:tmpl w:val="16B440FA"/>
    <w:lvl w:ilvl="0" w:tplc="04090005">
      <w:start w:val="1"/>
      <w:numFmt w:val="bullet"/>
      <w:lvlText w:val=""/>
      <w:lvlJc w:val="left"/>
      <w:pPr>
        <w:tabs>
          <w:tab w:val="num" w:pos="360"/>
        </w:tabs>
        <w:ind w:left="360" w:hanging="360"/>
      </w:pPr>
      <w:rPr>
        <w:rFonts w:ascii="Wingdings" w:hAnsi="Wingdings" w:hint="default"/>
        <w:color w:val="FF0000"/>
        <w:sz w:val="16"/>
      </w:rPr>
    </w:lvl>
    <w:lvl w:ilvl="1" w:tplc="04090005">
      <w:start w:val="1"/>
      <w:numFmt w:val="bullet"/>
      <w:lvlText w:val=""/>
      <w:lvlJc w:val="left"/>
      <w:pPr>
        <w:tabs>
          <w:tab w:val="num" w:pos="1080"/>
        </w:tabs>
        <w:ind w:left="1080" w:hanging="360"/>
      </w:pPr>
      <w:rPr>
        <w:rFonts w:ascii="Wingdings" w:hAnsi="Wingdings"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B20725E"/>
    <w:multiLevelType w:val="hybridMultilevel"/>
    <w:tmpl w:val="DBB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23412"/>
    <w:multiLevelType w:val="hybridMultilevel"/>
    <w:tmpl w:val="B68A849C"/>
    <w:lvl w:ilvl="0" w:tplc="BE927AE4">
      <w:start w:val="1"/>
      <w:numFmt w:val="bullet"/>
      <w:lvlText w:val=""/>
      <w:lvlPicBulletId w:val="0"/>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30F3"/>
    <w:multiLevelType w:val="hybridMultilevel"/>
    <w:tmpl w:val="110A1690"/>
    <w:lvl w:ilvl="0" w:tplc="04090005">
      <w:start w:val="1"/>
      <w:numFmt w:val="bullet"/>
      <w:lvlText w:val=""/>
      <w:lvlJc w:val="left"/>
      <w:pPr>
        <w:ind w:left="720" w:hanging="360"/>
      </w:pPr>
      <w:rPr>
        <w:rFonts w:ascii="Wingdings" w:hAnsi="Wingdings" w:hint="default"/>
        <w:color w:val="FF0000"/>
        <w:sz w:val="16"/>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76F9A"/>
    <w:multiLevelType w:val="hybridMultilevel"/>
    <w:tmpl w:val="7E2CE5C6"/>
    <w:lvl w:ilvl="0" w:tplc="BE927AE4">
      <w:start w:val="1"/>
      <w:numFmt w:val="bullet"/>
      <w:lvlText w:val=""/>
      <w:lvlPicBulletId w:val="0"/>
      <w:lvlJc w:val="left"/>
      <w:pPr>
        <w:ind w:left="341" w:hanging="171"/>
      </w:pPr>
      <w:rPr>
        <w:rFonts w:ascii="Symbol" w:hAnsi="Symbol" w:hint="default"/>
        <w:color w:val="C60009"/>
        <w:sz w:val="20"/>
        <w:szCs w:val="20"/>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F10E43"/>
    <w:multiLevelType w:val="hybridMultilevel"/>
    <w:tmpl w:val="A04ADF0E"/>
    <w:lvl w:ilvl="0" w:tplc="04090005">
      <w:start w:val="1"/>
      <w:numFmt w:val="bullet"/>
      <w:lvlText w:val=""/>
      <w:lvlPicBulletId w:val="0"/>
      <w:lvlJc w:val="left"/>
      <w:pPr>
        <w:ind w:left="0" w:hanging="284"/>
      </w:pPr>
      <w:rPr>
        <w:rFonts w:ascii="Wingdings" w:hAnsi="Wingdings" w:hint="default"/>
        <w:color w:val="FF0000"/>
        <w:sz w:val="16"/>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3" w15:restartNumberingAfterBreak="0">
    <w:nsid w:val="2FA9347A"/>
    <w:multiLevelType w:val="hybridMultilevel"/>
    <w:tmpl w:val="EC54DD5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1E10AA"/>
    <w:multiLevelType w:val="hybridMultilevel"/>
    <w:tmpl w:val="A83A6000"/>
    <w:lvl w:ilvl="0" w:tplc="78B667F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60CFF"/>
    <w:multiLevelType w:val="hybridMultilevel"/>
    <w:tmpl w:val="A880D5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B5160"/>
    <w:multiLevelType w:val="hybridMultilevel"/>
    <w:tmpl w:val="3FEA77BE"/>
    <w:lvl w:ilvl="0" w:tplc="04090005">
      <w:start w:val="1"/>
      <w:numFmt w:val="bullet"/>
      <w:lvlText w:val=""/>
      <w:lvlPicBulletId w:val="0"/>
      <w:lvlJc w:val="left"/>
      <w:pPr>
        <w:ind w:left="72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23" w15:restartNumberingAfterBreak="0">
    <w:nsid w:val="582B2D19"/>
    <w:multiLevelType w:val="hybridMultilevel"/>
    <w:tmpl w:val="A156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63E50"/>
    <w:multiLevelType w:val="hybridMultilevel"/>
    <w:tmpl w:val="A4D64F2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A62B5"/>
    <w:multiLevelType w:val="hybridMultilevel"/>
    <w:tmpl w:val="EDF8FC2A"/>
    <w:lvl w:ilvl="0" w:tplc="04090005">
      <w:start w:val="1"/>
      <w:numFmt w:val="bullet"/>
      <w:lvlText w:val=""/>
      <w:lvlPicBulletId w:val="0"/>
      <w:lvlJc w:val="left"/>
      <w:pPr>
        <w:ind w:left="720" w:hanging="360"/>
      </w:pPr>
      <w:rPr>
        <w:rFonts w:ascii="Wingdings" w:hAnsi="Wingdings" w:hint="default"/>
        <w:color w:val="FF0000"/>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30" w15:restartNumberingAfterBreak="0">
    <w:nsid w:val="67B83ACB"/>
    <w:multiLevelType w:val="hybridMultilevel"/>
    <w:tmpl w:val="37087CDE"/>
    <w:lvl w:ilvl="0" w:tplc="EAA2051C">
      <w:start w:val="1"/>
      <w:numFmt w:val="bullet"/>
      <w:pStyle w:val="TOC5"/>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E6046B"/>
    <w:multiLevelType w:val="hybridMultilevel"/>
    <w:tmpl w:val="436E24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DA22CF7"/>
    <w:multiLevelType w:val="hybridMultilevel"/>
    <w:tmpl w:val="4C1EAD72"/>
    <w:lvl w:ilvl="0" w:tplc="BE927AE4">
      <w:start w:val="1"/>
      <w:numFmt w:val="bullet"/>
      <w:lvlText w:val=""/>
      <w:lvlPicBulletId w:val="0"/>
      <w:lvlJc w:val="left"/>
      <w:pPr>
        <w:ind w:left="341" w:hanging="171"/>
      </w:pPr>
      <w:rPr>
        <w:rFonts w:ascii="Symbol" w:hAnsi="Symbol" w:hint="default"/>
        <w:color w:val="C60009"/>
        <w:sz w:val="20"/>
        <w:szCs w:val="20"/>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55293"/>
    <w:multiLevelType w:val="hybridMultilevel"/>
    <w:tmpl w:val="1D36F93E"/>
    <w:lvl w:ilvl="0" w:tplc="04090005">
      <w:start w:val="1"/>
      <w:numFmt w:val="bullet"/>
      <w:lvlText w:val=""/>
      <w:lvlPicBulletId w:val="0"/>
      <w:lvlJc w:val="left"/>
      <w:pPr>
        <w:ind w:left="720" w:hanging="360"/>
      </w:pPr>
      <w:rPr>
        <w:rFonts w:ascii="Wingdings" w:hAnsi="Wingdings" w:hint="default"/>
        <w:color w:val="FF0000"/>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22508"/>
    <w:multiLevelType w:val="hybridMultilevel"/>
    <w:tmpl w:val="D79C1B4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7490D"/>
    <w:multiLevelType w:val="hybridMultilevel"/>
    <w:tmpl w:val="576894FC"/>
    <w:lvl w:ilvl="0" w:tplc="BE927AE4">
      <w:start w:val="1"/>
      <w:numFmt w:val="bullet"/>
      <w:lvlText w:val=""/>
      <w:lvlPicBulletId w:val="0"/>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390085"/>
    <w:multiLevelType w:val="hybridMultilevel"/>
    <w:tmpl w:val="1C62201A"/>
    <w:lvl w:ilvl="0" w:tplc="BE927AE4">
      <w:start w:val="1"/>
      <w:numFmt w:val="bullet"/>
      <w:lvlText w:val=""/>
      <w:lvlPicBulletId w:val="0"/>
      <w:lvlJc w:val="left"/>
      <w:pPr>
        <w:ind w:left="341" w:hanging="171"/>
      </w:pPr>
      <w:rPr>
        <w:rFonts w:ascii="Symbol" w:hAnsi="Symbol" w:hint="default"/>
        <w:color w:val="C60009"/>
        <w:sz w:val="20"/>
        <w:szCs w:val="20"/>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26305238">
    <w:abstractNumId w:val="15"/>
  </w:num>
  <w:num w:numId="2" w16cid:durableId="856890026">
    <w:abstractNumId w:val="24"/>
  </w:num>
  <w:num w:numId="3" w16cid:durableId="1389573331">
    <w:abstractNumId w:val="5"/>
  </w:num>
  <w:num w:numId="4" w16cid:durableId="174619603">
    <w:abstractNumId w:val="21"/>
  </w:num>
  <w:num w:numId="5" w16cid:durableId="879514366">
    <w:abstractNumId w:val="11"/>
  </w:num>
  <w:num w:numId="6" w16cid:durableId="1062633191">
    <w:abstractNumId w:val="6"/>
  </w:num>
  <w:num w:numId="7" w16cid:durableId="512688409">
    <w:abstractNumId w:val="26"/>
  </w:num>
  <w:num w:numId="8" w16cid:durableId="1051999339">
    <w:abstractNumId w:val="14"/>
  </w:num>
  <w:num w:numId="9" w16cid:durableId="2076854797">
    <w:abstractNumId w:val="33"/>
  </w:num>
  <w:num w:numId="10" w16cid:durableId="80685639">
    <w:abstractNumId w:val="36"/>
  </w:num>
  <w:num w:numId="11" w16cid:durableId="698550851">
    <w:abstractNumId w:val="20"/>
  </w:num>
  <w:num w:numId="12" w16cid:durableId="1941911698">
    <w:abstractNumId w:val="0"/>
  </w:num>
  <w:num w:numId="13" w16cid:durableId="1262179384">
    <w:abstractNumId w:val="27"/>
  </w:num>
  <w:num w:numId="14" w16cid:durableId="1193113962">
    <w:abstractNumId w:val="10"/>
  </w:num>
  <w:num w:numId="15" w16cid:durableId="447965916">
    <w:abstractNumId w:val="31"/>
  </w:num>
  <w:num w:numId="16" w16cid:durableId="1342590449">
    <w:abstractNumId w:val="22"/>
  </w:num>
  <w:num w:numId="17" w16cid:durableId="2040736490">
    <w:abstractNumId w:val="32"/>
  </w:num>
  <w:num w:numId="18" w16cid:durableId="1190336597">
    <w:abstractNumId w:val="25"/>
  </w:num>
  <w:num w:numId="19" w16cid:durableId="374961765">
    <w:abstractNumId w:val="8"/>
  </w:num>
  <w:num w:numId="20" w16cid:durableId="429204552">
    <w:abstractNumId w:val="41"/>
  </w:num>
  <w:num w:numId="21" w16cid:durableId="809253903">
    <w:abstractNumId w:val="3"/>
  </w:num>
  <w:num w:numId="22" w16cid:durableId="2022120057">
    <w:abstractNumId w:val="13"/>
  </w:num>
  <w:num w:numId="23" w16cid:durableId="1380787959">
    <w:abstractNumId w:val="17"/>
  </w:num>
  <w:num w:numId="24" w16cid:durableId="868639034">
    <w:abstractNumId w:val="29"/>
  </w:num>
  <w:num w:numId="25" w16cid:durableId="452022568">
    <w:abstractNumId w:val="12"/>
  </w:num>
  <w:num w:numId="26" w16cid:durableId="632905903">
    <w:abstractNumId w:val="38"/>
  </w:num>
  <w:num w:numId="27" w16cid:durableId="75247202">
    <w:abstractNumId w:val="18"/>
  </w:num>
  <w:num w:numId="28" w16cid:durableId="891886129">
    <w:abstractNumId w:val="23"/>
  </w:num>
  <w:num w:numId="29" w16cid:durableId="994256844">
    <w:abstractNumId w:val="1"/>
  </w:num>
  <w:num w:numId="30" w16cid:durableId="678431178">
    <w:abstractNumId w:val="39"/>
  </w:num>
  <w:num w:numId="31" w16cid:durableId="602809193">
    <w:abstractNumId w:val="16"/>
  </w:num>
  <w:num w:numId="32" w16cid:durableId="227150063">
    <w:abstractNumId w:val="2"/>
  </w:num>
  <w:num w:numId="33" w16cid:durableId="348338487">
    <w:abstractNumId w:val="40"/>
  </w:num>
  <w:num w:numId="34" w16cid:durableId="57288415">
    <w:abstractNumId w:val="4"/>
  </w:num>
  <w:num w:numId="35" w16cid:durableId="887641363">
    <w:abstractNumId w:val="7"/>
  </w:num>
  <w:num w:numId="36" w16cid:durableId="894658977">
    <w:abstractNumId w:val="28"/>
  </w:num>
  <w:num w:numId="37" w16cid:durableId="497773253">
    <w:abstractNumId w:val="19"/>
  </w:num>
  <w:num w:numId="38" w16cid:durableId="1209144346">
    <w:abstractNumId w:val="37"/>
  </w:num>
  <w:num w:numId="39" w16cid:durableId="2044943361">
    <w:abstractNumId w:val="34"/>
  </w:num>
  <w:num w:numId="40" w16cid:durableId="1718817228">
    <w:abstractNumId w:val="42"/>
  </w:num>
  <w:num w:numId="41" w16cid:durableId="454980658">
    <w:abstractNumId w:val="9"/>
  </w:num>
  <w:num w:numId="42" w16cid:durableId="126511161">
    <w:abstractNumId w:val="35"/>
  </w:num>
  <w:num w:numId="43" w16cid:durableId="2032677869">
    <w:abstractNumId w:val="30"/>
  </w:num>
  <w:num w:numId="44" w16cid:durableId="36926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60F"/>
    <w:rsid w:val="00011897"/>
    <w:rsid w:val="00015FB0"/>
    <w:rsid w:val="000214E1"/>
    <w:rsid w:val="00023BCF"/>
    <w:rsid w:val="00024C83"/>
    <w:rsid w:val="00025B67"/>
    <w:rsid w:val="00031ABF"/>
    <w:rsid w:val="000645E5"/>
    <w:rsid w:val="000678B0"/>
    <w:rsid w:val="000908A1"/>
    <w:rsid w:val="000A3859"/>
    <w:rsid w:val="000A7315"/>
    <w:rsid w:val="000C435D"/>
    <w:rsid w:val="000C6F74"/>
    <w:rsid w:val="000E3EF7"/>
    <w:rsid w:val="000E4DED"/>
    <w:rsid w:val="000F445B"/>
    <w:rsid w:val="000F46CA"/>
    <w:rsid w:val="00104BDE"/>
    <w:rsid w:val="00107A51"/>
    <w:rsid w:val="001138E7"/>
    <w:rsid w:val="001150C6"/>
    <w:rsid w:val="00120FD7"/>
    <w:rsid w:val="00133B3E"/>
    <w:rsid w:val="0013668E"/>
    <w:rsid w:val="0014465B"/>
    <w:rsid w:val="00144E5D"/>
    <w:rsid w:val="001525B7"/>
    <w:rsid w:val="00165BFE"/>
    <w:rsid w:val="0018500B"/>
    <w:rsid w:val="0018796D"/>
    <w:rsid w:val="001A0BB2"/>
    <w:rsid w:val="001C0DAE"/>
    <w:rsid w:val="001E0194"/>
    <w:rsid w:val="001F0FBA"/>
    <w:rsid w:val="001F1F6A"/>
    <w:rsid w:val="00202279"/>
    <w:rsid w:val="0021023C"/>
    <w:rsid w:val="00230E6C"/>
    <w:rsid w:val="0028735B"/>
    <w:rsid w:val="002874C2"/>
    <w:rsid w:val="00293E5D"/>
    <w:rsid w:val="002A0F85"/>
    <w:rsid w:val="002B1DC6"/>
    <w:rsid w:val="002B40A9"/>
    <w:rsid w:val="002B7657"/>
    <w:rsid w:val="0032334D"/>
    <w:rsid w:val="00323D38"/>
    <w:rsid w:val="003320DE"/>
    <w:rsid w:val="003340BF"/>
    <w:rsid w:val="003361F6"/>
    <w:rsid w:val="00366A73"/>
    <w:rsid w:val="00383FD7"/>
    <w:rsid w:val="003A551E"/>
    <w:rsid w:val="003E33DB"/>
    <w:rsid w:val="00420705"/>
    <w:rsid w:val="004238D8"/>
    <w:rsid w:val="00424476"/>
    <w:rsid w:val="00430B13"/>
    <w:rsid w:val="00440BA5"/>
    <w:rsid w:val="004466EB"/>
    <w:rsid w:val="004B0D12"/>
    <w:rsid w:val="004C75D5"/>
    <w:rsid w:val="004D170A"/>
    <w:rsid w:val="004D4B3F"/>
    <w:rsid w:val="005072F0"/>
    <w:rsid w:val="00510CD1"/>
    <w:rsid w:val="00517287"/>
    <w:rsid w:val="00520545"/>
    <w:rsid w:val="00520CC4"/>
    <w:rsid w:val="00536D22"/>
    <w:rsid w:val="00557EA1"/>
    <w:rsid w:val="00565E85"/>
    <w:rsid w:val="00576407"/>
    <w:rsid w:val="0058110B"/>
    <w:rsid w:val="00591D4D"/>
    <w:rsid w:val="005B47A7"/>
    <w:rsid w:val="005B758D"/>
    <w:rsid w:val="005C278E"/>
    <w:rsid w:val="005D0FB9"/>
    <w:rsid w:val="005E5499"/>
    <w:rsid w:val="005E5B63"/>
    <w:rsid w:val="005F1455"/>
    <w:rsid w:val="00605A6F"/>
    <w:rsid w:val="00613392"/>
    <w:rsid w:val="00616B0B"/>
    <w:rsid w:val="00617620"/>
    <w:rsid w:val="0062011E"/>
    <w:rsid w:val="00627D38"/>
    <w:rsid w:val="006412E7"/>
    <w:rsid w:val="00646B79"/>
    <w:rsid w:val="00654A33"/>
    <w:rsid w:val="00656519"/>
    <w:rsid w:val="00665DE8"/>
    <w:rsid w:val="00674674"/>
    <w:rsid w:val="00674B6B"/>
    <w:rsid w:val="006802C0"/>
    <w:rsid w:val="006C0324"/>
    <w:rsid w:val="006C0CBA"/>
    <w:rsid w:val="006F0FD2"/>
    <w:rsid w:val="00737143"/>
    <w:rsid w:val="00745A24"/>
    <w:rsid w:val="00746A65"/>
    <w:rsid w:val="00760E3A"/>
    <w:rsid w:val="007742B1"/>
    <w:rsid w:val="007758C7"/>
    <w:rsid w:val="007803E8"/>
    <w:rsid w:val="007818BE"/>
    <w:rsid w:val="00783913"/>
    <w:rsid w:val="0079149C"/>
    <w:rsid w:val="007922A0"/>
    <w:rsid w:val="007C254B"/>
    <w:rsid w:val="007C5AFC"/>
    <w:rsid w:val="007D1EAF"/>
    <w:rsid w:val="007E002D"/>
    <w:rsid w:val="007F602D"/>
    <w:rsid w:val="00830FCC"/>
    <w:rsid w:val="008323F0"/>
    <w:rsid w:val="008359E9"/>
    <w:rsid w:val="00853BE3"/>
    <w:rsid w:val="00854475"/>
    <w:rsid w:val="0086352F"/>
    <w:rsid w:val="008668B1"/>
    <w:rsid w:val="0087235B"/>
    <w:rsid w:val="00872CE2"/>
    <w:rsid w:val="0088368B"/>
    <w:rsid w:val="008B64DE"/>
    <w:rsid w:val="008D1A2B"/>
    <w:rsid w:val="008D34DA"/>
    <w:rsid w:val="008F08A7"/>
    <w:rsid w:val="008F4D2F"/>
    <w:rsid w:val="00910DA3"/>
    <w:rsid w:val="00946485"/>
    <w:rsid w:val="00956856"/>
    <w:rsid w:val="00964FDE"/>
    <w:rsid w:val="00986362"/>
    <w:rsid w:val="0099139C"/>
    <w:rsid w:val="00995909"/>
    <w:rsid w:val="009A791C"/>
    <w:rsid w:val="009B0B88"/>
    <w:rsid w:val="009E616E"/>
    <w:rsid w:val="009E7257"/>
    <w:rsid w:val="009F4B05"/>
    <w:rsid w:val="00A02651"/>
    <w:rsid w:val="00A21552"/>
    <w:rsid w:val="00A30CB2"/>
    <w:rsid w:val="00A332C3"/>
    <w:rsid w:val="00A37146"/>
    <w:rsid w:val="00A56E9C"/>
    <w:rsid w:val="00A623D2"/>
    <w:rsid w:val="00A83499"/>
    <w:rsid w:val="00A96BE1"/>
    <w:rsid w:val="00A9779E"/>
    <w:rsid w:val="00AA2AD5"/>
    <w:rsid w:val="00AA5F95"/>
    <w:rsid w:val="00AC16D8"/>
    <w:rsid w:val="00AC434B"/>
    <w:rsid w:val="00AC6914"/>
    <w:rsid w:val="00AD1DEC"/>
    <w:rsid w:val="00AD6056"/>
    <w:rsid w:val="00B220A3"/>
    <w:rsid w:val="00B471B4"/>
    <w:rsid w:val="00B70457"/>
    <w:rsid w:val="00BA3F7C"/>
    <w:rsid w:val="00BA40AE"/>
    <w:rsid w:val="00BF428F"/>
    <w:rsid w:val="00C04CB4"/>
    <w:rsid w:val="00C10BAC"/>
    <w:rsid w:val="00C137E9"/>
    <w:rsid w:val="00C15505"/>
    <w:rsid w:val="00C4467B"/>
    <w:rsid w:val="00C4695A"/>
    <w:rsid w:val="00C54757"/>
    <w:rsid w:val="00C601F9"/>
    <w:rsid w:val="00C61430"/>
    <w:rsid w:val="00C70825"/>
    <w:rsid w:val="00C80FE6"/>
    <w:rsid w:val="00C8162D"/>
    <w:rsid w:val="00C82918"/>
    <w:rsid w:val="00CC0297"/>
    <w:rsid w:val="00CC2929"/>
    <w:rsid w:val="00CD3684"/>
    <w:rsid w:val="00CF04C4"/>
    <w:rsid w:val="00D05DB0"/>
    <w:rsid w:val="00D067D6"/>
    <w:rsid w:val="00D52796"/>
    <w:rsid w:val="00D54D9C"/>
    <w:rsid w:val="00D75C58"/>
    <w:rsid w:val="00D92EBB"/>
    <w:rsid w:val="00D949FB"/>
    <w:rsid w:val="00DB0C3F"/>
    <w:rsid w:val="00DB2F2F"/>
    <w:rsid w:val="00DB3C9C"/>
    <w:rsid w:val="00DC3215"/>
    <w:rsid w:val="00DC4861"/>
    <w:rsid w:val="00DC5FB0"/>
    <w:rsid w:val="00DD2AF2"/>
    <w:rsid w:val="00DD5923"/>
    <w:rsid w:val="00DE5E49"/>
    <w:rsid w:val="00DE7E19"/>
    <w:rsid w:val="00E31AA0"/>
    <w:rsid w:val="00E33C91"/>
    <w:rsid w:val="00E42519"/>
    <w:rsid w:val="00E6544A"/>
    <w:rsid w:val="00E73A3F"/>
    <w:rsid w:val="00E77258"/>
    <w:rsid w:val="00E83716"/>
    <w:rsid w:val="00E84FC3"/>
    <w:rsid w:val="00E86121"/>
    <w:rsid w:val="00E93CF1"/>
    <w:rsid w:val="00EA37F3"/>
    <w:rsid w:val="00EA3990"/>
    <w:rsid w:val="00EA400F"/>
    <w:rsid w:val="00EA4C16"/>
    <w:rsid w:val="00EA5822"/>
    <w:rsid w:val="00EA7935"/>
    <w:rsid w:val="00EB0621"/>
    <w:rsid w:val="00EB21B1"/>
    <w:rsid w:val="00EB21C2"/>
    <w:rsid w:val="00EB6733"/>
    <w:rsid w:val="00EE5BF8"/>
    <w:rsid w:val="00EF224B"/>
    <w:rsid w:val="00EF6ED7"/>
    <w:rsid w:val="00F04D50"/>
    <w:rsid w:val="00F23106"/>
    <w:rsid w:val="00F465DC"/>
    <w:rsid w:val="00F479E6"/>
    <w:rsid w:val="00F51367"/>
    <w:rsid w:val="00F62074"/>
    <w:rsid w:val="00F672E4"/>
    <w:rsid w:val="00F750B2"/>
    <w:rsid w:val="00F91F1A"/>
    <w:rsid w:val="00F9377D"/>
    <w:rsid w:val="00FE25F0"/>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B6508"/>
  <w15:docId w15:val="{2F8C2F18-D5EA-4DCE-ACB3-2182910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16"/>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17"/>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paragraph" w:customStyle="1" w:styleId="Gras1">
    <w:name w:val="Gras 1"/>
    <w:basedOn w:val="Normal"/>
    <w:next w:val="Normal"/>
    <w:link w:val="Gras1Car"/>
    <w:rsid w:val="009E7257"/>
    <w:pPr>
      <w:spacing w:after="120" w:line="220" w:lineRule="exact"/>
      <w:ind w:left="567"/>
      <w:jc w:val="left"/>
    </w:pPr>
    <w:rPr>
      <w:rFonts w:cs="Arial"/>
      <w:b/>
      <w:bCs/>
      <w:color w:val="A6CB12"/>
      <w:sz w:val="18"/>
      <w:szCs w:val="18"/>
      <w:lang w:val="en-GB"/>
    </w:rPr>
  </w:style>
  <w:style w:type="character" w:customStyle="1" w:styleId="Gras1Car">
    <w:name w:val="Gras 1 Car"/>
    <w:basedOn w:val="DefaultParagraphFont"/>
    <w:link w:val="Gras1"/>
    <w:rsid w:val="009E7257"/>
    <w:rPr>
      <w:rFonts w:ascii="Arial" w:eastAsia="Times New Roman" w:hAnsi="Arial" w:cs="Arial"/>
      <w:b/>
      <w:bCs/>
      <w:color w:val="A6CB12"/>
      <w:sz w:val="18"/>
      <w:szCs w:val="18"/>
      <w:lang w:eastAsia="fr-FR"/>
    </w:rPr>
  </w:style>
  <w:style w:type="paragraph" w:customStyle="1" w:styleId="Puces3">
    <w:name w:val="Puces 3"/>
    <w:basedOn w:val="Normal"/>
    <w:rsid w:val="009E7257"/>
    <w:pPr>
      <w:numPr>
        <w:numId w:val="27"/>
      </w:numPr>
      <w:spacing w:after="40" w:line="180" w:lineRule="exact"/>
      <w:jc w:val="left"/>
    </w:pPr>
    <w:rPr>
      <w:rFonts w:cs="Arial"/>
      <w:color w:val="000000"/>
      <w:sz w:val="18"/>
      <w:szCs w:val="18"/>
      <w:lang w:val="en-GB"/>
    </w:rPr>
  </w:style>
  <w:style w:type="character" w:customStyle="1" w:styleId="lrzxr">
    <w:name w:val="lrzxr"/>
    <w:basedOn w:val="DefaultParagraphFont"/>
    <w:rsid w:val="007922A0"/>
  </w:style>
  <w:style w:type="paragraph" w:customStyle="1" w:styleId="Texte4">
    <w:name w:val="Texte 4"/>
    <w:basedOn w:val="Normal"/>
    <w:qFormat/>
    <w:rsid w:val="00120FD7"/>
    <w:pPr>
      <w:spacing w:after="40"/>
      <w:ind w:left="567"/>
    </w:pPr>
    <w:rPr>
      <w:rFonts w:eastAsia="MS Mincho"/>
      <w:lang w:val="en-GB"/>
    </w:rPr>
  </w:style>
  <w:style w:type="table" w:styleId="TableGrid">
    <w:name w:val="Table Grid"/>
    <w:basedOn w:val="TableNormal"/>
    <w:uiPriority w:val="59"/>
    <w:rsid w:val="00F9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8735B"/>
    <w:pPr>
      <w:keepNext/>
      <w:keepLines/>
      <w:widowControl w:val="0"/>
      <w:numPr>
        <w:numId w:val="43"/>
      </w:numPr>
    </w:pPr>
    <w:rPr>
      <w:rFonts w:cs="Arial"/>
      <w:noProof/>
      <w:sz w:val="22"/>
      <w:szCs w:val="22"/>
      <w:lang w:val="en-GB" w:eastAsia="en-GB"/>
    </w:rPr>
  </w:style>
  <w:style w:type="paragraph" w:styleId="Header">
    <w:name w:val="header"/>
    <w:basedOn w:val="Normal"/>
    <w:link w:val="HeaderChar"/>
    <w:uiPriority w:val="99"/>
    <w:unhideWhenUsed/>
    <w:rsid w:val="00EB21C2"/>
    <w:pPr>
      <w:tabs>
        <w:tab w:val="center" w:pos="4513"/>
        <w:tab w:val="right" w:pos="9026"/>
      </w:tabs>
    </w:pPr>
  </w:style>
  <w:style w:type="character" w:customStyle="1" w:styleId="HeaderChar">
    <w:name w:val="Header Char"/>
    <w:basedOn w:val="DefaultParagraphFont"/>
    <w:link w:val="Header"/>
    <w:uiPriority w:val="99"/>
    <w:rsid w:val="00EB21C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EB21C2"/>
    <w:pPr>
      <w:tabs>
        <w:tab w:val="center" w:pos="4513"/>
        <w:tab w:val="right" w:pos="9026"/>
      </w:tabs>
    </w:pPr>
  </w:style>
  <w:style w:type="character" w:customStyle="1" w:styleId="FooterChar">
    <w:name w:val="Footer Char"/>
    <w:basedOn w:val="DefaultParagraphFont"/>
    <w:link w:val="Footer"/>
    <w:uiPriority w:val="99"/>
    <w:rsid w:val="00EB21C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30918095">
      <w:bodyDiv w:val="1"/>
      <w:marLeft w:val="0"/>
      <w:marRight w:val="0"/>
      <w:marTop w:val="0"/>
      <w:marBottom w:val="0"/>
      <w:divBdr>
        <w:top w:val="none" w:sz="0" w:space="0" w:color="auto"/>
        <w:left w:val="none" w:sz="0" w:space="0" w:color="auto"/>
        <w:bottom w:val="none" w:sz="0" w:space="0" w:color="auto"/>
        <w:right w:val="none" w:sz="0" w:space="0" w:color="auto"/>
      </w:divBdr>
    </w:div>
    <w:div w:id="61741987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72723614">
      <w:bodyDiv w:val="1"/>
      <w:marLeft w:val="0"/>
      <w:marRight w:val="0"/>
      <w:marTop w:val="0"/>
      <w:marBottom w:val="0"/>
      <w:divBdr>
        <w:top w:val="none" w:sz="0" w:space="0" w:color="auto"/>
        <w:left w:val="none" w:sz="0" w:space="0" w:color="auto"/>
        <w:bottom w:val="none" w:sz="0" w:space="0" w:color="auto"/>
        <w:right w:val="none" w:sz="0" w:space="0" w:color="auto"/>
      </w:divBdr>
    </w:div>
    <w:div w:id="156074492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51609976">
      <w:bodyDiv w:val="1"/>
      <w:marLeft w:val="0"/>
      <w:marRight w:val="0"/>
      <w:marTop w:val="0"/>
      <w:marBottom w:val="0"/>
      <w:divBdr>
        <w:top w:val="none" w:sz="0" w:space="0" w:color="auto"/>
        <w:left w:val="none" w:sz="0" w:space="0" w:color="auto"/>
        <w:bottom w:val="none" w:sz="0" w:space="0" w:color="auto"/>
        <w:right w:val="none" w:sz="0" w:space="0" w:color="auto"/>
      </w:divBdr>
    </w:div>
    <w:div w:id="20704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B4C7241086440A12A5F291E9A81CC" ma:contentTypeVersion="8" ma:contentTypeDescription="Create a new document." ma:contentTypeScope="" ma:versionID="1ed3de6c92a5604c245b62095a39f3dc">
  <xsd:schema xmlns:xsd="http://www.w3.org/2001/XMLSchema" xmlns:xs="http://www.w3.org/2001/XMLSchema" xmlns:p="http://schemas.microsoft.com/office/2006/metadata/properties" xmlns:ns3="d8fda071-b7d6-44b0-8bc9-88104daab179" targetNamespace="http://schemas.microsoft.com/office/2006/metadata/properties" ma:root="true" ma:fieldsID="ac9ae7a6318acef336fac0046f8cf538" ns3:_="">
    <xsd:import namespace="d8fda071-b7d6-44b0-8bc9-88104daab1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da071-b7d6-44b0-8bc9-88104daab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067FC-ED54-486C-9B6E-69E32E86B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da071-b7d6-44b0-8bc9-88104daab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9FDDD-475C-4194-9D95-DE573BCCCBBC}">
  <ds:schemaRefs>
    <ds:schemaRef ds:uri="http://schemas.microsoft.com/sharepoint/v3/contenttype/forms"/>
  </ds:schemaRefs>
</ds:datastoreItem>
</file>

<file path=customXml/itemProps3.xml><?xml version="1.0" encoding="utf-8"?>
<ds:datastoreItem xmlns:ds="http://schemas.openxmlformats.org/officeDocument/2006/customXml" ds:itemID="{C06A05B1-EDB8-476F-9C87-45DE4B6AD9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8fda071-b7d6-44b0-8bc9-88104daab17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4</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McQueen, Sherrie</cp:lastModifiedBy>
  <cp:revision>2</cp:revision>
  <dcterms:created xsi:type="dcterms:W3CDTF">2023-10-23T23:56:00Z</dcterms:created>
  <dcterms:modified xsi:type="dcterms:W3CDTF">2023-10-23T23:56:00Z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0x010100E6EB4C7241086440A12A5F291E9A81CC</vt:lpwstr>
  </property>
</Properties>
</file>