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9C120"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4CB430AC" wp14:editId="37BC1FD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93F44D"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F3A55">
                              <w:rPr>
                                <w:color w:val="FFFFFF"/>
                                <w:sz w:val="44"/>
                                <w:szCs w:val="44"/>
                                <w:lang w:val="en-AU"/>
                              </w:rPr>
                              <w:t xml:space="preserve"> Head of Marine Operations</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CB430AC"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1B93F44D"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F3A55">
                        <w:rPr>
                          <w:color w:val="FFFFFF"/>
                          <w:sz w:val="44"/>
                          <w:szCs w:val="44"/>
                          <w:lang w:val="en-AU"/>
                        </w:rPr>
                        <w:t xml:space="preserve"> Head of Marine Operations</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471E170E" wp14:editId="68674468">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4429B48" w14:textId="77777777" w:rsidR="00366A73" w:rsidRPr="00366A73" w:rsidRDefault="00366A73" w:rsidP="00366A73"/>
    <w:p w14:paraId="0A4BC48B" w14:textId="77777777" w:rsidR="00366A73" w:rsidRPr="00366A73" w:rsidRDefault="00366A73" w:rsidP="00366A73"/>
    <w:p w14:paraId="17BFC27E" w14:textId="77777777" w:rsidR="00366A73" w:rsidRPr="00366A73" w:rsidRDefault="00366A73" w:rsidP="00366A73"/>
    <w:p w14:paraId="329525E1" w14:textId="77777777" w:rsidR="00366A73" w:rsidRPr="00366A73" w:rsidRDefault="00366A73" w:rsidP="00366A73"/>
    <w:p w14:paraId="1EDAF4DE" w14:textId="77777777" w:rsidR="00366A73" w:rsidRDefault="00366A73" w:rsidP="00366A73"/>
    <w:p w14:paraId="50F0B11A"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2EB10100"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CC72516"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3EE69363" w14:textId="0A4A9973" w:rsidR="00366A73" w:rsidRPr="00D018A0" w:rsidRDefault="00D018A0" w:rsidP="00161F93">
            <w:pPr>
              <w:spacing w:before="20" w:after="20"/>
              <w:jc w:val="left"/>
              <w:rPr>
                <w:rFonts w:cs="Arial"/>
                <w:color w:val="002060"/>
                <w:szCs w:val="20"/>
              </w:rPr>
            </w:pPr>
            <w:r>
              <w:rPr>
                <w:rFonts w:cs="Arial"/>
                <w:color w:val="002060"/>
                <w:szCs w:val="20"/>
              </w:rPr>
              <w:t>Marine Operations</w:t>
            </w:r>
          </w:p>
        </w:tc>
      </w:tr>
      <w:tr w:rsidR="00366A73" w:rsidRPr="00315425" w14:paraId="4D7E729E"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7803424"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6C5D2C6E" w14:textId="17E3391F" w:rsidR="00366A73" w:rsidRPr="00D018A0" w:rsidRDefault="009F3A55" w:rsidP="00161F93">
            <w:pPr>
              <w:pStyle w:val="Heading2"/>
              <w:rPr>
                <w:b w:val="0"/>
                <w:color w:val="002060"/>
                <w:szCs w:val="20"/>
                <w:lang w:val="en-CA"/>
              </w:rPr>
            </w:pPr>
            <w:r w:rsidRPr="00D018A0">
              <w:rPr>
                <w:b w:val="0"/>
                <w:color w:val="002060"/>
                <w:szCs w:val="20"/>
                <w:lang w:val="en-CA"/>
              </w:rPr>
              <w:t>Head of Marine Operations</w:t>
            </w:r>
          </w:p>
        </w:tc>
      </w:tr>
      <w:tr w:rsidR="004B2221" w:rsidRPr="00315425" w14:paraId="245B9F4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6FFFE94"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5D62BD0" w14:textId="3ECB4A03" w:rsidR="004B2221" w:rsidRPr="00D018A0" w:rsidRDefault="00D018A0" w:rsidP="004B2221">
            <w:pPr>
              <w:spacing w:before="20" w:after="20"/>
              <w:jc w:val="left"/>
              <w:rPr>
                <w:rFonts w:cs="Arial"/>
                <w:color w:val="002060"/>
                <w:szCs w:val="20"/>
              </w:rPr>
            </w:pPr>
            <w:r>
              <w:rPr>
                <w:rFonts w:cs="Arial"/>
                <w:color w:val="002060"/>
                <w:szCs w:val="20"/>
              </w:rPr>
              <w:t>Head of Marine Operations</w:t>
            </w:r>
          </w:p>
        </w:tc>
      </w:tr>
      <w:tr w:rsidR="00366A73" w:rsidRPr="00315425" w14:paraId="19079BD4"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9FB5DE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B4D8C2D" w14:textId="77777777" w:rsidR="00366A73" w:rsidRPr="00D018A0" w:rsidRDefault="00366A73" w:rsidP="00161F93">
            <w:pPr>
              <w:spacing w:before="20" w:after="20"/>
              <w:jc w:val="left"/>
              <w:rPr>
                <w:rFonts w:cs="Arial"/>
                <w:color w:val="002060"/>
                <w:szCs w:val="20"/>
              </w:rPr>
            </w:pPr>
          </w:p>
        </w:tc>
      </w:tr>
      <w:tr w:rsidR="00366A73" w:rsidRPr="00315425" w14:paraId="7A59BBCC"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3F1C2B2"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7CC706B8" w14:textId="77777777" w:rsidR="00366A73" w:rsidRPr="00D018A0" w:rsidRDefault="00366A73" w:rsidP="00161F93">
            <w:pPr>
              <w:spacing w:before="20" w:after="20"/>
              <w:jc w:val="left"/>
              <w:rPr>
                <w:rFonts w:cs="Arial"/>
                <w:color w:val="002060"/>
                <w:szCs w:val="20"/>
              </w:rPr>
            </w:pPr>
          </w:p>
        </w:tc>
      </w:tr>
      <w:tr w:rsidR="00366A73" w:rsidRPr="00315425" w14:paraId="0D0EBC68"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F86842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688E6E5" w14:textId="0C2B21B1" w:rsidR="00366A73" w:rsidRPr="00D018A0" w:rsidRDefault="00491AF1" w:rsidP="00366A73">
            <w:pPr>
              <w:spacing w:before="20" w:after="20"/>
              <w:jc w:val="left"/>
              <w:rPr>
                <w:rFonts w:cs="Arial"/>
                <w:color w:val="002060"/>
                <w:szCs w:val="20"/>
              </w:rPr>
            </w:pPr>
            <w:r>
              <w:rPr>
                <w:rFonts w:cs="Arial"/>
                <w:color w:val="002060"/>
                <w:szCs w:val="20"/>
              </w:rPr>
              <w:t>Venue Director</w:t>
            </w:r>
            <w:r w:rsidR="00E77CE4">
              <w:rPr>
                <w:rFonts w:cs="Arial"/>
                <w:color w:val="002060"/>
                <w:szCs w:val="20"/>
              </w:rPr>
              <w:t xml:space="preserve"> Richard Emslie</w:t>
            </w:r>
          </w:p>
        </w:tc>
      </w:tr>
      <w:tr w:rsidR="00366A73" w:rsidRPr="00315425" w14:paraId="0E0731E2"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95E93C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C57593D" w14:textId="7916F08A" w:rsidR="00366A73" w:rsidRPr="00D018A0" w:rsidRDefault="00366A73" w:rsidP="00366A73">
            <w:pPr>
              <w:spacing w:before="20" w:after="20"/>
              <w:jc w:val="left"/>
              <w:rPr>
                <w:rFonts w:cs="Arial"/>
                <w:color w:val="002060"/>
                <w:szCs w:val="20"/>
              </w:rPr>
            </w:pPr>
          </w:p>
        </w:tc>
      </w:tr>
      <w:tr w:rsidR="00366A73" w:rsidRPr="00315425" w14:paraId="0C6760FB"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451171D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4948E433" w14:textId="33BD86E4" w:rsidR="00366A73" w:rsidRPr="00D018A0" w:rsidRDefault="00D018A0" w:rsidP="00161F93">
            <w:pPr>
              <w:spacing w:before="20" w:after="20"/>
              <w:jc w:val="left"/>
              <w:rPr>
                <w:rFonts w:cs="Arial"/>
                <w:color w:val="002060"/>
                <w:szCs w:val="20"/>
              </w:rPr>
            </w:pPr>
            <w:r>
              <w:rPr>
                <w:rFonts w:cs="Arial"/>
                <w:color w:val="002060"/>
                <w:szCs w:val="20"/>
              </w:rPr>
              <w:t>Bateaux London &amp; Windsor</w:t>
            </w:r>
          </w:p>
        </w:tc>
      </w:tr>
      <w:tr w:rsidR="00366A73" w:rsidRPr="00315425" w14:paraId="1B265EF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5003899" w14:textId="77777777" w:rsidR="00366A73" w:rsidRDefault="00366A73" w:rsidP="00161F93">
            <w:pPr>
              <w:jc w:val="left"/>
              <w:rPr>
                <w:rFonts w:cs="Arial"/>
                <w:sz w:val="10"/>
                <w:szCs w:val="20"/>
              </w:rPr>
            </w:pPr>
          </w:p>
          <w:p w14:paraId="2488475C" w14:textId="77777777" w:rsidR="00366A73" w:rsidRPr="00315425" w:rsidRDefault="00366A73" w:rsidP="00161F93">
            <w:pPr>
              <w:jc w:val="left"/>
              <w:rPr>
                <w:rFonts w:cs="Arial"/>
                <w:sz w:val="10"/>
                <w:szCs w:val="20"/>
              </w:rPr>
            </w:pPr>
          </w:p>
        </w:tc>
      </w:tr>
      <w:tr w:rsidR="00366A73" w:rsidRPr="00315425" w14:paraId="394934C9"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A166C65" w14:textId="77777777" w:rsidR="00366A73" w:rsidRPr="002E304F" w:rsidRDefault="00366A73" w:rsidP="00161F93">
            <w:pPr>
              <w:pStyle w:val="titregris"/>
              <w:framePr w:hSpace="0" w:wrap="auto" w:vAnchor="margin" w:hAnchor="text" w:xAlign="left" w:yAlign="inline"/>
              <w:ind w:left="0" w:firstLine="0"/>
              <w:rPr>
                <w:b w:val="0"/>
              </w:rPr>
            </w:pPr>
            <w:r w:rsidRPr="00E62E37">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B51739" w14:paraId="33BCBCFB"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487AD18B" w14:textId="77777777" w:rsidR="005A7E8F" w:rsidRPr="0028183C" w:rsidRDefault="005A7E8F" w:rsidP="0028183C">
            <w:pPr>
              <w:pStyle w:val="Puces4"/>
              <w:numPr>
                <w:ilvl w:val="0"/>
                <w:numId w:val="0"/>
              </w:numPr>
              <w:spacing w:before="0" w:after="0"/>
              <w:rPr>
                <w:color w:val="002060"/>
                <w:szCs w:val="20"/>
              </w:rPr>
            </w:pPr>
          </w:p>
          <w:p w14:paraId="2AC5A920" w14:textId="05404974" w:rsidR="009F3A55" w:rsidRPr="00B51739" w:rsidRDefault="00E62E37" w:rsidP="003F2ADF">
            <w:pPr>
              <w:pStyle w:val="Puces4"/>
              <w:numPr>
                <w:ilvl w:val="0"/>
                <w:numId w:val="2"/>
              </w:numPr>
              <w:spacing w:before="0" w:after="0" w:line="276" w:lineRule="auto"/>
              <w:rPr>
                <w:color w:val="002060"/>
                <w:szCs w:val="20"/>
              </w:rPr>
            </w:pPr>
            <w:r w:rsidRPr="00B51739">
              <w:rPr>
                <w:color w:val="002060"/>
                <w:szCs w:val="20"/>
              </w:rPr>
              <w:t>Undertake the role of ‘Designated Person’ as described in the</w:t>
            </w:r>
            <w:r w:rsidR="00E54C7C" w:rsidRPr="00B51739">
              <w:rPr>
                <w:color w:val="002060"/>
                <w:szCs w:val="20"/>
              </w:rPr>
              <w:t xml:space="preserve"> Safety Management Code for Domestic Passenger Ships</w:t>
            </w:r>
          </w:p>
          <w:p w14:paraId="7C2019A9" w14:textId="4936ABBD" w:rsidR="00107DFD" w:rsidRPr="00B51739" w:rsidRDefault="00107DFD" w:rsidP="003F2ADF">
            <w:pPr>
              <w:pStyle w:val="Puces4"/>
              <w:numPr>
                <w:ilvl w:val="0"/>
                <w:numId w:val="2"/>
              </w:numPr>
              <w:spacing w:before="0" w:after="0" w:line="276" w:lineRule="auto"/>
              <w:rPr>
                <w:color w:val="002060"/>
                <w:szCs w:val="20"/>
              </w:rPr>
            </w:pPr>
            <w:r w:rsidRPr="00B51739">
              <w:rPr>
                <w:color w:val="002060"/>
                <w:szCs w:val="20"/>
              </w:rPr>
              <w:t xml:space="preserve">Ensure compliance with all </w:t>
            </w:r>
            <w:r w:rsidR="006C616A" w:rsidRPr="00B51739">
              <w:rPr>
                <w:color w:val="002060"/>
                <w:szCs w:val="20"/>
              </w:rPr>
              <w:t>statutory and regulatory maritime</w:t>
            </w:r>
            <w:r w:rsidRPr="00B51739">
              <w:rPr>
                <w:color w:val="002060"/>
                <w:szCs w:val="20"/>
              </w:rPr>
              <w:t xml:space="preserve"> requirements for </w:t>
            </w:r>
            <w:r w:rsidR="006C616A" w:rsidRPr="00B51739">
              <w:rPr>
                <w:color w:val="002060"/>
                <w:szCs w:val="20"/>
              </w:rPr>
              <w:t>fleet</w:t>
            </w:r>
            <w:r w:rsidRPr="00B51739">
              <w:rPr>
                <w:color w:val="002060"/>
                <w:szCs w:val="20"/>
              </w:rPr>
              <w:t xml:space="preserve"> vessels, barges, mooring</w:t>
            </w:r>
            <w:r w:rsidR="006C616A" w:rsidRPr="00B51739">
              <w:rPr>
                <w:color w:val="002060"/>
                <w:szCs w:val="20"/>
              </w:rPr>
              <w:t>s</w:t>
            </w:r>
            <w:r w:rsidRPr="00B51739">
              <w:rPr>
                <w:color w:val="002060"/>
                <w:szCs w:val="20"/>
              </w:rPr>
              <w:t xml:space="preserve"> and offices including </w:t>
            </w:r>
            <w:r w:rsidR="006C616A" w:rsidRPr="00B51739">
              <w:rPr>
                <w:color w:val="002060"/>
                <w:szCs w:val="20"/>
              </w:rPr>
              <w:t>but not limited to</w:t>
            </w:r>
            <w:r w:rsidR="00E62E37" w:rsidRPr="00B51739">
              <w:rPr>
                <w:color w:val="002060"/>
                <w:szCs w:val="20"/>
              </w:rPr>
              <w:t xml:space="preserve">; </w:t>
            </w:r>
            <w:r w:rsidRPr="00B51739">
              <w:rPr>
                <w:color w:val="002060"/>
                <w:szCs w:val="20"/>
              </w:rPr>
              <w:t>compliance with the D</w:t>
            </w:r>
            <w:r w:rsidR="005A7E8F" w:rsidRPr="00B51739">
              <w:rPr>
                <w:color w:val="002060"/>
                <w:szCs w:val="20"/>
              </w:rPr>
              <w:t xml:space="preserve">omestic </w:t>
            </w:r>
            <w:r w:rsidRPr="00B51739">
              <w:rPr>
                <w:color w:val="002060"/>
                <w:szCs w:val="20"/>
              </w:rPr>
              <w:t>S</w:t>
            </w:r>
            <w:r w:rsidR="005A7E8F" w:rsidRPr="00B51739">
              <w:rPr>
                <w:color w:val="002060"/>
                <w:szCs w:val="20"/>
              </w:rPr>
              <w:t xml:space="preserve">afety </w:t>
            </w:r>
            <w:r w:rsidRPr="00B51739">
              <w:rPr>
                <w:color w:val="002060"/>
                <w:szCs w:val="20"/>
              </w:rPr>
              <w:t>M</w:t>
            </w:r>
            <w:r w:rsidR="005A7E8F" w:rsidRPr="00B51739">
              <w:rPr>
                <w:color w:val="002060"/>
                <w:szCs w:val="20"/>
              </w:rPr>
              <w:t>anagement (DSM)</w:t>
            </w:r>
            <w:r w:rsidRPr="00B51739">
              <w:rPr>
                <w:color w:val="002060"/>
                <w:szCs w:val="20"/>
              </w:rPr>
              <w:t xml:space="preserve"> Code and Bateaux </w:t>
            </w:r>
            <w:r w:rsidR="006C616A" w:rsidRPr="00B51739">
              <w:rPr>
                <w:color w:val="002060"/>
                <w:szCs w:val="20"/>
              </w:rPr>
              <w:t xml:space="preserve">London </w:t>
            </w:r>
            <w:r w:rsidR="005A7E8F" w:rsidRPr="00B51739">
              <w:rPr>
                <w:color w:val="002060"/>
                <w:szCs w:val="20"/>
              </w:rPr>
              <w:t>S</w:t>
            </w:r>
            <w:r w:rsidRPr="00B51739">
              <w:rPr>
                <w:color w:val="002060"/>
                <w:szCs w:val="20"/>
              </w:rPr>
              <w:t xml:space="preserve">afety </w:t>
            </w:r>
            <w:r w:rsidR="005A7E8F" w:rsidRPr="00B51739">
              <w:rPr>
                <w:color w:val="002060"/>
                <w:szCs w:val="20"/>
              </w:rPr>
              <w:t>M</w:t>
            </w:r>
            <w:r w:rsidRPr="00B51739">
              <w:rPr>
                <w:color w:val="002060"/>
                <w:szCs w:val="20"/>
              </w:rPr>
              <w:t xml:space="preserve">anagement </w:t>
            </w:r>
            <w:r w:rsidR="005A7E8F" w:rsidRPr="00B51739">
              <w:rPr>
                <w:color w:val="002060"/>
                <w:szCs w:val="20"/>
              </w:rPr>
              <w:t>S</w:t>
            </w:r>
            <w:r w:rsidRPr="00B51739">
              <w:rPr>
                <w:color w:val="002060"/>
                <w:szCs w:val="20"/>
              </w:rPr>
              <w:t>ystem</w:t>
            </w:r>
            <w:r w:rsidR="006C616A" w:rsidRPr="00B51739">
              <w:rPr>
                <w:color w:val="002060"/>
                <w:szCs w:val="20"/>
              </w:rPr>
              <w:t>, the Code of Practice for the Tidal Thames and the Inland Waters Passenger Ship Code</w:t>
            </w:r>
          </w:p>
          <w:p w14:paraId="768565AC" w14:textId="04A8BF3C" w:rsidR="009F3A55" w:rsidRDefault="00E54C7C" w:rsidP="003F2ADF">
            <w:pPr>
              <w:pStyle w:val="Puces4"/>
              <w:numPr>
                <w:ilvl w:val="0"/>
                <w:numId w:val="2"/>
              </w:numPr>
              <w:spacing w:before="0" w:after="0" w:line="276" w:lineRule="auto"/>
              <w:rPr>
                <w:color w:val="002060"/>
                <w:szCs w:val="20"/>
              </w:rPr>
            </w:pPr>
            <w:r w:rsidRPr="00B51739">
              <w:rPr>
                <w:color w:val="002060"/>
                <w:szCs w:val="20"/>
              </w:rPr>
              <w:t xml:space="preserve">Act as a point of contact for all applicable regulatory bodies in relation to the Bateaux operations including but not limited to </w:t>
            </w:r>
            <w:r w:rsidR="009F3A55" w:rsidRPr="00B51739">
              <w:rPr>
                <w:color w:val="002060"/>
                <w:szCs w:val="20"/>
              </w:rPr>
              <w:t>the MCA and PLA</w:t>
            </w:r>
          </w:p>
          <w:p w14:paraId="58BD0A02" w14:textId="11E0BB92" w:rsidR="00491AF1" w:rsidRPr="00B51739" w:rsidRDefault="00491AF1" w:rsidP="003F2ADF">
            <w:pPr>
              <w:pStyle w:val="Puces4"/>
              <w:numPr>
                <w:ilvl w:val="0"/>
                <w:numId w:val="2"/>
              </w:numPr>
              <w:spacing w:before="0" w:after="0" w:line="276" w:lineRule="auto"/>
              <w:rPr>
                <w:color w:val="002060"/>
                <w:szCs w:val="20"/>
              </w:rPr>
            </w:pPr>
            <w:r>
              <w:rPr>
                <w:color w:val="002060"/>
                <w:szCs w:val="20"/>
              </w:rPr>
              <w:t xml:space="preserve">Ensure all paperwork and its version control is maintained at all times </w:t>
            </w:r>
          </w:p>
          <w:p w14:paraId="26BCE19D" w14:textId="6794A48F" w:rsidR="00E62E37" w:rsidRDefault="001E2FB3" w:rsidP="003F2ADF">
            <w:pPr>
              <w:pStyle w:val="Puces4"/>
              <w:numPr>
                <w:ilvl w:val="0"/>
                <w:numId w:val="2"/>
              </w:numPr>
              <w:spacing w:before="0" w:after="0" w:line="276" w:lineRule="auto"/>
              <w:rPr>
                <w:color w:val="002060"/>
                <w:szCs w:val="20"/>
              </w:rPr>
            </w:pPr>
            <w:r w:rsidRPr="00B51739">
              <w:rPr>
                <w:color w:val="002060"/>
                <w:szCs w:val="20"/>
              </w:rPr>
              <w:t>Effectively manage the Captains and Crew of Bateaux operations including minimum safe manning</w:t>
            </w:r>
            <w:r w:rsidR="0028183C" w:rsidRPr="00B51739">
              <w:rPr>
                <w:color w:val="002060"/>
                <w:szCs w:val="20"/>
              </w:rPr>
              <w:t xml:space="preserve"> and</w:t>
            </w:r>
            <w:r w:rsidRPr="00B51739">
              <w:rPr>
                <w:color w:val="002060"/>
                <w:szCs w:val="20"/>
              </w:rPr>
              <w:t xml:space="preserve"> hours of work and rest legislation</w:t>
            </w:r>
            <w:r w:rsidR="0028183C" w:rsidRPr="00B51739">
              <w:rPr>
                <w:color w:val="002060"/>
                <w:szCs w:val="20"/>
              </w:rPr>
              <w:t xml:space="preserve"> are adhered to at all times</w:t>
            </w:r>
          </w:p>
          <w:p w14:paraId="4C79F351" w14:textId="51D70515" w:rsidR="00C865FA" w:rsidRPr="00B51739" w:rsidRDefault="00C865FA" w:rsidP="003F2ADF">
            <w:pPr>
              <w:pStyle w:val="Puces4"/>
              <w:numPr>
                <w:ilvl w:val="0"/>
                <w:numId w:val="2"/>
              </w:numPr>
              <w:spacing w:before="0" w:after="0" w:line="276" w:lineRule="auto"/>
              <w:rPr>
                <w:color w:val="002060"/>
                <w:szCs w:val="20"/>
              </w:rPr>
            </w:pPr>
            <w:r>
              <w:rPr>
                <w:color w:val="002060"/>
                <w:szCs w:val="20"/>
              </w:rPr>
              <w:t xml:space="preserve">Manage </w:t>
            </w:r>
            <w:r w:rsidR="00884AA4">
              <w:rPr>
                <w:color w:val="002060"/>
                <w:szCs w:val="20"/>
              </w:rPr>
              <w:t>M</w:t>
            </w:r>
            <w:r>
              <w:rPr>
                <w:color w:val="002060"/>
                <w:szCs w:val="20"/>
              </w:rPr>
              <w:t xml:space="preserve">arine </w:t>
            </w:r>
            <w:r w:rsidR="00884AA4">
              <w:rPr>
                <w:color w:val="002060"/>
                <w:szCs w:val="20"/>
              </w:rPr>
              <w:t>B</w:t>
            </w:r>
            <w:r>
              <w:rPr>
                <w:color w:val="002060"/>
                <w:szCs w:val="20"/>
              </w:rPr>
              <w:t xml:space="preserve">udget to include but not exhaustive of Labour costs both fixed, variable and overtime, vessel fuelling, waste removal, PPM, repairs and upkeep of vessels and Pier &amp; Barges, insurance </w:t>
            </w:r>
          </w:p>
          <w:p w14:paraId="192F5C42" w14:textId="793756A8" w:rsidR="0028183C" w:rsidRPr="00B51739" w:rsidRDefault="0028183C" w:rsidP="003F2ADF">
            <w:pPr>
              <w:pStyle w:val="Puces4"/>
              <w:numPr>
                <w:ilvl w:val="0"/>
                <w:numId w:val="2"/>
              </w:numPr>
              <w:spacing w:before="0" w:after="0" w:line="276" w:lineRule="auto"/>
              <w:rPr>
                <w:color w:val="002060"/>
                <w:szCs w:val="20"/>
              </w:rPr>
            </w:pPr>
            <w:r w:rsidRPr="00B51739">
              <w:rPr>
                <w:color w:val="002060"/>
                <w:szCs w:val="20"/>
              </w:rPr>
              <w:t>Implement and monitor the effectiveness of the Bateaux London Safety Management System and ensure all Crew are fully conversant with all manuals, plans and procedures</w:t>
            </w:r>
          </w:p>
          <w:p w14:paraId="769A6C4B" w14:textId="1125536C" w:rsidR="0069280A" w:rsidRPr="00B51739" w:rsidRDefault="003F2ADF" w:rsidP="003F2ADF">
            <w:pPr>
              <w:pStyle w:val="Puces4"/>
              <w:numPr>
                <w:ilvl w:val="0"/>
                <w:numId w:val="2"/>
              </w:numPr>
              <w:spacing w:before="0" w:after="0" w:line="276" w:lineRule="auto"/>
              <w:rPr>
                <w:color w:val="002060"/>
                <w:szCs w:val="20"/>
              </w:rPr>
            </w:pPr>
            <w:r w:rsidRPr="00B51739">
              <w:rPr>
                <w:color w:val="002060"/>
                <w:szCs w:val="20"/>
              </w:rPr>
              <w:t>Ensure Bateaux London operations are managed in accordance with Sodexo and Bateaux London Policies &amp; Procedures</w:t>
            </w:r>
          </w:p>
          <w:p w14:paraId="1D398058" w14:textId="25D36328" w:rsidR="0069280A" w:rsidRPr="00B51739" w:rsidRDefault="0069280A" w:rsidP="003F2ADF">
            <w:pPr>
              <w:pStyle w:val="Puces4"/>
              <w:numPr>
                <w:ilvl w:val="0"/>
                <w:numId w:val="2"/>
              </w:numPr>
              <w:spacing w:before="0" w:after="0" w:line="276" w:lineRule="auto"/>
              <w:rPr>
                <w:color w:val="002060"/>
                <w:szCs w:val="20"/>
              </w:rPr>
            </w:pPr>
            <w:r w:rsidRPr="00B51739">
              <w:rPr>
                <w:color w:val="002060"/>
                <w:szCs w:val="20"/>
              </w:rPr>
              <w:t xml:space="preserve">Ensure </w:t>
            </w:r>
            <w:r w:rsidR="003F2ADF" w:rsidRPr="00B51739">
              <w:rPr>
                <w:color w:val="002060"/>
                <w:szCs w:val="20"/>
              </w:rPr>
              <w:t>any non-conformities, deficiencies, defects, accidents</w:t>
            </w:r>
            <w:r w:rsidR="004F65DE">
              <w:rPr>
                <w:color w:val="002060"/>
                <w:szCs w:val="20"/>
              </w:rPr>
              <w:t>, near miss</w:t>
            </w:r>
            <w:r w:rsidR="003F2ADF" w:rsidRPr="00B51739">
              <w:rPr>
                <w:color w:val="002060"/>
                <w:szCs w:val="20"/>
              </w:rPr>
              <w:t xml:space="preserve"> or incidents are correctly reported and actioned in a timely manner</w:t>
            </w:r>
          </w:p>
          <w:p w14:paraId="6927EB0E" w14:textId="1E00415E" w:rsidR="00E54C7C" w:rsidRDefault="00E54C7C" w:rsidP="003F2ADF">
            <w:pPr>
              <w:numPr>
                <w:ilvl w:val="0"/>
                <w:numId w:val="2"/>
              </w:numPr>
              <w:shd w:val="clear" w:color="auto" w:fill="FFFFFF"/>
              <w:spacing w:line="276" w:lineRule="auto"/>
              <w:rPr>
                <w:rFonts w:cs="Arial"/>
                <w:color w:val="002060"/>
                <w:szCs w:val="20"/>
                <w:lang w:val="en-GB" w:eastAsia="en-GB"/>
              </w:rPr>
            </w:pPr>
            <w:r w:rsidRPr="00E54C7C">
              <w:rPr>
                <w:rFonts w:cs="Arial"/>
                <w:color w:val="002060"/>
                <w:szCs w:val="20"/>
                <w:lang w:val="en-GB" w:eastAsia="en-GB"/>
              </w:rPr>
              <w:t xml:space="preserve">Ensure all </w:t>
            </w:r>
            <w:r w:rsidR="001E2FB3" w:rsidRPr="00B51739">
              <w:rPr>
                <w:rFonts w:cs="Arial"/>
                <w:color w:val="002060"/>
                <w:szCs w:val="20"/>
                <w:lang w:val="en-GB" w:eastAsia="en-GB"/>
              </w:rPr>
              <w:t>vessels</w:t>
            </w:r>
            <w:r w:rsidRPr="00E54C7C">
              <w:rPr>
                <w:rFonts w:cs="Arial"/>
                <w:color w:val="002060"/>
                <w:szCs w:val="20"/>
                <w:lang w:val="en-GB" w:eastAsia="en-GB"/>
              </w:rPr>
              <w:t xml:space="preserve"> are fully maintained in accordance with all statutory and manufacturer requirements and are safe and fit to sail</w:t>
            </w:r>
            <w:r w:rsidR="004F65DE">
              <w:rPr>
                <w:rFonts w:cs="Arial"/>
                <w:color w:val="002060"/>
                <w:szCs w:val="20"/>
                <w:lang w:val="en-GB" w:eastAsia="en-GB"/>
              </w:rPr>
              <w:t xml:space="preserve"> </w:t>
            </w:r>
            <w:r w:rsidRPr="00E54C7C">
              <w:rPr>
                <w:rFonts w:cs="Arial"/>
                <w:color w:val="002060"/>
                <w:szCs w:val="20"/>
                <w:lang w:val="en-GB" w:eastAsia="en-GB"/>
              </w:rPr>
              <w:t>at all times</w:t>
            </w:r>
          </w:p>
          <w:p w14:paraId="0AD87923" w14:textId="0AEDEFEA" w:rsidR="004C3C8F" w:rsidRPr="00B51739" w:rsidRDefault="004C3C8F" w:rsidP="003F2ADF">
            <w:pPr>
              <w:numPr>
                <w:ilvl w:val="0"/>
                <w:numId w:val="2"/>
              </w:numPr>
              <w:shd w:val="clear" w:color="auto" w:fill="FFFFFF"/>
              <w:spacing w:line="276" w:lineRule="auto"/>
              <w:rPr>
                <w:rFonts w:cs="Arial"/>
                <w:color w:val="002060"/>
                <w:szCs w:val="20"/>
                <w:lang w:val="en-GB" w:eastAsia="en-GB"/>
              </w:rPr>
            </w:pPr>
            <w:bookmarkStart w:id="0" w:name="_Hlk122538130"/>
            <w:r>
              <w:rPr>
                <w:rFonts w:cs="Arial"/>
                <w:color w:val="002060"/>
                <w:szCs w:val="20"/>
                <w:lang w:val="en-GB" w:eastAsia="en-GB"/>
              </w:rPr>
              <w:t xml:space="preserve">Ensure vessels and pier are checked prior to use in, in terms of external aesthetics/cleanliness, bulb checks and functioning </w:t>
            </w:r>
            <w:r w:rsidR="002C335F">
              <w:rPr>
                <w:rFonts w:cs="Arial"/>
                <w:color w:val="002060"/>
                <w:szCs w:val="20"/>
                <w:lang w:val="en-GB" w:eastAsia="en-GB"/>
              </w:rPr>
              <w:t xml:space="preserve">FOH </w:t>
            </w:r>
            <w:r>
              <w:rPr>
                <w:rFonts w:cs="Arial"/>
                <w:color w:val="002060"/>
                <w:szCs w:val="20"/>
                <w:lang w:val="en-GB" w:eastAsia="en-GB"/>
              </w:rPr>
              <w:t xml:space="preserve">facilities such as toilets, heating etc </w:t>
            </w:r>
          </w:p>
          <w:bookmarkEnd w:id="0"/>
          <w:p w14:paraId="2A8E2991" w14:textId="77777777" w:rsidR="00424C35" w:rsidRPr="00424C35" w:rsidRDefault="00E54C7C" w:rsidP="003F2ADF">
            <w:pPr>
              <w:numPr>
                <w:ilvl w:val="0"/>
                <w:numId w:val="2"/>
              </w:numPr>
              <w:shd w:val="clear" w:color="auto" w:fill="FFFFFF"/>
              <w:spacing w:line="276" w:lineRule="auto"/>
              <w:rPr>
                <w:rFonts w:cs="Arial"/>
                <w:color w:val="002060"/>
                <w:szCs w:val="20"/>
                <w:lang w:val="en-GB" w:eastAsia="en-GB"/>
              </w:rPr>
            </w:pPr>
            <w:r w:rsidRPr="00B51739">
              <w:rPr>
                <w:rFonts w:cs="Arial"/>
                <w:color w:val="002060"/>
                <w:szCs w:val="20"/>
                <w:lang w:val="en-GB" w:eastAsia="en-GB"/>
              </w:rPr>
              <w:t xml:space="preserve">Ensure </w:t>
            </w:r>
            <w:r w:rsidR="003F2ADF" w:rsidRPr="00B51739">
              <w:rPr>
                <w:rFonts w:cs="Arial"/>
                <w:color w:val="002060"/>
                <w:szCs w:val="20"/>
                <w:lang w:val="en-GB" w:eastAsia="en-GB"/>
              </w:rPr>
              <w:t xml:space="preserve">the </w:t>
            </w:r>
            <w:r w:rsidRPr="00B51739">
              <w:rPr>
                <w:rFonts w:cs="Arial"/>
                <w:color w:val="002060"/>
                <w:szCs w:val="20"/>
                <w:lang w:val="en-GB" w:eastAsia="en-GB"/>
              </w:rPr>
              <w:t>full</w:t>
            </w:r>
            <w:r w:rsidR="003F2ADF" w:rsidRPr="00B51739">
              <w:rPr>
                <w:rFonts w:cs="Arial"/>
                <w:color w:val="002060"/>
                <w:szCs w:val="20"/>
                <w:lang w:val="en-GB" w:eastAsia="en-GB"/>
              </w:rPr>
              <w:t>y</w:t>
            </w:r>
            <w:r w:rsidRPr="00B51739">
              <w:rPr>
                <w:rFonts w:cs="Arial"/>
                <w:color w:val="002060"/>
                <w:szCs w:val="20"/>
                <w:lang w:val="en-GB" w:eastAsia="en-GB"/>
              </w:rPr>
              <w:t xml:space="preserve"> compliant delivery and performance of contracted services as measured through performance management systems and monthly management information reports</w:t>
            </w:r>
            <w:r w:rsidR="00424C35">
              <w:rPr>
                <w:rFonts w:ascii="Times New Roman" w:hAnsi="Times New Roman"/>
                <w:sz w:val="24"/>
                <w:lang w:eastAsia="en-GB"/>
              </w:rPr>
              <w:t xml:space="preserve"> </w:t>
            </w:r>
          </w:p>
          <w:p w14:paraId="14D81A92" w14:textId="0EC1595E" w:rsidR="00E54C7C" w:rsidRPr="00B51739" w:rsidRDefault="00424C35" w:rsidP="003F2ADF">
            <w:pPr>
              <w:numPr>
                <w:ilvl w:val="0"/>
                <w:numId w:val="2"/>
              </w:numPr>
              <w:shd w:val="clear" w:color="auto" w:fill="FFFFFF"/>
              <w:spacing w:line="276" w:lineRule="auto"/>
              <w:rPr>
                <w:rFonts w:cs="Arial"/>
                <w:color w:val="002060"/>
                <w:szCs w:val="20"/>
                <w:lang w:val="en-GB" w:eastAsia="en-GB"/>
              </w:rPr>
            </w:pPr>
            <w:r w:rsidRPr="00424C35">
              <w:rPr>
                <w:rFonts w:cs="Arial"/>
                <w:color w:val="002060"/>
                <w:szCs w:val="20"/>
                <w:lang w:val="en-GB" w:eastAsia="en-GB"/>
              </w:rPr>
              <w:t>To control, be accountable for, and authorise all marine related costs, relating to crew labour, parts, maintenance, repairs, bunkering and PPM, covering all marine related operating expenses within the agreed Marine budget. Administered by the Bateaux finance manager and his team and reviewed monthly with the Venue Director.</w:t>
            </w:r>
          </w:p>
          <w:p w14:paraId="41FD76A0" w14:textId="77777777" w:rsidR="0069280A" w:rsidRPr="00B51739" w:rsidRDefault="0069280A" w:rsidP="0069280A">
            <w:pPr>
              <w:pStyle w:val="Puces4"/>
              <w:numPr>
                <w:ilvl w:val="0"/>
                <w:numId w:val="0"/>
              </w:numPr>
              <w:rPr>
                <w:color w:val="000000" w:themeColor="text1"/>
              </w:rPr>
            </w:pPr>
          </w:p>
        </w:tc>
      </w:tr>
      <w:tr w:rsidR="00366A73" w:rsidRPr="00B51739" w14:paraId="6B4CBB3B"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AAAAF64" w14:textId="77777777" w:rsidR="00366A73" w:rsidRPr="00B51739" w:rsidRDefault="00366A73" w:rsidP="00161F93">
            <w:pPr>
              <w:jc w:val="left"/>
              <w:rPr>
                <w:rFonts w:cs="Arial"/>
                <w:sz w:val="10"/>
                <w:szCs w:val="20"/>
              </w:rPr>
            </w:pPr>
          </w:p>
          <w:p w14:paraId="311770BC" w14:textId="77777777" w:rsidR="00366A73" w:rsidRPr="00B51739" w:rsidRDefault="00366A73" w:rsidP="00161F93">
            <w:pPr>
              <w:jc w:val="left"/>
              <w:rPr>
                <w:rFonts w:cs="Arial"/>
                <w:sz w:val="10"/>
                <w:szCs w:val="20"/>
              </w:rPr>
            </w:pPr>
          </w:p>
        </w:tc>
      </w:tr>
      <w:tr w:rsidR="00366A73" w:rsidRPr="00B51739" w14:paraId="15588612"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9B7A597" w14:textId="77777777" w:rsidR="00366A73" w:rsidRPr="00B51739" w:rsidRDefault="00366A73" w:rsidP="00161F93">
            <w:pPr>
              <w:pStyle w:val="titregris"/>
              <w:framePr w:hSpace="0" w:wrap="auto" w:vAnchor="margin" w:hAnchor="text" w:xAlign="left" w:yAlign="inline"/>
            </w:pPr>
            <w:r w:rsidRPr="00B51739">
              <w:rPr>
                <w:color w:val="FF0000"/>
              </w:rPr>
              <w:lastRenderedPageBreak/>
              <w:t>2.</w:t>
            </w:r>
            <w:r w:rsidRPr="00B51739">
              <w:t xml:space="preserve"> </w:t>
            </w:r>
            <w:r w:rsidRPr="00B51739">
              <w:tab/>
              <w:t xml:space="preserve">Dimensions </w:t>
            </w:r>
            <w:r w:rsidRPr="00B51739">
              <w:rPr>
                <w:b w:val="0"/>
                <w:sz w:val="12"/>
              </w:rPr>
              <w:t>– Point out the main figures / indicators to give some insight on the “volumes” managed by the position and/or the activity of the Department.</w:t>
            </w:r>
          </w:p>
        </w:tc>
      </w:tr>
      <w:tr w:rsidR="00366A73" w:rsidRPr="00B51739" w14:paraId="0FE65400" w14:textId="77777777" w:rsidTr="00161F93">
        <w:trPr>
          <w:trHeight w:val="232"/>
        </w:trPr>
        <w:tc>
          <w:tcPr>
            <w:tcW w:w="1008" w:type="dxa"/>
            <w:vMerge w:val="restart"/>
            <w:tcBorders>
              <w:top w:val="dotted" w:sz="2" w:space="0" w:color="auto"/>
              <w:left w:val="single" w:sz="2" w:space="0" w:color="auto"/>
              <w:right w:val="nil"/>
            </w:tcBorders>
            <w:vAlign w:val="center"/>
          </w:tcPr>
          <w:p w14:paraId="001C2FE4" w14:textId="77777777" w:rsidR="00366A73" w:rsidRPr="00B51739" w:rsidRDefault="00366A73" w:rsidP="00161F93">
            <w:pPr>
              <w:rPr>
                <w:sz w:val="18"/>
                <w:szCs w:val="18"/>
              </w:rPr>
            </w:pPr>
            <w:r w:rsidRPr="00B51739">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5465FF04" w14:textId="77777777" w:rsidR="00366A73" w:rsidRPr="00B51739" w:rsidRDefault="00366A73" w:rsidP="00161F93">
            <w:pPr>
              <w:rPr>
                <w:sz w:val="18"/>
                <w:szCs w:val="18"/>
              </w:rPr>
            </w:pPr>
            <w:r w:rsidRPr="00B51739">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67F51757" w14:textId="77777777" w:rsidR="00366A73" w:rsidRPr="00B51739" w:rsidRDefault="00366A73" w:rsidP="00161F93">
            <w:pPr>
              <w:rPr>
                <w:sz w:val="18"/>
                <w:szCs w:val="18"/>
              </w:rPr>
            </w:pPr>
            <w:r w:rsidRPr="00B51739">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408D597E" w14:textId="77777777" w:rsidR="00366A73" w:rsidRPr="00B51739" w:rsidRDefault="00366A73" w:rsidP="00161F93">
            <w:pPr>
              <w:rPr>
                <w:sz w:val="18"/>
                <w:szCs w:val="18"/>
              </w:rPr>
            </w:pPr>
            <w:r w:rsidRPr="00B51739">
              <w:rPr>
                <w:sz w:val="18"/>
                <w:szCs w:val="18"/>
              </w:rPr>
              <w:t>tbc</w:t>
            </w:r>
          </w:p>
        </w:tc>
        <w:tc>
          <w:tcPr>
            <w:tcW w:w="810" w:type="dxa"/>
            <w:vMerge w:val="restart"/>
            <w:tcBorders>
              <w:top w:val="dotted" w:sz="2" w:space="0" w:color="auto"/>
              <w:left w:val="dotted" w:sz="4" w:space="0" w:color="auto"/>
              <w:right w:val="nil"/>
            </w:tcBorders>
            <w:vAlign w:val="center"/>
          </w:tcPr>
          <w:p w14:paraId="09AF1E67" w14:textId="77777777" w:rsidR="00366A73" w:rsidRPr="00B51739" w:rsidRDefault="00366A73" w:rsidP="00161F93">
            <w:pPr>
              <w:rPr>
                <w:sz w:val="18"/>
                <w:szCs w:val="18"/>
              </w:rPr>
            </w:pPr>
            <w:r w:rsidRPr="00B51739">
              <w:rPr>
                <w:sz w:val="18"/>
                <w:szCs w:val="18"/>
              </w:rPr>
              <w:t>Growth type:</w:t>
            </w:r>
          </w:p>
        </w:tc>
        <w:tc>
          <w:tcPr>
            <w:tcW w:w="900" w:type="dxa"/>
            <w:vMerge w:val="restart"/>
            <w:tcBorders>
              <w:top w:val="dotted" w:sz="2" w:space="0" w:color="auto"/>
              <w:left w:val="nil"/>
              <w:right w:val="nil"/>
            </w:tcBorders>
            <w:vAlign w:val="center"/>
          </w:tcPr>
          <w:p w14:paraId="1E2E10EA" w14:textId="77777777" w:rsidR="00366A73" w:rsidRPr="00B51739" w:rsidRDefault="00366A73" w:rsidP="00161F93">
            <w:pPr>
              <w:rPr>
                <w:sz w:val="18"/>
                <w:szCs w:val="18"/>
              </w:rPr>
            </w:pPr>
            <w:r w:rsidRPr="00B51739">
              <w:rPr>
                <w:sz w:val="18"/>
                <w:szCs w:val="18"/>
              </w:rPr>
              <w:t>n/a</w:t>
            </w:r>
          </w:p>
        </w:tc>
        <w:tc>
          <w:tcPr>
            <w:tcW w:w="1260" w:type="dxa"/>
            <w:vMerge w:val="restart"/>
            <w:tcBorders>
              <w:top w:val="dotted" w:sz="2" w:space="0" w:color="auto"/>
              <w:left w:val="dotted" w:sz="4" w:space="0" w:color="auto"/>
              <w:right w:val="nil"/>
            </w:tcBorders>
            <w:vAlign w:val="center"/>
          </w:tcPr>
          <w:p w14:paraId="684B9D06" w14:textId="77777777" w:rsidR="00366A73" w:rsidRPr="00B51739" w:rsidRDefault="00366A73" w:rsidP="00161F93">
            <w:pPr>
              <w:rPr>
                <w:sz w:val="18"/>
                <w:szCs w:val="18"/>
              </w:rPr>
            </w:pPr>
            <w:r w:rsidRPr="00B51739">
              <w:rPr>
                <w:sz w:val="18"/>
                <w:szCs w:val="18"/>
              </w:rPr>
              <w:t>Outsourcing rate:</w:t>
            </w:r>
          </w:p>
        </w:tc>
        <w:tc>
          <w:tcPr>
            <w:tcW w:w="540" w:type="dxa"/>
            <w:vMerge w:val="restart"/>
            <w:tcBorders>
              <w:top w:val="dotted" w:sz="2" w:space="0" w:color="auto"/>
              <w:left w:val="nil"/>
              <w:right w:val="dotted" w:sz="4" w:space="0" w:color="auto"/>
            </w:tcBorders>
            <w:vAlign w:val="center"/>
          </w:tcPr>
          <w:p w14:paraId="37D3DBFA" w14:textId="77777777" w:rsidR="00366A73" w:rsidRPr="00B51739" w:rsidRDefault="00366A73" w:rsidP="00161F93">
            <w:pPr>
              <w:rPr>
                <w:sz w:val="18"/>
                <w:szCs w:val="18"/>
              </w:rPr>
            </w:pPr>
            <w:r w:rsidRPr="00B51739">
              <w:rPr>
                <w:sz w:val="18"/>
                <w:szCs w:val="18"/>
              </w:rPr>
              <w:t>n/a</w:t>
            </w:r>
          </w:p>
        </w:tc>
        <w:tc>
          <w:tcPr>
            <w:tcW w:w="1800" w:type="dxa"/>
            <w:vMerge w:val="restart"/>
            <w:tcBorders>
              <w:top w:val="dotted" w:sz="2" w:space="0" w:color="auto"/>
              <w:left w:val="dotted" w:sz="4" w:space="0" w:color="auto"/>
              <w:right w:val="nil"/>
            </w:tcBorders>
            <w:vAlign w:val="center"/>
          </w:tcPr>
          <w:p w14:paraId="55AAD5C5" w14:textId="77777777" w:rsidR="00366A73" w:rsidRPr="00B51739" w:rsidRDefault="00366A73" w:rsidP="00161F93">
            <w:pPr>
              <w:rPr>
                <w:sz w:val="18"/>
                <w:szCs w:val="18"/>
              </w:rPr>
            </w:pPr>
            <w:r w:rsidRPr="00B51739">
              <w:rPr>
                <w:sz w:val="18"/>
                <w:szCs w:val="18"/>
              </w:rPr>
              <w:t>Region  Workforce</w:t>
            </w:r>
          </w:p>
        </w:tc>
        <w:tc>
          <w:tcPr>
            <w:tcW w:w="990" w:type="dxa"/>
            <w:gridSpan w:val="2"/>
            <w:vMerge w:val="restart"/>
            <w:tcBorders>
              <w:top w:val="dotted" w:sz="2" w:space="0" w:color="auto"/>
              <w:left w:val="nil"/>
              <w:right w:val="single" w:sz="2" w:space="0" w:color="auto"/>
            </w:tcBorders>
            <w:vAlign w:val="center"/>
          </w:tcPr>
          <w:p w14:paraId="15D7B924" w14:textId="77777777" w:rsidR="00366A73" w:rsidRPr="00B51739" w:rsidRDefault="00366A73" w:rsidP="00161F93">
            <w:pPr>
              <w:rPr>
                <w:sz w:val="18"/>
                <w:szCs w:val="18"/>
              </w:rPr>
            </w:pPr>
            <w:r w:rsidRPr="00B51739">
              <w:rPr>
                <w:sz w:val="18"/>
                <w:szCs w:val="18"/>
              </w:rPr>
              <w:t>tbc</w:t>
            </w:r>
          </w:p>
        </w:tc>
      </w:tr>
      <w:tr w:rsidR="00366A73" w:rsidRPr="00B51739" w14:paraId="201DEE0D" w14:textId="77777777" w:rsidTr="00161F93">
        <w:trPr>
          <w:trHeight w:val="263"/>
        </w:trPr>
        <w:tc>
          <w:tcPr>
            <w:tcW w:w="1008" w:type="dxa"/>
            <w:vMerge/>
            <w:tcBorders>
              <w:left w:val="single" w:sz="2" w:space="0" w:color="auto"/>
              <w:right w:val="nil"/>
            </w:tcBorders>
            <w:vAlign w:val="center"/>
          </w:tcPr>
          <w:p w14:paraId="12314724" w14:textId="77777777" w:rsidR="00366A73" w:rsidRPr="00B51739" w:rsidRDefault="00366A73" w:rsidP="00161F93">
            <w:pPr>
              <w:rPr>
                <w:sz w:val="18"/>
                <w:szCs w:val="18"/>
              </w:rPr>
            </w:pPr>
          </w:p>
        </w:tc>
        <w:tc>
          <w:tcPr>
            <w:tcW w:w="630" w:type="dxa"/>
            <w:gridSpan w:val="2"/>
            <w:vMerge/>
            <w:tcBorders>
              <w:left w:val="nil"/>
              <w:right w:val="dotted" w:sz="2" w:space="0" w:color="auto"/>
            </w:tcBorders>
            <w:vAlign w:val="center"/>
          </w:tcPr>
          <w:p w14:paraId="0782D9F8" w14:textId="77777777" w:rsidR="00366A73" w:rsidRPr="00B51739"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1F0A0D0" w14:textId="77777777" w:rsidR="00366A73" w:rsidRPr="00B51739" w:rsidRDefault="00366A73" w:rsidP="00161F93">
            <w:pPr>
              <w:rPr>
                <w:sz w:val="18"/>
                <w:szCs w:val="18"/>
              </w:rPr>
            </w:pPr>
            <w:r w:rsidRPr="00B51739">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7561B5C" w14:textId="77777777" w:rsidR="00366A73" w:rsidRPr="00B51739" w:rsidRDefault="00366A73" w:rsidP="00161F93">
            <w:pPr>
              <w:rPr>
                <w:sz w:val="18"/>
                <w:szCs w:val="18"/>
              </w:rPr>
            </w:pPr>
            <w:r w:rsidRPr="00B51739">
              <w:rPr>
                <w:sz w:val="18"/>
                <w:szCs w:val="18"/>
              </w:rPr>
              <w:t>tbc</w:t>
            </w:r>
          </w:p>
        </w:tc>
        <w:tc>
          <w:tcPr>
            <w:tcW w:w="810" w:type="dxa"/>
            <w:vMerge/>
            <w:tcBorders>
              <w:left w:val="dotted" w:sz="4" w:space="0" w:color="auto"/>
              <w:right w:val="nil"/>
            </w:tcBorders>
            <w:vAlign w:val="center"/>
          </w:tcPr>
          <w:p w14:paraId="4D64836B" w14:textId="77777777" w:rsidR="00366A73" w:rsidRPr="00B51739" w:rsidRDefault="00366A73" w:rsidP="00161F93">
            <w:pPr>
              <w:rPr>
                <w:sz w:val="18"/>
                <w:szCs w:val="18"/>
              </w:rPr>
            </w:pPr>
          </w:p>
        </w:tc>
        <w:tc>
          <w:tcPr>
            <w:tcW w:w="900" w:type="dxa"/>
            <w:vMerge/>
            <w:tcBorders>
              <w:left w:val="nil"/>
              <w:right w:val="nil"/>
            </w:tcBorders>
            <w:vAlign w:val="center"/>
          </w:tcPr>
          <w:p w14:paraId="24128866" w14:textId="77777777" w:rsidR="00366A73" w:rsidRPr="00B51739"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6077370" w14:textId="77777777" w:rsidR="00366A73" w:rsidRPr="00B51739"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6E48D58" w14:textId="77777777" w:rsidR="00366A73" w:rsidRPr="00B51739"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90F33F9" w14:textId="77777777" w:rsidR="00366A73" w:rsidRPr="00B51739"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3749AA7A" w14:textId="77777777" w:rsidR="00366A73" w:rsidRPr="00B51739" w:rsidRDefault="00366A73" w:rsidP="00161F93">
            <w:pPr>
              <w:rPr>
                <w:sz w:val="18"/>
                <w:szCs w:val="18"/>
              </w:rPr>
            </w:pPr>
          </w:p>
        </w:tc>
      </w:tr>
      <w:tr w:rsidR="00366A73" w:rsidRPr="00B51739" w14:paraId="741CA592" w14:textId="77777777" w:rsidTr="00161F93">
        <w:trPr>
          <w:trHeight w:val="263"/>
        </w:trPr>
        <w:tc>
          <w:tcPr>
            <w:tcW w:w="1008" w:type="dxa"/>
            <w:vMerge/>
            <w:tcBorders>
              <w:left w:val="single" w:sz="2" w:space="0" w:color="auto"/>
              <w:right w:val="nil"/>
            </w:tcBorders>
            <w:vAlign w:val="center"/>
          </w:tcPr>
          <w:p w14:paraId="3742397F" w14:textId="77777777" w:rsidR="00366A73" w:rsidRPr="00B51739" w:rsidRDefault="00366A73" w:rsidP="00161F93">
            <w:pPr>
              <w:rPr>
                <w:sz w:val="18"/>
                <w:szCs w:val="18"/>
              </w:rPr>
            </w:pPr>
          </w:p>
        </w:tc>
        <w:tc>
          <w:tcPr>
            <w:tcW w:w="630" w:type="dxa"/>
            <w:gridSpan w:val="2"/>
            <w:vMerge/>
            <w:tcBorders>
              <w:left w:val="nil"/>
              <w:right w:val="dotted" w:sz="2" w:space="0" w:color="auto"/>
            </w:tcBorders>
            <w:vAlign w:val="center"/>
          </w:tcPr>
          <w:p w14:paraId="02A48FA3" w14:textId="77777777" w:rsidR="00366A73" w:rsidRPr="00B51739"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E27132A" w14:textId="77777777" w:rsidR="00366A73" w:rsidRPr="00B51739" w:rsidRDefault="00366A73" w:rsidP="00161F93">
            <w:pPr>
              <w:rPr>
                <w:sz w:val="18"/>
                <w:szCs w:val="18"/>
              </w:rPr>
            </w:pPr>
            <w:r w:rsidRPr="00B51739">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C171FE1" w14:textId="77777777" w:rsidR="00366A73" w:rsidRPr="00B51739" w:rsidRDefault="00366A73" w:rsidP="00161F93">
            <w:pPr>
              <w:rPr>
                <w:sz w:val="18"/>
                <w:szCs w:val="18"/>
              </w:rPr>
            </w:pPr>
            <w:r w:rsidRPr="00B51739">
              <w:rPr>
                <w:sz w:val="18"/>
                <w:szCs w:val="18"/>
              </w:rPr>
              <w:t>tbc</w:t>
            </w:r>
          </w:p>
        </w:tc>
        <w:tc>
          <w:tcPr>
            <w:tcW w:w="810" w:type="dxa"/>
            <w:vMerge/>
            <w:tcBorders>
              <w:left w:val="dotted" w:sz="4" w:space="0" w:color="auto"/>
              <w:right w:val="nil"/>
            </w:tcBorders>
            <w:vAlign w:val="center"/>
          </w:tcPr>
          <w:p w14:paraId="5E2EE19D" w14:textId="77777777" w:rsidR="00366A73" w:rsidRPr="00B51739" w:rsidRDefault="00366A73" w:rsidP="00161F93">
            <w:pPr>
              <w:rPr>
                <w:sz w:val="18"/>
                <w:szCs w:val="18"/>
              </w:rPr>
            </w:pPr>
          </w:p>
        </w:tc>
        <w:tc>
          <w:tcPr>
            <w:tcW w:w="900" w:type="dxa"/>
            <w:vMerge/>
            <w:tcBorders>
              <w:left w:val="nil"/>
              <w:right w:val="nil"/>
            </w:tcBorders>
            <w:vAlign w:val="center"/>
          </w:tcPr>
          <w:p w14:paraId="47922CEF" w14:textId="77777777" w:rsidR="00366A73" w:rsidRPr="00B51739"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4DD2B20D" w14:textId="77777777" w:rsidR="00366A73" w:rsidRPr="00B51739" w:rsidRDefault="00366A73" w:rsidP="00161F93">
            <w:pPr>
              <w:rPr>
                <w:sz w:val="18"/>
                <w:szCs w:val="18"/>
              </w:rPr>
            </w:pPr>
            <w:r w:rsidRPr="00B51739">
              <w:rPr>
                <w:sz w:val="18"/>
                <w:szCs w:val="18"/>
              </w:rPr>
              <w:t>Outsourcing growth rate:</w:t>
            </w:r>
          </w:p>
        </w:tc>
        <w:tc>
          <w:tcPr>
            <w:tcW w:w="540" w:type="dxa"/>
            <w:vMerge w:val="restart"/>
            <w:tcBorders>
              <w:top w:val="dotted" w:sz="4" w:space="0" w:color="auto"/>
              <w:left w:val="nil"/>
              <w:right w:val="dotted" w:sz="4" w:space="0" w:color="auto"/>
            </w:tcBorders>
            <w:vAlign w:val="center"/>
          </w:tcPr>
          <w:p w14:paraId="270585C6" w14:textId="77777777" w:rsidR="00366A73" w:rsidRPr="00B51739" w:rsidRDefault="00366A73" w:rsidP="00161F93">
            <w:pPr>
              <w:rPr>
                <w:sz w:val="18"/>
                <w:szCs w:val="18"/>
              </w:rPr>
            </w:pPr>
            <w:r w:rsidRPr="00B51739">
              <w:rPr>
                <w:sz w:val="18"/>
                <w:szCs w:val="18"/>
              </w:rPr>
              <w:t>n/a</w:t>
            </w:r>
          </w:p>
        </w:tc>
        <w:tc>
          <w:tcPr>
            <w:tcW w:w="1800" w:type="dxa"/>
            <w:vMerge w:val="restart"/>
            <w:tcBorders>
              <w:top w:val="dotted" w:sz="4" w:space="0" w:color="auto"/>
              <w:left w:val="dotted" w:sz="4" w:space="0" w:color="auto"/>
              <w:right w:val="nil"/>
            </w:tcBorders>
            <w:vAlign w:val="center"/>
          </w:tcPr>
          <w:p w14:paraId="19E9C9BC" w14:textId="77777777" w:rsidR="00366A73" w:rsidRPr="00B51739" w:rsidRDefault="00366A73" w:rsidP="00161F93">
            <w:pPr>
              <w:rPr>
                <w:sz w:val="18"/>
                <w:szCs w:val="18"/>
              </w:rPr>
            </w:pPr>
            <w:r w:rsidRPr="00B51739">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38ECEBBE" w14:textId="77777777" w:rsidR="00366A73" w:rsidRPr="00B51739" w:rsidRDefault="00366A73" w:rsidP="00161F93">
            <w:pPr>
              <w:rPr>
                <w:sz w:val="18"/>
                <w:szCs w:val="18"/>
              </w:rPr>
            </w:pPr>
            <w:r w:rsidRPr="00B51739">
              <w:rPr>
                <w:sz w:val="18"/>
                <w:szCs w:val="18"/>
              </w:rPr>
              <w:t>tbc</w:t>
            </w:r>
          </w:p>
        </w:tc>
      </w:tr>
      <w:tr w:rsidR="00366A73" w:rsidRPr="00B51739" w14:paraId="2126A037" w14:textId="77777777" w:rsidTr="00161F93">
        <w:trPr>
          <w:trHeight w:val="218"/>
        </w:trPr>
        <w:tc>
          <w:tcPr>
            <w:tcW w:w="1008" w:type="dxa"/>
            <w:vMerge/>
            <w:tcBorders>
              <w:left w:val="single" w:sz="2" w:space="0" w:color="auto"/>
              <w:bottom w:val="dotted" w:sz="4" w:space="0" w:color="auto"/>
              <w:right w:val="nil"/>
            </w:tcBorders>
            <w:vAlign w:val="center"/>
          </w:tcPr>
          <w:p w14:paraId="0A08D22C" w14:textId="77777777" w:rsidR="00366A73" w:rsidRPr="00B51739"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0F73867A" w14:textId="77777777" w:rsidR="00366A73" w:rsidRPr="00B51739"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DFABB67" w14:textId="77777777" w:rsidR="00366A73" w:rsidRPr="00B51739" w:rsidRDefault="00366A73" w:rsidP="00161F93">
            <w:pPr>
              <w:rPr>
                <w:sz w:val="18"/>
                <w:szCs w:val="18"/>
              </w:rPr>
            </w:pPr>
            <w:r w:rsidRPr="00B51739">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76F44A63" w14:textId="77777777" w:rsidR="00366A73" w:rsidRPr="00B51739" w:rsidRDefault="00366A73" w:rsidP="00161F93">
            <w:pPr>
              <w:rPr>
                <w:sz w:val="18"/>
                <w:szCs w:val="18"/>
              </w:rPr>
            </w:pPr>
            <w:r w:rsidRPr="00B51739">
              <w:rPr>
                <w:sz w:val="18"/>
                <w:szCs w:val="18"/>
              </w:rPr>
              <w:t>tbc</w:t>
            </w:r>
          </w:p>
        </w:tc>
        <w:tc>
          <w:tcPr>
            <w:tcW w:w="810" w:type="dxa"/>
            <w:vMerge/>
            <w:tcBorders>
              <w:left w:val="dotted" w:sz="4" w:space="0" w:color="auto"/>
              <w:bottom w:val="dotted" w:sz="4" w:space="0" w:color="auto"/>
              <w:right w:val="nil"/>
            </w:tcBorders>
            <w:vAlign w:val="center"/>
          </w:tcPr>
          <w:p w14:paraId="14D6AE5B" w14:textId="77777777" w:rsidR="00366A73" w:rsidRPr="00B51739" w:rsidRDefault="00366A73" w:rsidP="00161F93">
            <w:pPr>
              <w:rPr>
                <w:sz w:val="18"/>
                <w:szCs w:val="18"/>
              </w:rPr>
            </w:pPr>
          </w:p>
        </w:tc>
        <w:tc>
          <w:tcPr>
            <w:tcW w:w="900" w:type="dxa"/>
            <w:vMerge/>
            <w:tcBorders>
              <w:left w:val="nil"/>
              <w:bottom w:val="dotted" w:sz="4" w:space="0" w:color="auto"/>
              <w:right w:val="nil"/>
            </w:tcBorders>
            <w:vAlign w:val="center"/>
          </w:tcPr>
          <w:p w14:paraId="0AEB8C3D" w14:textId="77777777" w:rsidR="00366A73" w:rsidRPr="00B51739"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96FB5F6" w14:textId="77777777" w:rsidR="00366A73" w:rsidRPr="00B51739"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DA461E1" w14:textId="77777777" w:rsidR="00366A73" w:rsidRPr="00B51739"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64BC177" w14:textId="77777777" w:rsidR="00366A73" w:rsidRPr="00B51739"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349CC11" w14:textId="77777777" w:rsidR="00366A73" w:rsidRPr="00B51739" w:rsidRDefault="00366A73" w:rsidP="00161F93">
            <w:pPr>
              <w:rPr>
                <w:sz w:val="18"/>
                <w:szCs w:val="18"/>
              </w:rPr>
            </w:pPr>
          </w:p>
        </w:tc>
      </w:tr>
      <w:tr w:rsidR="00366A73" w:rsidRPr="00B51739" w14:paraId="1BEF2765"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61DD1101" w14:textId="77777777" w:rsidR="00366A73" w:rsidRPr="00B51739" w:rsidRDefault="00366A73" w:rsidP="00161F93">
            <w:r w:rsidRPr="00B5173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78E247F3" w14:textId="77777777" w:rsidR="00366A73" w:rsidRPr="00B51739" w:rsidRDefault="00745A24" w:rsidP="00144E5D">
            <w:pPr>
              <w:numPr>
                <w:ilvl w:val="0"/>
                <w:numId w:val="1"/>
              </w:numPr>
              <w:spacing w:before="40" w:after="40"/>
              <w:jc w:val="left"/>
              <w:rPr>
                <w:rFonts w:cs="Arial"/>
                <w:color w:val="000000" w:themeColor="text1"/>
                <w:szCs w:val="20"/>
              </w:rPr>
            </w:pPr>
            <w:r w:rsidRPr="00B51739">
              <w:rPr>
                <w:rFonts w:cs="Arial"/>
                <w:color w:val="000000" w:themeColor="text1"/>
                <w:szCs w:val="20"/>
              </w:rPr>
              <w:t>Add point</w:t>
            </w:r>
          </w:p>
        </w:tc>
      </w:tr>
    </w:tbl>
    <w:p w14:paraId="40C719BE" w14:textId="77777777" w:rsidR="00366A73" w:rsidRPr="00B51739" w:rsidRDefault="00FA1A0A" w:rsidP="00366A73">
      <w:pPr>
        <w:rPr>
          <w:sz w:val="18"/>
        </w:rPr>
      </w:pPr>
      <w:r w:rsidRPr="00B51739">
        <w:rPr>
          <w:rFonts w:cs="Arial"/>
          <w:noProof/>
          <w:sz w:val="18"/>
          <w:lang w:val="en-GB" w:eastAsia="en-GB"/>
        </w:rPr>
        <mc:AlternateContent>
          <mc:Choice Requires="wps">
            <w:drawing>
              <wp:anchor distT="0" distB="0" distL="114300" distR="114300" simplePos="0" relativeHeight="251668480" behindDoc="0" locked="0" layoutInCell="1" allowOverlap="1" wp14:anchorId="5CB83F31" wp14:editId="235D2CD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A2EEB9C"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B83F31"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A2EEB9C"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B51739" w14:paraId="1E3DE2C7"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13375E0" w14:textId="77777777" w:rsidR="00366A73" w:rsidRPr="00B51739" w:rsidRDefault="00366A73" w:rsidP="00161F93">
            <w:pPr>
              <w:pStyle w:val="titregris"/>
              <w:framePr w:hSpace="0" w:wrap="auto" w:vAnchor="margin" w:hAnchor="text" w:xAlign="left" w:yAlign="inline"/>
              <w:rPr>
                <w:b w:val="0"/>
              </w:rPr>
            </w:pPr>
            <w:r w:rsidRPr="00B51739">
              <w:rPr>
                <w:color w:val="FF0000"/>
              </w:rPr>
              <w:t>3.</w:t>
            </w:r>
            <w:r w:rsidRPr="00B51739">
              <w:t xml:space="preserve"> </w:t>
            </w:r>
            <w:r w:rsidRPr="00B51739">
              <w:tab/>
              <w:t>Organisation chart</w:t>
            </w:r>
            <w:r w:rsidRPr="00B51739">
              <w:rPr>
                <w:b w:val="0"/>
              </w:rPr>
              <w:t xml:space="preserve"> </w:t>
            </w:r>
            <w:r w:rsidRPr="00B51739">
              <w:rPr>
                <w:b w:val="0"/>
                <w:sz w:val="12"/>
              </w:rPr>
              <w:t>–</w:t>
            </w:r>
            <w:r w:rsidRPr="00B51739">
              <w:rPr>
                <w:sz w:val="12"/>
              </w:rPr>
              <w:t xml:space="preserve"> </w:t>
            </w:r>
            <w:r w:rsidRPr="00B51739">
              <w:rPr>
                <w:b w:val="0"/>
                <w:sz w:val="12"/>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w:t>
            </w:r>
          </w:p>
        </w:tc>
      </w:tr>
      <w:tr w:rsidR="00366A73" w:rsidRPr="00B51739" w14:paraId="57F8D47F"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7319BF2" w14:textId="77777777" w:rsidR="00366A73" w:rsidRPr="00B51739" w:rsidRDefault="00366A73" w:rsidP="00366A73">
            <w:pPr>
              <w:jc w:val="center"/>
              <w:rPr>
                <w:rFonts w:cs="Arial"/>
                <w:b/>
                <w:sz w:val="4"/>
                <w:szCs w:val="20"/>
              </w:rPr>
            </w:pPr>
          </w:p>
          <w:p w14:paraId="553880D5" w14:textId="77777777" w:rsidR="00366A73" w:rsidRPr="00B51739" w:rsidRDefault="00366A73" w:rsidP="00366A73">
            <w:pPr>
              <w:jc w:val="center"/>
              <w:rPr>
                <w:rFonts w:cs="Arial"/>
                <w:b/>
                <w:sz w:val="6"/>
                <w:szCs w:val="20"/>
              </w:rPr>
            </w:pPr>
          </w:p>
          <w:p w14:paraId="73B3571F" w14:textId="77777777" w:rsidR="00366A73" w:rsidRPr="00B51739" w:rsidRDefault="00366A73" w:rsidP="00366A73">
            <w:pPr>
              <w:spacing w:after="40"/>
              <w:jc w:val="center"/>
              <w:rPr>
                <w:rFonts w:cs="Arial"/>
                <w:noProof/>
                <w:sz w:val="10"/>
                <w:szCs w:val="20"/>
                <w:lang w:eastAsia="en-US"/>
              </w:rPr>
            </w:pPr>
          </w:p>
          <w:p w14:paraId="4222481B" w14:textId="77777777" w:rsidR="00366A73" w:rsidRPr="00B51739" w:rsidRDefault="00366A73" w:rsidP="00366A73">
            <w:pPr>
              <w:spacing w:after="40"/>
              <w:jc w:val="center"/>
              <w:rPr>
                <w:rFonts w:cs="Arial"/>
                <w:noProof/>
                <w:sz w:val="10"/>
                <w:szCs w:val="20"/>
                <w:lang w:eastAsia="en-US"/>
              </w:rPr>
            </w:pPr>
          </w:p>
          <w:p w14:paraId="383519C9" w14:textId="77777777" w:rsidR="000E3EF7" w:rsidRPr="00B51739" w:rsidRDefault="00331A38" w:rsidP="00366A73">
            <w:pPr>
              <w:spacing w:after="40"/>
              <w:jc w:val="center"/>
              <w:rPr>
                <w:rFonts w:cs="Arial"/>
                <w:noProof/>
                <w:sz w:val="10"/>
                <w:szCs w:val="20"/>
                <w:lang w:eastAsia="en-US"/>
              </w:rPr>
            </w:pPr>
            <w:r w:rsidRPr="00B51739">
              <w:rPr>
                <w:rFonts w:cs="Arial"/>
                <w:noProof/>
                <w:sz w:val="10"/>
                <w:szCs w:val="20"/>
                <w:lang w:val="en-GB" w:eastAsia="en-GB"/>
              </w:rPr>
              <w:drawing>
                <wp:inline distT="0" distB="0" distL="0" distR="0" wp14:anchorId="488E1F7A" wp14:editId="34102E17">
                  <wp:extent cx="4219575" cy="2047875"/>
                  <wp:effectExtent l="0" t="0" r="0" b="476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82B1606" w14:textId="77777777" w:rsidR="00366A73" w:rsidRPr="00B51739" w:rsidRDefault="00366A73" w:rsidP="00366A73">
            <w:pPr>
              <w:spacing w:after="40"/>
              <w:jc w:val="center"/>
              <w:rPr>
                <w:rFonts w:cs="Arial"/>
                <w:sz w:val="14"/>
                <w:szCs w:val="20"/>
              </w:rPr>
            </w:pPr>
          </w:p>
        </w:tc>
      </w:tr>
    </w:tbl>
    <w:p w14:paraId="7FFCF0B0" w14:textId="77777777" w:rsidR="00366A73" w:rsidRPr="00B51739" w:rsidRDefault="00366A73" w:rsidP="00366A73">
      <w:pPr>
        <w:jc w:val="left"/>
        <w:rPr>
          <w:rFonts w:cs="Arial"/>
          <w:vanish/>
        </w:rPr>
      </w:pPr>
    </w:p>
    <w:p w14:paraId="25AA8700" w14:textId="77777777" w:rsidR="00366A73" w:rsidRPr="00B51739"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B51739" w14:paraId="067AB65A"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A09D69B" w14:textId="77777777" w:rsidR="00366A73" w:rsidRPr="00B51739" w:rsidRDefault="00366A73" w:rsidP="00161F93">
            <w:pPr>
              <w:rPr>
                <w:rFonts w:cs="Arial"/>
                <w:b/>
              </w:rPr>
            </w:pPr>
            <w:r w:rsidRPr="00B51739">
              <w:rPr>
                <w:rFonts w:cs="Arial"/>
                <w:b/>
                <w:color w:val="FF0000"/>
                <w:szCs w:val="20"/>
                <w:shd w:val="clear" w:color="auto" w:fill="F2F2F2"/>
              </w:rPr>
              <w:t xml:space="preserve">4. </w:t>
            </w:r>
            <w:r w:rsidRPr="00B51739">
              <w:rPr>
                <w:rFonts w:cs="Arial"/>
                <w:b/>
                <w:color w:val="002060"/>
                <w:szCs w:val="20"/>
                <w:shd w:val="clear" w:color="auto" w:fill="F2F2F2"/>
              </w:rPr>
              <w:t>Context and main issues</w:t>
            </w:r>
            <w:r w:rsidRPr="00B51739">
              <w:rPr>
                <w:rFonts w:cs="Arial"/>
                <w:b/>
              </w:rPr>
              <w:t xml:space="preserve"> </w:t>
            </w:r>
            <w:r w:rsidRPr="00B51739">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B51739" w14:paraId="67762CDA"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51B82546" w14:textId="6E47796C" w:rsidR="00331A38" w:rsidRPr="00B51739" w:rsidRDefault="005A7E8F" w:rsidP="008B2DD9">
            <w:pPr>
              <w:numPr>
                <w:ilvl w:val="0"/>
                <w:numId w:val="3"/>
              </w:numPr>
              <w:spacing w:line="276" w:lineRule="auto"/>
              <w:ind w:left="714" w:hanging="357"/>
              <w:rPr>
                <w:rFonts w:cs="Arial"/>
                <w:color w:val="002060"/>
                <w:szCs w:val="20"/>
              </w:rPr>
            </w:pPr>
            <w:r w:rsidRPr="00B51739">
              <w:rPr>
                <w:rFonts w:cs="Arial"/>
                <w:color w:val="002060"/>
                <w:szCs w:val="20"/>
              </w:rPr>
              <w:t xml:space="preserve">Act as </w:t>
            </w:r>
            <w:r w:rsidR="002D41AD" w:rsidRPr="00B51739">
              <w:rPr>
                <w:rFonts w:cs="Arial"/>
                <w:color w:val="002060"/>
                <w:szCs w:val="20"/>
              </w:rPr>
              <w:t xml:space="preserve">fleet </w:t>
            </w:r>
            <w:r w:rsidR="00331A38" w:rsidRPr="00B51739">
              <w:rPr>
                <w:rFonts w:cs="Arial"/>
                <w:color w:val="002060"/>
                <w:szCs w:val="20"/>
              </w:rPr>
              <w:t xml:space="preserve">Designated </w:t>
            </w:r>
            <w:r w:rsidRPr="00B51739">
              <w:rPr>
                <w:rFonts w:cs="Arial"/>
                <w:color w:val="002060"/>
                <w:szCs w:val="20"/>
              </w:rPr>
              <w:t>P</w:t>
            </w:r>
            <w:r w:rsidR="00331A38" w:rsidRPr="00B51739">
              <w:rPr>
                <w:rFonts w:cs="Arial"/>
                <w:color w:val="002060"/>
                <w:szCs w:val="20"/>
              </w:rPr>
              <w:t>erson</w:t>
            </w:r>
            <w:r w:rsidRPr="00B51739">
              <w:rPr>
                <w:rFonts w:cs="Arial"/>
                <w:color w:val="002060"/>
                <w:szCs w:val="20"/>
              </w:rPr>
              <w:t xml:space="preserve"> </w:t>
            </w:r>
            <w:r w:rsidR="002D41AD" w:rsidRPr="00B51739">
              <w:rPr>
                <w:rFonts w:cs="Arial"/>
                <w:color w:val="002060"/>
                <w:szCs w:val="20"/>
              </w:rPr>
              <w:t>(DP)</w:t>
            </w:r>
          </w:p>
          <w:p w14:paraId="470A2197" w14:textId="39047CF3" w:rsidR="008B2DD9" w:rsidRPr="00B51739" w:rsidRDefault="008B2DD9" w:rsidP="008B2DD9">
            <w:pPr>
              <w:numPr>
                <w:ilvl w:val="0"/>
                <w:numId w:val="3"/>
              </w:numPr>
              <w:spacing w:line="276" w:lineRule="auto"/>
              <w:ind w:left="714" w:hanging="357"/>
              <w:rPr>
                <w:rFonts w:cs="Arial"/>
                <w:color w:val="002060"/>
                <w:szCs w:val="20"/>
              </w:rPr>
            </w:pPr>
            <w:r w:rsidRPr="00B51739">
              <w:rPr>
                <w:rFonts w:cs="Arial"/>
                <w:color w:val="002060"/>
                <w:szCs w:val="20"/>
              </w:rPr>
              <w:t>Provide Emergency Response Services to the fleet</w:t>
            </w:r>
          </w:p>
          <w:p w14:paraId="21CF0BD3" w14:textId="2A6CB64D" w:rsidR="009F3A55" w:rsidRPr="00B51739" w:rsidRDefault="009F3A55" w:rsidP="008B2DD9">
            <w:pPr>
              <w:numPr>
                <w:ilvl w:val="0"/>
                <w:numId w:val="3"/>
              </w:numPr>
              <w:spacing w:line="276" w:lineRule="auto"/>
              <w:ind w:left="714" w:hanging="357"/>
              <w:rPr>
                <w:rFonts w:cs="Arial"/>
                <w:color w:val="002060"/>
                <w:szCs w:val="20"/>
              </w:rPr>
            </w:pPr>
            <w:r w:rsidRPr="00B51739">
              <w:rPr>
                <w:rFonts w:cs="Arial"/>
                <w:color w:val="002060"/>
                <w:szCs w:val="20"/>
              </w:rPr>
              <w:t xml:space="preserve">Ensure that all </w:t>
            </w:r>
            <w:r w:rsidR="005A7E8F" w:rsidRPr="00B51739">
              <w:rPr>
                <w:rFonts w:cs="Arial"/>
                <w:color w:val="002060"/>
                <w:szCs w:val="20"/>
              </w:rPr>
              <w:t xml:space="preserve">statutory </w:t>
            </w:r>
            <w:r w:rsidRPr="00B51739">
              <w:rPr>
                <w:rFonts w:cs="Arial"/>
                <w:color w:val="002060"/>
                <w:szCs w:val="20"/>
              </w:rPr>
              <w:t>compliance certificates</w:t>
            </w:r>
            <w:r w:rsidR="00A86EFD" w:rsidRPr="00B51739">
              <w:rPr>
                <w:rFonts w:cs="Arial"/>
                <w:color w:val="002060"/>
                <w:szCs w:val="20"/>
              </w:rPr>
              <w:t xml:space="preserve"> and any other legal or regulatory requirements</w:t>
            </w:r>
            <w:r w:rsidRPr="00B51739">
              <w:rPr>
                <w:rFonts w:cs="Arial"/>
                <w:color w:val="002060"/>
                <w:szCs w:val="20"/>
              </w:rPr>
              <w:t xml:space="preserve"> </w:t>
            </w:r>
            <w:r w:rsidR="00671E1F" w:rsidRPr="00B51739">
              <w:rPr>
                <w:rFonts w:cs="Arial"/>
                <w:color w:val="002060"/>
                <w:szCs w:val="20"/>
              </w:rPr>
              <w:t xml:space="preserve">for each of the vessels, barges, mooring, offices and any other marine assets in the ownership or control of the Company </w:t>
            </w:r>
            <w:r w:rsidRPr="00B51739">
              <w:rPr>
                <w:rFonts w:cs="Arial"/>
                <w:color w:val="002060"/>
                <w:szCs w:val="20"/>
              </w:rPr>
              <w:t xml:space="preserve">are </w:t>
            </w:r>
            <w:r w:rsidR="00671E1F" w:rsidRPr="00B51739">
              <w:rPr>
                <w:rFonts w:cs="Arial"/>
                <w:color w:val="002060"/>
                <w:szCs w:val="20"/>
              </w:rPr>
              <w:t xml:space="preserve">valid and </w:t>
            </w:r>
            <w:r w:rsidRPr="00B51739">
              <w:rPr>
                <w:rFonts w:cs="Arial"/>
                <w:color w:val="002060"/>
                <w:szCs w:val="20"/>
              </w:rPr>
              <w:t>in place</w:t>
            </w:r>
            <w:r w:rsidR="00671E1F" w:rsidRPr="00B51739">
              <w:rPr>
                <w:rFonts w:cs="Arial"/>
                <w:color w:val="002060"/>
                <w:szCs w:val="20"/>
              </w:rPr>
              <w:t xml:space="preserve"> at all times</w:t>
            </w:r>
          </w:p>
          <w:p w14:paraId="279A7813" w14:textId="05239F40" w:rsidR="008B2DD9" w:rsidRPr="00B51739" w:rsidRDefault="008B2DD9" w:rsidP="008B2DD9">
            <w:pPr>
              <w:numPr>
                <w:ilvl w:val="0"/>
                <w:numId w:val="3"/>
              </w:numPr>
              <w:spacing w:line="276" w:lineRule="auto"/>
              <w:ind w:left="714" w:hanging="357"/>
              <w:rPr>
                <w:rFonts w:cs="Arial"/>
                <w:color w:val="002060"/>
                <w:szCs w:val="20"/>
              </w:rPr>
            </w:pPr>
            <w:r w:rsidRPr="00B51739">
              <w:rPr>
                <w:color w:val="002060"/>
                <w:szCs w:val="20"/>
              </w:rPr>
              <w:t xml:space="preserve">Ensure the </w:t>
            </w:r>
            <w:r w:rsidR="00E77CE4">
              <w:rPr>
                <w:color w:val="002060"/>
                <w:szCs w:val="20"/>
              </w:rPr>
              <w:t xml:space="preserve">marine </w:t>
            </w:r>
            <w:r w:rsidRPr="00B51739">
              <w:rPr>
                <w:color w:val="002060"/>
                <w:szCs w:val="20"/>
              </w:rPr>
              <w:t>Safety Management System for the operation is updated as and when required and the Bateaux London operation remains compliant with all legal requirements at all times.</w:t>
            </w:r>
          </w:p>
          <w:p w14:paraId="2D7576A9" w14:textId="23AFEE6F" w:rsidR="008B2DD9" w:rsidRPr="00B51739" w:rsidRDefault="008B2DD9" w:rsidP="008B2DD9">
            <w:pPr>
              <w:pStyle w:val="ListParagraph"/>
              <w:numPr>
                <w:ilvl w:val="0"/>
                <w:numId w:val="3"/>
              </w:numPr>
              <w:spacing w:line="276" w:lineRule="auto"/>
              <w:ind w:left="714" w:hanging="357"/>
              <w:rPr>
                <w:rFonts w:cs="Arial"/>
                <w:bCs/>
                <w:color w:val="002060"/>
                <w:szCs w:val="20"/>
                <w:lang w:val="en-GB"/>
              </w:rPr>
            </w:pPr>
            <w:r w:rsidRPr="00B51739">
              <w:rPr>
                <w:rFonts w:cs="Arial"/>
                <w:bCs/>
                <w:color w:val="002060"/>
                <w:szCs w:val="20"/>
              </w:rPr>
              <w:t>E</w:t>
            </w:r>
            <w:r w:rsidRPr="00B51739">
              <w:rPr>
                <w:rFonts w:cs="Arial"/>
                <w:bCs/>
                <w:color w:val="002060"/>
                <w:szCs w:val="20"/>
                <w:lang w:val="en-GB"/>
              </w:rPr>
              <w:t xml:space="preserve">nsure the vessels are maintained in first-class condition, </w:t>
            </w:r>
            <w:r w:rsidR="004F65DE">
              <w:rPr>
                <w:rFonts w:cs="Arial"/>
                <w:bCs/>
                <w:color w:val="002060"/>
                <w:szCs w:val="20"/>
                <w:lang w:val="en-GB"/>
              </w:rPr>
              <w:t xml:space="preserve">with regular scrub downs inc. Glazing, </w:t>
            </w:r>
            <w:r w:rsidRPr="00B51739">
              <w:rPr>
                <w:rFonts w:cs="Arial"/>
                <w:bCs/>
                <w:color w:val="002060"/>
                <w:szCs w:val="20"/>
                <w:lang w:val="en-GB"/>
              </w:rPr>
              <w:t>operationally ready at all times, and comply with all relevant rules and regulations as required</w:t>
            </w:r>
          </w:p>
          <w:p w14:paraId="31A6DCBC" w14:textId="20FD0B4A" w:rsidR="008B2DD9" w:rsidRPr="00B51739" w:rsidRDefault="009F3A55" w:rsidP="008B2DD9">
            <w:pPr>
              <w:pStyle w:val="ListParagraph"/>
              <w:numPr>
                <w:ilvl w:val="0"/>
                <w:numId w:val="29"/>
              </w:numPr>
              <w:spacing w:line="276" w:lineRule="auto"/>
              <w:rPr>
                <w:rFonts w:cs="Arial"/>
                <w:color w:val="002060"/>
                <w:szCs w:val="20"/>
                <w:lang w:val="en-GB"/>
              </w:rPr>
            </w:pPr>
            <w:r w:rsidRPr="00B51739">
              <w:rPr>
                <w:rFonts w:cs="Arial"/>
                <w:color w:val="002060"/>
                <w:szCs w:val="20"/>
              </w:rPr>
              <w:t xml:space="preserve">Ensure that all captains and crew </w:t>
            </w:r>
            <w:r w:rsidR="008B2DD9" w:rsidRPr="00B51739">
              <w:rPr>
                <w:rFonts w:cs="Arial"/>
                <w:color w:val="002060"/>
                <w:szCs w:val="20"/>
              </w:rPr>
              <w:t xml:space="preserve">are duly certified </w:t>
            </w:r>
            <w:r w:rsidR="008B2DD9" w:rsidRPr="00B51739">
              <w:rPr>
                <w:rFonts w:cs="Arial"/>
                <w:color w:val="002060"/>
                <w:szCs w:val="20"/>
                <w:lang w:val="en-GB"/>
              </w:rPr>
              <w:t xml:space="preserve">and trained for their position and have received the applicable familiarisation training as per the Crew Certification &amp; </w:t>
            </w:r>
            <w:r w:rsidR="00B51739" w:rsidRPr="00B51739">
              <w:rPr>
                <w:rFonts w:cs="Arial"/>
                <w:color w:val="002060"/>
                <w:szCs w:val="20"/>
                <w:lang w:val="en-GB"/>
              </w:rPr>
              <w:t>Training Matrix</w:t>
            </w:r>
          </w:p>
          <w:p w14:paraId="7D2DF753" w14:textId="77777777" w:rsidR="0069280A" w:rsidRPr="00B51739" w:rsidRDefault="0069280A" w:rsidP="00E77CE4">
            <w:pPr>
              <w:spacing w:line="276" w:lineRule="auto"/>
              <w:ind w:left="714"/>
              <w:rPr>
                <w:rFonts w:cs="Arial"/>
                <w:color w:val="FF0000"/>
                <w:szCs w:val="20"/>
              </w:rPr>
            </w:pPr>
          </w:p>
        </w:tc>
      </w:tr>
    </w:tbl>
    <w:p w14:paraId="3BA39138" w14:textId="77959E42" w:rsidR="00E57078" w:rsidRPr="00B51739"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B51739" w14:paraId="5D98DA52" w14:textId="77777777" w:rsidTr="00161F93">
        <w:trPr>
          <w:trHeight w:val="565"/>
        </w:trPr>
        <w:tc>
          <w:tcPr>
            <w:tcW w:w="10458" w:type="dxa"/>
            <w:shd w:val="clear" w:color="auto" w:fill="F2F2F2"/>
            <w:vAlign w:val="center"/>
          </w:tcPr>
          <w:p w14:paraId="0D06EC03" w14:textId="77777777" w:rsidR="00366A73" w:rsidRPr="00B51739" w:rsidRDefault="00366A73" w:rsidP="00161F93">
            <w:pPr>
              <w:pStyle w:val="titregris"/>
              <w:framePr w:hSpace="0" w:wrap="auto" w:vAnchor="margin" w:hAnchor="text" w:xAlign="left" w:yAlign="inline"/>
            </w:pPr>
            <w:r w:rsidRPr="00B51739">
              <w:rPr>
                <w:color w:val="FF0000"/>
              </w:rPr>
              <w:t>5.</w:t>
            </w:r>
            <w:r w:rsidRPr="00B51739">
              <w:t xml:space="preserve">  Main assignments </w:t>
            </w:r>
            <w:r w:rsidRPr="00B51739">
              <w:rPr>
                <w:b w:val="0"/>
                <w:sz w:val="16"/>
              </w:rPr>
              <w:t>–</w:t>
            </w:r>
            <w:r w:rsidRPr="00B51739">
              <w:rPr>
                <w:sz w:val="16"/>
              </w:rPr>
              <w:t xml:space="preserve"> </w:t>
            </w:r>
            <w:r w:rsidRPr="00B51739">
              <w:rPr>
                <w:b w:val="0"/>
                <w:sz w:val="16"/>
              </w:rPr>
              <w:t>Indicate the main activities / duties to be conducted in the job.</w:t>
            </w:r>
          </w:p>
        </w:tc>
      </w:tr>
      <w:tr w:rsidR="00366A73" w:rsidRPr="00062691" w14:paraId="0DA92BC1" w14:textId="77777777" w:rsidTr="00161F93">
        <w:trPr>
          <w:trHeight w:val="620"/>
        </w:trPr>
        <w:tc>
          <w:tcPr>
            <w:tcW w:w="10458" w:type="dxa"/>
          </w:tcPr>
          <w:p w14:paraId="4BFC7493" w14:textId="77777777" w:rsidR="00366A73" w:rsidRPr="00B51739" w:rsidRDefault="00366A73" w:rsidP="00161F93">
            <w:pPr>
              <w:rPr>
                <w:rFonts w:cs="Arial"/>
                <w:b/>
                <w:sz w:val="6"/>
                <w:szCs w:val="20"/>
              </w:rPr>
            </w:pPr>
          </w:p>
          <w:p w14:paraId="39E37A21" w14:textId="5ADCEA7D" w:rsidR="00745A24" w:rsidRPr="00B51739" w:rsidRDefault="008A0A79" w:rsidP="008A0A79">
            <w:pPr>
              <w:rPr>
                <w:rFonts w:cs="Arial"/>
                <w:b/>
                <w:color w:val="002060"/>
                <w:szCs w:val="20"/>
                <w:lang w:val="en-GB"/>
              </w:rPr>
            </w:pPr>
            <w:r w:rsidRPr="00B51739">
              <w:rPr>
                <w:rFonts w:cs="Arial"/>
                <w:b/>
                <w:color w:val="002060"/>
                <w:szCs w:val="20"/>
                <w:lang w:val="en-GB"/>
              </w:rPr>
              <w:t>CREWING</w:t>
            </w:r>
          </w:p>
          <w:p w14:paraId="7DE57188" w14:textId="1326C6A5" w:rsidR="009F3A55" w:rsidRPr="00B51739" w:rsidRDefault="009F3A55" w:rsidP="00E50120">
            <w:pPr>
              <w:pStyle w:val="ListParagraph"/>
              <w:numPr>
                <w:ilvl w:val="0"/>
                <w:numId w:val="29"/>
              </w:numPr>
              <w:spacing w:line="276" w:lineRule="auto"/>
              <w:rPr>
                <w:rFonts w:cs="Arial"/>
                <w:color w:val="002060"/>
                <w:szCs w:val="20"/>
                <w:lang w:val="en-GB"/>
              </w:rPr>
            </w:pPr>
            <w:r w:rsidRPr="00B51739">
              <w:rPr>
                <w:rFonts w:cs="Arial"/>
                <w:color w:val="002060"/>
                <w:szCs w:val="20"/>
                <w:lang w:val="en-GB"/>
              </w:rPr>
              <w:t>Prepare timely and cost eff</w:t>
            </w:r>
            <w:r w:rsidR="005A7E8F" w:rsidRPr="00B51739">
              <w:rPr>
                <w:rFonts w:cs="Arial"/>
                <w:color w:val="002060"/>
                <w:szCs w:val="20"/>
                <w:lang w:val="en-GB"/>
              </w:rPr>
              <w:t>ective</w:t>
            </w:r>
            <w:r w:rsidRPr="00B51739">
              <w:rPr>
                <w:rFonts w:cs="Arial"/>
                <w:color w:val="002060"/>
                <w:szCs w:val="20"/>
                <w:lang w:val="en-GB"/>
              </w:rPr>
              <w:t xml:space="preserve"> rotas for the crew based on business needs and regulatory requirements</w:t>
            </w:r>
          </w:p>
          <w:p w14:paraId="1CBF995D" w14:textId="6519A904" w:rsidR="008A0A79" w:rsidRDefault="008A0A79" w:rsidP="00E50120">
            <w:pPr>
              <w:pStyle w:val="ListParagraph"/>
              <w:numPr>
                <w:ilvl w:val="0"/>
                <w:numId w:val="29"/>
              </w:numPr>
              <w:spacing w:line="276" w:lineRule="auto"/>
              <w:rPr>
                <w:rFonts w:cs="Arial"/>
                <w:color w:val="002060"/>
                <w:szCs w:val="20"/>
                <w:lang w:val="en-GB"/>
              </w:rPr>
            </w:pPr>
            <w:r w:rsidRPr="00B51739">
              <w:rPr>
                <w:rFonts w:cs="Arial"/>
                <w:color w:val="002060"/>
                <w:szCs w:val="20"/>
                <w:lang w:val="en-GB"/>
              </w:rPr>
              <w:t xml:space="preserve">Provide support and guidance to the Crewing &amp; Certification Administrator to ensure all crew are properly certified and trained for their position and have received sufficient familiarisation </w:t>
            </w:r>
            <w:r w:rsidR="0096162B" w:rsidRPr="00B51739">
              <w:rPr>
                <w:rFonts w:cs="Arial"/>
                <w:color w:val="002060"/>
                <w:szCs w:val="20"/>
                <w:lang w:val="en-GB"/>
              </w:rPr>
              <w:t>training to carry out their job in a safe and regulated manner</w:t>
            </w:r>
          </w:p>
          <w:p w14:paraId="2475E375" w14:textId="67F465C1" w:rsidR="002C335F" w:rsidRPr="00B51739" w:rsidRDefault="002C335F" w:rsidP="00E50120">
            <w:pPr>
              <w:pStyle w:val="ListParagraph"/>
              <w:numPr>
                <w:ilvl w:val="0"/>
                <w:numId w:val="29"/>
              </w:numPr>
              <w:spacing w:line="276" w:lineRule="auto"/>
              <w:rPr>
                <w:rFonts w:cs="Arial"/>
                <w:color w:val="002060"/>
                <w:szCs w:val="20"/>
                <w:lang w:val="en-GB"/>
              </w:rPr>
            </w:pPr>
            <w:r>
              <w:rPr>
                <w:rFonts w:cs="Arial"/>
                <w:color w:val="002060"/>
                <w:szCs w:val="20"/>
                <w:lang w:val="en-GB"/>
              </w:rPr>
              <w:t>Ensure the correct PPE, uniform standard and appearance, especially when boarding guests</w:t>
            </w:r>
          </w:p>
          <w:p w14:paraId="15BDB4EA" w14:textId="2ADD5EEB" w:rsidR="008B2DD9" w:rsidRDefault="008B2DD9" w:rsidP="00E50120">
            <w:pPr>
              <w:pStyle w:val="ListParagraph"/>
              <w:numPr>
                <w:ilvl w:val="0"/>
                <w:numId w:val="29"/>
              </w:numPr>
              <w:spacing w:line="276" w:lineRule="auto"/>
              <w:rPr>
                <w:rFonts w:cs="Arial"/>
                <w:color w:val="002060"/>
                <w:szCs w:val="20"/>
                <w:lang w:val="en-GB"/>
              </w:rPr>
            </w:pPr>
            <w:r w:rsidRPr="00B51739">
              <w:rPr>
                <w:rFonts w:cs="Arial"/>
                <w:color w:val="002060"/>
                <w:szCs w:val="20"/>
                <w:lang w:val="en-GB"/>
              </w:rPr>
              <w:t xml:space="preserve">Maintain and update the Crew Certification &amp; </w:t>
            </w:r>
            <w:r w:rsidR="00B51739" w:rsidRPr="00B51739">
              <w:rPr>
                <w:rFonts w:cs="Arial"/>
                <w:color w:val="002060"/>
                <w:szCs w:val="20"/>
                <w:lang w:val="en-GB"/>
              </w:rPr>
              <w:t>Training matrix</w:t>
            </w:r>
          </w:p>
          <w:p w14:paraId="098F1C8A" w14:textId="6E4A7EAF" w:rsidR="00424C35" w:rsidRPr="00B51739" w:rsidRDefault="00424C35" w:rsidP="00E50120">
            <w:pPr>
              <w:pStyle w:val="ListParagraph"/>
              <w:numPr>
                <w:ilvl w:val="0"/>
                <w:numId w:val="29"/>
              </w:numPr>
              <w:spacing w:line="276" w:lineRule="auto"/>
              <w:rPr>
                <w:rFonts w:cs="Arial"/>
                <w:color w:val="002060"/>
                <w:szCs w:val="20"/>
                <w:lang w:val="en-GB"/>
              </w:rPr>
            </w:pPr>
            <w:r>
              <w:rPr>
                <w:rFonts w:cs="Arial"/>
                <w:color w:val="002060"/>
                <w:szCs w:val="20"/>
                <w:lang w:val="en-GB"/>
              </w:rPr>
              <w:lastRenderedPageBreak/>
              <w:t>Line management crew, the head of engineering and the marine administration manager</w:t>
            </w:r>
          </w:p>
          <w:p w14:paraId="6641676A" w14:textId="17137D11" w:rsidR="009F3A55" w:rsidRPr="00B51739" w:rsidRDefault="009F3A55" w:rsidP="00E50120">
            <w:pPr>
              <w:pStyle w:val="ListParagraph"/>
              <w:numPr>
                <w:ilvl w:val="0"/>
                <w:numId w:val="29"/>
              </w:numPr>
              <w:spacing w:line="276" w:lineRule="auto"/>
              <w:rPr>
                <w:rFonts w:cs="Arial"/>
                <w:color w:val="002060"/>
                <w:szCs w:val="20"/>
                <w:lang w:val="en-GB"/>
              </w:rPr>
            </w:pPr>
            <w:r w:rsidRPr="00B51739">
              <w:rPr>
                <w:rFonts w:cs="Arial"/>
                <w:color w:val="002060"/>
                <w:szCs w:val="20"/>
                <w:lang w:val="en-GB"/>
              </w:rPr>
              <w:t>Ensure compliance with time and attendance of the captains and crew</w:t>
            </w:r>
            <w:r w:rsidR="005A7E8F" w:rsidRPr="00B51739">
              <w:rPr>
                <w:rFonts w:cs="Arial"/>
                <w:color w:val="002060"/>
                <w:szCs w:val="20"/>
                <w:lang w:val="en-GB"/>
              </w:rPr>
              <w:t xml:space="preserve">, in compliance with </w:t>
            </w:r>
            <w:r w:rsidR="0096162B" w:rsidRPr="00B51739">
              <w:rPr>
                <w:rFonts w:cs="Arial"/>
                <w:color w:val="002060"/>
                <w:szCs w:val="20"/>
                <w:lang w:val="en-GB"/>
              </w:rPr>
              <w:t>the ILO H</w:t>
            </w:r>
            <w:r w:rsidR="005A7E8F" w:rsidRPr="00B51739">
              <w:rPr>
                <w:rFonts w:cs="Arial"/>
                <w:color w:val="002060"/>
                <w:szCs w:val="20"/>
                <w:lang w:val="en-GB"/>
              </w:rPr>
              <w:t xml:space="preserve">ours of </w:t>
            </w:r>
            <w:r w:rsidR="0096162B" w:rsidRPr="00B51739">
              <w:rPr>
                <w:rFonts w:cs="Arial"/>
                <w:color w:val="002060"/>
                <w:szCs w:val="20"/>
                <w:lang w:val="en-GB"/>
              </w:rPr>
              <w:t>W</w:t>
            </w:r>
            <w:r w:rsidR="005A7E8F" w:rsidRPr="00B51739">
              <w:rPr>
                <w:rFonts w:cs="Arial"/>
                <w:color w:val="002060"/>
                <w:szCs w:val="20"/>
                <w:lang w:val="en-GB"/>
              </w:rPr>
              <w:t xml:space="preserve">ork and </w:t>
            </w:r>
            <w:r w:rsidR="0096162B" w:rsidRPr="00B51739">
              <w:rPr>
                <w:rFonts w:cs="Arial"/>
                <w:color w:val="002060"/>
                <w:szCs w:val="20"/>
                <w:lang w:val="en-GB"/>
              </w:rPr>
              <w:t>R</w:t>
            </w:r>
            <w:r w:rsidR="005A7E8F" w:rsidRPr="00B51739">
              <w:rPr>
                <w:rFonts w:cs="Arial"/>
                <w:color w:val="002060"/>
                <w:szCs w:val="20"/>
                <w:lang w:val="en-GB"/>
              </w:rPr>
              <w:t>est requirements</w:t>
            </w:r>
          </w:p>
          <w:p w14:paraId="762934D5" w14:textId="77777777" w:rsidR="009F3A55" w:rsidRPr="00B51739" w:rsidRDefault="009F3A55" w:rsidP="00E50120">
            <w:pPr>
              <w:pStyle w:val="ListParagraph"/>
              <w:numPr>
                <w:ilvl w:val="0"/>
                <w:numId w:val="29"/>
              </w:numPr>
              <w:spacing w:line="276" w:lineRule="auto"/>
              <w:rPr>
                <w:rFonts w:cs="Arial"/>
                <w:color w:val="002060"/>
                <w:szCs w:val="20"/>
                <w:lang w:val="en-GB"/>
              </w:rPr>
            </w:pPr>
            <w:r w:rsidRPr="00B51739">
              <w:rPr>
                <w:rFonts w:cs="Arial"/>
                <w:color w:val="002060"/>
                <w:szCs w:val="20"/>
                <w:lang w:val="en-GB"/>
              </w:rPr>
              <w:t xml:space="preserve">Manage captains and crew holidays </w:t>
            </w:r>
            <w:r w:rsidR="000A2669" w:rsidRPr="00B51739">
              <w:rPr>
                <w:rFonts w:cs="Arial"/>
                <w:color w:val="002060"/>
                <w:szCs w:val="20"/>
                <w:lang w:val="en-GB"/>
              </w:rPr>
              <w:t>around the needs of the business</w:t>
            </w:r>
          </w:p>
          <w:p w14:paraId="25DCBBBA" w14:textId="77777777" w:rsidR="000A2669" w:rsidRPr="00B51739" w:rsidRDefault="000A2669" w:rsidP="00E50120">
            <w:pPr>
              <w:pStyle w:val="ListParagraph"/>
              <w:numPr>
                <w:ilvl w:val="0"/>
                <w:numId w:val="29"/>
              </w:numPr>
              <w:spacing w:line="276" w:lineRule="auto"/>
              <w:rPr>
                <w:rFonts w:cs="Arial"/>
                <w:color w:val="002060"/>
                <w:szCs w:val="20"/>
                <w:lang w:val="en-GB"/>
              </w:rPr>
            </w:pPr>
            <w:r w:rsidRPr="00B51739">
              <w:rPr>
                <w:rFonts w:cs="Arial"/>
                <w:color w:val="002060"/>
                <w:szCs w:val="20"/>
                <w:lang w:val="en-GB"/>
              </w:rPr>
              <w:t>Assist with the recruitment and selection for new captains and crew as required in line with Sodexo policy and procedure</w:t>
            </w:r>
          </w:p>
          <w:p w14:paraId="201A9B39" w14:textId="6096066E" w:rsidR="000A2669" w:rsidRPr="00B51739" w:rsidRDefault="000A2669" w:rsidP="00E50120">
            <w:pPr>
              <w:pStyle w:val="ListParagraph"/>
              <w:numPr>
                <w:ilvl w:val="0"/>
                <w:numId w:val="29"/>
              </w:numPr>
              <w:spacing w:line="276" w:lineRule="auto"/>
              <w:rPr>
                <w:rFonts w:cs="Arial"/>
                <w:color w:val="002060"/>
                <w:szCs w:val="20"/>
                <w:lang w:val="en-GB"/>
              </w:rPr>
            </w:pPr>
            <w:r w:rsidRPr="00B51739">
              <w:rPr>
                <w:rFonts w:cs="Arial"/>
                <w:color w:val="002060"/>
                <w:szCs w:val="20"/>
                <w:lang w:val="en-GB"/>
              </w:rPr>
              <w:t>Proactively manage captains and crew absence, including sickness, ensuring that rotas are covered and any absence recorded in line with Sodexo Policy &amp; Procedure</w:t>
            </w:r>
          </w:p>
          <w:p w14:paraId="405A0057" w14:textId="4B0EF60A" w:rsidR="0096162B" w:rsidRDefault="00052046" w:rsidP="00E50120">
            <w:pPr>
              <w:pStyle w:val="ListParagraph"/>
              <w:numPr>
                <w:ilvl w:val="0"/>
                <w:numId w:val="29"/>
              </w:numPr>
              <w:spacing w:line="276" w:lineRule="auto"/>
              <w:rPr>
                <w:rFonts w:cs="Arial"/>
                <w:color w:val="002060"/>
                <w:szCs w:val="20"/>
                <w:lang w:val="en-GB"/>
              </w:rPr>
            </w:pPr>
            <w:r w:rsidRPr="00B51739">
              <w:rPr>
                <w:rFonts w:cs="Arial"/>
                <w:color w:val="002060"/>
                <w:szCs w:val="20"/>
                <w:lang w:val="en-GB"/>
              </w:rPr>
              <w:t xml:space="preserve">Deliver the induction, training and development of new </w:t>
            </w:r>
            <w:r w:rsidR="005A7E8F" w:rsidRPr="00B51739">
              <w:rPr>
                <w:rFonts w:cs="Arial"/>
                <w:color w:val="002060"/>
                <w:szCs w:val="20"/>
                <w:lang w:val="en-GB"/>
              </w:rPr>
              <w:t xml:space="preserve">hires </w:t>
            </w:r>
            <w:r w:rsidRPr="00B51739">
              <w:rPr>
                <w:rFonts w:cs="Arial"/>
                <w:color w:val="002060"/>
                <w:szCs w:val="20"/>
                <w:lang w:val="en-GB"/>
              </w:rPr>
              <w:t>and employees in line with company policies/procedures and legislative requirements</w:t>
            </w:r>
          </w:p>
          <w:p w14:paraId="1801C004" w14:textId="5D48ABEA" w:rsidR="004F65DE" w:rsidRPr="00B51739" w:rsidRDefault="004F65DE" w:rsidP="00E50120">
            <w:pPr>
              <w:pStyle w:val="ListParagraph"/>
              <w:numPr>
                <w:ilvl w:val="0"/>
                <w:numId w:val="29"/>
              </w:numPr>
              <w:spacing w:line="276" w:lineRule="auto"/>
              <w:rPr>
                <w:rFonts w:cs="Arial"/>
                <w:color w:val="002060"/>
                <w:szCs w:val="20"/>
                <w:lang w:val="en-GB"/>
              </w:rPr>
            </w:pPr>
            <w:r>
              <w:rPr>
                <w:rFonts w:cs="Arial"/>
                <w:color w:val="002060"/>
                <w:szCs w:val="20"/>
                <w:lang w:val="en-GB"/>
              </w:rPr>
              <w:t>Provide FOH team and sales team ease of access to vessels as required to perform their duties in line with the planned show-rounds, events &amp; public cruise business</w:t>
            </w:r>
          </w:p>
          <w:p w14:paraId="1C067F90" w14:textId="5E84C843" w:rsidR="000A2669" w:rsidRPr="00B51739" w:rsidRDefault="000A2669" w:rsidP="00E50120">
            <w:pPr>
              <w:pStyle w:val="ListParagraph"/>
              <w:numPr>
                <w:ilvl w:val="0"/>
                <w:numId w:val="29"/>
              </w:numPr>
              <w:spacing w:line="276" w:lineRule="auto"/>
              <w:rPr>
                <w:rFonts w:cs="Arial"/>
                <w:color w:val="002060"/>
                <w:szCs w:val="20"/>
                <w:lang w:val="en-GB"/>
              </w:rPr>
            </w:pPr>
            <w:r w:rsidRPr="00B51739">
              <w:rPr>
                <w:rFonts w:cs="Arial"/>
                <w:color w:val="002060"/>
                <w:szCs w:val="20"/>
                <w:lang w:val="en-GB"/>
              </w:rPr>
              <w:t xml:space="preserve">Carry out other reasonable </w:t>
            </w:r>
            <w:r w:rsidR="0096162B" w:rsidRPr="00B51739">
              <w:rPr>
                <w:rFonts w:cs="Arial"/>
                <w:color w:val="002060"/>
                <w:szCs w:val="20"/>
                <w:lang w:val="en-GB"/>
              </w:rPr>
              <w:t xml:space="preserve">crewing </w:t>
            </w:r>
            <w:r w:rsidRPr="00B51739">
              <w:rPr>
                <w:rFonts w:cs="Arial"/>
                <w:color w:val="002060"/>
                <w:szCs w:val="20"/>
                <w:lang w:val="en-GB"/>
              </w:rPr>
              <w:t xml:space="preserve">tasks as </w:t>
            </w:r>
            <w:r w:rsidR="00424C35">
              <w:rPr>
                <w:rFonts w:cs="Arial"/>
                <w:color w:val="002060"/>
                <w:szCs w:val="20"/>
                <w:lang w:val="en-GB"/>
              </w:rPr>
              <w:t>requested</w:t>
            </w:r>
            <w:r w:rsidRPr="00B51739">
              <w:rPr>
                <w:rFonts w:cs="Arial"/>
                <w:color w:val="002060"/>
                <w:szCs w:val="20"/>
                <w:lang w:val="en-GB"/>
              </w:rPr>
              <w:t xml:space="preserve"> by the </w:t>
            </w:r>
            <w:r w:rsidR="00424C35">
              <w:rPr>
                <w:rFonts w:cs="Arial"/>
                <w:color w:val="002060"/>
                <w:szCs w:val="20"/>
                <w:lang w:val="en-GB"/>
              </w:rPr>
              <w:t>V</w:t>
            </w:r>
            <w:r w:rsidR="004F65DE">
              <w:rPr>
                <w:rFonts w:cs="Arial"/>
                <w:color w:val="002060"/>
                <w:szCs w:val="20"/>
                <w:lang w:val="en-GB"/>
              </w:rPr>
              <w:t>enue Director</w:t>
            </w:r>
            <w:r w:rsidR="0096162B" w:rsidRPr="00B51739">
              <w:rPr>
                <w:rFonts w:cs="Arial"/>
                <w:color w:val="002060"/>
                <w:szCs w:val="20"/>
                <w:lang w:val="en-GB"/>
              </w:rPr>
              <w:t>.</w:t>
            </w:r>
          </w:p>
          <w:p w14:paraId="55764073" w14:textId="77777777" w:rsidR="0096162B" w:rsidRPr="00B51739" w:rsidRDefault="0096162B" w:rsidP="008A0A79">
            <w:pPr>
              <w:rPr>
                <w:rFonts w:cs="Arial"/>
                <w:b/>
                <w:color w:val="002060"/>
                <w:szCs w:val="20"/>
                <w:lang w:val="en-GB"/>
              </w:rPr>
            </w:pPr>
          </w:p>
          <w:p w14:paraId="1AE5FA7B" w14:textId="247C73E1" w:rsidR="0069280A" w:rsidRPr="00B51739" w:rsidRDefault="008A0A79" w:rsidP="008A0A79">
            <w:pPr>
              <w:rPr>
                <w:rFonts w:cs="Arial"/>
                <w:b/>
                <w:color w:val="002060"/>
                <w:szCs w:val="20"/>
                <w:lang w:val="en-GB"/>
              </w:rPr>
            </w:pPr>
            <w:r w:rsidRPr="00B51739">
              <w:rPr>
                <w:rFonts w:cs="Arial"/>
                <w:b/>
                <w:color w:val="002060"/>
                <w:szCs w:val="20"/>
                <w:lang w:val="en-GB"/>
              </w:rPr>
              <w:t>PEOPLE MANAGEMENT</w:t>
            </w:r>
          </w:p>
          <w:p w14:paraId="03C6FAAF" w14:textId="77777777" w:rsidR="0069280A" w:rsidRPr="00B51739" w:rsidRDefault="0069280A" w:rsidP="002D41AD">
            <w:pPr>
              <w:pStyle w:val="ListParagraph"/>
              <w:numPr>
                <w:ilvl w:val="0"/>
                <w:numId w:val="30"/>
              </w:numPr>
              <w:rPr>
                <w:rFonts w:cs="Arial"/>
                <w:b/>
                <w:color w:val="002060"/>
                <w:szCs w:val="20"/>
                <w:u w:val="single"/>
                <w:lang w:val="en-GB"/>
              </w:rPr>
            </w:pPr>
            <w:r w:rsidRPr="00B51739">
              <w:rPr>
                <w:color w:val="002060"/>
                <w:szCs w:val="20"/>
              </w:rPr>
              <w:t xml:space="preserve">Recruit, induct, motivate, manage, train and develop all employees following Sodexo HR policy and guidelines </w:t>
            </w:r>
          </w:p>
          <w:p w14:paraId="038BAF52" w14:textId="002801A2" w:rsidR="0069280A" w:rsidRPr="00B51739" w:rsidRDefault="0069280A" w:rsidP="002D41AD">
            <w:pPr>
              <w:pStyle w:val="Default"/>
              <w:numPr>
                <w:ilvl w:val="0"/>
                <w:numId w:val="30"/>
              </w:numPr>
              <w:spacing w:before="40" w:after="40"/>
              <w:jc w:val="both"/>
              <w:rPr>
                <w:color w:val="002060"/>
                <w:sz w:val="20"/>
                <w:szCs w:val="20"/>
              </w:rPr>
            </w:pPr>
            <w:r w:rsidRPr="00B51739">
              <w:rPr>
                <w:color w:val="002060"/>
                <w:sz w:val="20"/>
                <w:szCs w:val="20"/>
              </w:rPr>
              <w:t>Manage employees using the Sodexo performance review processes, talent development and succession planning</w:t>
            </w:r>
          </w:p>
          <w:p w14:paraId="74475445" w14:textId="77777777" w:rsidR="0069280A" w:rsidRPr="00B51739" w:rsidRDefault="0069280A" w:rsidP="002D41AD">
            <w:pPr>
              <w:pStyle w:val="Default"/>
              <w:numPr>
                <w:ilvl w:val="0"/>
                <w:numId w:val="30"/>
              </w:numPr>
              <w:spacing w:before="40" w:after="40"/>
              <w:jc w:val="both"/>
              <w:rPr>
                <w:color w:val="002060"/>
                <w:sz w:val="20"/>
                <w:szCs w:val="20"/>
              </w:rPr>
            </w:pPr>
            <w:r w:rsidRPr="00B51739">
              <w:rPr>
                <w:color w:val="002060"/>
                <w:sz w:val="20"/>
                <w:szCs w:val="20"/>
              </w:rPr>
              <w:t xml:space="preserve">Build personal effectiveness in all situations </w:t>
            </w:r>
          </w:p>
          <w:p w14:paraId="6F78D7D2" w14:textId="69D3BD10" w:rsidR="0069280A" w:rsidRDefault="0069280A" w:rsidP="002D41AD">
            <w:pPr>
              <w:pStyle w:val="Default"/>
              <w:numPr>
                <w:ilvl w:val="0"/>
                <w:numId w:val="30"/>
              </w:numPr>
              <w:spacing w:before="40" w:after="40"/>
              <w:jc w:val="both"/>
              <w:rPr>
                <w:color w:val="002060"/>
                <w:sz w:val="20"/>
                <w:szCs w:val="20"/>
              </w:rPr>
            </w:pPr>
            <w:r w:rsidRPr="00B51739">
              <w:rPr>
                <w:color w:val="002060"/>
                <w:sz w:val="20"/>
                <w:szCs w:val="20"/>
              </w:rPr>
              <w:t>Carry out operational shifts and support other areas of the business as required</w:t>
            </w:r>
            <w:r w:rsidR="002D41AD" w:rsidRPr="00B51739">
              <w:rPr>
                <w:color w:val="002060"/>
                <w:sz w:val="20"/>
                <w:szCs w:val="20"/>
              </w:rPr>
              <w:t>.</w:t>
            </w:r>
          </w:p>
          <w:p w14:paraId="7B08EEA4" w14:textId="415EEF41" w:rsidR="004C3C8F" w:rsidRPr="00B51739" w:rsidRDefault="004C3C8F" w:rsidP="002D41AD">
            <w:pPr>
              <w:pStyle w:val="Default"/>
              <w:numPr>
                <w:ilvl w:val="0"/>
                <w:numId w:val="30"/>
              </w:numPr>
              <w:spacing w:before="40" w:after="40"/>
              <w:jc w:val="both"/>
              <w:rPr>
                <w:color w:val="002060"/>
                <w:sz w:val="20"/>
                <w:szCs w:val="20"/>
              </w:rPr>
            </w:pPr>
            <w:r>
              <w:rPr>
                <w:color w:val="002060"/>
                <w:sz w:val="20"/>
                <w:szCs w:val="20"/>
              </w:rPr>
              <w:t>Develop the team resilience through succession planning, training and apprenticeships</w:t>
            </w:r>
          </w:p>
          <w:p w14:paraId="09FC7DC4" w14:textId="1337A958" w:rsidR="0069280A" w:rsidRPr="00B51739" w:rsidRDefault="0069280A" w:rsidP="00736F7E">
            <w:pPr>
              <w:rPr>
                <w:rFonts w:cs="Arial"/>
                <w:b/>
                <w:color w:val="000000" w:themeColor="text1"/>
                <w:szCs w:val="20"/>
                <w:u w:val="single"/>
                <w:lang w:val="en-GB"/>
              </w:rPr>
            </w:pPr>
          </w:p>
          <w:p w14:paraId="59685FAC" w14:textId="77777777" w:rsidR="00736F7E" w:rsidRPr="00B51739" w:rsidRDefault="00736F7E" w:rsidP="00736F7E">
            <w:pPr>
              <w:rPr>
                <w:rFonts w:cs="Arial"/>
                <w:b/>
                <w:color w:val="000000" w:themeColor="text1"/>
                <w:szCs w:val="20"/>
                <w:u w:val="single"/>
                <w:lang w:val="en-GB"/>
              </w:rPr>
            </w:pPr>
          </w:p>
          <w:p w14:paraId="36718007" w14:textId="2FACD9B9" w:rsidR="009F3A55" w:rsidRPr="00B51739" w:rsidRDefault="00736F7E" w:rsidP="00B27C81">
            <w:pPr>
              <w:spacing w:line="276" w:lineRule="auto"/>
              <w:rPr>
                <w:rFonts w:cs="Arial"/>
                <w:b/>
                <w:color w:val="002060"/>
                <w:szCs w:val="20"/>
                <w:lang w:val="en-GB"/>
              </w:rPr>
            </w:pPr>
            <w:r w:rsidRPr="00B51739">
              <w:rPr>
                <w:rFonts w:cs="Arial"/>
                <w:b/>
                <w:color w:val="002060"/>
                <w:szCs w:val="20"/>
                <w:lang w:val="en-GB"/>
              </w:rPr>
              <w:t>VESSEL MAINTENANCE</w:t>
            </w:r>
          </w:p>
          <w:p w14:paraId="152966DA" w14:textId="7B962C71" w:rsidR="00736F7E" w:rsidRPr="00B51739" w:rsidRDefault="00736F7E" w:rsidP="00E50120">
            <w:pPr>
              <w:pStyle w:val="ListParagraph"/>
              <w:numPr>
                <w:ilvl w:val="0"/>
                <w:numId w:val="29"/>
              </w:numPr>
              <w:spacing w:line="276" w:lineRule="auto"/>
              <w:rPr>
                <w:rFonts w:cs="Arial"/>
                <w:bCs/>
                <w:color w:val="002060"/>
                <w:szCs w:val="20"/>
                <w:lang w:val="en-GB"/>
              </w:rPr>
            </w:pPr>
            <w:r w:rsidRPr="00B51739">
              <w:rPr>
                <w:rFonts w:cs="Arial"/>
                <w:bCs/>
                <w:color w:val="002060"/>
                <w:szCs w:val="20"/>
                <w:lang w:val="en-GB"/>
              </w:rPr>
              <w:t>In conjunction with the Fleet Engineer, ensure the vessels are maintained in first-class condition</w:t>
            </w:r>
            <w:r w:rsidR="002A39B9" w:rsidRPr="00B51739">
              <w:rPr>
                <w:rFonts w:cs="Arial"/>
                <w:bCs/>
                <w:color w:val="002060"/>
                <w:szCs w:val="20"/>
                <w:lang w:val="en-GB"/>
              </w:rPr>
              <w:t>, operationally ready at all times,</w:t>
            </w:r>
            <w:r w:rsidRPr="00B51739">
              <w:rPr>
                <w:rFonts w:cs="Arial"/>
                <w:bCs/>
                <w:color w:val="002060"/>
                <w:szCs w:val="20"/>
                <w:lang w:val="en-GB"/>
              </w:rPr>
              <w:t xml:space="preserve"> and </w:t>
            </w:r>
            <w:r w:rsidR="00393DD4" w:rsidRPr="00B51739">
              <w:rPr>
                <w:rFonts w:cs="Arial"/>
                <w:bCs/>
                <w:color w:val="002060"/>
                <w:szCs w:val="20"/>
                <w:lang w:val="en-GB"/>
              </w:rPr>
              <w:t>comply with all relevant rules and regulations as required</w:t>
            </w:r>
          </w:p>
          <w:p w14:paraId="1C0F4B89" w14:textId="7FB01687" w:rsidR="00393DD4" w:rsidRPr="00B51739" w:rsidRDefault="00393DD4" w:rsidP="00E50120">
            <w:pPr>
              <w:pStyle w:val="ListParagraph"/>
              <w:numPr>
                <w:ilvl w:val="0"/>
                <w:numId w:val="29"/>
              </w:numPr>
              <w:spacing w:line="276" w:lineRule="auto"/>
              <w:rPr>
                <w:rFonts w:cs="Arial"/>
                <w:bCs/>
                <w:color w:val="002060"/>
                <w:szCs w:val="20"/>
                <w:lang w:val="en-GB"/>
              </w:rPr>
            </w:pPr>
            <w:r w:rsidRPr="00B51739">
              <w:rPr>
                <w:rFonts w:cs="Arial"/>
                <w:bCs/>
                <w:color w:val="002060"/>
                <w:szCs w:val="20"/>
                <w:lang w:val="en-GB"/>
              </w:rPr>
              <w:t>Ensure the planned maintenance routines are carried out and all planned and unplanned</w:t>
            </w:r>
            <w:r w:rsidR="00B27C81" w:rsidRPr="00B51739">
              <w:rPr>
                <w:rFonts w:cs="Arial"/>
                <w:bCs/>
                <w:color w:val="002060"/>
                <w:szCs w:val="20"/>
                <w:lang w:val="en-GB"/>
              </w:rPr>
              <w:t xml:space="preserve"> maintenance</w:t>
            </w:r>
            <w:r w:rsidRPr="00B51739">
              <w:rPr>
                <w:rFonts w:cs="Arial"/>
                <w:bCs/>
                <w:color w:val="002060"/>
                <w:szCs w:val="20"/>
                <w:lang w:val="en-GB"/>
              </w:rPr>
              <w:t xml:space="preserve"> is recorded and documented</w:t>
            </w:r>
          </w:p>
          <w:p w14:paraId="2BFC28F1" w14:textId="69D0C779" w:rsidR="00393DD4" w:rsidRPr="00B51739" w:rsidRDefault="00393DD4" w:rsidP="00E50120">
            <w:pPr>
              <w:pStyle w:val="ListParagraph"/>
              <w:numPr>
                <w:ilvl w:val="0"/>
                <w:numId w:val="29"/>
              </w:numPr>
              <w:spacing w:line="276" w:lineRule="auto"/>
              <w:rPr>
                <w:rFonts w:cs="Arial"/>
                <w:bCs/>
                <w:color w:val="002060"/>
                <w:szCs w:val="20"/>
                <w:lang w:val="en-GB"/>
              </w:rPr>
            </w:pPr>
            <w:r w:rsidRPr="00B51739">
              <w:rPr>
                <w:rFonts w:cs="Arial"/>
                <w:bCs/>
                <w:color w:val="002060"/>
                <w:szCs w:val="20"/>
                <w:lang w:val="en-GB"/>
              </w:rPr>
              <w:t xml:space="preserve">Ensure any defects </w:t>
            </w:r>
            <w:r w:rsidR="00B27C81" w:rsidRPr="00B51739">
              <w:rPr>
                <w:rFonts w:cs="Arial"/>
                <w:bCs/>
                <w:color w:val="002060"/>
                <w:szCs w:val="20"/>
                <w:lang w:val="en-GB"/>
              </w:rPr>
              <w:t xml:space="preserve">or deficiencies </w:t>
            </w:r>
            <w:r w:rsidRPr="00B51739">
              <w:rPr>
                <w:rFonts w:cs="Arial"/>
                <w:bCs/>
                <w:color w:val="002060"/>
                <w:szCs w:val="20"/>
                <w:lang w:val="en-GB"/>
              </w:rPr>
              <w:t xml:space="preserve">are </w:t>
            </w:r>
            <w:r w:rsidR="00B27C81" w:rsidRPr="00B51739">
              <w:rPr>
                <w:rFonts w:cs="Arial"/>
                <w:bCs/>
                <w:color w:val="002060"/>
                <w:szCs w:val="20"/>
                <w:lang w:val="en-GB"/>
              </w:rPr>
              <w:t xml:space="preserve">reported and </w:t>
            </w:r>
            <w:r w:rsidRPr="00B51739">
              <w:rPr>
                <w:rFonts w:cs="Arial"/>
                <w:bCs/>
                <w:color w:val="002060"/>
                <w:szCs w:val="20"/>
                <w:lang w:val="en-GB"/>
              </w:rPr>
              <w:t xml:space="preserve">addressed in a timely manner </w:t>
            </w:r>
          </w:p>
          <w:p w14:paraId="0DFD4478" w14:textId="3016BC17" w:rsidR="00B27C81" w:rsidRPr="00B51739" w:rsidRDefault="00B27C81" w:rsidP="00E50120">
            <w:pPr>
              <w:pStyle w:val="ListParagraph"/>
              <w:numPr>
                <w:ilvl w:val="0"/>
                <w:numId w:val="29"/>
              </w:numPr>
              <w:spacing w:line="276" w:lineRule="auto"/>
              <w:rPr>
                <w:rFonts w:cs="Arial"/>
                <w:bCs/>
                <w:color w:val="002060"/>
                <w:szCs w:val="20"/>
                <w:lang w:val="en-GB"/>
              </w:rPr>
            </w:pPr>
            <w:r w:rsidRPr="00B51739">
              <w:rPr>
                <w:rFonts w:cs="Arial"/>
                <w:bCs/>
                <w:color w:val="002060"/>
                <w:szCs w:val="20"/>
                <w:lang w:val="en-GB"/>
              </w:rPr>
              <w:t>Ensure the Fleet Engineer maintains the vessels on budget and in compliance with the Sodexo purchasing procedure</w:t>
            </w:r>
          </w:p>
          <w:p w14:paraId="15C31BF4" w14:textId="63511154" w:rsidR="00052046" w:rsidRPr="00B51739" w:rsidRDefault="00052046" w:rsidP="00736F7E">
            <w:pPr>
              <w:rPr>
                <w:rFonts w:cs="Arial"/>
                <w:color w:val="000000" w:themeColor="text1"/>
                <w:szCs w:val="20"/>
                <w:lang w:val="en-GB"/>
              </w:rPr>
            </w:pPr>
          </w:p>
          <w:p w14:paraId="3812A8D2" w14:textId="77777777" w:rsidR="00736F7E" w:rsidRPr="00B51739" w:rsidRDefault="00736F7E" w:rsidP="00736F7E">
            <w:pPr>
              <w:rPr>
                <w:rFonts w:cs="Arial"/>
                <w:color w:val="000000" w:themeColor="text1"/>
                <w:szCs w:val="20"/>
                <w:lang w:val="en-GB"/>
              </w:rPr>
            </w:pPr>
          </w:p>
          <w:p w14:paraId="79142D57" w14:textId="23B4F8D7" w:rsidR="00052046" w:rsidRPr="004464F2" w:rsidRDefault="002A39B9" w:rsidP="00A1715D">
            <w:pPr>
              <w:spacing w:line="276" w:lineRule="auto"/>
              <w:rPr>
                <w:rFonts w:cs="Arial"/>
                <w:b/>
                <w:color w:val="002060"/>
                <w:szCs w:val="20"/>
                <w:lang w:val="en-GB"/>
              </w:rPr>
            </w:pPr>
            <w:r w:rsidRPr="004464F2">
              <w:rPr>
                <w:rFonts w:cs="Arial"/>
                <w:b/>
                <w:color w:val="002060"/>
                <w:szCs w:val="20"/>
                <w:lang w:val="en-GB"/>
              </w:rPr>
              <w:t>HEALTH, SAFETY &amp; HYGIENE</w:t>
            </w:r>
          </w:p>
          <w:p w14:paraId="161C6150" w14:textId="40D01128" w:rsidR="00052046" w:rsidRPr="004464F2" w:rsidRDefault="00052046" w:rsidP="00A1715D">
            <w:pPr>
              <w:pStyle w:val="ListParagraph"/>
              <w:numPr>
                <w:ilvl w:val="0"/>
                <w:numId w:val="31"/>
              </w:numPr>
              <w:spacing w:line="276" w:lineRule="auto"/>
              <w:rPr>
                <w:rFonts w:cs="Arial"/>
                <w:color w:val="002060"/>
                <w:szCs w:val="20"/>
                <w:lang w:val="en-GB"/>
              </w:rPr>
            </w:pPr>
            <w:r w:rsidRPr="004464F2">
              <w:rPr>
                <w:rFonts w:cs="Arial"/>
                <w:color w:val="002060"/>
                <w:szCs w:val="20"/>
                <w:lang w:val="en-GB"/>
              </w:rPr>
              <w:t>Comply with all company policies, procedures and statutory regulations, including Human Resources, Health &amp; Safety, Safe Working Practi</w:t>
            </w:r>
            <w:r w:rsidR="00665213" w:rsidRPr="004464F2">
              <w:rPr>
                <w:rFonts w:cs="Arial"/>
                <w:color w:val="002060"/>
                <w:szCs w:val="20"/>
                <w:lang w:val="en-GB"/>
              </w:rPr>
              <w:t xml:space="preserve">ces, Hygiene, Cleanliness, Fire, </w:t>
            </w:r>
            <w:r w:rsidRPr="004464F2">
              <w:rPr>
                <w:rFonts w:cs="Arial"/>
                <w:color w:val="002060"/>
                <w:szCs w:val="20"/>
                <w:lang w:val="en-GB"/>
              </w:rPr>
              <w:t>COSHH</w:t>
            </w:r>
            <w:r w:rsidR="00665213" w:rsidRPr="004464F2">
              <w:rPr>
                <w:rFonts w:cs="Arial"/>
                <w:color w:val="002060"/>
                <w:szCs w:val="20"/>
                <w:lang w:val="en-GB"/>
              </w:rPr>
              <w:t xml:space="preserve"> and all applicable marine requirements</w:t>
            </w:r>
            <w:r w:rsidRPr="004464F2">
              <w:rPr>
                <w:rFonts w:cs="Arial"/>
                <w:color w:val="002060"/>
                <w:szCs w:val="20"/>
                <w:lang w:val="en-GB"/>
              </w:rPr>
              <w:t>.</w:t>
            </w:r>
          </w:p>
          <w:p w14:paraId="6ACE6C1D" w14:textId="0C168A67" w:rsidR="002A39B9" w:rsidRPr="004464F2" w:rsidRDefault="002A39B9" w:rsidP="00A1715D">
            <w:pPr>
              <w:pStyle w:val="ListParagraph"/>
              <w:numPr>
                <w:ilvl w:val="0"/>
                <w:numId w:val="31"/>
              </w:numPr>
              <w:spacing w:line="276" w:lineRule="auto"/>
              <w:rPr>
                <w:rFonts w:cs="Arial"/>
                <w:color w:val="002060"/>
                <w:szCs w:val="20"/>
                <w:lang w:val="en-GB"/>
              </w:rPr>
            </w:pPr>
            <w:r w:rsidRPr="004464F2">
              <w:rPr>
                <w:rFonts w:cs="Arial"/>
                <w:color w:val="002060"/>
                <w:szCs w:val="20"/>
                <w:lang w:val="en-GB"/>
              </w:rPr>
              <w:t>Complete all necessary Health &amp; Safety training as required</w:t>
            </w:r>
          </w:p>
          <w:p w14:paraId="57C83A41" w14:textId="3202186E" w:rsidR="002A39B9" w:rsidRPr="004464F2" w:rsidRDefault="002A39B9" w:rsidP="00A1715D">
            <w:pPr>
              <w:pStyle w:val="ListParagraph"/>
              <w:numPr>
                <w:ilvl w:val="0"/>
                <w:numId w:val="31"/>
              </w:numPr>
              <w:spacing w:line="276" w:lineRule="auto"/>
              <w:rPr>
                <w:rFonts w:cs="Arial"/>
                <w:color w:val="002060"/>
                <w:szCs w:val="20"/>
                <w:lang w:val="en-GB"/>
              </w:rPr>
            </w:pPr>
            <w:r w:rsidRPr="004464F2">
              <w:rPr>
                <w:rFonts w:cs="Arial"/>
                <w:color w:val="002060"/>
                <w:szCs w:val="20"/>
                <w:lang w:val="en-GB"/>
              </w:rPr>
              <w:t>Ensure a Risk Management System is implemented, including the use of risk assessments, permits to work and safe operating procedures</w:t>
            </w:r>
          </w:p>
          <w:p w14:paraId="59CDF388" w14:textId="77777777" w:rsidR="00052046" w:rsidRPr="004464F2" w:rsidRDefault="00052046" w:rsidP="00A1715D">
            <w:pPr>
              <w:pStyle w:val="ListParagraph"/>
              <w:numPr>
                <w:ilvl w:val="0"/>
                <w:numId w:val="31"/>
              </w:numPr>
              <w:spacing w:line="276" w:lineRule="auto"/>
              <w:rPr>
                <w:rFonts w:cs="Arial"/>
                <w:color w:val="002060"/>
                <w:szCs w:val="20"/>
                <w:lang w:val="en-GB"/>
              </w:rPr>
            </w:pPr>
            <w:r w:rsidRPr="004464F2">
              <w:rPr>
                <w:rFonts w:cs="Arial"/>
                <w:color w:val="002060"/>
                <w:szCs w:val="20"/>
                <w:lang w:val="en-GB"/>
              </w:rPr>
              <w:t>Responsible for Competent Crew Management including Training, Inductions, Vessel Familiarisation, Toolbox Talks, Drills and Safeguarding against Environmental Hazards</w:t>
            </w:r>
          </w:p>
          <w:p w14:paraId="4D048E75" w14:textId="77777777" w:rsidR="00052046" w:rsidRPr="004464F2" w:rsidRDefault="00052046" w:rsidP="00A1715D">
            <w:pPr>
              <w:pStyle w:val="ListParagraph"/>
              <w:numPr>
                <w:ilvl w:val="0"/>
                <w:numId w:val="31"/>
              </w:numPr>
              <w:spacing w:line="276" w:lineRule="auto"/>
              <w:rPr>
                <w:rFonts w:cs="Arial"/>
                <w:color w:val="002060"/>
                <w:szCs w:val="20"/>
                <w:lang w:val="en-GB"/>
              </w:rPr>
            </w:pPr>
            <w:r w:rsidRPr="004464F2">
              <w:rPr>
                <w:rFonts w:cs="Arial"/>
                <w:color w:val="002060"/>
                <w:szCs w:val="20"/>
                <w:lang w:val="en-GB"/>
              </w:rPr>
              <w:t>Ensure all equipment used is in safe working order, checked regularly and serviced. Report and faults, ensuring that they are rectified and that the equipment is not used until safe</w:t>
            </w:r>
          </w:p>
          <w:p w14:paraId="44890FE2" w14:textId="77777777" w:rsidR="00052046" w:rsidRPr="004464F2" w:rsidRDefault="00052046" w:rsidP="00A1715D">
            <w:pPr>
              <w:pStyle w:val="ListParagraph"/>
              <w:numPr>
                <w:ilvl w:val="0"/>
                <w:numId w:val="31"/>
              </w:numPr>
              <w:spacing w:line="276" w:lineRule="auto"/>
              <w:rPr>
                <w:rFonts w:cs="Arial"/>
                <w:color w:val="002060"/>
                <w:szCs w:val="20"/>
                <w:lang w:val="en-GB"/>
              </w:rPr>
            </w:pPr>
            <w:r w:rsidRPr="004464F2">
              <w:rPr>
                <w:rFonts w:cs="Arial"/>
                <w:color w:val="002060"/>
                <w:szCs w:val="20"/>
                <w:lang w:val="en-GB"/>
              </w:rPr>
              <w:t xml:space="preserve">Ensure that all reasonable care has been taken to </w:t>
            </w:r>
            <w:r w:rsidR="00665213" w:rsidRPr="004464F2">
              <w:rPr>
                <w:rFonts w:cs="Arial"/>
                <w:color w:val="002060"/>
                <w:szCs w:val="20"/>
                <w:lang w:val="en-GB"/>
              </w:rPr>
              <w:t>preserve</w:t>
            </w:r>
            <w:r w:rsidRPr="004464F2">
              <w:rPr>
                <w:rFonts w:cs="Arial"/>
                <w:color w:val="002060"/>
                <w:szCs w:val="20"/>
                <w:lang w:val="en-GB"/>
              </w:rPr>
              <w:t xml:space="preserve"> the health and safety of crew and passengers</w:t>
            </w:r>
          </w:p>
          <w:p w14:paraId="09FAE849" w14:textId="747957B9" w:rsidR="004464F2" w:rsidRPr="004464F2" w:rsidRDefault="00052046" w:rsidP="004464F2">
            <w:pPr>
              <w:pStyle w:val="ListParagraph"/>
              <w:numPr>
                <w:ilvl w:val="0"/>
                <w:numId w:val="31"/>
              </w:numPr>
              <w:spacing w:line="276" w:lineRule="auto"/>
              <w:rPr>
                <w:rFonts w:cs="Arial"/>
                <w:color w:val="002060"/>
                <w:szCs w:val="20"/>
                <w:lang w:val="en-GB"/>
              </w:rPr>
            </w:pPr>
            <w:r w:rsidRPr="004464F2">
              <w:rPr>
                <w:rFonts w:cs="Arial"/>
                <w:color w:val="002060"/>
                <w:szCs w:val="20"/>
                <w:lang w:val="en-GB"/>
              </w:rPr>
              <w:t>Ensure that daily</w:t>
            </w:r>
            <w:r w:rsidR="002A39B9" w:rsidRPr="004464F2">
              <w:rPr>
                <w:rFonts w:cs="Arial"/>
                <w:color w:val="002060"/>
                <w:szCs w:val="20"/>
                <w:lang w:val="en-GB"/>
              </w:rPr>
              <w:t>, weekly and monthly</w:t>
            </w:r>
            <w:r w:rsidRPr="004464F2">
              <w:rPr>
                <w:rFonts w:cs="Arial"/>
                <w:color w:val="002060"/>
                <w:szCs w:val="20"/>
                <w:lang w:val="en-GB"/>
              </w:rPr>
              <w:t xml:space="preserve"> safety checks </w:t>
            </w:r>
            <w:r w:rsidR="002A39B9" w:rsidRPr="004464F2">
              <w:rPr>
                <w:rFonts w:cs="Arial"/>
                <w:color w:val="002060"/>
                <w:szCs w:val="20"/>
                <w:lang w:val="en-GB"/>
              </w:rPr>
              <w:t xml:space="preserve">and servicing </w:t>
            </w:r>
            <w:r w:rsidRPr="004464F2">
              <w:rPr>
                <w:rFonts w:cs="Arial"/>
                <w:color w:val="002060"/>
                <w:szCs w:val="20"/>
                <w:lang w:val="en-GB"/>
              </w:rPr>
              <w:t>h</w:t>
            </w:r>
            <w:r w:rsidR="002A39B9" w:rsidRPr="004464F2">
              <w:rPr>
                <w:rFonts w:cs="Arial"/>
                <w:color w:val="002060"/>
                <w:szCs w:val="20"/>
                <w:lang w:val="en-GB"/>
              </w:rPr>
              <w:t>as</w:t>
            </w:r>
            <w:r w:rsidRPr="004464F2">
              <w:rPr>
                <w:rFonts w:cs="Arial"/>
                <w:color w:val="002060"/>
                <w:szCs w:val="20"/>
                <w:lang w:val="en-GB"/>
              </w:rPr>
              <w:t xml:space="preserve"> been carried out, an</w:t>
            </w:r>
            <w:r w:rsidR="002A39B9" w:rsidRPr="004464F2">
              <w:rPr>
                <w:rFonts w:cs="Arial"/>
                <w:color w:val="002060"/>
                <w:szCs w:val="20"/>
                <w:lang w:val="en-GB"/>
              </w:rPr>
              <w:t>d any deficiencies reported and addressed</w:t>
            </w:r>
          </w:p>
          <w:p w14:paraId="18084994" w14:textId="2EE6F2D7" w:rsidR="00052046" w:rsidRPr="004464F2" w:rsidRDefault="00052046" w:rsidP="00A1715D">
            <w:pPr>
              <w:pStyle w:val="ListParagraph"/>
              <w:numPr>
                <w:ilvl w:val="0"/>
                <w:numId w:val="31"/>
              </w:numPr>
              <w:spacing w:line="276" w:lineRule="auto"/>
              <w:rPr>
                <w:rFonts w:cs="Arial"/>
                <w:color w:val="002060"/>
                <w:szCs w:val="20"/>
                <w:lang w:val="en-GB"/>
              </w:rPr>
            </w:pPr>
            <w:r w:rsidRPr="004464F2">
              <w:rPr>
                <w:rFonts w:cs="Arial"/>
                <w:color w:val="002060"/>
                <w:szCs w:val="20"/>
                <w:lang w:val="en-GB"/>
              </w:rPr>
              <w:t xml:space="preserve">Ensure that all safety and navigation </w:t>
            </w:r>
            <w:r w:rsidR="004464F2" w:rsidRPr="004464F2">
              <w:rPr>
                <w:rFonts w:cs="Arial"/>
                <w:color w:val="002060"/>
                <w:szCs w:val="20"/>
                <w:lang w:val="en-GB"/>
              </w:rPr>
              <w:t>systems</w:t>
            </w:r>
            <w:r w:rsidRPr="004464F2">
              <w:rPr>
                <w:rFonts w:cs="Arial"/>
                <w:color w:val="002060"/>
                <w:szCs w:val="20"/>
                <w:lang w:val="en-GB"/>
              </w:rPr>
              <w:t xml:space="preserve"> are in place and ready to implement in case of emergency</w:t>
            </w:r>
            <w:r w:rsidR="004464F2" w:rsidRPr="004464F2">
              <w:rPr>
                <w:rFonts w:cs="Arial"/>
                <w:color w:val="002060"/>
                <w:szCs w:val="20"/>
                <w:lang w:val="en-GB"/>
              </w:rPr>
              <w:t>.</w:t>
            </w:r>
          </w:p>
          <w:p w14:paraId="10FB680B" w14:textId="0CB800F2" w:rsidR="00052046" w:rsidRPr="00B51739" w:rsidRDefault="00052046" w:rsidP="00052046">
            <w:pPr>
              <w:pStyle w:val="ListParagraph"/>
              <w:ind w:left="1080"/>
              <w:rPr>
                <w:rFonts w:cs="Arial"/>
                <w:color w:val="002060"/>
                <w:szCs w:val="20"/>
                <w:lang w:val="en-GB"/>
              </w:rPr>
            </w:pPr>
          </w:p>
          <w:p w14:paraId="0A08E9E8" w14:textId="77777777" w:rsidR="002A39B9" w:rsidRPr="00B51739" w:rsidRDefault="002A39B9" w:rsidP="00052046">
            <w:pPr>
              <w:pStyle w:val="ListParagraph"/>
              <w:ind w:left="1080"/>
              <w:rPr>
                <w:rFonts w:cs="Arial"/>
                <w:color w:val="002060"/>
                <w:szCs w:val="20"/>
                <w:lang w:val="en-GB"/>
              </w:rPr>
            </w:pPr>
          </w:p>
          <w:p w14:paraId="17D32718" w14:textId="45D63647" w:rsidR="009F3A55" w:rsidRPr="00B51739" w:rsidRDefault="002A39B9" w:rsidP="006A2E22">
            <w:pPr>
              <w:spacing w:line="276" w:lineRule="auto"/>
              <w:rPr>
                <w:rFonts w:cs="Arial"/>
                <w:b/>
                <w:color w:val="002060"/>
                <w:szCs w:val="20"/>
                <w:lang w:val="en-GB"/>
              </w:rPr>
            </w:pPr>
            <w:r w:rsidRPr="00B51739">
              <w:rPr>
                <w:rFonts w:cs="Arial"/>
                <w:b/>
                <w:color w:val="002060"/>
                <w:szCs w:val="20"/>
                <w:lang w:val="en-GB"/>
              </w:rPr>
              <w:t>DESIGNATED PERSON</w:t>
            </w:r>
          </w:p>
          <w:p w14:paraId="64B3C0AE" w14:textId="77777777" w:rsidR="006A2E22" w:rsidRPr="00B51739" w:rsidRDefault="006A2E22" w:rsidP="00E50120">
            <w:pPr>
              <w:pStyle w:val="ListParagraph"/>
              <w:numPr>
                <w:ilvl w:val="0"/>
                <w:numId w:val="29"/>
              </w:numPr>
              <w:spacing w:line="276" w:lineRule="auto"/>
              <w:rPr>
                <w:rFonts w:cs="Arial"/>
                <w:color w:val="002060"/>
                <w:szCs w:val="20"/>
                <w:lang w:val="en-GB"/>
              </w:rPr>
            </w:pPr>
            <w:r w:rsidRPr="00B51739">
              <w:rPr>
                <w:rFonts w:cs="Arial"/>
                <w:color w:val="002060"/>
                <w:szCs w:val="20"/>
                <w:lang w:val="en-GB"/>
              </w:rPr>
              <w:t>Provide a link between the Company and those on board, with direct access to the highest level of management.</w:t>
            </w:r>
          </w:p>
          <w:p w14:paraId="1A8F86EF" w14:textId="77777777" w:rsidR="00331A38" w:rsidRPr="00B51739" w:rsidRDefault="00331A38" w:rsidP="00E50120">
            <w:pPr>
              <w:pStyle w:val="ListParagraph"/>
              <w:numPr>
                <w:ilvl w:val="0"/>
                <w:numId w:val="29"/>
              </w:numPr>
              <w:spacing w:line="276" w:lineRule="auto"/>
              <w:rPr>
                <w:rFonts w:cs="Arial"/>
                <w:color w:val="002060"/>
                <w:szCs w:val="20"/>
                <w:lang w:val="en-GB"/>
              </w:rPr>
            </w:pPr>
            <w:r w:rsidRPr="00B51739">
              <w:rPr>
                <w:rFonts w:cs="Arial"/>
                <w:color w:val="002060"/>
                <w:szCs w:val="20"/>
                <w:lang w:val="en-GB"/>
              </w:rPr>
              <w:lastRenderedPageBreak/>
              <w:t>E</w:t>
            </w:r>
            <w:r w:rsidR="00052046" w:rsidRPr="00B51739">
              <w:rPr>
                <w:rFonts w:cs="Arial"/>
                <w:color w:val="002060"/>
                <w:szCs w:val="20"/>
                <w:lang w:val="en-GB"/>
              </w:rPr>
              <w:t>nsure the saf</w:t>
            </w:r>
            <w:r w:rsidRPr="00B51739">
              <w:rPr>
                <w:rFonts w:cs="Arial"/>
                <w:color w:val="002060"/>
                <w:szCs w:val="20"/>
                <w:lang w:val="en-GB"/>
              </w:rPr>
              <w:t xml:space="preserve">e operation of each vessel, </w:t>
            </w:r>
          </w:p>
          <w:p w14:paraId="31B7A524" w14:textId="3C74882E" w:rsidR="006A2E22" w:rsidRPr="00B51739" w:rsidRDefault="00331A38" w:rsidP="00E50120">
            <w:pPr>
              <w:pStyle w:val="ListParagraph"/>
              <w:numPr>
                <w:ilvl w:val="0"/>
                <w:numId w:val="29"/>
              </w:numPr>
              <w:spacing w:line="276" w:lineRule="auto"/>
              <w:rPr>
                <w:rFonts w:cs="Arial"/>
                <w:color w:val="002060"/>
                <w:szCs w:val="20"/>
                <w:lang w:val="en-GB"/>
              </w:rPr>
            </w:pPr>
            <w:r w:rsidRPr="00B51739">
              <w:rPr>
                <w:rFonts w:cs="Arial"/>
                <w:color w:val="002060"/>
                <w:szCs w:val="20"/>
                <w:lang w:val="en-GB"/>
              </w:rPr>
              <w:t>M</w:t>
            </w:r>
            <w:r w:rsidR="00052046" w:rsidRPr="00B51739">
              <w:rPr>
                <w:rFonts w:cs="Arial"/>
                <w:color w:val="002060"/>
                <w:szCs w:val="20"/>
                <w:lang w:val="en-GB"/>
              </w:rPr>
              <w:t>onitor the safety and pollution-prevention aspects of the operation of the vessel</w:t>
            </w:r>
          </w:p>
          <w:p w14:paraId="0F382FAE" w14:textId="36F342B3" w:rsidR="00331A38" w:rsidRPr="00B51739" w:rsidRDefault="006A2E22" w:rsidP="00E50120">
            <w:pPr>
              <w:pStyle w:val="ListParagraph"/>
              <w:numPr>
                <w:ilvl w:val="0"/>
                <w:numId w:val="29"/>
              </w:numPr>
              <w:spacing w:line="276" w:lineRule="auto"/>
              <w:rPr>
                <w:rFonts w:cs="Arial"/>
                <w:color w:val="002060"/>
                <w:szCs w:val="20"/>
                <w:lang w:val="en-GB"/>
              </w:rPr>
            </w:pPr>
            <w:r w:rsidRPr="00B51739">
              <w:rPr>
                <w:rFonts w:cs="Arial"/>
                <w:color w:val="002060"/>
                <w:szCs w:val="20"/>
                <w:lang w:val="en-GB"/>
              </w:rPr>
              <w:t>E</w:t>
            </w:r>
            <w:r w:rsidR="00052046" w:rsidRPr="00B51739">
              <w:rPr>
                <w:rFonts w:cs="Arial"/>
                <w:color w:val="002060"/>
                <w:szCs w:val="20"/>
                <w:lang w:val="en-GB"/>
              </w:rPr>
              <w:t>nsuring that adequate resources and shore-ba</w:t>
            </w:r>
            <w:r w:rsidR="00331A38" w:rsidRPr="00B51739">
              <w:rPr>
                <w:rFonts w:cs="Arial"/>
                <w:color w:val="002060"/>
                <w:szCs w:val="20"/>
                <w:lang w:val="en-GB"/>
              </w:rPr>
              <w:t>sed support are applied</w:t>
            </w:r>
          </w:p>
          <w:p w14:paraId="2D52A213" w14:textId="484E3216" w:rsidR="006A2E22" w:rsidRPr="00B51739" w:rsidRDefault="006A2E22" w:rsidP="00E50120">
            <w:pPr>
              <w:pStyle w:val="ListParagraph"/>
              <w:numPr>
                <w:ilvl w:val="0"/>
                <w:numId w:val="29"/>
              </w:numPr>
              <w:spacing w:line="276" w:lineRule="auto"/>
              <w:rPr>
                <w:rFonts w:cs="Arial"/>
                <w:color w:val="002060"/>
                <w:szCs w:val="20"/>
                <w:lang w:val="en-GB"/>
              </w:rPr>
            </w:pPr>
            <w:r w:rsidRPr="00B51739">
              <w:rPr>
                <w:rFonts w:cs="Arial"/>
                <w:color w:val="002060"/>
                <w:szCs w:val="20"/>
                <w:lang w:val="en-GB"/>
              </w:rPr>
              <w:t>Provide emergency response support to the fleet in case of an emergency situation</w:t>
            </w:r>
          </w:p>
          <w:p w14:paraId="3AE96A29" w14:textId="13022048" w:rsidR="00052046" w:rsidRPr="00B51739" w:rsidRDefault="00052046" w:rsidP="00052046">
            <w:pPr>
              <w:pStyle w:val="ListParagraph"/>
              <w:rPr>
                <w:rFonts w:cs="Arial"/>
                <w:b/>
                <w:color w:val="000000" w:themeColor="text1"/>
                <w:szCs w:val="20"/>
                <w:u w:val="single"/>
                <w:lang w:val="en-GB"/>
              </w:rPr>
            </w:pPr>
          </w:p>
          <w:p w14:paraId="539D2A12" w14:textId="6BDB8FBD" w:rsidR="002A39B9" w:rsidRPr="00B51739" w:rsidRDefault="002A39B9" w:rsidP="00165192">
            <w:pPr>
              <w:rPr>
                <w:rFonts w:cs="Arial"/>
                <w:b/>
                <w:color w:val="000000" w:themeColor="text1"/>
                <w:szCs w:val="20"/>
                <w:u w:val="single"/>
                <w:lang w:val="en-GB"/>
              </w:rPr>
            </w:pPr>
          </w:p>
          <w:p w14:paraId="61263527" w14:textId="58866549" w:rsidR="00165192" w:rsidRPr="00B51739" w:rsidRDefault="00165192" w:rsidP="00E50120">
            <w:pPr>
              <w:spacing w:line="276" w:lineRule="auto"/>
              <w:rPr>
                <w:rFonts w:cs="Arial"/>
                <w:b/>
                <w:color w:val="002060"/>
                <w:szCs w:val="20"/>
                <w:lang w:val="en-GB"/>
              </w:rPr>
            </w:pPr>
            <w:r w:rsidRPr="00B51739">
              <w:rPr>
                <w:rFonts w:cs="Arial"/>
                <w:b/>
                <w:color w:val="002060"/>
                <w:szCs w:val="20"/>
                <w:lang w:val="en-GB"/>
              </w:rPr>
              <w:t>COMPLIANCE &amp; REPORTING</w:t>
            </w:r>
          </w:p>
          <w:p w14:paraId="699AA863" w14:textId="04965CD9" w:rsidR="0069280A" w:rsidRPr="00B51739" w:rsidRDefault="00C87A12" w:rsidP="00E50120">
            <w:pPr>
              <w:pStyle w:val="ListParagraph"/>
              <w:numPr>
                <w:ilvl w:val="0"/>
                <w:numId w:val="29"/>
              </w:numPr>
              <w:spacing w:line="276" w:lineRule="auto"/>
              <w:rPr>
                <w:rFonts w:cs="Arial"/>
                <w:color w:val="002060"/>
                <w:szCs w:val="20"/>
                <w:lang w:val="en-GB"/>
              </w:rPr>
            </w:pPr>
            <w:r w:rsidRPr="00B51739">
              <w:rPr>
                <w:rFonts w:cs="Arial"/>
                <w:color w:val="002060"/>
                <w:szCs w:val="20"/>
                <w:lang w:val="en-GB"/>
              </w:rPr>
              <w:t>Liaise</w:t>
            </w:r>
            <w:r w:rsidR="006419D3" w:rsidRPr="00B51739">
              <w:rPr>
                <w:rFonts w:cs="Arial"/>
                <w:color w:val="002060"/>
                <w:szCs w:val="20"/>
                <w:lang w:val="en-GB"/>
              </w:rPr>
              <w:t xml:space="preserve"> with the MCA, PLA and/or any other relevant body in re</w:t>
            </w:r>
            <w:r w:rsidR="00347355" w:rsidRPr="00B51739">
              <w:rPr>
                <w:rFonts w:cs="Arial"/>
                <w:color w:val="002060"/>
                <w:szCs w:val="20"/>
                <w:lang w:val="en-GB"/>
              </w:rPr>
              <w:t>lation to Bateaux operation</w:t>
            </w:r>
            <w:r w:rsidRPr="00B51739">
              <w:rPr>
                <w:rFonts w:cs="Arial"/>
                <w:color w:val="002060"/>
                <w:szCs w:val="20"/>
                <w:lang w:val="en-GB"/>
              </w:rPr>
              <w:t>s</w:t>
            </w:r>
            <w:r w:rsidR="00E50120" w:rsidRPr="00B51739">
              <w:rPr>
                <w:rFonts w:cs="Arial"/>
                <w:color w:val="002060"/>
                <w:szCs w:val="20"/>
                <w:lang w:val="en-GB"/>
              </w:rPr>
              <w:t xml:space="preserve"> including the organisation of surveys, audits and inspections</w:t>
            </w:r>
          </w:p>
          <w:p w14:paraId="783F6E70" w14:textId="7C85AC46" w:rsidR="00093AD6" w:rsidRPr="00B51739" w:rsidRDefault="00093AD6" w:rsidP="00E50120">
            <w:pPr>
              <w:pStyle w:val="ListParagraph"/>
              <w:numPr>
                <w:ilvl w:val="0"/>
                <w:numId w:val="29"/>
              </w:numPr>
              <w:spacing w:line="276" w:lineRule="auto"/>
              <w:rPr>
                <w:rFonts w:cs="Arial"/>
                <w:color w:val="002060"/>
                <w:szCs w:val="20"/>
                <w:lang w:val="en-GB"/>
              </w:rPr>
            </w:pPr>
            <w:r w:rsidRPr="00B51739">
              <w:rPr>
                <w:rFonts w:cs="Arial"/>
                <w:color w:val="002060"/>
                <w:szCs w:val="20"/>
                <w:lang w:val="en-GB"/>
              </w:rPr>
              <w:t>Ensure annual self-assessments, internal and external audits, surveys and senior management reviews are conducted and submitted to the applicable authorities</w:t>
            </w:r>
          </w:p>
          <w:p w14:paraId="0FBD4312" w14:textId="77777777" w:rsidR="00E50120" w:rsidRPr="00B51739" w:rsidRDefault="00E50120" w:rsidP="00E50120">
            <w:pPr>
              <w:pStyle w:val="Puces4"/>
              <w:numPr>
                <w:ilvl w:val="0"/>
                <w:numId w:val="29"/>
              </w:numPr>
              <w:spacing w:before="0" w:after="0" w:line="276" w:lineRule="auto"/>
              <w:rPr>
                <w:color w:val="002060"/>
                <w:szCs w:val="20"/>
              </w:rPr>
            </w:pPr>
            <w:r w:rsidRPr="00B51739">
              <w:rPr>
                <w:color w:val="002060"/>
                <w:szCs w:val="20"/>
              </w:rPr>
              <w:t>Ensure compliance with all statutory and regulatory maritime requirements for fleet vessels, barges, moorings and offices including but not limited to; compliance with the Domestic Safety Management (DSM) Code and Bateaux London Safety Management System, the Code of Practice for the Tidal Thames and the Inland Waters Passenger Ship Code</w:t>
            </w:r>
          </w:p>
          <w:p w14:paraId="00884753" w14:textId="23E6A07F" w:rsidR="00E50120" w:rsidRPr="00B51739" w:rsidRDefault="00347355" w:rsidP="00E50120">
            <w:pPr>
              <w:pStyle w:val="ListParagraph"/>
              <w:numPr>
                <w:ilvl w:val="0"/>
                <w:numId w:val="29"/>
              </w:numPr>
              <w:spacing w:line="276" w:lineRule="auto"/>
              <w:rPr>
                <w:rFonts w:cs="Arial"/>
                <w:color w:val="002060"/>
                <w:szCs w:val="20"/>
                <w:lang w:val="en-GB"/>
              </w:rPr>
            </w:pPr>
            <w:r w:rsidRPr="00B51739">
              <w:rPr>
                <w:rFonts w:cs="Arial"/>
                <w:color w:val="002060"/>
                <w:szCs w:val="20"/>
                <w:lang w:val="en-GB"/>
              </w:rPr>
              <w:t xml:space="preserve">Ensure the </w:t>
            </w:r>
            <w:r w:rsidR="002D41AD" w:rsidRPr="00B51739">
              <w:rPr>
                <w:rFonts w:cs="Arial"/>
                <w:color w:val="002060"/>
                <w:szCs w:val="20"/>
                <w:lang w:val="en-GB"/>
              </w:rPr>
              <w:t>S</w:t>
            </w:r>
            <w:r w:rsidRPr="00B51739">
              <w:rPr>
                <w:rFonts w:cs="Arial"/>
                <w:color w:val="002060"/>
                <w:szCs w:val="20"/>
                <w:lang w:val="en-GB"/>
              </w:rPr>
              <w:t xml:space="preserve">afety </w:t>
            </w:r>
            <w:r w:rsidR="002D41AD" w:rsidRPr="00B51739">
              <w:rPr>
                <w:rFonts w:cs="Arial"/>
                <w:color w:val="002060"/>
                <w:szCs w:val="20"/>
                <w:lang w:val="en-GB"/>
              </w:rPr>
              <w:t>M</w:t>
            </w:r>
            <w:r w:rsidRPr="00B51739">
              <w:rPr>
                <w:rFonts w:cs="Arial"/>
                <w:color w:val="002060"/>
                <w:szCs w:val="20"/>
                <w:lang w:val="en-GB"/>
              </w:rPr>
              <w:t xml:space="preserve">anagement </w:t>
            </w:r>
            <w:r w:rsidR="002D41AD" w:rsidRPr="00B51739">
              <w:rPr>
                <w:rFonts w:cs="Arial"/>
                <w:color w:val="002060"/>
                <w:szCs w:val="20"/>
                <w:lang w:val="en-GB"/>
              </w:rPr>
              <w:t>S</w:t>
            </w:r>
            <w:r w:rsidRPr="00B51739">
              <w:rPr>
                <w:rFonts w:cs="Arial"/>
                <w:color w:val="002060"/>
                <w:szCs w:val="20"/>
                <w:lang w:val="en-GB"/>
              </w:rPr>
              <w:t>ystem is up to date and compliant at all times</w:t>
            </w:r>
          </w:p>
          <w:p w14:paraId="6253D659" w14:textId="5168C6DA" w:rsidR="00E50120" w:rsidRPr="00B51739" w:rsidRDefault="00E50120" w:rsidP="00E50120">
            <w:pPr>
              <w:pStyle w:val="ListParagraph"/>
              <w:numPr>
                <w:ilvl w:val="0"/>
                <w:numId w:val="29"/>
              </w:numPr>
              <w:spacing w:line="276" w:lineRule="auto"/>
              <w:rPr>
                <w:rFonts w:cs="Arial"/>
                <w:color w:val="002060"/>
                <w:szCs w:val="20"/>
                <w:lang w:val="en-GB"/>
              </w:rPr>
            </w:pPr>
            <w:r w:rsidRPr="00B51739">
              <w:rPr>
                <w:rFonts w:cs="Arial"/>
                <w:color w:val="002060"/>
                <w:szCs w:val="20"/>
                <w:lang w:val="en-GB"/>
              </w:rPr>
              <w:t>Ensure accidents, incidents, near misses and hazardous occurrences are reported correctly and are closed out as per the DSM procedure</w:t>
            </w:r>
          </w:p>
          <w:p w14:paraId="15002C49" w14:textId="7088E9EF" w:rsidR="0096162B" w:rsidRPr="00B51739" w:rsidRDefault="0096162B" w:rsidP="00E50120">
            <w:pPr>
              <w:pStyle w:val="ListParagraph"/>
              <w:numPr>
                <w:ilvl w:val="0"/>
                <w:numId w:val="29"/>
              </w:numPr>
              <w:spacing w:line="276" w:lineRule="auto"/>
              <w:rPr>
                <w:rFonts w:cs="Arial"/>
                <w:color w:val="002060"/>
                <w:szCs w:val="20"/>
                <w:lang w:val="en-GB"/>
              </w:rPr>
            </w:pPr>
            <w:r w:rsidRPr="00B51739">
              <w:rPr>
                <w:rFonts w:cs="Arial"/>
                <w:color w:val="002060"/>
                <w:szCs w:val="20"/>
                <w:lang w:val="en-GB"/>
              </w:rPr>
              <w:t xml:space="preserve">Ensure all PLA </w:t>
            </w:r>
            <w:r w:rsidR="00E50120" w:rsidRPr="00B51739">
              <w:rPr>
                <w:rFonts w:cs="Arial"/>
                <w:color w:val="002060"/>
                <w:szCs w:val="20"/>
                <w:lang w:val="en-GB"/>
              </w:rPr>
              <w:t>Notices to Mariners are downloaded and distributed throughout the fleet</w:t>
            </w:r>
          </w:p>
          <w:p w14:paraId="01F1DCC5" w14:textId="77777777" w:rsidR="00E02CFF" w:rsidRPr="00B51739" w:rsidRDefault="00E02CFF" w:rsidP="00E02CFF">
            <w:pPr>
              <w:pStyle w:val="ListParagraph"/>
              <w:ind w:left="1080"/>
              <w:rPr>
                <w:rFonts w:cs="Arial"/>
                <w:color w:val="000000" w:themeColor="text1"/>
                <w:szCs w:val="20"/>
                <w:lang w:val="en-GB"/>
              </w:rPr>
            </w:pPr>
          </w:p>
          <w:p w14:paraId="36AF1B27" w14:textId="77777777" w:rsidR="0069280A" w:rsidRPr="00B51739" w:rsidRDefault="0069280A" w:rsidP="005D7E97">
            <w:pPr>
              <w:rPr>
                <w:rFonts w:cs="Arial"/>
                <w:b/>
                <w:color w:val="000000" w:themeColor="text1"/>
                <w:szCs w:val="20"/>
                <w:u w:val="single"/>
                <w:lang w:val="en-GB"/>
              </w:rPr>
            </w:pPr>
          </w:p>
          <w:p w14:paraId="76B179BD" w14:textId="617754F0" w:rsidR="0069280A" w:rsidRPr="00B51739" w:rsidRDefault="00FE45A7" w:rsidP="00FE45A7">
            <w:pPr>
              <w:spacing w:line="276" w:lineRule="auto"/>
              <w:rPr>
                <w:rFonts w:cs="Arial"/>
                <w:b/>
                <w:color w:val="002060"/>
                <w:szCs w:val="20"/>
                <w:lang w:val="en-GB"/>
              </w:rPr>
            </w:pPr>
            <w:r w:rsidRPr="00B51739">
              <w:rPr>
                <w:b/>
                <w:bCs/>
                <w:color w:val="002060"/>
                <w:szCs w:val="20"/>
              </w:rPr>
              <w:t xml:space="preserve">INNOVATION AND CHANGE </w:t>
            </w:r>
          </w:p>
          <w:p w14:paraId="11983EF3" w14:textId="788FCB40" w:rsidR="0069280A" w:rsidRPr="00B51739" w:rsidRDefault="0069280A" w:rsidP="00E50120">
            <w:pPr>
              <w:pStyle w:val="Default"/>
              <w:numPr>
                <w:ilvl w:val="0"/>
                <w:numId w:val="29"/>
              </w:numPr>
              <w:spacing w:before="40" w:after="40"/>
              <w:jc w:val="both"/>
              <w:rPr>
                <w:color w:val="002060"/>
                <w:sz w:val="20"/>
                <w:szCs w:val="20"/>
              </w:rPr>
            </w:pPr>
            <w:r w:rsidRPr="00B51739">
              <w:rPr>
                <w:color w:val="002060"/>
                <w:sz w:val="20"/>
                <w:szCs w:val="20"/>
              </w:rPr>
              <w:t xml:space="preserve">Continuous professional development in industry/specialism </w:t>
            </w:r>
          </w:p>
          <w:p w14:paraId="3F755075" w14:textId="021D4BDA" w:rsidR="00FE45A7" w:rsidRPr="00B51739" w:rsidRDefault="00FE45A7" w:rsidP="00E50120">
            <w:pPr>
              <w:pStyle w:val="Default"/>
              <w:numPr>
                <w:ilvl w:val="0"/>
                <w:numId w:val="29"/>
              </w:numPr>
              <w:spacing w:before="40" w:after="40"/>
              <w:jc w:val="both"/>
              <w:rPr>
                <w:color w:val="002060"/>
                <w:sz w:val="20"/>
                <w:szCs w:val="20"/>
              </w:rPr>
            </w:pPr>
            <w:r w:rsidRPr="00B51739">
              <w:rPr>
                <w:color w:val="002060"/>
                <w:sz w:val="20"/>
                <w:szCs w:val="20"/>
              </w:rPr>
              <w:t xml:space="preserve">Continuously monitor legislation and regulations with the objective of applying any necessary changes </w:t>
            </w:r>
          </w:p>
          <w:p w14:paraId="18B3AA59" w14:textId="77777777" w:rsidR="0069280A" w:rsidRPr="00B51739" w:rsidRDefault="0069280A" w:rsidP="00E50120">
            <w:pPr>
              <w:pStyle w:val="Default"/>
              <w:numPr>
                <w:ilvl w:val="0"/>
                <w:numId w:val="29"/>
              </w:numPr>
              <w:spacing w:before="40" w:after="40" w:line="276" w:lineRule="auto"/>
              <w:jc w:val="both"/>
              <w:rPr>
                <w:color w:val="002060"/>
                <w:sz w:val="20"/>
                <w:szCs w:val="20"/>
              </w:rPr>
            </w:pPr>
            <w:r w:rsidRPr="00B51739">
              <w:rPr>
                <w:color w:val="002060"/>
                <w:sz w:val="20"/>
                <w:szCs w:val="20"/>
              </w:rPr>
              <w:t xml:space="preserve">Continuously seek ways to enhance quality through innovation and cost efficiency by monitoring performance against existing standards. </w:t>
            </w:r>
          </w:p>
          <w:p w14:paraId="3F9AE968" w14:textId="77777777" w:rsidR="0069280A" w:rsidRPr="00B51739" w:rsidRDefault="0069280A" w:rsidP="0069280A">
            <w:pPr>
              <w:pStyle w:val="Default"/>
              <w:rPr>
                <w:sz w:val="20"/>
                <w:szCs w:val="20"/>
              </w:rPr>
            </w:pPr>
          </w:p>
          <w:p w14:paraId="34F902CA" w14:textId="68A36619" w:rsidR="0069280A" w:rsidRPr="00B51739" w:rsidRDefault="00736F7E" w:rsidP="00FE45A7">
            <w:pPr>
              <w:pStyle w:val="Default"/>
              <w:spacing w:before="20" w:after="20" w:line="276" w:lineRule="auto"/>
              <w:jc w:val="both"/>
              <w:rPr>
                <w:color w:val="002060"/>
                <w:sz w:val="20"/>
                <w:szCs w:val="20"/>
              </w:rPr>
            </w:pPr>
            <w:r w:rsidRPr="00B51739">
              <w:rPr>
                <w:b/>
                <w:bCs/>
                <w:color w:val="002060"/>
                <w:sz w:val="20"/>
                <w:szCs w:val="20"/>
              </w:rPr>
              <w:t xml:space="preserve">BRAND NOTORIETY </w:t>
            </w:r>
          </w:p>
          <w:p w14:paraId="4FECC836" w14:textId="77777777" w:rsidR="0069280A" w:rsidRPr="00B51739" w:rsidRDefault="0069280A" w:rsidP="00E50120">
            <w:pPr>
              <w:pStyle w:val="Default"/>
              <w:numPr>
                <w:ilvl w:val="0"/>
                <w:numId w:val="29"/>
              </w:numPr>
              <w:spacing w:before="40" w:after="40" w:line="276" w:lineRule="auto"/>
              <w:jc w:val="both"/>
              <w:rPr>
                <w:color w:val="002060"/>
                <w:sz w:val="20"/>
                <w:szCs w:val="20"/>
              </w:rPr>
            </w:pPr>
            <w:r w:rsidRPr="00B51739">
              <w:rPr>
                <w:color w:val="002060"/>
                <w:sz w:val="20"/>
                <w:szCs w:val="20"/>
              </w:rPr>
              <w:t xml:space="preserve">Promote Sodexo as the preferred employer, internally and externally, adhering to the Sodexo recruitment policies and raise the profile of Sodexo in local communities, building relationships with key stakeholders </w:t>
            </w:r>
          </w:p>
          <w:p w14:paraId="49C9AEBC" w14:textId="77777777" w:rsidR="0069280A" w:rsidRPr="00B51739" w:rsidRDefault="0069280A" w:rsidP="00E50120">
            <w:pPr>
              <w:pStyle w:val="Default"/>
              <w:numPr>
                <w:ilvl w:val="0"/>
                <w:numId w:val="29"/>
              </w:numPr>
              <w:spacing w:before="40" w:after="40" w:line="276" w:lineRule="auto"/>
              <w:jc w:val="both"/>
              <w:rPr>
                <w:color w:val="002060"/>
                <w:sz w:val="20"/>
                <w:szCs w:val="20"/>
              </w:rPr>
            </w:pPr>
            <w:r w:rsidRPr="00B51739">
              <w:rPr>
                <w:color w:val="002060"/>
                <w:sz w:val="20"/>
                <w:szCs w:val="20"/>
              </w:rPr>
              <w:t xml:space="preserve">Promote the health and well-being of employees </w:t>
            </w:r>
          </w:p>
          <w:p w14:paraId="59414A72" w14:textId="750D2413" w:rsidR="0069280A" w:rsidRPr="00B51739" w:rsidRDefault="0069280A" w:rsidP="00E50120">
            <w:pPr>
              <w:pStyle w:val="Default"/>
              <w:numPr>
                <w:ilvl w:val="0"/>
                <w:numId w:val="29"/>
              </w:numPr>
              <w:spacing w:before="40" w:after="40" w:line="276" w:lineRule="auto"/>
              <w:jc w:val="both"/>
              <w:rPr>
                <w:color w:val="002060"/>
                <w:sz w:val="20"/>
                <w:szCs w:val="20"/>
              </w:rPr>
            </w:pPr>
            <w:r w:rsidRPr="00B51739">
              <w:rPr>
                <w:color w:val="002060"/>
                <w:sz w:val="20"/>
                <w:szCs w:val="20"/>
              </w:rPr>
              <w:t>Live the Sodexo values and promote brand standards as an ambassador</w:t>
            </w:r>
          </w:p>
          <w:p w14:paraId="38D1E3B0" w14:textId="77777777" w:rsidR="0069280A" w:rsidRPr="00B51739" w:rsidRDefault="0069280A" w:rsidP="00E50120">
            <w:pPr>
              <w:pStyle w:val="Default"/>
              <w:numPr>
                <w:ilvl w:val="0"/>
                <w:numId w:val="29"/>
              </w:numPr>
              <w:spacing w:before="40" w:after="40" w:line="276" w:lineRule="auto"/>
              <w:jc w:val="both"/>
              <w:rPr>
                <w:color w:val="002060"/>
                <w:sz w:val="20"/>
                <w:szCs w:val="20"/>
              </w:rPr>
            </w:pPr>
            <w:r w:rsidRPr="00B51739">
              <w:rPr>
                <w:color w:val="002060"/>
                <w:sz w:val="20"/>
                <w:szCs w:val="20"/>
              </w:rPr>
              <w:t xml:space="preserve">Drive all aspects of service excellence across the business area including brand integrity, quality, compliance, Sodexo’s corporate social responsibility and service standards. </w:t>
            </w:r>
          </w:p>
          <w:p w14:paraId="67189C78" w14:textId="77777777" w:rsidR="00052046" w:rsidRPr="00B51739" w:rsidRDefault="00052046" w:rsidP="00736F7E">
            <w:pPr>
              <w:rPr>
                <w:rFonts w:cs="Arial"/>
                <w:color w:val="000000" w:themeColor="text1"/>
                <w:szCs w:val="20"/>
                <w:lang w:val="en-GB"/>
              </w:rPr>
            </w:pPr>
          </w:p>
          <w:p w14:paraId="36379703" w14:textId="77777777" w:rsidR="00424476" w:rsidRPr="00B51739" w:rsidRDefault="00424476" w:rsidP="00424476">
            <w:pPr>
              <w:rPr>
                <w:rFonts w:cs="Arial"/>
                <w:color w:val="000000" w:themeColor="text1"/>
                <w:szCs w:val="20"/>
                <w:lang w:val="en-GB"/>
              </w:rPr>
            </w:pPr>
          </w:p>
        </w:tc>
      </w:tr>
      <w:tr w:rsidR="009F3A55" w:rsidRPr="00062691" w14:paraId="5AB8B52A" w14:textId="77777777" w:rsidTr="00161F93">
        <w:trPr>
          <w:trHeight w:val="620"/>
        </w:trPr>
        <w:tc>
          <w:tcPr>
            <w:tcW w:w="10458" w:type="dxa"/>
          </w:tcPr>
          <w:p w14:paraId="2E00408A" w14:textId="77777777" w:rsidR="009F3A55" w:rsidRPr="00C56FEC" w:rsidRDefault="009F3A55" w:rsidP="00161F93">
            <w:pPr>
              <w:rPr>
                <w:rFonts w:cs="Arial"/>
                <w:b/>
                <w:sz w:val="6"/>
                <w:szCs w:val="20"/>
              </w:rPr>
            </w:pPr>
          </w:p>
        </w:tc>
      </w:tr>
    </w:tbl>
    <w:p w14:paraId="7B0AED96"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A6C08B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D4991D2"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B808E6" w14:paraId="45E3ADF3" w14:textId="77777777" w:rsidTr="00161F93">
        <w:trPr>
          <w:trHeight w:val="620"/>
        </w:trPr>
        <w:tc>
          <w:tcPr>
            <w:tcW w:w="10456" w:type="dxa"/>
            <w:tcBorders>
              <w:top w:val="nil"/>
              <w:left w:val="single" w:sz="2" w:space="0" w:color="auto"/>
              <w:bottom w:val="single" w:sz="4" w:space="0" w:color="auto"/>
              <w:right w:val="single" w:sz="4" w:space="0" w:color="auto"/>
            </w:tcBorders>
          </w:tcPr>
          <w:p w14:paraId="5D97562E" w14:textId="082B25E9" w:rsidR="00745A24" w:rsidRPr="00B51739" w:rsidRDefault="00331A38" w:rsidP="00FE45A7">
            <w:pPr>
              <w:numPr>
                <w:ilvl w:val="0"/>
                <w:numId w:val="3"/>
              </w:numPr>
              <w:spacing w:before="40"/>
              <w:rPr>
                <w:rFonts w:cs="Arial"/>
                <w:color w:val="002060"/>
                <w:szCs w:val="20"/>
                <w:lang w:val="en-GB"/>
              </w:rPr>
            </w:pPr>
            <w:r w:rsidRPr="00B51739">
              <w:rPr>
                <w:rFonts w:cs="Arial"/>
                <w:color w:val="002060"/>
                <w:szCs w:val="20"/>
                <w:lang w:val="en-GB"/>
              </w:rPr>
              <w:t>Health</w:t>
            </w:r>
            <w:r w:rsidR="0096162B" w:rsidRPr="00B51739">
              <w:rPr>
                <w:rFonts w:cs="Arial"/>
                <w:color w:val="002060"/>
                <w:szCs w:val="20"/>
                <w:lang w:val="en-GB"/>
              </w:rPr>
              <w:t xml:space="preserve">, </w:t>
            </w:r>
            <w:r w:rsidRPr="00B51739">
              <w:rPr>
                <w:rFonts w:cs="Arial"/>
                <w:color w:val="002060"/>
                <w:szCs w:val="20"/>
                <w:lang w:val="en-GB"/>
              </w:rPr>
              <w:t>Safety</w:t>
            </w:r>
            <w:r w:rsidR="0096162B" w:rsidRPr="00B51739">
              <w:rPr>
                <w:rFonts w:cs="Arial"/>
                <w:color w:val="002060"/>
                <w:szCs w:val="20"/>
                <w:lang w:val="en-GB"/>
              </w:rPr>
              <w:t xml:space="preserve"> &amp; Environmental Protection including Safety of Life at Sea</w:t>
            </w:r>
          </w:p>
          <w:p w14:paraId="11D20CAA" w14:textId="77777777" w:rsidR="00331A38" w:rsidRPr="00B51739" w:rsidRDefault="00331A38" w:rsidP="00FE45A7">
            <w:pPr>
              <w:numPr>
                <w:ilvl w:val="0"/>
                <w:numId w:val="3"/>
              </w:numPr>
              <w:spacing w:before="40"/>
              <w:rPr>
                <w:rFonts w:cs="Arial"/>
                <w:color w:val="002060"/>
                <w:szCs w:val="20"/>
                <w:lang w:val="en-GB"/>
              </w:rPr>
            </w:pPr>
            <w:r w:rsidRPr="00B51739">
              <w:rPr>
                <w:rFonts w:cs="Arial"/>
                <w:color w:val="002060"/>
                <w:szCs w:val="20"/>
                <w:lang w:val="en-GB"/>
              </w:rPr>
              <w:t>Training</w:t>
            </w:r>
          </w:p>
          <w:p w14:paraId="423C8317" w14:textId="68453205" w:rsidR="00331A38" w:rsidRPr="00B51739" w:rsidRDefault="00736F7E" w:rsidP="00FE45A7">
            <w:pPr>
              <w:numPr>
                <w:ilvl w:val="0"/>
                <w:numId w:val="3"/>
              </w:numPr>
              <w:spacing w:before="40"/>
              <w:rPr>
                <w:rFonts w:cs="Arial"/>
                <w:color w:val="002060"/>
                <w:szCs w:val="20"/>
                <w:lang w:val="en-GB"/>
              </w:rPr>
            </w:pPr>
            <w:r w:rsidRPr="00B51739">
              <w:rPr>
                <w:rFonts w:cs="Arial"/>
                <w:color w:val="002060"/>
                <w:szCs w:val="20"/>
                <w:lang w:val="en-GB"/>
              </w:rPr>
              <w:t>Safe Operation</w:t>
            </w:r>
            <w:r w:rsidR="00331A38" w:rsidRPr="00B51739">
              <w:rPr>
                <w:rFonts w:cs="Arial"/>
                <w:color w:val="002060"/>
                <w:szCs w:val="20"/>
                <w:lang w:val="en-GB"/>
              </w:rPr>
              <w:t xml:space="preserve"> of Vessels</w:t>
            </w:r>
          </w:p>
          <w:p w14:paraId="267DDF13" w14:textId="2E445639" w:rsidR="00331A38" w:rsidRPr="00424476" w:rsidRDefault="00FE45A7" w:rsidP="00FE45A7">
            <w:pPr>
              <w:numPr>
                <w:ilvl w:val="0"/>
                <w:numId w:val="3"/>
              </w:numPr>
              <w:spacing w:before="40"/>
              <w:rPr>
                <w:rFonts w:cs="Arial"/>
                <w:color w:val="000000" w:themeColor="text1"/>
                <w:szCs w:val="20"/>
                <w:lang w:val="en-GB"/>
              </w:rPr>
            </w:pPr>
            <w:r w:rsidRPr="00B51739">
              <w:rPr>
                <w:color w:val="002060"/>
                <w:szCs w:val="20"/>
                <w:lang w:val="en-GB"/>
              </w:rPr>
              <w:t xml:space="preserve">Supporting the </w:t>
            </w:r>
            <w:r w:rsidR="004C3C8F">
              <w:rPr>
                <w:color w:val="002060"/>
                <w:szCs w:val="20"/>
                <w:lang w:val="en-GB"/>
              </w:rPr>
              <w:t>Venue Director</w:t>
            </w:r>
            <w:r w:rsidR="00424C35">
              <w:rPr>
                <w:color w:val="002060"/>
                <w:szCs w:val="20"/>
                <w:lang w:val="en-GB"/>
              </w:rPr>
              <w:t>, sales and</w:t>
            </w:r>
            <w:r w:rsidR="00331A38" w:rsidRPr="00B51739">
              <w:rPr>
                <w:color w:val="002060"/>
                <w:szCs w:val="20"/>
                <w:lang w:val="en-GB"/>
              </w:rPr>
              <w:t xml:space="preserve"> operations team</w:t>
            </w:r>
            <w:r w:rsidR="006419D3" w:rsidRPr="00B51739">
              <w:rPr>
                <w:color w:val="002060"/>
                <w:szCs w:val="20"/>
                <w:lang w:val="en-GB"/>
              </w:rPr>
              <w:t xml:space="preserve"> in all aspects of the</w:t>
            </w:r>
            <w:r w:rsidR="00331A38" w:rsidRPr="00B51739">
              <w:rPr>
                <w:color w:val="002060"/>
                <w:szCs w:val="20"/>
                <w:lang w:val="en-GB"/>
              </w:rPr>
              <w:t xml:space="preserve"> daily </w:t>
            </w:r>
            <w:r w:rsidRPr="00B51739">
              <w:rPr>
                <w:color w:val="002060"/>
                <w:szCs w:val="20"/>
                <w:lang w:val="en-GB"/>
              </w:rPr>
              <w:t xml:space="preserve">Bateaux </w:t>
            </w:r>
            <w:r w:rsidR="00331A38" w:rsidRPr="00B51739">
              <w:rPr>
                <w:color w:val="002060"/>
                <w:szCs w:val="20"/>
                <w:lang w:val="en-GB"/>
              </w:rPr>
              <w:t>operations</w:t>
            </w:r>
            <w:r w:rsidR="006419D3" w:rsidRPr="00B51739">
              <w:rPr>
                <w:color w:val="002060"/>
                <w:szCs w:val="20"/>
                <w:lang w:val="en-GB"/>
              </w:rPr>
              <w:t xml:space="preserve"> in London and Windsor</w:t>
            </w:r>
          </w:p>
        </w:tc>
      </w:tr>
    </w:tbl>
    <w:p w14:paraId="4A951925" w14:textId="77777777" w:rsidR="007F602D" w:rsidRPr="00B808E6" w:rsidRDefault="007F602D" w:rsidP="00B808E6">
      <w:pPr>
        <w:spacing w:before="40"/>
        <w:jc w:val="left"/>
        <w:rPr>
          <w:rFonts w:cs="Arial"/>
          <w:color w:val="000000" w:themeColor="text1"/>
          <w:szCs w:val="20"/>
          <w:lang w:val="en-G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635A33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4F2806C"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331A38" w14:paraId="1D0E3613" w14:textId="77777777" w:rsidTr="004238D8">
        <w:trPr>
          <w:trHeight w:val="620"/>
        </w:trPr>
        <w:tc>
          <w:tcPr>
            <w:tcW w:w="10458" w:type="dxa"/>
            <w:tcBorders>
              <w:top w:val="nil"/>
              <w:left w:val="single" w:sz="2" w:space="0" w:color="auto"/>
              <w:bottom w:val="single" w:sz="4" w:space="0" w:color="auto"/>
              <w:right w:val="single" w:sz="4" w:space="0" w:color="auto"/>
            </w:tcBorders>
          </w:tcPr>
          <w:p w14:paraId="7B81C1ED" w14:textId="514E83B0" w:rsidR="00811117" w:rsidRPr="00B51739" w:rsidRDefault="00811117" w:rsidP="00572155">
            <w:pPr>
              <w:pStyle w:val="Puces4"/>
              <w:numPr>
                <w:ilvl w:val="0"/>
                <w:numId w:val="3"/>
              </w:numPr>
              <w:spacing w:line="276" w:lineRule="auto"/>
              <w:rPr>
                <w:color w:val="002060"/>
              </w:rPr>
            </w:pPr>
            <w:r w:rsidRPr="00B51739">
              <w:rPr>
                <w:color w:val="002060"/>
              </w:rPr>
              <w:lastRenderedPageBreak/>
              <w:t xml:space="preserve">A thorough understanding of the DSM Code, </w:t>
            </w:r>
            <w:r w:rsidR="00165192" w:rsidRPr="00B51739">
              <w:rPr>
                <w:color w:val="002060"/>
              </w:rPr>
              <w:t>Inland Waters Passenger Ship Code, Code of Practice for the Tidal Thames and other applicable</w:t>
            </w:r>
            <w:r w:rsidRPr="00B51739">
              <w:rPr>
                <w:color w:val="002060"/>
              </w:rPr>
              <w:t xml:space="preserve"> marine legislation in relation to </w:t>
            </w:r>
            <w:r w:rsidR="00165192" w:rsidRPr="00B51739">
              <w:rPr>
                <w:color w:val="002060"/>
              </w:rPr>
              <w:t>vessels</w:t>
            </w:r>
            <w:r w:rsidRPr="00B51739">
              <w:rPr>
                <w:color w:val="002060"/>
              </w:rPr>
              <w:t xml:space="preserve"> sailing on </w:t>
            </w:r>
            <w:r w:rsidR="00165192" w:rsidRPr="00B51739">
              <w:rPr>
                <w:color w:val="002060"/>
              </w:rPr>
              <w:t>domestic</w:t>
            </w:r>
            <w:r w:rsidRPr="00B51739">
              <w:rPr>
                <w:color w:val="002060"/>
              </w:rPr>
              <w:t xml:space="preserve"> voyages</w:t>
            </w:r>
          </w:p>
          <w:p w14:paraId="263B8FB6" w14:textId="1EED3A80" w:rsidR="00331A38" w:rsidRPr="00B51739" w:rsidRDefault="00331A38" w:rsidP="00572155">
            <w:pPr>
              <w:pStyle w:val="Puces4"/>
              <w:numPr>
                <w:ilvl w:val="0"/>
                <w:numId w:val="3"/>
              </w:numPr>
              <w:spacing w:line="276" w:lineRule="auto"/>
              <w:rPr>
                <w:color w:val="002060"/>
              </w:rPr>
            </w:pPr>
            <w:r w:rsidRPr="00B51739">
              <w:rPr>
                <w:color w:val="002060"/>
              </w:rPr>
              <w:t>Sound knowledge and experience in the marine industry with extensive previous sea experience</w:t>
            </w:r>
            <w:r w:rsidR="00811117" w:rsidRPr="00B51739">
              <w:rPr>
                <w:color w:val="002060"/>
              </w:rPr>
              <w:t xml:space="preserve">, with experience </w:t>
            </w:r>
            <w:r w:rsidRPr="00B51739">
              <w:rPr>
                <w:color w:val="002060"/>
              </w:rPr>
              <w:t>on the River Thames in Lon</w:t>
            </w:r>
            <w:r w:rsidR="00811117" w:rsidRPr="00B51739">
              <w:rPr>
                <w:color w:val="002060"/>
              </w:rPr>
              <w:t>don. Preference given to holders of a Boat Master’s Licence for Category A-D waters</w:t>
            </w:r>
          </w:p>
          <w:p w14:paraId="0DEA0D15" w14:textId="3751762E" w:rsidR="00165192" w:rsidRPr="00B51739" w:rsidRDefault="00165192" w:rsidP="00572155">
            <w:pPr>
              <w:pStyle w:val="Puces4"/>
              <w:numPr>
                <w:ilvl w:val="0"/>
                <w:numId w:val="3"/>
              </w:numPr>
              <w:spacing w:line="276" w:lineRule="auto"/>
              <w:rPr>
                <w:color w:val="002060"/>
              </w:rPr>
            </w:pPr>
            <w:r w:rsidRPr="00B51739">
              <w:rPr>
                <w:color w:val="002060"/>
              </w:rPr>
              <w:t>General knowledge of vessel bridge, engineering and hospitality operations</w:t>
            </w:r>
          </w:p>
          <w:p w14:paraId="55A7CE71" w14:textId="39E360A0" w:rsidR="00331A38" w:rsidRPr="00B51739" w:rsidRDefault="00331A38" w:rsidP="00572155">
            <w:pPr>
              <w:pStyle w:val="Puces4"/>
              <w:numPr>
                <w:ilvl w:val="0"/>
                <w:numId w:val="3"/>
              </w:numPr>
              <w:spacing w:line="276" w:lineRule="auto"/>
              <w:rPr>
                <w:color w:val="002060"/>
              </w:rPr>
            </w:pPr>
            <w:r w:rsidRPr="00B51739">
              <w:rPr>
                <w:color w:val="002060"/>
              </w:rPr>
              <w:t xml:space="preserve">Good knowledge </w:t>
            </w:r>
            <w:r w:rsidR="005A7E8F" w:rsidRPr="00B51739">
              <w:rPr>
                <w:color w:val="002060"/>
              </w:rPr>
              <w:t>of</w:t>
            </w:r>
            <w:r w:rsidRPr="00B51739">
              <w:rPr>
                <w:color w:val="002060"/>
              </w:rPr>
              <w:t xml:space="preserve"> maritime regulations and marine industry standards as well as HSEQ practices </w:t>
            </w:r>
          </w:p>
          <w:p w14:paraId="41064734" w14:textId="695F69D3" w:rsidR="00811117" w:rsidRPr="00B51739" w:rsidRDefault="00811117" w:rsidP="00572155">
            <w:pPr>
              <w:pStyle w:val="Puces4"/>
              <w:numPr>
                <w:ilvl w:val="0"/>
                <w:numId w:val="3"/>
              </w:numPr>
              <w:spacing w:line="276" w:lineRule="auto"/>
              <w:rPr>
                <w:color w:val="002060"/>
              </w:rPr>
            </w:pPr>
            <w:r w:rsidRPr="00B51739">
              <w:rPr>
                <w:color w:val="002060"/>
              </w:rPr>
              <w:t>Self-motivated with the ability to manage their own time</w:t>
            </w:r>
          </w:p>
          <w:p w14:paraId="376A7849" w14:textId="11238DE7" w:rsidR="00331A38" w:rsidRPr="00B51739" w:rsidRDefault="00331A38" w:rsidP="00572155">
            <w:pPr>
              <w:pStyle w:val="Puces4"/>
              <w:numPr>
                <w:ilvl w:val="0"/>
                <w:numId w:val="3"/>
              </w:numPr>
              <w:spacing w:line="276" w:lineRule="auto"/>
              <w:rPr>
                <w:color w:val="002060"/>
              </w:rPr>
            </w:pPr>
            <w:r w:rsidRPr="00B51739">
              <w:rPr>
                <w:color w:val="002060"/>
              </w:rPr>
              <w:t xml:space="preserve">Good time management skills with the ability to prioritise tasks </w:t>
            </w:r>
          </w:p>
          <w:p w14:paraId="1DF952AF" w14:textId="323E035F" w:rsidR="00EA3990" w:rsidRDefault="00331A38" w:rsidP="00572155">
            <w:pPr>
              <w:pStyle w:val="Puces4"/>
              <w:numPr>
                <w:ilvl w:val="0"/>
                <w:numId w:val="3"/>
              </w:numPr>
              <w:spacing w:line="276" w:lineRule="auto"/>
              <w:rPr>
                <w:color w:val="002060"/>
              </w:rPr>
            </w:pPr>
            <w:r w:rsidRPr="00B51739">
              <w:rPr>
                <w:color w:val="002060"/>
              </w:rPr>
              <w:t>Demonstrates sound teamwork, strong interpersonal skills and confident and effective communications skills with the ability to respond positively to customers and external parties in an efficient and effective manner</w:t>
            </w:r>
          </w:p>
          <w:p w14:paraId="10140F28" w14:textId="55457023" w:rsidR="00572155" w:rsidRPr="00572155" w:rsidRDefault="00572155" w:rsidP="00572155">
            <w:pPr>
              <w:numPr>
                <w:ilvl w:val="0"/>
                <w:numId w:val="3"/>
              </w:numPr>
              <w:shd w:val="clear" w:color="auto" w:fill="FFFFFF"/>
              <w:spacing w:before="100" w:beforeAutospacing="1" w:after="100" w:afterAutospacing="1"/>
              <w:jc w:val="left"/>
              <w:rPr>
                <w:rFonts w:eastAsia="MS Mincho" w:cs="Arial"/>
                <w:bCs/>
                <w:color w:val="002060"/>
                <w:szCs w:val="22"/>
                <w:lang w:val="en-GB"/>
              </w:rPr>
            </w:pPr>
            <w:r w:rsidRPr="00572155">
              <w:rPr>
                <w:rFonts w:eastAsia="MS Mincho" w:cs="Arial"/>
                <w:bCs/>
                <w:color w:val="002060"/>
                <w:szCs w:val="22"/>
                <w:lang w:val="en-GB"/>
              </w:rPr>
              <w:t>Competent with computer based marine management systems</w:t>
            </w:r>
          </w:p>
          <w:p w14:paraId="300BB815" w14:textId="1A53C57E" w:rsidR="00811117" w:rsidRPr="00B51739" w:rsidRDefault="00811117" w:rsidP="00572155">
            <w:pPr>
              <w:pStyle w:val="Puces4"/>
              <w:numPr>
                <w:ilvl w:val="0"/>
                <w:numId w:val="3"/>
              </w:numPr>
              <w:spacing w:line="276" w:lineRule="auto"/>
              <w:rPr>
                <w:color w:val="002060"/>
              </w:rPr>
            </w:pPr>
            <w:r w:rsidRPr="00B51739">
              <w:rPr>
                <w:color w:val="002060"/>
              </w:rPr>
              <w:t>High degree of computer literacy, specifically with MS Word, Excel and Adobe</w:t>
            </w:r>
          </w:p>
          <w:p w14:paraId="2C87D35C" w14:textId="60FF36BA" w:rsidR="00811117" w:rsidRPr="00B51739" w:rsidRDefault="00811117" w:rsidP="00572155">
            <w:pPr>
              <w:pStyle w:val="Puces4"/>
              <w:numPr>
                <w:ilvl w:val="0"/>
                <w:numId w:val="3"/>
              </w:numPr>
              <w:spacing w:line="276" w:lineRule="auto"/>
              <w:rPr>
                <w:color w:val="002060"/>
              </w:rPr>
            </w:pPr>
            <w:r w:rsidRPr="00B51739">
              <w:rPr>
                <w:color w:val="002060"/>
              </w:rPr>
              <w:t>High degree of written and spoken English</w:t>
            </w:r>
            <w:r w:rsidR="00FE45A7" w:rsidRPr="00B51739">
              <w:rPr>
                <w:color w:val="002060"/>
              </w:rPr>
              <w:t>.</w:t>
            </w:r>
          </w:p>
          <w:p w14:paraId="0A954F41" w14:textId="7C9B5EA2" w:rsidR="00811117" w:rsidRPr="004238D8" w:rsidRDefault="00811117" w:rsidP="00165192">
            <w:pPr>
              <w:autoSpaceDE w:val="0"/>
              <w:autoSpaceDN w:val="0"/>
              <w:adjustRightInd w:val="0"/>
            </w:pPr>
          </w:p>
        </w:tc>
      </w:tr>
    </w:tbl>
    <w:p w14:paraId="453D38FD" w14:textId="77777777" w:rsidR="007F02BF" w:rsidRDefault="00572155"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E2618B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8C023B1"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B7BBE9D" w14:textId="77777777" w:rsidTr="0007446E">
        <w:trPr>
          <w:trHeight w:val="620"/>
        </w:trPr>
        <w:tc>
          <w:tcPr>
            <w:tcW w:w="10456" w:type="dxa"/>
            <w:tcBorders>
              <w:top w:val="nil"/>
              <w:left w:val="single" w:sz="2" w:space="0" w:color="auto"/>
              <w:bottom w:val="single" w:sz="4" w:space="0" w:color="auto"/>
              <w:right w:val="single" w:sz="4" w:space="0" w:color="auto"/>
            </w:tcBorders>
          </w:tcPr>
          <w:p w14:paraId="768EEF08"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32741994" w14:textId="77777777" w:rsidTr="0007446E">
              <w:tc>
                <w:tcPr>
                  <w:tcW w:w="4473" w:type="dxa"/>
                </w:tcPr>
                <w:p w14:paraId="6474FBD7" w14:textId="77777777" w:rsidR="00EA3990" w:rsidRPr="00375F11" w:rsidRDefault="00EA3990" w:rsidP="00E77CE4">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76EE63B5" w14:textId="77777777" w:rsidR="00EA3990" w:rsidRPr="00375F11" w:rsidRDefault="00EA3990" w:rsidP="00E77CE4">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3C4BE144" w14:textId="77777777" w:rsidTr="0007446E">
              <w:tc>
                <w:tcPr>
                  <w:tcW w:w="4473" w:type="dxa"/>
                </w:tcPr>
                <w:p w14:paraId="2B06224D" w14:textId="77777777" w:rsidR="00EA3990" w:rsidRPr="00375F11" w:rsidRDefault="00EA3990" w:rsidP="00E77CE4">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255EAE27" w14:textId="77777777" w:rsidR="00EA3990" w:rsidRPr="00375F11" w:rsidRDefault="00EA3990" w:rsidP="00E77CE4">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79BC2163" w14:textId="77777777" w:rsidTr="0007446E">
              <w:tc>
                <w:tcPr>
                  <w:tcW w:w="4473" w:type="dxa"/>
                </w:tcPr>
                <w:p w14:paraId="460DB20A" w14:textId="77777777" w:rsidR="00EA3990" w:rsidRPr="00375F11" w:rsidRDefault="00EA3990" w:rsidP="00E77CE4">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1673F64A" w14:textId="77777777" w:rsidR="00EA3990" w:rsidRPr="00375F11" w:rsidRDefault="00EA3990" w:rsidP="00E77CE4">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177FA26A" w14:textId="77777777" w:rsidTr="0007446E">
              <w:tc>
                <w:tcPr>
                  <w:tcW w:w="4473" w:type="dxa"/>
                </w:tcPr>
                <w:p w14:paraId="4159CF1F" w14:textId="77777777" w:rsidR="00EA3990" w:rsidRDefault="00EA3990" w:rsidP="00E77CE4">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2D6BB15A" w14:textId="77777777" w:rsidR="00EA3990" w:rsidRDefault="00EA3990" w:rsidP="00E77CE4">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14:paraId="07E0C23D" w14:textId="77777777" w:rsidTr="0007446E">
              <w:tc>
                <w:tcPr>
                  <w:tcW w:w="4473" w:type="dxa"/>
                </w:tcPr>
                <w:p w14:paraId="16867262" w14:textId="77777777" w:rsidR="00EA3990" w:rsidRDefault="00EA3990" w:rsidP="00E77CE4">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3EDEE415" w14:textId="77777777" w:rsidR="00EA3990" w:rsidRDefault="00EA3990" w:rsidP="00E77CE4">
                  <w:pPr>
                    <w:pStyle w:val="Puces4"/>
                    <w:framePr w:hSpace="180" w:wrap="around" w:vAnchor="text" w:hAnchor="margin" w:xAlign="center" w:y="192"/>
                    <w:numPr>
                      <w:ilvl w:val="0"/>
                      <w:numId w:val="0"/>
                    </w:numPr>
                    <w:ind w:left="851"/>
                    <w:rPr>
                      <w:rFonts w:eastAsia="Times New Roman"/>
                    </w:rPr>
                  </w:pPr>
                </w:p>
              </w:tc>
            </w:tr>
            <w:tr w:rsidR="00EA3990" w14:paraId="181F0E4F" w14:textId="77777777" w:rsidTr="0007446E">
              <w:tc>
                <w:tcPr>
                  <w:tcW w:w="4473" w:type="dxa"/>
                </w:tcPr>
                <w:p w14:paraId="54885202" w14:textId="77777777" w:rsidR="00EA3990" w:rsidRDefault="00EA3990" w:rsidP="00E77CE4">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0CBF0B3E" w14:textId="77777777" w:rsidR="00EA3990" w:rsidRDefault="00EA3990" w:rsidP="00E77CE4">
                  <w:pPr>
                    <w:pStyle w:val="Puces4"/>
                    <w:framePr w:hSpace="180" w:wrap="around" w:vAnchor="text" w:hAnchor="margin" w:xAlign="center" w:y="192"/>
                    <w:numPr>
                      <w:ilvl w:val="0"/>
                      <w:numId w:val="0"/>
                    </w:numPr>
                    <w:ind w:left="851"/>
                    <w:rPr>
                      <w:rFonts w:eastAsia="Times New Roman"/>
                    </w:rPr>
                  </w:pPr>
                </w:p>
              </w:tc>
            </w:tr>
          </w:tbl>
          <w:p w14:paraId="7A74BCCB" w14:textId="77777777" w:rsidR="00EA3990" w:rsidRPr="00EA3990" w:rsidRDefault="00EA3990" w:rsidP="00EA3990">
            <w:pPr>
              <w:spacing w:before="40"/>
              <w:ind w:left="720"/>
              <w:jc w:val="left"/>
              <w:rPr>
                <w:rFonts w:cs="Arial"/>
                <w:color w:val="000000" w:themeColor="text1"/>
                <w:szCs w:val="20"/>
                <w:lang w:val="en-GB"/>
              </w:rPr>
            </w:pPr>
          </w:p>
        </w:tc>
      </w:tr>
    </w:tbl>
    <w:p w14:paraId="054C8B71" w14:textId="77777777" w:rsidR="00EA3990" w:rsidRDefault="00EA3990" w:rsidP="000E3EF7">
      <w:pPr>
        <w:spacing w:after="200" w:line="276" w:lineRule="auto"/>
        <w:jc w:val="left"/>
      </w:pPr>
    </w:p>
    <w:p w14:paraId="648E3202"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3698AD1"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E216D43"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3DB2C4BE" w14:textId="77777777" w:rsidTr="00353228">
        <w:trPr>
          <w:trHeight w:val="620"/>
        </w:trPr>
        <w:tc>
          <w:tcPr>
            <w:tcW w:w="10456" w:type="dxa"/>
            <w:tcBorders>
              <w:top w:val="nil"/>
              <w:left w:val="single" w:sz="2" w:space="0" w:color="auto"/>
              <w:bottom w:val="single" w:sz="4" w:space="0" w:color="auto"/>
              <w:right w:val="single" w:sz="4" w:space="0" w:color="auto"/>
            </w:tcBorders>
          </w:tcPr>
          <w:p w14:paraId="22FF47D9"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087C3DDA" w14:textId="77777777" w:rsidTr="00E57078">
              <w:tc>
                <w:tcPr>
                  <w:tcW w:w="2122" w:type="dxa"/>
                </w:tcPr>
                <w:p w14:paraId="36741418" w14:textId="77777777" w:rsidR="00E57078" w:rsidRDefault="00E57078" w:rsidP="00E77CE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1E33A268" w14:textId="3CD88B6C" w:rsidR="00E57078" w:rsidRDefault="004C3C8F" w:rsidP="00E77CE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00</w:t>
                  </w:r>
                  <w:r w:rsidR="00E77CE4">
                    <w:rPr>
                      <w:rFonts w:cs="Arial"/>
                      <w:color w:val="000000" w:themeColor="text1"/>
                      <w:szCs w:val="20"/>
                      <w:lang w:val="en-GB"/>
                    </w:rPr>
                    <w:t>3</w:t>
                  </w:r>
                </w:p>
              </w:tc>
              <w:tc>
                <w:tcPr>
                  <w:tcW w:w="2557" w:type="dxa"/>
                </w:tcPr>
                <w:p w14:paraId="3DEA2069" w14:textId="77777777" w:rsidR="00E57078" w:rsidRDefault="00E57078" w:rsidP="00E77CE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9EA3190" w14:textId="1F6D9449" w:rsidR="00E57078" w:rsidRDefault="00E77CE4" w:rsidP="00E77CE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21</w:t>
                  </w:r>
                  <w:r w:rsidR="004C3C8F">
                    <w:rPr>
                      <w:rFonts w:cs="Arial"/>
                      <w:color w:val="000000" w:themeColor="text1"/>
                      <w:szCs w:val="20"/>
                      <w:lang w:val="en-GB"/>
                    </w:rPr>
                    <w:t>.12.2023</w:t>
                  </w:r>
                </w:p>
              </w:tc>
            </w:tr>
            <w:tr w:rsidR="00E57078" w14:paraId="1AB122AA" w14:textId="77777777" w:rsidTr="00E57078">
              <w:tc>
                <w:tcPr>
                  <w:tcW w:w="2122" w:type="dxa"/>
                </w:tcPr>
                <w:p w14:paraId="215D9430" w14:textId="77777777" w:rsidR="00E57078" w:rsidRDefault="00E57078" w:rsidP="00E77CE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E0AAD90" w14:textId="4EB4C2A9" w:rsidR="00E57078" w:rsidRDefault="004C3C8F" w:rsidP="00E77CE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R Emslie</w:t>
                  </w:r>
                </w:p>
              </w:tc>
            </w:tr>
          </w:tbl>
          <w:p w14:paraId="188B93D3" w14:textId="77777777" w:rsidR="00E57078" w:rsidRPr="00EA3990" w:rsidRDefault="00E57078" w:rsidP="00353228">
            <w:pPr>
              <w:spacing w:before="40"/>
              <w:ind w:left="720"/>
              <w:jc w:val="left"/>
              <w:rPr>
                <w:rFonts w:cs="Arial"/>
                <w:color w:val="000000" w:themeColor="text1"/>
                <w:szCs w:val="20"/>
                <w:lang w:val="en-GB"/>
              </w:rPr>
            </w:pPr>
          </w:p>
        </w:tc>
      </w:tr>
    </w:tbl>
    <w:p w14:paraId="0E32849E" w14:textId="77777777" w:rsidR="00E57078" w:rsidRDefault="00E57078" w:rsidP="00E57078">
      <w:pPr>
        <w:spacing w:after="200" w:line="276" w:lineRule="auto"/>
        <w:jc w:val="left"/>
      </w:pPr>
    </w:p>
    <w:p w14:paraId="431661D6"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71E170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8.75pt" o:bullet="t">
        <v:imagedata r:id="rId1" o:title="carre-rouge"/>
      </v:shape>
    </w:pict>
  </w:numPicBullet>
  <w:abstractNum w:abstractNumId="0" w15:restartNumberingAfterBreak="0">
    <w:nsid w:val="01682A67"/>
    <w:multiLevelType w:val="hybridMultilevel"/>
    <w:tmpl w:val="10E8E1F6"/>
    <w:lvl w:ilvl="0" w:tplc="08090005">
      <w:start w:val="1"/>
      <w:numFmt w:val="bullet"/>
      <w:lvlText w:val=""/>
      <w:lvlJc w:val="left"/>
      <w:pPr>
        <w:keepNext/>
        <w:keepLines/>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3B72DB4"/>
    <w:multiLevelType w:val="hybridMultilevel"/>
    <w:tmpl w:val="22DA5F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FF4EE410"/>
    <w:lvl w:ilvl="0" w:tplc="CFD0DA7C">
      <w:start w:val="1"/>
      <w:numFmt w:val="bullet"/>
      <w:lvlText w:val=""/>
      <w:lvlJc w:val="left"/>
      <w:pPr>
        <w:ind w:left="720" w:hanging="360"/>
      </w:pPr>
      <w:rPr>
        <w:rFonts w:ascii="Wingdings" w:hAnsi="Wingdings" w:hint="default"/>
        <w:color w:val="00206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E2121"/>
    <w:multiLevelType w:val="hybridMultilevel"/>
    <w:tmpl w:val="406E1C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C50EA"/>
    <w:multiLevelType w:val="multilevel"/>
    <w:tmpl w:val="C656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C66B6"/>
    <w:multiLevelType w:val="hybridMultilevel"/>
    <w:tmpl w:val="8F52CF1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225F21"/>
    <w:multiLevelType w:val="hybridMultilevel"/>
    <w:tmpl w:val="8A020EAE"/>
    <w:lvl w:ilvl="0" w:tplc="FBB03E6E">
      <w:start w:val="5"/>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10963BC"/>
    <w:multiLevelType w:val="multilevel"/>
    <w:tmpl w:val="C5CC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294250F"/>
    <w:multiLevelType w:val="hybridMultilevel"/>
    <w:tmpl w:val="EF8430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4C4B7E"/>
    <w:multiLevelType w:val="hybridMultilevel"/>
    <w:tmpl w:val="E25A5C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F155D9"/>
    <w:multiLevelType w:val="hybridMultilevel"/>
    <w:tmpl w:val="5756D6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454AF7"/>
    <w:multiLevelType w:val="hybridMultilevel"/>
    <w:tmpl w:val="5642B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9235C5"/>
    <w:multiLevelType w:val="hybridMultilevel"/>
    <w:tmpl w:val="3A6E1CAC"/>
    <w:lvl w:ilvl="0" w:tplc="AAC26B06">
      <w:start w:val="5"/>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C0E4ACF"/>
    <w:multiLevelType w:val="hybridMultilevel"/>
    <w:tmpl w:val="0DFE4C4E"/>
    <w:lvl w:ilvl="0" w:tplc="E2E85CA2">
      <w:start w:val="1"/>
      <w:numFmt w:val="bullet"/>
      <w:lvlText w:val=""/>
      <w:lvlJc w:val="left"/>
      <w:pPr>
        <w:ind w:left="360" w:hanging="360"/>
      </w:pPr>
      <w:rPr>
        <w:rFonts w:ascii="Wingdings" w:hAnsi="Wingdings"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8F4E0C"/>
    <w:multiLevelType w:val="hybridMultilevel"/>
    <w:tmpl w:val="AA5AD7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D718A4"/>
    <w:multiLevelType w:val="hybridMultilevel"/>
    <w:tmpl w:val="FCF019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4929E8"/>
    <w:multiLevelType w:val="multilevel"/>
    <w:tmpl w:val="A758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6A295F"/>
    <w:multiLevelType w:val="hybridMultilevel"/>
    <w:tmpl w:val="C672A5EC"/>
    <w:lvl w:ilvl="0" w:tplc="08090005">
      <w:start w:val="1"/>
      <w:numFmt w:val="bullet"/>
      <w:lvlText w:val=""/>
      <w:lvlJc w:val="left"/>
      <w:pPr>
        <w:ind w:left="53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B54AF2"/>
    <w:multiLevelType w:val="hybridMultilevel"/>
    <w:tmpl w:val="F998DE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3"/>
  </w:num>
  <w:num w:numId="4">
    <w:abstractNumId w:val="17"/>
  </w:num>
  <w:num w:numId="5">
    <w:abstractNumId w:val="8"/>
  </w:num>
  <w:num w:numId="6">
    <w:abstractNumId w:val="4"/>
  </w:num>
  <w:num w:numId="7">
    <w:abstractNumId w:val="22"/>
  </w:num>
  <w:num w:numId="8">
    <w:abstractNumId w:val="11"/>
  </w:num>
  <w:num w:numId="9">
    <w:abstractNumId w:val="27"/>
  </w:num>
  <w:num w:numId="10">
    <w:abstractNumId w:val="29"/>
  </w:num>
  <w:num w:numId="11">
    <w:abstractNumId w:val="16"/>
  </w:num>
  <w:num w:numId="12">
    <w:abstractNumId w:val="1"/>
  </w:num>
  <w:num w:numId="13">
    <w:abstractNumId w:val="23"/>
  </w:num>
  <w:num w:numId="14">
    <w:abstractNumId w:val="7"/>
  </w:num>
  <w:num w:numId="15">
    <w:abstractNumId w:val="25"/>
  </w:num>
  <w:num w:numId="16">
    <w:abstractNumId w:val="26"/>
  </w:num>
  <w:num w:numId="17">
    <w:abstractNumId w:val="19"/>
  </w:num>
  <w:num w:numId="18">
    <w:abstractNumId w:val="9"/>
  </w:num>
  <w:num w:numId="19">
    <w:abstractNumId w:val="6"/>
  </w:num>
  <w:num w:numId="20">
    <w:abstractNumId w:val="10"/>
  </w:num>
  <w:num w:numId="21">
    <w:abstractNumId w:val="30"/>
  </w:num>
  <w:num w:numId="22">
    <w:abstractNumId w:val="0"/>
  </w:num>
  <w:num w:numId="23">
    <w:abstractNumId w:val="24"/>
  </w:num>
  <w:num w:numId="24">
    <w:abstractNumId w:val="13"/>
  </w:num>
  <w:num w:numId="25">
    <w:abstractNumId w:val="21"/>
  </w:num>
  <w:num w:numId="26">
    <w:abstractNumId w:val="5"/>
  </w:num>
  <w:num w:numId="27">
    <w:abstractNumId w:val="14"/>
  </w:num>
  <w:num w:numId="28">
    <w:abstractNumId w:val="2"/>
  </w:num>
  <w:num w:numId="29">
    <w:abstractNumId w:val="15"/>
  </w:num>
  <w:num w:numId="30">
    <w:abstractNumId w:val="31"/>
  </w:num>
  <w:num w:numId="31">
    <w:abstractNumId w:val="1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52046"/>
    <w:rsid w:val="00093AD6"/>
    <w:rsid w:val="000A2669"/>
    <w:rsid w:val="000E3EF7"/>
    <w:rsid w:val="00104BDE"/>
    <w:rsid w:val="00107DFD"/>
    <w:rsid w:val="00144E5D"/>
    <w:rsid w:val="00165192"/>
    <w:rsid w:val="00176620"/>
    <w:rsid w:val="001E2FB3"/>
    <w:rsid w:val="001F1F6A"/>
    <w:rsid w:val="0028183C"/>
    <w:rsid w:val="00293E5D"/>
    <w:rsid w:val="002A39B9"/>
    <w:rsid w:val="002B1DC6"/>
    <w:rsid w:val="002C335F"/>
    <w:rsid w:val="002D41AD"/>
    <w:rsid w:val="00331A38"/>
    <w:rsid w:val="00347355"/>
    <w:rsid w:val="00366A73"/>
    <w:rsid w:val="00366B25"/>
    <w:rsid w:val="00393DD4"/>
    <w:rsid w:val="003F2ADF"/>
    <w:rsid w:val="004238D8"/>
    <w:rsid w:val="004239C1"/>
    <w:rsid w:val="00424476"/>
    <w:rsid w:val="00424C35"/>
    <w:rsid w:val="004464F2"/>
    <w:rsid w:val="00491AF1"/>
    <w:rsid w:val="004A40EA"/>
    <w:rsid w:val="004B2221"/>
    <w:rsid w:val="004C3C8F"/>
    <w:rsid w:val="004D170A"/>
    <w:rsid w:val="004F65DE"/>
    <w:rsid w:val="00520545"/>
    <w:rsid w:val="00572155"/>
    <w:rsid w:val="005A7E8F"/>
    <w:rsid w:val="005D7E97"/>
    <w:rsid w:val="005E5B63"/>
    <w:rsid w:val="00613392"/>
    <w:rsid w:val="00616B0B"/>
    <w:rsid w:val="00626BD2"/>
    <w:rsid w:val="006419D3"/>
    <w:rsid w:val="00646B79"/>
    <w:rsid w:val="00656519"/>
    <w:rsid w:val="00665213"/>
    <w:rsid w:val="00671E1F"/>
    <w:rsid w:val="00674674"/>
    <w:rsid w:val="00680002"/>
    <w:rsid w:val="006802C0"/>
    <w:rsid w:val="0069280A"/>
    <w:rsid w:val="006A2E22"/>
    <w:rsid w:val="006C616A"/>
    <w:rsid w:val="00736F7E"/>
    <w:rsid w:val="00745A24"/>
    <w:rsid w:val="0075340F"/>
    <w:rsid w:val="007F602D"/>
    <w:rsid w:val="00811117"/>
    <w:rsid w:val="00884AA4"/>
    <w:rsid w:val="008A0A79"/>
    <w:rsid w:val="008B2DD9"/>
    <w:rsid w:val="008B64DE"/>
    <w:rsid w:val="008D1A2B"/>
    <w:rsid w:val="008F76B9"/>
    <w:rsid w:val="00960047"/>
    <w:rsid w:val="0096162B"/>
    <w:rsid w:val="009F3A55"/>
    <w:rsid w:val="00A1715D"/>
    <w:rsid w:val="00A37146"/>
    <w:rsid w:val="00A86EFD"/>
    <w:rsid w:val="00AD1DEC"/>
    <w:rsid w:val="00B27C81"/>
    <w:rsid w:val="00B51739"/>
    <w:rsid w:val="00B70457"/>
    <w:rsid w:val="00B808E6"/>
    <w:rsid w:val="00BF4D80"/>
    <w:rsid w:val="00C01373"/>
    <w:rsid w:val="00C22530"/>
    <w:rsid w:val="00C4467B"/>
    <w:rsid w:val="00C4695A"/>
    <w:rsid w:val="00C61430"/>
    <w:rsid w:val="00C712E4"/>
    <w:rsid w:val="00C865FA"/>
    <w:rsid w:val="00C87A12"/>
    <w:rsid w:val="00CC0297"/>
    <w:rsid w:val="00CC2929"/>
    <w:rsid w:val="00D018A0"/>
    <w:rsid w:val="00D51800"/>
    <w:rsid w:val="00D65B9D"/>
    <w:rsid w:val="00D74C97"/>
    <w:rsid w:val="00D949FB"/>
    <w:rsid w:val="00DE2680"/>
    <w:rsid w:val="00DE5E49"/>
    <w:rsid w:val="00DF4829"/>
    <w:rsid w:val="00E02CFF"/>
    <w:rsid w:val="00E31AA0"/>
    <w:rsid w:val="00E33C91"/>
    <w:rsid w:val="00E50120"/>
    <w:rsid w:val="00E54C7C"/>
    <w:rsid w:val="00E57078"/>
    <w:rsid w:val="00E62E37"/>
    <w:rsid w:val="00E70392"/>
    <w:rsid w:val="00E77CE4"/>
    <w:rsid w:val="00E86121"/>
    <w:rsid w:val="00EA3990"/>
    <w:rsid w:val="00EA4C16"/>
    <w:rsid w:val="00EA5822"/>
    <w:rsid w:val="00EF6ED7"/>
    <w:rsid w:val="00F479E6"/>
    <w:rsid w:val="00FA1A0A"/>
    <w:rsid w:val="00FE4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1E46C0"/>
  <w15:docId w15:val="{0FD29BFA-FE66-4AC8-A450-0C475542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2046"/>
    <w:pPr>
      <w:autoSpaceDE w:val="0"/>
      <w:autoSpaceDN w:val="0"/>
      <w:adjustRightInd w:val="0"/>
      <w:spacing w:after="0" w:line="240" w:lineRule="auto"/>
    </w:pPr>
    <w:rPr>
      <w:rFonts w:ascii="Arial" w:hAnsi="Arial" w:cs="Arial"/>
      <w:color w:val="000000"/>
      <w:sz w:val="24"/>
      <w:szCs w:val="24"/>
    </w:rPr>
  </w:style>
  <w:style w:type="character" w:customStyle="1" w:styleId="jd-fieldtext">
    <w:name w:val="jd-fieldtext"/>
    <w:basedOn w:val="DefaultParagraphFont"/>
    <w:rsid w:val="00331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09273146">
      <w:bodyDiv w:val="1"/>
      <w:marLeft w:val="0"/>
      <w:marRight w:val="0"/>
      <w:marTop w:val="0"/>
      <w:marBottom w:val="0"/>
      <w:divBdr>
        <w:top w:val="none" w:sz="0" w:space="0" w:color="auto"/>
        <w:left w:val="none" w:sz="0" w:space="0" w:color="auto"/>
        <w:bottom w:val="none" w:sz="0" w:space="0" w:color="auto"/>
        <w:right w:val="none" w:sz="0" w:space="0" w:color="auto"/>
      </w:divBdr>
    </w:div>
    <w:div w:id="730273753">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59DB52-4173-436C-9DCD-672CA8231A97}"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8EF1D82F-172D-4E3D-ABC8-E08C278E4CEE}">
      <dgm:prSet phldrT="[Text]"/>
      <dgm:spPr/>
      <dgm:t>
        <a:bodyPr/>
        <a:lstStyle/>
        <a:p>
          <a:r>
            <a:rPr lang="en-GB"/>
            <a:t>Venue Director</a:t>
          </a:r>
        </a:p>
      </dgm:t>
    </dgm:pt>
    <dgm:pt modelId="{DA075AC3-A331-46B9-9F6C-C85D8D2D0449}" type="parTrans" cxnId="{9FA68325-0001-4B14-AAA9-6DF00BC787DC}">
      <dgm:prSet/>
      <dgm:spPr/>
      <dgm:t>
        <a:bodyPr/>
        <a:lstStyle/>
        <a:p>
          <a:endParaRPr lang="en-GB"/>
        </a:p>
      </dgm:t>
    </dgm:pt>
    <dgm:pt modelId="{F6CEEF21-1B85-47D5-8B6B-004D3C306B36}" type="sibTrans" cxnId="{9FA68325-0001-4B14-AAA9-6DF00BC787DC}">
      <dgm:prSet/>
      <dgm:spPr/>
      <dgm:t>
        <a:bodyPr/>
        <a:lstStyle/>
        <a:p>
          <a:endParaRPr lang="en-GB"/>
        </a:p>
      </dgm:t>
    </dgm:pt>
    <dgm:pt modelId="{C5111D0A-F7FE-479C-AAC4-4C9615ED5C59}">
      <dgm:prSet phldrT="[Text]"/>
      <dgm:spPr/>
      <dgm:t>
        <a:bodyPr/>
        <a:lstStyle/>
        <a:p>
          <a:r>
            <a:rPr lang="en-GB"/>
            <a:t>Head of Marine Operations &amp; DP</a:t>
          </a:r>
        </a:p>
      </dgm:t>
    </dgm:pt>
    <dgm:pt modelId="{2F816233-ED90-4564-ACF8-704EBCE6EEC5}" type="parTrans" cxnId="{816A5CCC-8182-4972-A32F-4284293DC904}">
      <dgm:prSet/>
      <dgm:spPr/>
      <dgm:t>
        <a:bodyPr/>
        <a:lstStyle/>
        <a:p>
          <a:endParaRPr lang="en-GB"/>
        </a:p>
      </dgm:t>
    </dgm:pt>
    <dgm:pt modelId="{D5EF32A1-907C-48EA-A38F-B05A8B77B7A5}" type="sibTrans" cxnId="{816A5CCC-8182-4972-A32F-4284293DC904}">
      <dgm:prSet/>
      <dgm:spPr/>
      <dgm:t>
        <a:bodyPr/>
        <a:lstStyle/>
        <a:p>
          <a:endParaRPr lang="en-GB"/>
        </a:p>
      </dgm:t>
    </dgm:pt>
    <dgm:pt modelId="{EEFBB67C-BC8C-4459-A8B3-8FEAD3C4588F}">
      <dgm:prSet/>
      <dgm:spPr/>
      <dgm:t>
        <a:bodyPr/>
        <a:lstStyle/>
        <a:p>
          <a:r>
            <a:rPr lang="en-GB"/>
            <a:t>Fleet Engineer &amp; DDP</a:t>
          </a:r>
        </a:p>
      </dgm:t>
    </dgm:pt>
    <dgm:pt modelId="{C57B66E6-4CC3-4A7B-A4AE-4757AAE75651}" type="parTrans" cxnId="{5C28ACF1-7385-4C32-9574-68EFB1757EFF}">
      <dgm:prSet/>
      <dgm:spPr/>
      <dgm:t>
        <a:bodyPr/>
        <a:lstStyle/>
        <a:p>
          <a:endParaRPr lang="en-GB"/>
        </a:p>
      </dgm:t>
    </dgm:pt>
    <dgm:pt modelId="{6A25B4B8-11E6-45E6-9013-DC297F8B3816}" type="sibTrans" cxnId="{5C28ACF1-7385-4C32-9574-68EFB1757EFF}">
      <dgm:prSet/>
      <dgm:spPr/>
      <dgm:t>
        <a:bodyPr/>
        <a:lstStyle/>
        <a:p>
          <a:endParaRPr lang="en-GB"/>
        </a:p>
      </dgm:t>
    </dgm:pt>
    <dgm:pt modelId="{230CD9AB-38C3-4FF3-B582-F3B47067ABFA}">
      <dgm:prSet/>
      <dgm:spPr/>
      <dgm:t>
        <a:bodyPr/>
        <a:lstStyle/>
        <a:p>
          <a:r>
            <a:rPr lang="en-GB"/>
            <a:t>Captains &amp; Crew</a:t>
          </a:r>
        </a:p>
      </dgm:t>
    </dgm:pt>
    <dgm:pt modelId="{AE87ACFA-CE2C-4FFD-9DB4-991F9BDF96F1}" type="parTrans" cxnId="{8CD9099E-8EE1-4C0D-9AD4-850B63E7CF94}">
      <dgm:prSet/>
      <dgm:spPr/>
      <dgm:t>
        <a:bodyPr/>
        <a:lstStyle/>
        <a:p>
          <a:endParaRPr lang="en-GB"/>
        </a:p>
      </dgm:t>
    </dgm:pt>
    <dgm:pt modelId="{DDF4ACF4-16D9-435C-A171-490B3CE6EFEF}" type="sibTrans" cxnId="{8CD9099E-8EE1-4C0D-9AD4-850B63E7CF94}">
      <dgm:prSet/>
      <dgm:spPr/>
      <dgm:t>
        <a:bodyPr/>
        <a:lstStyle/>
        <a:p>
          <a:endParaRPr lang="en-GB"/>
        </a:p>
      </dgm:t>
    </dgm:pt>
    <dgm:pt modelId="{05CE1D5B-20D3-4FE9-9399-86E96F28B042}">
      <dgm:prSet/>
      <dgm:spPr/>
      <dgm:t>
        <a:bodyPr/>
        <a:lstStyle/>
        <a:p>
          <a:r>
            <a:rPr lang="en-GB"/>
            <a:t>Administrative Mgr &amp; Deputy Head of Marine</a:t>
          </a:r>
        </a:p>
      </dgm:t>
    </dgm:pt>
    <dgm:pt modelId="{C6BBED7E-DF13-49EB-BE62-1C972D79FD58}" type="parTrans" cxnId="{D3653FB4-AB2B-44D4-8D97-E91A3D547B2B}">
      <dgm:prSet/>
      <dgm:spPr/>
      <dgm:t>
        <a:bodyPr/>
        <a:lstStyle/>
        <a:p>
          <a:endParaRPr lang="en-GB"/>
        </a:p>
      </dgm:t>
    </dgm:pt>
    <dgm:pt modelId="{389A8F9E-9BA3-4F13-BF99-87C9C2BDABD2}" type="sibTrans" cxnId="{D3653FB4-AB2B-44D4-8D97-E91A3D547B2B}">
      <dgm:prSet/>
      <dgm:spPr/>
      <dgm:t>
        <a:bodyPr/>
        <a:lstStyle/>
        <a:p>
          <a:endParaRPr lang="en-GB"/>
        </a:p>
      </dgm:t>
    </dgm:pt>
    <dgm:pt modelId="{DA4269C5-4931-438D-8656-16A5D5AFD20E}" type="pres">
      <dgm:prSet presAssocID="{8659DB52-4173-436C-9DCD-672CA8231A97}" presName="hierChild1" presStyleCnt="0">
        <dgm:presLayoutVars>
          <dgm:orgChart val="1"/>
          <dgm:chPref val="1"/>
          <dgm:dir/>
          <dgm:animOne val="branch"/>
          <dgm:animLvl val="lvl"/>
          <dgm:resizeHandles/>
        </dgm:presLayoutVars>
      </dgm:prSet>
      <dgm:spPr/>
    </dgm:pt>
    <dgm:pt modelId="{3AB0169A-458D-40F2-9747-ADFC58F4D459}" type="pres">
      <dgm:prSet presAssocID="{8EF1D82F-172D-4E3D-ABC8-E08C278E4CEE}" presName="hierRoot1" presStyleCnt="0">
        <dgm:presLayoutVars>
          <dgm:hierBranch val="hang"/>
        </dgm:presLayoutVars>
      </dgm:prSet>
      <dgm:spPr/>
    </dgm:pt>
    <dgm:pt modelId="{9679931C-8D2E-4C6A-B4FE-9B28F8270BA2}" type="pres">
      <dgm:prSet presAssocID="{8EF1D82F-172D-4E3D-ABC8-E08C278E4CEE}" presName="rootComposite1" presStyleCnt="0"/>
      <dgm:spPr/>
    </dgm:pt>
    <dgm:pt modelId="{EFA6505F-4BEA-4FDC-8CD0-6B16276CD239}" type="pres">
      <dgm:prSet presAssocID="{8EF1D82F-172D-4E3D-ABC8-E08C278E4CEE}" presName="rootText1" presStyleLbl="node0" presStyleIdx="0" presStyleCnt="1" custLinFactNeighborX="-2351" custLinFactNeighborY="-287">
        <dgm:presLayoutVars>
          <dgm:chPref val="3"/>
        </dgm:presLayoutVars>
      </dgm:prSet>
      <dgm:spPr/>
    </dgm:pt>
    <dgm:pt modelId="{3062FE56-CAF0-400F-8865-7FD9CEA810B1}" type="pres">
      <dgm:prSet presAssocID="{8EF1D82F-172D-4E3D-ABC8-E08C278E4CEE}" presName="rootConnector1" presStyleLbl="node1" presStyleIdx="0" presStyleCnt="0"/>
      <dgm:spPr/>
    </dgm:pt>
    <dgm:pt modelId="{731CC76C-5436-443D-9764-52193555EFFF}" type="pres">
      <dgm:prSet presAssocID="{8EF1D82F-172D-4E3D-ABC8-E08C278E4CEE}" presName="hierChild2" presStyleCnt="0"/>
      <dgm:spPr/>
    </dgm:pt>
    <dgm:pt modelId="{9C7F0F0D-70C2-4B82-A3EE-2295C2AB0D6F}" type="pres">
      <dgm:prSet presAssocID="{2F816233-ED90-4564-ACF8-704EBCE6EEC5}" presName="Name48" presStyleLbl="parChTrans1D2" presStyleIdx="0" presStyleCnt="2"/>
      <dgm:spPr/>
    </dgm:pt>
    <dgm:pt modelId="{FCCEAF67-2BD7-486A-84BA-BF6F1F050F47}" type="pres">
      <dgm:prSet presAssocID="{C5111D0A-F7FE-479C-AAC4-4C9615ED5C59}" presName="hierRoot2" presStyleCnt="0">
        <dgm:presLayoutVars>
          <dgm:hierBranch val="init"/>
        </dgm:presLayoutVars>
      </dgm:prSet>
      <dgm:spPr/>
    </dgm:pt>
    <dgm:pt modelId="{8237B4B3-9009-44C0-BC03-186509E54763}" type="pres">
      <dgm:prSet presAssocID="{C5111D0A-F7FE-479C-AAC4-4C9615ED5C59}" presName="rootComposite" presStyleCnt="0"/>
      <dgm:spPr/>
    </dgm:pt>
    <dgm:pt modelId="{796CA5F8-875A-453F-AEDD-F31A0162CECA}" type="pres">
      <dgm:prSet presAssocID="{C5111D0A-F7FE-479C-AAC4-4C9615ED5C59}" presName="rootText" presStyleLbl="node2" presStyleIdx="0" presStyleCnt="2" custScaleX="111388" custScaleY="122884">
        <dgm:presLayoutVars>
          <dgm:chPref val="3"/>
        </dgm:presLayoutVars>
      </dgm:prSet>
      <dgm:spPr/>
    </dgm:pt>
    <dgm:pt modelId="{2D6A89A2-39FE-46CD-9526-883B0206DFC2}" type="pres">
      <dgm:prSet presAssocID="{C5111D0A-F7FE-479C-AAC4-4C9615ED5C59}" presName="rootConnector" presStyleLbl="node2" presStyleIdx="0" presStyleCnt="2"/>
      <dgm:spPr/>
    </dgm:pt>
    <dgm:pt modelId="{103B5059-219E-4CC6-98EC-98CFA5AF8089}" type="pres">
      <dgm:prSet presAssocID="{C5111D0A-F7FE-479C-AAC4-4C9615ED5C59}" presName="hierChild4" presStyleCnt="0"/>
      <dgm:spPr/>
    </dgm:pt>
    <dgm:pt modelId="{1442A1C7-AB46-4AEE-BEC6-0CF72404EDE7}" type="pres">
      <dgm:prSet presAssocID="{C57B66E6-4CC3-4A7B-A4AE-4757AAE75651}" presName="Name37" presStyleLbl="parChTrans1D3" presStyleIdx="0" presStyleCnt="2"/>
      <dgm:spPr/>
    </dgm:pt>
    <dgm:pt modelId="{9A131E30-547A-4020-AFD7-249933D9E272}" type="pres">
      <dgm:prSet presAssocID="{EEFBB67C-BC8C-4459-A8B3-8FEAD3C4588F}" presName="hierRoot2" presStyleCnt="0">
        <dgm:presLayoutVars>
          <dgm:hierBranch val="init"/>
        </dgm:presLayoutVars>
      </dgm:prSet>
      <dgm:spPr/>
    </dgm:pt>
    <dgm:pt modelId="{907B7BDE-B338-4391-B06B-B4492CC9ACE9}" type="pres">
      <dgm:prSet presAssocID="{EEFBB67C-BC8C-4459-A8B3-8FEAD3C4588F}" presName="rootComposite" presStyleCnt="0"/>
      <dgm:spPr/>
    </dgm:pt>
    <dgm:pt modelId="{79CA43CD-2207-4F12-90D0-D10DF16EFA5E}" type="pres">
      <dgm:prSet presAssocID="{EEFBB67C-BC8C-4459-A8B3-8FEAD3C4588F}" presName="rootText" presStyleLbl="node3" presStyleIdx="0" presStyleCnt="2">
        <dgm:presLayoutVars>
          <dgm:chPref val="3"/>
        </dgm:presLayoutVars>
      </dgm:prSet>
      <dgm:spPr/>
    </dgm:pt>
    <dgm:pt modelId="{767BDF13-F0AD-483A-B272-5B53575DDD0C}" type="pres">
      <dgm:prSet presAssocID="{EEFBB67C-BC8C-4459-A8B3-8FEAD3C4588F}" presName="rootConnector" presStyleLbl="node3" presStyleIdx="0" presStyleCnt="2"/>
      <dgm:spPr/>
    </dgm:pt>
    <dgm:pt modelId="{81217687-29DB-4122-81C1-802DDE23545A}" type="pres">
      <dgm:prSet presAssocID="{EEFBB67C-BC8C-4459-A8B3-8FEAD3C4588F}" presName="hierChild4" presStyleCnt="0"/>
      <dgm:spPr/>
    </dgm:pt>
    <dgm:pt modelId="{8248949D-5B7C-4A8C-B27F-98BC5F7A7063}" type="pres">
      <dgm:prSet presAssocID="{EEFBB67C-BC8C-4459-A8B3-8FEAD3C4588F}" presName="hierChild5" presStyleCnt="0"/>
      <dgm:spPr/>
    </dgm:pt>
    <dgm:pt modelId="{A5F57E8A-C8E0-4CF9-B4E8-33533961184E}" type="pres">
      <dgm:prSet presAssocID="{AE87ACFA-CE2C-4FFD-9DB4-991F9BDF96F1}" presName="Name37" presStyleLbl="parChTrans1D3" presStyleIdx="1" presStyleCnt="2"/>
      <dgm:spPr/>
    </dgm:pt>
    <dgm:pt modelId="{73A24B94-2AF7-483E-A0BF-B4358F30CF58}" type="pres">
      <dgm:prSet presAssocID="{230CD9AB-38C3-4FF3-B582-F3B47067ABFA}" presName="hierRoot2" presStyleCnt="0">
        <dgm:presLayoutVars>
          <dgm:hierBranch val="init"/>
        </dgm:presLayoutVars>
      </dgm:prSet>
      <dgm:spPr/>
    </dgm:pt>
    <dgm:pt modelId="{25A890D6-EA1B-4A2C-80F6-9E70E2E18EDA}" type="pres">
      <dgm:prSet presAssocID="{230CD9AB-38C3-4FF3-B582-F3B47067ABFA}" presName="rootComposite" presStyleCnt="0"/>
      <dgm:spPr/>
    </dgm:pt>
    <dgm:pt modelId="{C7F4ED62-8579-441A-A9B6-71228482CA52}" type="pres">
      <dgm:prSet presAssocID="{230CD9AB-38C3-4FF3-B582-F3B47067ABFA}" presName="rootText" presStyleLbl="node3" presStyleIdx="1" presStyleCnt="2">
        <dgm:presLayoutVars>
          <dgm:chPref val="3"/>
        </dgm:presLayoutVars>
      </dgm:prSet>
      <dgm:spPr/>
    </dgm:pt>
    <dgm:pt modelId="{34D5A5F5-4599-4194-8E7B-95ED755C7ECC}" type="pres">
      <dgm:prSet presAssocID="{230CD9AB-38C3-4FF3-B582-F3B47067ABFA}" presName="rootConnector" presStyleLbl="node3" presStyleIdx="1" presStyleCnt="2"/>
      <dgm:spPr/>
    </dgm:pt>
    <dgm:pt modelId="{349E9E25-8CDC-43F8-9C41-84B96CB90553}" type="pres">
      <dgm:prSet presAssocID="{230CD9AB-38C3-4FF3-B582-F3B47067ABFA}" presName="hierChild4" presStyleCnt="0"/>
      <dgm:spPr/>
    </dgm:pt>
    <dgm:pt modelId="{005E4592-1514-4F68-862C-210688E289EF}" type="pres">
      <dgm:prSet presAssocID="{230CD9AB-38C3-4FF3-B582-F3B47067ABFA}" presName="hierChild5" presStyleCnt="0"/>
      <dgm:spPr/>
    </dgm:pt>
    <dgm:pt modelId="{9BA1B32D-38F4-4491-B8D2-581736BC2B92}" type="pres">
      <dgm:prSet presAssocID="{C5111D0A-F7FE-479C-AAC4-4C9615ED5C59}" presName="hierChild5" presStyleCnt="0"/>
      <dgm:spPr/>
    </dgm:pt>
    <dgm:pt modelId="{336E1E16-A993-4C2A-9DCB-50AD691F003C}" type="pres">
      <dgm:prSet presAssocID="{C6BBED7E-DF13-49EB-BE62-1C972D79FD58}" presName="Name48" presStyleLbl="parChTrans1D2" presStyleIdx="1" presStyleCnt="2"/>
      <dgm:spPr/>
    </dgm:pt>
    <dgm:pt modelId="{4BF39A98-9133-4FDF-9281-B58CFAC902CC}" type="pres">
      <dgm:prSet presAssocID="{05CE1D5B-20D3-4FE9-9399-86E96F28B042}" presName="hierRoot2" presStyleCnt="0">
        <dgm:presLayoutVars>
          <dgm:hierBranch val="init"/>
        </dgm:presLayoutVars>
      </dgm:prSet>
      <dgm:spPr/>
    </dgm:pt>
    <dgm:pt modelId="{1725B1BA-9793-4DDF-8DC1-491CB5B229AF}" type="pres">
      <dgm:prSet presAssocID="{05CE1D5B-20D3-4FE9-9399-86E96F28B042}" presName="rootComposite" presStyleCnt="0"/>
      <dgm:spPr/>
    </dgm:pt>
    <dgm:pt modelId="{8607655A-FCB1-4E18-9117-0C0508874583}" type="pres">
      <dgm:prSet presAssocID="{05CE1D5B-20D3-4FE9-9399-86E96F28B042}" presName="rootText" presStyleLbl="node2" presStyleIdx="1" presStyleCnt="2" custScaleY="135759" custLinFactX="-100000" custLinFactNeighborX="-166576" custLinFactNeighborY="44288">
        <dgm:presLayoutVars>
          <dgm:chPref val="3"/>
        </dgm:presLayoutVars>
      </dgm:prSet>
      <dgm:spPr/>
    </dgm:pt>
    <dgm:pt modelId="{60109A1A-1443-44F6-87F4-F5149AD7F4E7}" type="pres">
      <dgm:prSet presAssocID="{05CE1D5B-20D3-4FE9-9399-86E96F28B042}" presName="rootConnector" presStyleLbl="node2" presStyleIdx="1" presStyleCnt="2"/>
      <dgm:spPr/>
    </dgm:pt>
    <dgm:pt modelId="{1192D7AB-425F-49DD-817D-990FCB555C94}" type="pres">
      <dgm:prSet presAssocID="{05CE1D5B-20D3-4FE9-9399-86E96F28B042}" presName="hierChild4" presStyleCnt="0"/>
      <dgm:spPr/>
    </dgm:pt>
    <dgm:pt modelId="{B5D4082E-4DB7-45AD-A1CD-C63207968851}" type="pres">
      <dgm:prSet presAssocID="{05CE1D5B-20D3-4FE9-9399-86E96F28B042}" presName="hierChild5" presStyleCnt="0"/>
      <dgm:spPr/>
    </dgm:pt>
    <dgm:pt modelId="{275DBF27-E44D-4C6B-8206-E870C5B2ABA8}" type="pres">
      <dgm:prSet presAssocID="{8EF1D82F-172D-4E3D-ABC8-E08C278E4CEE}" presName="hierChild3" presStyleCnt="0"/>
      <dgm:spPr/>
    </dgm:pt>
  </dgm:ptLst>
  <dgm:cxnLst>
    <dgm:cxn modelId="{B1FAB21A-F8C7-425E-BC15-46CE1AE2FA75}" type="presOf" srcId="{8659DB52-4173-436C-9DCD-672CA8231A97}" destId="{DA4269C5-4931-438D-8656-16A5D5AFD20E}" srcOrd="0" destOrd="0" presId="urn:microsoft.com/office/officeart/2005/8/layout/orgChart1"/>
    <dgm:cxn modelId="{28A58C24-0F1C-4FD3-8FB3-F5C41F7CE530}" type="presOf" srcId="{05CE1D5B-20D3-4FE9-9399-86E96F28B042}" destId="{8607655A-FCB1-4E18-9117-0C0508874583}" srcOrd="0" destOrd="0" presId="urn:microsoft.com/office/officeart/2005/8/layout/orgChart1"/>
    <dgm:cxn modelId="{9FA68325-0001-4B14-AAA9-6DF00BC787DC}" srcId="{8659DB52-4173-436C-9DCD-672CA8231A97}" destId="{8EF1D82F-172D-4E3D-ABC8-E08C278E4CEE}" srcOrd="0" destOrd="0" parTransId="{DA075AC3-A331-46B9-9F6C-C85D8D2D0449}" sibTransId="{F6CEEF21-1B85-47D5-8B6B-004D3C306B36}"/>
    <dgm:cxn modelId="{DA3A1928-8AE7-491D-B296-62DEBC0D9D4F}" type="presOf" srcId="{2F816233-ED90-4564-ACF8-704EBCE6EEC5}" destId="{9C7F0F0D-70C2-4B82-A3EE-2295C2AB0D6F}" srcOrd="0" destOrd="0" presId="urn:microsoft.com/office/officeart/2005/8/layout/orgChart1"/>
    <dgm:cxn modelId="{6E96045D-877C-4272-A5C7-807A5088B521}" type="presOf" srcId="{C5111D0A-F7FE-479C-AAC4-4C9615ED5C59}" destId="{796CA5F8-875A-453F-AEDD-F31A0162CECA}" srcOrd="0" destOrd="0" presId="urn:microsoft.com/office/officeart/2005/8/layout/orgChart1"/>
    <dgm:cxn modelId="{38B83C44-D202-4567-B0D4-F1F21D6BC171}" type="presOf" srcId="{EEFBB67C-BC8C-4459-A8B3-8FEAD3C4588F}" destId="{79CA43CD-2207-4F12-90D0-D10DF16EFA5E}" srcOrd="0" destOrd="0" presId="urn:microsoft.com/office/officeart/2005/8/layout/orgChart1"/>
    <dgm:cxn modelId="{49F8AE4E-F684-445C-8E4F-E8D807A2D41C}" type="presOf" srcId="{AE87ACFA-CE2C-4FFD-9DB4-991F9BDF96F1}" destId="{A5F57E8A-C8E0-4CF9-B4E8-33533961184E}" srcOrd="0" destOrd="0" presId="urn:microsoft.com/office/officeart/2005/8/layout/orgChart1"/>
    <dgm:cxn modelId="{D58DE050-DFCA-49D1-8E4D-0C7DBD697D8D}" type="presOf" srcId="{C57B66E6-4CC3-4A7B-A4AE-4757AAE75651}" destId="{1442A1C7-AB46-4AEE-BEC6-0CF72404EDE7}" srcOrd="0" destOrd="0" presId="urn:microsoft.com/office/officeart/2005/8/layout/orgChart1"/>
    <dgm:cxn modelId="{8F454451-5301-44FF-9D69-9C3C827A1687}" type="presOf" srcId="{05CE1D5B-20D3-4FE9-9399-86E96F28B042}" destId="{60109A1A-1443-44F6-87F4-F5149AD7F4E7}" srcOrd="1" destOrd="0" presId="urn:microsoft.com/office/officeart/2005/8/layout/orgChart1"/>
    <dgm:cxn modelId="{EDD85774-E9B8-40ED-9EF2-F94F0410F741}" type="presOf" srcId="{EEFBB67C-BC8C-4459-A8B3-8FEAD3C4588F}" destId="{767BDF13-F0AD-483A-B272-5B53575DDD0C}" srcOrd="1" destOrd="0" presId="urn:microsoft.com/office/officeart/2005/8/layout/orgChart1"/>
    <dgm:cxn modelId="{02CA477B-2414-4B31-A07A-0A481DE1F8C1}" type="presOf" srcId="{C5111D0A-F7FE-479C-AAC4-4C9615ED5C59}" destId="{2D6A89A2-39FE-46CD-9526-883B0206DFC2}" srcOrd="1" destOrd="0" presId="urn:microsoft.com/office/officeart/2005/8/layout/orgChart1"/>
    <dgm:cxn modelId="{99B6AA83-FBF4-4842-A52E-9AAEF77885A0}" type="presOf" srcId="{8EF1D82F-172D-4E3D-ABC8-E08C278E4CEE}" destId="{EFA6505F-4BEA-4FDC-8CD0-6B16276CD239}" srcOrd="0" destOrd="0" presId="urn:microsoft.com/office/officeart/2005/8/layout/orgChart1"/>
    <dgm:cxn modelId="{83D89A85-7698-4B7B-A5A3-6CC193F01ACC}" type="presOf" srcId="{230CD9AB-38C3-4FF3-B582-F3B47067ABFA}" destId="{34D5A5F5-4599-4194-8E7B-95ED755C7ECC}" srcOrd="1" destOrd="0" presId="urn:microsoft.com/office/officeart/2005/8/layout/orgChart1"/>
    <dgm:cxn modelId="{3670F890-A39B-4B88-9150-D5CA043A8921}" type="presOf" srcId="{8EF1D82F-172D-4E3D-ABC8-E08C278E4CEE}" destId="{3062FE56-CAF0-400F-8865-7FD9CEA810B1}" srcOrd="1" destOrd="0" presId="urn:microsoft.com/office/officeart/2005/8/layout/orgChart1"/>
    <dgm:cxn modelId="{4C2FA492-CA16-4C9F-A96B-413E1DF843EC}" type="presOf" srcId="{230CD9AB-38C3-4FF3-B582-F3B47067ABFA}" destId="{C7F4ED62-8579-441A-A9B6-71228482CA52}" srcOrd="0" destOrd="0" presId="urn:microsoft.com/office/officeart/2005/8/layout/orgChart1"/>
    <dgm:cxn modelId="{8CD9099E-8EE1-4C0D-9AD4-850B63E7CF94}" srcId="{C5111D0A-F7FE-479C-AAC4-4C9615ED5C59}" destId="{230CD9AB-38C3-4FF3-B582-F3B47067ABFA}" srcOrd="1" destOrd="0" parTransId="{AE87ACFA-CE2C-4FFD-9DB4-991F9BDF96F1}" sibTransId="{DDF4ACF4-16D9-435C-A171-490B3CE6EFEF}"/>
    <dgm:cxn modelId="{D3653FB4-AB2B-44D4-8D97-E91A3D547B2B}" srcId="{8EF1D82F-172D-4E3D-ABC8-E08C278E4CEE}" destId="{05CE1D5B-20D3-4FE9-9399-86E96F28B042}" srcOrd="1" destOrd="0" parTransId="{C6BBED7E-DF13-49EB-BE62-1C972D79FD58}" sibTransId="{389A8F9E-9BA3-4F13-BF99-87C9C2BDABD2}"/>
    <dgm:cxn modelId="{816A5CCC-8182-4972-A32F-4284293DC904}" srcId="{8EF1D82F-172D-4E3D-ABC8-E08C278E4CEE}" destId="{C5111D0A-F7FE-479C-AAC4-4C9615ED5C59}" srcOrd="0" destOrd="0" parTransId="{2F816233-ED90-4564-ACF8-704EBCE6EEC5}" sibTransId="{D5EF32A1-907C-48EA-A38F-B05A8B77B7A5}"/>
    <dgm:cxn modelId="{BF5180D3-5C20-4805-BEE7-9351E635F5D4}" type="presOf" srcId="{C6BBED7E-DF13-49EB-BE62-1C972D79FD58}" destId="{336E1E16-A993-4C2A-9DCB-50AD691F003C}" srcOrd="0" destOrd="0" presId="urn:microsoft.com/office/officeart/2005/8/layout/orgChart1"/>
    <dgm:cxn modelId="{5C28ACF1-7385-4C32-9574-68EFB1757EFF}" srcId="{C5111D0A-F7FE-479C-AAC4-4C9615ED5C59}" destId="{EEFBB67C-BC8C-4459-A8B3-8FEAD3C4588F}" srcOrd="0" destOrd="0" parTransId="{C57B66E6-4CC3-4A7B-A4AE-4757AAE75651}" sibTransId="{6A25B4B8-11E6-45E6-9013-DC297F8B3816}"/>
    <dgm:cxn modelId="{F5B93645-B472-46E3-8C43-E6DE4F71A9CF}" type="presParOf" srcId="{DA4269C5-4931-438D-8656-16A5D5AFD20E}" destId="{3AB0169A-458D-40F2-9747-ADFC58F4D459}" srcOrd="0" destOrd="0" presId="urn:microsoft.com/office/officeart/2005/8/layout/orgChart1"/>
    <dgm:cxn modelId="{A0889773-1A53-4A22-BAF4-F200F8C9D0B8}" type="presParOf" srcId="{3AB0169A-458D-40F2-9747-ADFC58F4D459}" destId="{9679931C-8D2E-4C6A-B4FE-9B28F8270BA2}" srcOrd="0" destOrd="0" presId="urn:microsoft.com/office/officeart/2005/8/layout/orgChart1"/>
    <dgm:cxn modelId="{37F20474-9AE3-4450-B14F-B95E4C779EB3}" type="presParOf" srcId="{9679931C-8D2E-4C6A-B4FE-9B28F8270BA2}" destId="{EFA6505F-4BEA-4FDC-8CD0-6B16276CD239}" srcOrd="0" destOrd="0" presId="urn:microsoft.com/office/officeart/2005/8/layout/orgChart1"/>
    <dgm:cxn modelId="{825CCF00-02FA-4C68-8300-A7E0B7FB25EC}" type="presParOf" srcId="{9679931C-8D2E-4C6A-B4FE-9B28F8270BA2}" destId="{3062FE56-CAF0-400F-8865-7FD9CEA810B1}" srcOrd="1" destOrd="0" presId="urn:microsoft.com/office/officeart/2005/8/layout/orgChart1"/>
    <dgm:cxn modelId="{116F966C-328D-481F-BE04-8E872014CD63}" type="presParOf" srcId="{3AB0169A-458D-40F2-9747-ADFC58F4D459}" destId="{731CC76C-5436-443D-9764-52193555EFFF}" srcOrd="1" destOrd="0" presId="urn:microsoft.com/office/officeart/2005/8/layout/orgChart1"/>
    <dgm:cxn modelId="{955E8A79-BA4F-4646-886B-DE2F0EE557CB}" type="presParOf" srcId="{731CC76C-5436-443D-9764-52193555EFFF}" destId="{9C7F0F0D-70C2-4B82-A3EE-2295C2AB0D6F}" srcOrd="0" destOrd="0" presId="urn:microsoft.com/office/officeart/2005/8/layout/orgChart1"/>
    <dgm:cxn modelId="{9BCCCAAB-63D2-4017-AB05-D1CC4C6F97D4}" type="presParOf" srcId="{731CC76C-5436-443D-9764-52193555EFFF}" destId="{FCCEAF67-2BD7-486A-84BA-BF6F1F050F47}" srcOrd="1" destOrd="0" presId="urn:microsoft.com/office/officeart/2005/8/layout/orgChart1"/>
    <dgm:cxn modelId="{FFD38007-DCCC-42E3-ADE7-7DD5F1EC5395}" type="presParOf" srcId="{FCCEAF67-2BD7-486A-84BA-BF6F1F050F47}" destId="{8237B4B3-9009-44C0-BC03-186509E54763}" srcOrd="0" destOrd="0" presId="urn:microsoft.com/office/officeart/2005/8/layout/orgChart1"/>
    <dgm:cxn modelId="{8B3672F6-DED4-4ABF-B810-28F897EC5F9F}" type="presParOf" srcId="{8237B4B3-9009-44C0-BC03-186509E54763}" destId="{796CA5F8-875A-453F-AEDD-F31A0162CECA}" srcOrd="0" destOrd="0" presId="urn:microsoft.com/office/officeart/2005/8/layout/orgChart1"/>
    <dgm:cxn modelId="{D9B81D50-9DF1-4AB6-AEE5-4606B2627D67}" type="presParOf" srcId="{8237B4B3-9009-44C0-BC03-186509E54763}" destId="{2D6A89A2-39FE-46CD-9526-883B0206DFC2}" srcOrd="1" destOrd="0" presId="urn:microsoft.com/office/officeart/2005/8/layout/orgChart1"/>
    <dgm:cxn modelId="{C74D75AE-B4D2-4537-B638-F7B7541D9314}" type="presParOf" srcId="{FCCEAF67-2BD7-486A-84BA-BF6F1F050F47}" destId="{103B5059-219E-4CC6-98EC-98CFA5AF8089}" srcOrd="1" destOrd="0" presId="urn:microsoft.com/office/officeart/2005/8/layout/orgChart1"/>
    <dgm:cxn modelId="{6AD7FE8B-1E86-4356-AE84-7387297D857A}" type="presParOf" srcId="{103B5059-219E-4CC6-98EC-98CFA5AF8089}" destId="{1442A1C7-AB46-4AEE-BEC6-0CF72404EDE7}" srcOrd="0" destOrd="0" presId="urn:microsoft.com/office/officeart/2005/8/layout/orgChart1"/>
    <dgm:cxn modelId="{A644061B-7337-48A9-A3A8-27C8B5D2C9A1}" type="presParOf" srcId="{103B5059-219E-4CC6-98EC-98CFA5AF8089}" destId="{9A131E30-547A-4020-AFD7-249933D9E272}" srcOrd="1" destOrd="0" presId="urn:microsoft.com/office/officeart/2005/8/layout/orgChart1"/>
    <dgm:cxn modelId="{3E83997B-389C-49B7-957A-7CCB77F1ADF2}" type="presParOf" srcId="{9A131E30-547A-4020-AFD7-249933D9E272}" destId="{907B7BDE-B338-4391-B06B-B4492CC9ACE9}" srcOrd="0" destOrd="0" presId="urn:microsoft.com/office/officeart/2005/8/layout/orgChart1"/>
    <dgm:cxn modelId="{72787261-8603-49EE-AF13-70C08AF38FF6}" type="presParOf" srcId="{907B7BDE-B338-4391-B06B-B4492CC9ACE9}" destId="{79CA43CD-2207-4F12-90D0-D10DF16EFA5E}" srcOrd="0" destOrd="0" presId="urn:microsoft.com/office/officeart/2005/8/layout/orgChart1"/>
    <dgm:cxn modelId="{BF1621B4-9A86-421A-8CBF-46934363A903}" type="presParOf" srcId="{907B7BDE-B338-4391-B06B-B4492CC9ACE9}" destId="{767BDF13-F0AD-483A-B272-5B53575DDD0C}" srcOrd="1" destOrd="0" presId="urn:microsoft.com/office/officeart/2005/8/layout/orgChart1"/>
    <dgm:cxn modelId="{A26E3482-2665-4542-BAE9-09B1FD5946F9}" type="presParOf" srcId="{9A131E30-547A-4020-AFD7-249933D9E272}" destId="{81217687-29DB-4122-81C1-802DDE23545A}" srcOrd="1" destOrd="0" presId="urn:microsoft.com/office/officeart/2005/8/layout/orgChart1"/>
    <dgm:cxn modelId="{8EE9C3B8-713E-4AE5-BE3F-5AEAF9731EA1}" type="presParOf" srcId="{9A131E30-547A-4020-AFD7-249933D9E272}" destId="{8248949D-5B7C-4A8C-B27F-98BC5F7A7063}" srcOrd="2" destOrd="0" presId="urn:microsoft.com/office/officeart/2005/8/layout/orgChart1"/>
    <dgm:cxn modelId="{C1A0EBA3-684D-4E92-90F8-ACF48084A46E}" type="presParOf" srcId="{103B5059-219E-4CC6-98EC-98CFA5AF8089}" destId="{A5F57E8A-C8E0-4CF9-B4E8-33533961184E}" srcOrd="2" destOrd="0" presId="urn:microsoft.com/office/officeart/2005/8/layout/orgChart1"/>
    <dgm:cxn modelId="{35B7ED16-0238-450F-B22E-1AFF77FAEC05}" type="presParOf" srcId="{103B5059-219E-4CC6-98EC-98CFA5AF8089}" destId="{73A24B94-2AF7-483E-A0BF-B4358F30CF58}" srcOrd="3" destOrd="0" presId="urn:microsoft.com/office/officeart/2005/8/layout/orgChart1"/>
    <dgm:cxn modelId="{60539F45-395D-4BC3-ADC1-76C8C11D9DF2}" type="presParOf" srcId="{73A24B94-2AF7-483E-A0BF-B4358F30CF58}" destId="{25A890D6-EA1B-4A2C-80F6-9E70E2E18EDA}" srcOrd="0" destOrd="0" presId="urn:microsoft.com/office/officeart/2005/8/layout/orgChart1"/>
    <dgm:cxn modelId="{57091142-DF2F-4068-962A-B14B28B5EE0D}" type="presParOf" srcId="{25A890D6-EA1B-4A2C-80F6-9E70E2E18EDA}" destId="{C7F4ED62-8579-441A-A9B6-71228482CA52}" srcOrd="0" destOrd="0" presId="urn:microsoft.com/office/officeart/2005/8/layout/orgChart1"/>
    <dgm:cxn modelId="{F0F3091A-97DA-4F30-955A-C006C39B6FF7}" type="presParOf" srcId="{25A890D6-EA1B-4A2C-80F6-9E70E2E18EDA}" destId="{34D5A5F5-4599-4194-8E7B-95ED755C7ECC}" srcOrd="1" destOrd="0" presId="urn:microsoft.com/office/officeart/2005/8/layout/orgChart1"/>
    <dgm:cxn modelId="{097767E7-C66A-42AF-82DB-A9D8085E259E}" type="presParOf" srcId="{73A24B94-2AF7-483E-A0BF-B4358F30CF58}" destId="{349E9E25-8CDC-43F8-9C41-84B96CB90553}" srcOrd="1" destOrd="0" presId="urn:microsoft.com/office/officeart/2005/8/layout/orgChart1"/>
    <dgm:cxn modelId="{3388E73B-7472-45F5-8BB8-FE882C7780AC}" type="presParOf" srcId="{73A24B94-2AF7-483E-A0BF-B4358F30CF58}" destId="{005E4592-1514-4F68-862C-210688E289EF}" srcOrd="2" destOrd="0" presId="urn:microsoft.com/office/officeart/2005/8/layout/orgChart1"/>
    <dgm:cxn modelId="{DF890C05-151E-4CDE-B9D1-58330D3005B4}" type="presParOf" srcId="{FCCEAF67-2BD7-486A-84BA-BF6F1F050F47}" destId="{9BA1B32D-38F4-4491-B8D2-581736BC2B92}" srcOrd="2" destOrd="0" presId="urn:microsoft.com/office/officeart/2005/8/layout/orgChart1"/>
    <dgm:cxn modelId="{CAAA92A9-0BF4-44F6-B4E1-FDFD2361E0D7}" type="presParOf" srcId="{731CC76C-5436-443D-9764-52193555EFFF}" destId="{336E1E16-A993-4C2A-9DCB-50AD691F003C}" srcOrd="2" destOrd="0" presId="urn:microsoft.com/office/officeart/2005/8/layout/orgChart1"/>
    <dgm:cxn modelId="{8FB92B6C-3DC7-4D65-9ED3-AE925268DB25}" type="presParOf" srcId="{731CC76C-5436-443D-9764-52193555EFFF}" destId="{4BF39A98-9133-4FDF-9281-B58CFAC902CC}" srcOrd="3" destOrd="0" presId="urn:microsoft.com/office/officeart/2005/8/layout/orgChart1"/>
    <dgm:cxn modelId="{BB820848-9BFA-48C4-86C4-D85D524F1942}" type="presParOf" srcId="{4BF39A98-9133-4FDF-9281-B58CFAC902CC}" destId="{1725B1BA-9793-4DDF-8DC1-491CB5B229AF}" srcOrd="0" destOrd="0" presId="urn:microsoft.com/office/officeart/2005/8/layout/orgChart1"/>
    <dgm:cxn modelId="{7AB748B7-2050-4469-8DA4-9B3F89597910}" type="presParOf" srcId="{1725B1BA-9793-4DDF-8DC1-491CB5B229AF}" destId="{8607655A-FCB1-4E18-9117-0C0508874583}" srcOrd="0" destOrd="0" presId="urn:microsoft.com/office/officeart/2005/8/layout/orgChart1"/>
    <dgm:cxn modelId="{03F3410E-DBD1-4E54-BF6E-5046F0E63C9D}" type="presParOf" srcId="{1725B1BA-9793-4DDF-8DC1-491CB5B229AF}" destId="{60109A1A-1443-44F6-87F4-F5149AD7F4E7}" srcOrd="1" destOrd="0" presId="urn:microsoft.com/office/officeart/2005/8/layout/orgChart1"/>
    <dgm:cxn modelId="{07B3E119-FB1C-4287-A544-4E5196F78590}" type="presParOf" srcId="{4BF39A98-9133-4FDF-9281-B58CFAC902CC}" destId="{1192D7AB-425F-49DD-817D-990FCB555C94}" srcOrd="1" destOrd="0" presId="urn:microsoft.com/office/officeart/2005/8/layout/orgChart1"/>
    <dgm:cxn modelId="{3466FB94-5302-4CA8-9E7D-279927D06531}" type="presParOf" srcId="{4BF39A98-9133-4FDF-9281-B58CFAC902CC}" destId="{B5D4082E-4DB7-45AD-A1CD-C63207968851}" srcOrd="2" destOrd="0" presId="urn:microsoft.com/office/officeart/2005/8/layout/orgChart1"/>
    <dgm:cxn modelId="{0F216153-F283-4F7F-ACE1-2CD0A9D2A537}" type="presParOf" srcId="{3AB0169A-458D-40F2-9747-ADFC58F4D459}" destId="{275DBF27-E44D-4C6B-8206-E870C5B2ABA8}"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6E1E16-A993-4C2A-9DCB-50AD691F003C}">
      <dsp:nvSpPr>
        <dsp:cNvPr id="0" name=""/>
        <dsp:cNvSpPr/>
      </dsp:nvSpPr>
      <dsp:spPr>
        <a:xfrm>
          <a:off x="1049919" y="372792"/>
          <a:ext cx="1146151" cy="575563"/>
        </a:xfrm>
        <a:custGeom>
          <a:avLst/>
          <a:gdLst/>
          <a:ahLst/>
          <a:cxnLst/>
          <a:rect l="0" t="0" r="0" b="0"/>
          <a:pathLst>
            <a:path>
              <a:moveTo>
                <a:pt x="1146151" y="0"/>
              </a:moveTo>
              <a:lnTo>
                <a:pt x="1146151" y="575563"/>
              </a:lnTo>
              <a:lnTo>
                <a:pt x="0" y="57556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57E8A-C8E0-4CF9-B4E8-33533961184E}">
      <dsp:nvSpPr>
        <dsp:cNvPr id="0" name=""/>
        <dsp:cNvSpPr/>
      </dsp:nvSpPr>
      <dsp:spPr>
        <a:xfrm>
          <a:off x="1265153" y="988305"/>
          <a:ext cx="124573" cy="872334"/>
        </a:xfrm>
        <a:custGeom>
          <a:avLst/>
          <a:gdLst/>
          <a:ahLst/>
          <a:cxnLst/>
          <a:rect l="0" t="0" r="0" b="0"/>
          <a:pathLst>
            <a:path>
              <a:moveTo>
                <a:pt x="0" y="0"/>
              </a:moveTo>
              <a:lnTo>
                <a:pt x="0" y="872334"/>
              </a:lnTo>
              <a:lnTo>
                <a:pt x="124573" y="87233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42A1C7-AB46-4AEE-BEC6-0CF72404EDE7}">
      <dsp:nvSpPr>
        <dsp:cNvPr id="0" name=""/>
        <dsp:cNvSpPr/>
      </dsp:nvSpPr>
      <dsp:spPr>
        <a:xfrm>
          <a:off x="1265153" y="988305"/>
          <a:ext cx="124573" cy="342969"/>
        </a:xfrm>
        <a:custGeom>
          <a:avLst/>
          <a:gdLst/>
          <a:ahLst/>
          <a:cxnLst/>
          <a:rect l="0" t="0" r="0" b="0"/>
          <a:pathLst>
            <a:path>
              <a:moveTo>
                <a:pt x="0" y="0"/>
              </a:moveTo>
              <a:lnTo>
                <a:pt x="0" y="342969"/>
              </a:lnTo>
              <a:lnTo>
                <a:pt x="124573" y="34296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7F0F0D-70C2-4B82-A3EE-2295C2AB0D6F}">
      <dsp:nvSpPr>
        <dsp:cNvPr id="0" name=""/>
        <dsp:cNvSpPr/>
      </dsp:nvSpPr>
      <dsp:spPr>
        <a:xfrm>
          <a:off x="2012596" y="372792"/>
          <a:ext cx="183473" cy="386462"/>
        </a:xfrm>
        <a:custGeom>
          <a:avLst/>
          <a:gdLst/>
          <a:ahLst/>
          <a:cxnLst/>
          <a:rect l="0" t="0" r="0" b="0"/>
          <a:pathLst>
            <a:path>
              <a:moveTo>
                <a:pt x="183473" y="0"/>
              </a:moveTo>
              <a:lnTo>
                <a:pt x="183473" y="386462"/>
              </a:lnTo>
              <a:lnTo>
                <a:pt x="0" y="386462"/>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A6505F-4BEA-4FDC-8CD0-6B16276CD239}">
      <dsp:nvSpPr>
        <dsp:cNvPr id="0" name=""/>
        <dsp:cNvSpPr/>
      </dsp:nvSpPr>
      <dsp:spPr>
        <a:xfrm>
          <a:off x="1823277" y="0"/>
          <a:ext cx="745585" cy="372792"/>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Venue Director</a:t>
          </a:r>
        </a:p>
      </dsp:txBody>
      <dsp:txXfrm>
        <a:off x="1823277" y="0"/>
        <a:ext cx="745585" cy="372792"/>
      </dsp:txXfrm>
    </dsp:sp>
    <dsp:sp modelId="{796CA5F8-875A-453F-AEDD-F31A0162CECA}">
      <dsp:nvSpPr>
        <dsp:cNvPr id="0" name=""/>
        <dsp:cNvSpPr/>
      </dsp:nvSpPr>
      <dsp:spPr>
        <a:xfrm>
          <a:off x="1182104" y="530203"/>
          <a:ext cx="830492" cy="458102"/>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Marine Operations &amp; DP</a:t>
          </a:r>
        </a:p>
      </dsp:txBody>
      <dsp:txXfrm>
        <a:off x="1182104" y="530203"/>
        <a:ext cx="830492" cy="458102"/>
      </dsp:txXfrm>
    </dsp:sp>
    <dsp:sp modelId="{79CA43CD-2207-4F12-90D0-D10DF16EFA5E}">
      <dsp:nvSpPr>
        <dsp:cNvPr id="0" name=""/>
        <dsp:cNvSpPr/>
      </dsp:nvSpPr>
      <dsp:spPr>
        <a:xfrm>
          <a:off x="1389727" y="1144878"/>
          <a:ext cx="745585" cy="372792"/>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Fleet Engineer &amp; DDP</a:t>
          </a:r>
        </a:p>
      </dsp:txBody>
      <dsp:txXfrm>
        <a:off x="1389727" y="1144878"/>
        <a:ext cx="745585" cy="372792"/>
      </dsp:txXfrm>
    </dsp:sp>
    <dsp:sp modelId="{C7F4ED62-8579-441A-A9B6-71228482CA52}">
      <dsp:nvSpPr>
        <dsp:cNvPr id="0" name=""/>
        <dsp:cNvSpPr/>
      </dsp:nvSpPr>
      <dsp:spPr>
        <a:xfrm>
          <a:off x="1389727" y="1674244"/>
          <a:ext cx="745585" cy="372792"/>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Captains &amp; Crew</a:t>
          </a:r>
        </a:p>
      </dsp:txBody>
      <dsp:txXfrm>
        <a:off x="1389727" y="1674244"/>
        <a:ext cx="745585" cy="372792"/>
      </dsp:txXfrm>
    </dsp:sp>
    <dsp:sp modelId="{8607655A-FCB1-4E18-9117-0C0508874583}">
      <dsp:nvSpPr>
        <dsp:cNvPr id="0" name=""/>
        <dsp:cNvSpPr/>
      </dsp:nvSpPr>
      <dsp:spPr>
        <a:xfrm>
          <a:off x="304334" y="695305"/>
          <a:ext cx="745585" cy="506099"/>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Administrative Mgr &amp; Deputy Head of Marine</a:t>
          </a:r>
        </a:p>
      </dsp:txBody>
      <dsp:txXfrm>
        <a:off x="304334" y="695305"/>
        <a:ext cx="745585" cy="50609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2FCF5-AB5E-47F7-B4ED-1D7C99B47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1882</Words>
  <Characters>10730</Characters>
  <Application>Microsoft Office Word</Application>
  <DocSecurity>4</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Emslie, Richard</cp:lastModifiedBy>
  <cp:revision>2</cp:revision>
  <dcterms:created xsi:type="dcterms:W3CDTF">2022-12-21T18:41:00Z</dcterms:created>
  <dcterms:modified xsi:type="dcterms:W3CDTF">2022-12-21T18:41:00Z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