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CBA5D" w14:textId="30B66FF6" w:rsidR="00BE36E2" w:rsidRPr="006F7202" w:rsidRDefault="009D170B" w:rsidP="006F7202">
      <w:pPr>
        <w:rPr>
          <w:rFonts w:cs="Arial"/>
          <w:b/>
          <w:bCs/>
          <w:caps/>
          <w:color w:val="FFFFFF"/>
          <w:sz w:val="44"/>
          <w:szCs w:val="44"/>
          <w:lang w:eastAsia="en-GB"/>
        </w:rPr>
      </w:pPr>
      <w:r w:rsidRPr="006F7202">
        <w:rPr>
          <w:rFonts w:cs="Arial"/>
          <w:b/>
          <w:bCs/>
          <w:caps/>
          <w:color w:val="FFFFFF"/>
          <w:sz w:val="44"/>
          <w:szCs w:val="44"/>
          <w:lang w:eastAsia="en-GB"/>
        </w:rPr>
        <w:t>Job description</w:t>
      </w:r>
      <w:r w:rsidR="006F7202">
        <w:rPr>
          <w:rFonts w:cs="Arial"/>
          <w:b/>
          <w:bCs/>
          <w:caps/>
          <w:color w:val="FFFFFF"/>
          <w:sz w:val="44"/>
          <w:szCs w:val="44"/>
          <w:lang w:eastAsia="en-GB"/>
        </w:rPr>
        <w:t>:</w:t>
      </w:r>
    </w:p>
    <w:p w14:paraId="5D3E8E6C" w14:textId="4AFD212D" w:rsidR="006F7202" w:rsidRPr="006F7202" w:rsidRDefault="005D242A" w:rsidP="008978A8">
      <w:pPr>
        <w:pStyle w:val="Grandtitre"/>
        <w:rPr>
          <w:sz w:val="52"/>
          <w:szCs w:val="52"/>
        </w:rPr>
      </w:pPr>
      <w:r>
        <w:rPr>
          <w:sz w:val="40"/>
          <w:szCs w:val="40"/>
          <w:lang w:eastAsia="en-GB"/>
        </w:rPr>
        <w:t>social impact</w:t>
      </w:r>
      <w:r w:rsidR="006F7202" w:rsidRPr="006F7202">
        <w:rPr>
          <w:sz w:val="40"/>
          <w:szCs w:val="40"/>
          <w:lang w:eastAsia="en-GB"/>
        </w:rPr>
        <w:t xml:space="preserve"> Manager</w:t>
      </w:r>
    </w:p>
    <w:p w14:paraId="6D6CBA5E" w14:textId="77777777" w:rsidR="009D170B" w:rsidRDefault="009D170B" w:rsidP="008978A8">
      <w:pPr>
        <w:pStyle w:val="Heading2"/>
      </w:pPr>
    </w:p>
    <w:p w14:paraId="6D6CBA5F" w14:textId="77777777" w:rsidR="002A2AFC" w:rsidRDefault="002A2AFC" w:rsidP="00D1087C">
      <w:pPr>
        <w:pStyle w:val="Texte2"/>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200"/>
      </w:tblGrid>
      <w:tr w:rsidR="002A2AFC" w:rsidRPr="00876EDD" w14:paraId="6D6CBA62" w14:textId="77777777" w:rsidTr="00572B0E">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6D6CBA60" w14:textId="77777777" w:rsidR="002A2AFC" w:rsidRPr="004860AD" w:rsidRDefault="002A2AFC" w:rsidP="00572B0E">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tcBorders>
              <w:top w:val="single" w:sz="4" w:space="0" w:color="auto"/>
              <w:left w:val="nil"/>
              <w:bottom w:val="dotted" w:sz="2" w:space="0" w:color="auto"/>
              <w:right w:val="single" w:sz="4" w:space="0" w:color="auto"/>
            </w:tcBorders>
            <w:vAlign w:val="center"/>
          </w:tcPr>
          <w:p w14:paraId="6D6CBA61" w14:textId="434D4277" w:rsidR="002A2AFC" w:rsidRPr="002A2AFC" w:rsidRDefault="002736D5" w:rsidP="00572B0E">
            <w:pPr>
              <w:spacing w:before="20" w:after="20"/>
              <w:jc w:val="left"/>
              <w:rPr>
                <w:rFonts w:cs="Arial"/>
                <w:color w:val="002060"/>
                <w:sz w:val="20"/>
                <w:szCs w:val="20"/>
              </w:rPr>
            </w:pPr>
            <w:r w:rsidRPr="00CD7439">
              <w:rPr>
                <w:rFonts w:cs="Arial"/>
                <w:color w:val="002060"/>
                <w:sz w:val="20"/>
                <w:szCs w:val="20"/>
              </w:rPr>
              <w:t>Health &amp; Care</w:t>
            </w:r>
            <w:r>
              <w:rPr>
                <w:rFonts w:cs="Arial"/>
                <w:sz w:val="20"/>
                <w:szCs w:val="20"/>
                <w:lang w:eastAsia="en-GB"/>
              </w:rPr>
              <w:t xml:space="preserve"> </w:t>
            </w:r>
          </w:p>
        </w:tc>
      </w:tr>
      <w:tr w:rsidR="002A2AFC" w:rsidRPr="00CC21AB" w14:paraId="6D6CBA65" w14:textId="77777777" w:rsidTr="00572B0E">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6D6CBA63" w14:textId="77777777" w:rsidR="002A2AFC" w:rsidRPr="004860AD" w:rsidRDefault="002A2AFC" w:rsidP="00572B0E">
            <w:pPr>
              <w:pStyle w:val="gris"/>
              <w:framePr w:hSpace="0" w:wrap="auto" w:vAnchor="margin" w:hAnchor="text" w:xAlign="left" w:yAlign="inline"/>
              <w:spacing w:before="20" w:after="20"/>
              <w:rPr>
                <w:b w:val="0"/>
              </w:rPr>
            </w:pPr>
            <w:r w:rsidRPr="004860AD">
              <w:rPr>
                <w:b w:val="0"/>
              </w:rPr>
              <w:t xml:space="preserve">Position:  </w:t>
            </w:r>
          </w:p>
        </w:tc>
        <w:tc>
          <w:tcPr>
            <w:tcW w:w="7200" w:type="dxa"/>
            <w:tcBorders>
              <w:top w:val="dotted" w:sz="2" w:space="0" w:color="auto"/>
              <w:left w:val="nil"/>
              <w:bottom w:val="dotted" w:sz="2" w:space="0" w:color="auto"/>
              <w:right w:val="single" w:sz="4" w:space="0" w:color="auto"/>
            </w:tcBorders>
            <w:vAlign w:val="center"/>
          </w:tcPr>
          <w:p w14:paraId="6D6CBA64" w14:textId="4838E4FF" w:rsidR="002A2AFC" w:rsidRPr="002A2AFC" w:rsidRDefault="00CD7439" w:rsidP="00572B0E">
            <w:pPr>
              <w:pStyle w:val="Heading2"/>
              <w:rPr>
                <w:color w:val="002060"/>
                <w:sz w:val="20"/>
                <w:szCs w:val="20"/>
                <w:lang w:val="en-CA"/>
              </w:rPr>
            </w:pPr>
            <w:r>
              <w:rPr>
                <w:rFonts w:cs="Arial"/>
                <w:sz w:val="20"/>
                <w:szCs w:val="20"/>
                <w:lang w:eastAsia="en-GB"/>
              </w:rPr>
              <w:t>Social impact</w:t>
            </w:r>
            <w:r w:rsidR="006F7202">
              <w:rPr>
                <w:rFonts w:cs="Arial"/>
                <w:sz w:val="20"/>
                <w:szCs w:val="20"/>
                <w:lang w:eastAsia="en-GB"/>
              </w:rPr>
              <w:t xml:space="preserve"> Manager</w:t>
            </w:r>
          </w:p>
        </w:tc>
      </w:tr>
      <w:tr w:rsidR="002A2AFC" w:rsidRPr="00876EDD" w14:paraId="6D6CBA68" w14:textId="77777777" w:rsidTr="00572B0E">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6D6CBA66" w14:textId="77777777" w:rsidR="002A2AFC" w:rsidRPr="004860AD" w:rsidRDefault="002A2AFC" w:rsidP="00572B0E">
            <w:pPr>
              <w:pStyle w:val="gris"/>
              <w:framePr w:hSpace="0" w:wrap="auto" w:vAnchor="margin" w:hAnchor="text" w:xAlign="left" w:yAlign="inline"/>
              <w:spacing w:before="20" w:after="20"/>
              <w:rPr>
                <w:b w:val="0"/>
              </w:rPr>
            </w:pPr>
            <w:r w:rsidRPr="004860AD">
              <w:rPr>
                <w:b w:val="0"/>
              </w:rPr>
              <w:t>Job holder:</w:t>
            </w:r>
          </w:p>
        </w:tc>
        <w:tc>
          <w:tcPr>
            <w:tcW w:w="7200" w:type="dxa"/>
            <w:tcBorders>
              <w:top w:val="dotted" w:sz="2" w:space="0" w:color="auto"/>
              <w:left w:val="nil"/>
              <w:bottom w:val="dotted" w:sz="2" w:space="0" w:color="auto"/>
              <w:right w:val="single" w:sz="4" w:space="0" w:color="auto"/>
            </w:tcBorders>
            <w:vAlign w:val="center"/>
          </w:tcPr>
          <w:p w14:paraId="6D6CBA67" w14:textId="21AF6D46" w:rsidR="002A2AFC" w:rsidRPr="002A2AFC" w:rsidRDefault="002736D5" w:rsidP="00572B0E">
            <w:pPr>
              <w:spacing w:before="20" w:after="20"/>
              <w:jc w:val="left"/>
              <w:rPr>
                <w:rFonts w:cs="Arial"/>
                <w:color w:val="002060"/>
                <w:sz w:val="20"/>
                <w:szCs w:val="20"/>
              </w:rPr>
            </w:pPr>
            <w:r>
              <w:rPr>
                <w:rFonts w:cs="Arial"/>
                <w:color w:val="002060"/>
                <w:sz w:val="20"/>
                <w:szCs w:val="20"/>
              </w:rPr>
              <w:t>N/A</w:t>
            </w:r>
          </w:p>
        </w:tc>
      </w:tr>
      <w:tr w:rsidR="002A2AFC" w14:paraId="6D6CBA6B" w14:textId="77777777" w:rsidTr="00572B0E">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D6CBA69" w14:textId="77777777" w:rsidR="002A2AFC" w:rsidRPr="004860AD" w:rsidRDefault="002A2AFC" w:rsidP="00572B0E">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tcBorders>
              <w:top w:val="dotted" w:sz="2" w:space="0" w:color="auto"/>
              <w:left w:val="nil"/>
              <w:bottom w:val="dotted" w:sz="4" w:space="0" w:color="auto"/>
              <w:right w:val="single" w:sz="4" w:space="0" w:color="auto"/>
            </w:tcBorders>
            <w:vAlign w:val="center"/>
          </w:tcPr>
          <w:p w14:paraId="6D6CBA6A" w14:textId="6CA3F58B" w:rsidR="002A2AFC" w:rsidRPr="002A2AFC" w:rsidRDefault="002736D5" w:rsidP="00572B0E">
            <w:pPr>
              <w:spacing w:before="20" w:after="20"/>
              <w:jc w:val="left"/>
              <w:rPr>
                <w:rFonts w:cs="Arial"/>
                <w:color w:val="002060"/>
                <w:sz w:val="20"/>
                <w:szCs w:val="20"/>
              </w:rPr>
            </w:pPr>
            <w:r>
              <w:rPr>
                <w:rFonts w:cs="Arial"/>
                <w:color w:val="002060"/>
                <w:sz w:val="20"/>
                <w:szCs w:val="20"/>
              </w:rPr>
              <w:t>N/A</w:t>
            </w:r>
          </w:p>
        </w:tc>
      </w:tr>
      <w:tr w:rsidR="002A2AFC" w:rsidRPr="00876EDD" w14:paraId="6D6CBA6E" w14:textId="77777777" w:rsidTr="00572B0E">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D6CBA6C" w14:textId="77777777" w:rsidR="002A2AFC" w:rsidRPr="004860AD" w:rsidRDefault="002A2AFC" w:rsidP="00572B0E">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tcBorders>
              <w:top w:val="dotted" w:sz="2" w:space="0" w:color="auto"/>
              <w:left w:val="nil"/>
              <w:bottom w:val="dotted" w:sz="4" w:space="0" w:color="auto"/>
              <w:right w:val="single" w:sz="4" w:space="0" w:color="auto"/>
            </w:tcBorders>
            <w:vAlign w:val="center"/>
          </w:tcPr>
          <w:p w14:paraId="6D6CBA6D" w14:textId="3395534C" w:rsidR="002A2AFC" w:rsidRPr="002A2AFC" w:rsidRDefault="00B359E1" w:rsidP="00572B0E">
            <w:pPr>
              <w:spacing w:before="20" w:after="20"/>
              <w:jc w:val="left"/>
              <w:rPr>
                <w:rFonts w:cs="Arial"/>
                <w:color w:val="002060"/>
                <w:sz w:val="20"/>
                <w:szCs w:val="20"/>
              </w:rPr>
            </w:pPr>
            <w:r>
              <w:rPr>
                <w:rFonts w:cs="Arial"/>
                <w:color w:val="002060"/>
                <w:sz w:val="20"/>
                <w:szCs w:val="20"/>
              </w:rPr>
              <w:t xml:space="preserve">Martin O’Rourke, Divisional </w:t>
            </w:r>
            <w:r w:rsidR="003E7374">
              <w:rPr>
                <w:rFonts w:cs="Arial"/>
                <w:color w:val="002060"/>
                <w:sz w:val="20"/>
                <w:szCs w:val="20"/>
              </w:rPr>
              <w:t>Director</w:t>
            </w:r>
            <w:r w:rsidR="002736D5">
              <w:rPr>
                <w:rFonts w:cs="Arial"/>
                <w:color w:val="002060"/>
                <w:sz w:val="20"/>
                <w:szCs w:val="20"/>
              </w:rPr>
              <w:t xml:space="preserve"> – Health &amp; Care </w:t>
            </w:r>
          </w:p>
        </w:tc>
      </w:tr>
      <w:tr w:rsidR="002A2AFC" w14:paraId="6D6CBA71" w14:textId="77777777" w:rsidTr="00572B0E">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6D6CBA6F" w14:textId="76BA44C7" w:rsidR="002A2AFC" w:rsidRPr="004860AD" w:rsidRDefault="002A2AFC" w:rsidP="00572B0E">
            <w:pPr>
              <w:pStyle w:val="gris"/>
              <w:framePr w:hSpace="0" w:wrap="auto" w:vAnchor="margin" w:hAnchor="text" w:xAlign="left" w:yAlign="inline"/>
              <w:spacing w:before="20" w:after="20"/>
              <w:rPr>
                <w:b w:val="0"/>
              </w:rPr>
            </w:pPr>
            <w:r w:rsidRPr="004860AD">
              <w:rPr>
                <w:b w:val="0"/>
              </w:rPr>
              <w:t xml:space="preserve">Additional </w:t>
            </w:r>
            <w:r w:rsidR="00BF5F2F">
              <w:rPr>
                <w:b w:val="0"/>
              </w:rPr>
              <w:t xml:space="preserve">dotted </w:t>
            </w:r>
            <w:r w:rsidRPr="004860AD">
              <w:rPr>
                <w:b w:val="0"/>
              </w:rPr>
              <w:t>reporting line to</w:t>
            </w:r>
            <w:r>
              <w:rPr>
                <w:b w:val="0"/>
              </w:rPr>
              <w:t>:</w:t>
            </w:r>
          </w:p>
        </w:tc>
        <w:tc>
          <w:tcPr>
            <w:tcW w:w="7200" w:type="dxa"/>
            <w:tcBorders>
              <w:top w:val="dotted" w:sz="4" w:space="0" w:color="auto"/>
              <w:left w:val="nil"/>
              <w:bottom w:val="dotted" w:sz="4" w:space="0" w:color="auto"/>
              <w:right w:val="single" w:sz="4" w:space="0" w:color="auto"/>
            </w:tcBorders>
            <w:vAlign w:val="center"/>
          </w:tcPr>
          <w:p w14:paraId="6D6CBA70" w14:textId="62CD695B" w:rsidR="002A2AFC" w:rsidRPr="002A2AFC" w:rsidRDefault="003E7374" w:rsidP="00572B0E">
            <w:pPr>
              <w:spacing w:before="20" w:after="20"/>
              <w:jc w:val="left"/>
              <w:rPr>
                <w:rFonts w:cs="Arial"/>
                <w:color w:val="002060"/>
                <w:sz w:val="20"/>
                <w:szCs w:val="20"/>
              </w:rPr>
            </w:pPr>
            <w:r>
              <w:rPr>
                <w:rFonts w:cs="Arial"/>
                <w:color w:val="002060"/>
                <w:sz w:val="20"/>
                <w:szCs w:val="20"/>
              </w:rPr>
              <w:t>Bid Director</w:t>
            </w:r>
            <w:r w:rsidR="00CD7439">
              <w:rPr>
                <w:rFonts w:cs="Arial"/>
                <w:color w:val="002060"/>
                <w:sz w:val="20"/>
                <w:szCs w:val="20"/>
              </w:rPr>
              <w:t xml:space="preserve"> / HR Director</w:t>
            </w:r>
          </w:p>
        </w:tc>
      </w:tr>
      <w:tr w:rsidR="002A2AFC" w14:paraId="6D6CBA74" w14:textId="77777777" w:rsidTr="00572B0E">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6D6CBA72" w14:textId="77777777" w:rsidR="002A2AFC" w:rsidRPr="004860AD" w:rsidRDefault="002A2AFC" w:rsidP="00572B0E">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tcBorders>
              <w:top w:val="dotted" w:sz="4" w:space="0" w:color="auto"/>
              <w:left w:val="nil"/>
              <w:bottom w:val="single" w:sz="4" w:space="0" w:color="auto"/>
              <w:right w:val="single" w:sz="4" w:space="0" w:color="auto"/>
            </w:tcBorders>
            <w:vAlign w:val="center"/>
          </w:tcPr>
          <w:p w14:paraId="6D6CBA73" w14:textId="0926AFEE" w:rsidR="002A2AFC" w:rsidRPr="002A2AFC" w:rsidRDefault="008F0247" w:rsidP="00572B0E">
            <w:pPr>
              <w:spacing w:before="20" w:after="20"/>
              <w:jc w:val="left"/>
              <w:rPr>
                <w:rFonts w:cs="Arial"/>
                <w:color w:val="002060"/>
                <w:sz w:val="20"/>
                <w:szCs w:val="20"/>
              </w:rPr>
            </w:pPr>
            <w:r w:rsidRPr="008F0247">
              <w:rPr>
                <w:rFonts w:cs="Arial"/>
                <w:color w:val="002060"/>
                <w:sz w:val="20"/>
                <w:szCs w:val="20"/>
              </w:rPr>
              <w:t>No fixed place of work, England</w:t>
            </w:r>
          </w:p>
        </w:tc>
      </w:tr>
    </w:tbl>
    <w:p w14:paraId="6D6CBA75" w14:textId="77777777" w:rsidR="002A2AFC" w:rsidRDefault="002A2AFC" w:rsidP="00D1087C">
      <w:pPr>
        <w:pStyle w:val="Texte2"/>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C81814" w:rsidRPr="00C81814" w14:paraId="6D6CBA77" w14:textId="77777777" w:rsidTr="00564BD8">
        <w:trPr>
          <w:trHeight w:val="364"/>
        </w:trPr>
        <w:tc>
          <w:tcPr>
            <w:tcW w:w="10458" w:type="dxa"/>
            <w:shd w:val="clear" w:color="auto" w:fill="F2F2F2"/>
            <w:vAlign w:val="center"/>
          </w:tcPr>
          <w:p w14:paraId="6D6CBA76" w14:textId="77777777" w:rsidR="002A2AFC" w:rsidRPr="00C81814" w:rsidRDefault="002A2AFC" w:rsidP="006D54E0">
            <w:pPr>
              <w:pStyle w:val="titregris"/>
              <w:framePr w:hSpace="0" w:wrap="auto" w:vAnchor="margin" w:hAnchor="text" w:xAlign="left" w:yAlign="inline"/>
              <w:ind w:left="0" w:firstLine="0"/>
              <w:rPr>
                <w:b w:val="0"/>
                <w:color w:val="auto"/>
              </w:rPr>
            </w:pPr>
            <w:r w:rsidRPr="00C81814">
              <w:rPr>
                <w:color w:val="auto"/>
              </w:rPr>
              <w:t xml:space="preserve">1.  </w:t>
            </w:r>
            <w:r w:rsidR="002B7F09" w:rsidRPr="00C81814">
              <w:rPr>
                <w:color w:val="auto"/>
              </w:rPr>
              <w:t>Purpose of the Job</w:t>
            </w:r>
          </w:p>
        </w:tc>
      </w:tr>
      <w:tr w:rsidR="00C81814" w:rsidRPr="00C81814" w14:paraId="6D6CBA7A" w14:textId="77777777" w:rsidTr="00564BD8">
        <w:trPr>
          <w:trHeight w:val="413"/>
        </w:trPr>
        <w:tc>
          <w:tcPr>
            <w:tcW w:w="10458" w:type="dxa"/>
            <w:vAlign w:val="center"/>
          </w:tcPr>
          <w:p w14:paraId="287E8999" w14:textId="11BF7CF3" w:rsidR="006F7202" w:rsidRPr="00BD6658" w:rsidRDefault="006F7202" w:rsidP="006F7202">
            <w:pPr>
              <w:pStyle w:val="ListParagraph"/>
              <w:numPr>
                <w:ilvl w:val="0"/>
                <w:numId w:val="36"/>
              </w:numPr>
              <w:autoSpaceDE w:val="0"/>
              <w:autoSpaceDN w:val="0"/>
              <w:adjustRightInd w:val="0"/>
              <w:jc w:val="left"/>
              <w:rPr>
                <w:rFonts w:cs="Arial"/>
                <w:szCs w:val="20"/>
                <w:lang w:eastAsia="en-GB"/>
              </w:rPr>
            </w:pPr>
            <w:r w:rsidRPr="00BD6658">
              <w:rPr>
                <w:rFonts w:cs="Arial"/>
                <w:szCs w:val="20"/>
                <w:lang w:eastAsia="en-GB"/>
              </w:rPr>
              <w:t>To provide management support and subject matter expertise to Sodexo</w:t>
            </w:r>
            <w:r w:rsidR="003E7374">
              <w:rPr>
                <w:rFonts w:cs="Arial"/>
                <w:szCs w:val="20"/>
                <w:lang w:eastAsia="en-GB"/>
              </w:rPr>
              <w:t xml:space="preserve"> </w:t>
            </w:r>
            <w:r w:rsidR="003B64D4">
              <w:rPr>
                <w:rFonts w:cs="Arial"/>
                <w:szCs w:val="20"/>
                <w:lang w:eastAsia="en-GB"/>
              </w:rPr>
              <w:t>site teams</w:t>
            </w:r>
            <w:r w:rsidR="003E7374">
              <w:rPr>
                <w:rFonts w:cs="Arial"/>
                <w:szCs w:val="20"/>
                <w:lang w:eastAsia="en-GB"/>
              </w:rPr>
              <w:t>, contracts &amp;</w:t>
            </w:r>
            <w:r w:rsidR="000165CC">
              <w:rPr>
                <w:rFonts w:cs="Arial"/>
                <w:szCs w:val="20"/>
                <w:lang w:eastAsia="en-GB"/>
              </w:rPr>
              <w:t xml:space="preserve"> sales tenders</w:t>
            </w:r>
            <w:r w:rsidRPr="00BD6658">
              <w:rPr>
                <w:rFonts w:cs="Arial"/>
                <w:szCs w:val="20"/>
                <w:lang w:eastAsia="en-GB"/>
              </w:rPr>
              <w:t xml:space="preserve"> with regards to environmental</w:t>
            </w:r>
            <w:r w:rsidR="000165CC">
              <w:rPr>
                <w:rFonts w:cs="Arial"/>
                <w:szCs w:val="20"/>
                <w:lang w:eastAsia="en-GB"/>
              </w:rPr>
              <w:t xml:space="preserve">, </w:t>
            </w:r>
            <w:r w:rsidRPr="00BD6658">
              <w:rPr>
                <w:rFonts w:cs="Arial"/>
                <w:szCs w:val="20"/>
                <w:lang w:eastAsia="en-GB"/>
              </w:rPr>
              <w:t xml:space="preserve">sustainability </w:t>
            </w:r>
            <w:r w:rsidR="000165CC">
              <w:rPr>
                <w:rFonts w:cs="Arial"/>
                <w:szCs w:val="20"/>
                <w:lang w:eastAsia="en-GB"/>
              </w:rPr>
              <w:t xml:space="preserve">&amp; social impact </w:t>
            </w:r>
            <w:r w:rsidRPr="00BD6658">
              <w:rPr>
                <w:rFonts w:cs="Arial"/>
                <w:szCs w:val="20"/>
                <w:lang w:eastAsia="en-GB"/>
              </w:rPr>
              <w:t>aspects</w:t>
            </w:r>
            <w:r w:rsidR="00CD7439">
              <w:rPr>
                <w:rFonts w:cs="Arial"/>
                <w:szCs w:val="20"/>
                <w:lang w:eastAsia="en-GB"/>
              </w:rPr>
              <w:t>, covering the four pillars of our Social Impact Pledge; People, Planet, Places and Partners</w:t>
            </w:r>
            <w:r w:rsidRPr="00BD6658">
              <w:rPr>
                <w:rFonts w:cs="Arial"/>
                <w:szCs w:val="20"/>
                <w:lang w:eastAsia="en-GB"/>
              </w:rPr>
              <w:t>.</w:t>
            </w:r>
          </w:p>
          <w:p w14:paraId="01EA35FA" w14:textId="75DCC5B1" w:rsidR="006F7202" w:rsidRPr="00BD6658" w:rsidRDefault="006F7202" w:rsidP="006F7202">
            <w:pPr>
              <w:pStyle w:val="ListParagraph"/>
              <w:numPr>
                <w:ilvl w:val="0"/>
                <w:numId w:val="36"/>
              </w:numPr>
              <w:autoSpaceDE w:val="0"/>
              <w:autoSpaceDN w:val="0"/>
              <w:adjustRightInd w:val="0"/>
              <w:jc w:val="left"/>
              <w:rPr>
                <w:rFonts w:cs="Arial"/>
                <w:szCs w:val="20"/>
                <w:lang w:eastAsia="en-GB"/>
              </w:rPr>
            </w:pPr>
            <w:r w:rsidRPr="00BD6658">
              <w:rPr>
                <w:rFonts w:cs="Arial"/>
                <w:szCs w:val="20"/>
                <w:lang w:eastAsia="en-GB"/>
              </w:rPr>
              <w:t xml:space="preserve">To create, maintain and improve the safety, waste, environmental and sustainability aspects of the Sodexo service offering by ensuring that all relevant policies, </w:t>
            </w:r>
            <w:r w:rsidR="007B1056" w:rsidRPr="00BD6658">
              <w:rPr>
                <w:rFonts w:cs="Arial"/>
                <w:szCs w:val="20"/>
                <w:lang w:eastAsia="en-GB"/>
              </w:rPr>
              <w:t>practices,</w:t>
            </w:r>
            <w:r w:rsidRPr="00BD6658">
              <w:rPr>
                <w:rFonts w:cs="Arial"/>
                <w:szCs w:val="20"/>
                <w:lang w:eastAsia="en-GB"/>
              </w:rPr>
              <w:t xml:space="preserve"> and legislation are followed </w:t>
            </w:r>
            <w:proofErr w:type="gramStart"/>
            <w:r w:rsidRPr="00BD6658">
              <w:rPr>
                <w:rFonts w:cs="Arial"/>
                <w:szCs w:val="20"/>
                <w:lang w:eastAsia="en-GB"/>
              </w:rPr>
              <w:t>in order to</w:t>
            </w:r>
            <w:proofErr w:type="gramEnd"/>
            <w:r w:rsidRPr="00BD6658">
              <w:rPr>
                <w:rFonts w:cs="Arial"/>
                <w:szCs w:val="20"/>
                <w:lang w:eastAsia="en-GB"/>
              </w:rPr>
              <w:t xml:space="preserve"> deliver full compliance and best practice.</w:t>
            </w:r>
          </w:p>
          <w:p w14:paraId="11255665" w14:textId="2AE0B55E" w:rsidR="006F7202" w:rsidRPr="00BD6658" w:rsidRDefault="006F7202" w:rsidP="006F7202">
            <w:pPr>
              <w:pStyle w:val="ListParagraph"/>
              <w:numPr>
                <w:ilvl w:val="0"/>
                <w:numId w:val="36"/>
              </w:numPr>
              <w:autoSpaceDE w:val="0"/>
              <w:autoSpaceDN w:val="0"/>
              <w:adjustRightInd w:val="0"/>
              <w:jc w:val="left"/>
              <w:rPr>
                <w:rFonts w:cs="Arial"/>
                <w:szCs w:val="20"/>
                <w:lang w:eastAsia="en-GB"/>
              </w:rPr>
            </w:pPr>
            <w:r w:rsidRPr="00BD6658">
              <w:rPr>
                <w:rFonts w:cs="Arial"/>
                <w:szCs w:val="20"/>
                <w:lang w:eastAsia="en-GB"/>
              </w:rPr>
              <w:t xml:space="preserve">Ensure that Sodexo works towards finding new, </w:t>
            </w:r>
            <w:r w:rsidR="007B1056" w:rsidRPr="00BD6658">
              <w:rPr>
                <w:rFonts w:cs="Arial"/>
                <w:szCs w:val="20"/>
                <w:lang w:eastAsia="en-GB"/>
              </w:rPr>
              <w:t>innovative,</w:t>
            </w:r>
            <w:r w:rsidRPr="00BD6658">
              <w:rPr>
                <w:rFonts w:cs="Arial"/>
                <w:szCs w:val="20"/>
                <w:lang w:eastAsia="en-GB"/>
              </w:rPr>
              <w:t xml:space="preserve"> and economically reductive ways to stay</w:t>
            </w:r>
          </w:p>
          <w:p w14:paraId="6D6CBA79" w14:textId="7A291E5C" w:rsidR="006D54E0" w:rsidRPr="006F7202" w:rsidRDefault="006F7202" w:rsidP="006F7202">
            <w:pPr>
              <w:pStyle w:val="ListParagraph"/>
              <w:rPr>
                <w:rFonts w:cs="Arial"/>
                <w:szCs w:val="20"/>
              </w:rPr>
            </w:pPr>
            <w:r w:rsidRPr="00BD6658">
              <w:rPr>
                <w:rFonts w:cs="Arial"/>
                <w:szCs w:val="20"/>
                <w:lang w:eastAsia="en-GB"/>
              </w:rPr>
              <w:t>environmentally friendly and compliant with legislation</w:t>
            </w:r>
            <w:r w:rsidR="00CD7439">
              <w:rPr>
                <w:rFonts w:cs="Arial"/>
                <w:szCs w:val="20"/>
                <w:lang w:eastAsia="en-GB"/>
              </w:rPr>
              <w:t>.</w:t>
            </w:r>
          </w:p>
        </w:tc>
      </w:tr>
    </w:tbl>
    <w:p w14:paraId="6D6CBA7B" w14:textId="77777777" w:rsidR="00D21CD0" w:rsidRPr="00C81814" w:rsidRDefault="00D21CD0" w:rsidP="00D21CD0">
      <w:pPr>
        <w:rPr>
          <w:sz w:val="18"/>
        </w:rPr>
      </w:pPr>
      <w:r w:rsidRPr="00C81814">
        <w:rPr>
          <w:rFonts w:cs="Arial"/>
          <w:noProof/>
          <w:sz w:val="18"/>
          <w:lang w:eastAsia="en-GB"/>
        </w:rPr>
        <mc:AlternateContent>
          <mc:Choice Requires="wps">
            <w:drawing>
              <wp:anchor distT="0" distB="0" distL="114300" distR="114300" simplePos="0" relativeHeight="251669504" behindDoc="0" locked="0" layoutInCell="1" allowOverlap="1" wp14:anchorId="6D6CBAD0" wp14:editId="6D6CBAD1">
                <wp:simplePos x="0" y="0"/>
                <wp:positionH relativeFrom="column">
                  <wp:posOffset>7086600</wp:posOffset>
                </wp:positionH>
                <wp:positionV relativeFrom="paragraph">
                  <wp:posOffset>2689860</wp:posOffset>
                </wp:positionV>
                <wp:extent cx="1583690" cy="253365"/>
                <wp:effectExtent l="0" t="0" r="16510" b="13335"/>
                <wp:wrapNone/>
                <wp:docPr id="2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6D6CBAE8" w14:textId="77777777" w:rsidR="00D21CD0" w:rsidRPr="00DB623E" w:rsidRDefault="00D21CD0" w:rsidP="00D21CD0">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6D6CBAD0" id="_x0000_t202" coordsize="21600,21600" o:spt="202" path="m,l,21600r21600,l21600,xe">
                <v:stroke joinstyle="miter"/>
                <v:path gradientshapeok="t" o:connecttype="rect"/>
              </v:shapetype>
              <v:shape id="Text Box 36" o:spid="_x0000_s1026" type="#_x0000_t202" style="position:absolute;left:0;text-align:left;margin-left:558pt;margin-top:211.8pt;width:124.7pt;height:19.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" filled="f" fillcolor="#00a0c6" strokecolor="window" strokeweight=".25pt">
                <v:textbox inset="0,0,0,0">
                  <w:txbxContent>
                    <w:p w14:paraId="6D6CBAE8" w14:textId="77777777" w:rsidR="00D21CD0" w:rsidRPr="00DB623E" w:rsidRDefault="00D21CD0" w:rsidP="00D21CD0">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3"/>
      </w:tblGrid>
      <w:tr w:rsidR="00C81814" w:rsidRPr="00C81814" w14:paraId="6D6CBA7D" w14:textId="77777777" w:rsidTr="0058107D">
        <w:trPr>
          <w:trHeight w:val="428"/>
        </w:trPr>
        <w:tc>
          <w:tcPr>
            <w:tcW w:w="10443" w:type="dxa"/>
            <w:tcBorders>
              <w:top w:val="single" w:sz="2" w:space="0" w:color="auto"/>
              <w:left w:val="single" w:sz="2" w:space="0" w:color="auto"/>
              <w:bottom w:val="dotted" w:sz="4" w:space="0" w:color="auto"/>
              <w:right w:val="single" w:sz="2" w:space="0" w:color="auto"/>
            </w:tcBorders>
            <w:shd w:val="clear" w:color="auto" w:fill="F2F2F2"/>
            <w:vAlign w:val="center"/>
          </w:tcPr>
          <w:p w14:paraId="6D6CBA7C" w14:textId="36F6BE21" w:rsidR="00D21CD0" w:rsidRPr="00C81814" w:rsidRDefault="00624F34" w:rsidP="00572B0E">
            <w:pPr>
              <w:pStyle w:val="titregris"/>
              <w:framePr w:hSpace="0" w:wrap="auto" w:vAnchor="margin" w:hAnchor="text" w:xAlign="left" w:yAlign="inline"/>
              <w:rPr>
                <w:b w:val="0"/>
                <w:color w:val="auto"/>
              </w:rPr>
            </w:pPr>
            <w:r>
              <w:rPr>
                <w:color w:val="auto"/>
              </w:rPr>
              <w:t>2</w:t>
            </w:r>
            <w:r w:rsidR="00D21CD0" w:rsidRPr="00C81814">
              <w:rPr>
                <w:color w:val="auto"/>
              </w:rPr>
              <w:t xml:space="preserve">. </w:t>
            </w:r>
            <w:r w:rsidR="00D21CD0" w:rsidRPr="00C81814">
              <w:rPr>
                <w:color w:val="auto"/>
              </w:rPr>
              <w:tab/>
            </w:r>
            <w:proofErr w:type="spellStart"/>
            <w:r w:rsidR="00D21CD0" w:rsidRPr="00C81814">
              <w:rPr>
                <w:color w:val="auto"/>
              </w:rPr>
              <w:t>Organisation</w:t>
            </w:r>
            <w:proofErr w:type="spellEnd"/>
            <w:r w:rsidR="00D21CD0" w:rsidRPr="00C81814">
              <w:rPr>
                <w:color w:val="auto"/>
              </w:rPr>
              <w:t xml:space="preserve"> chart</w:t>
            </w:r>
          </w:p>
        </w:tc>
      </w:tr>
      <w:tr w:rsidR="00C81814" w:rsidRPr="00C81814" w14:paraId="6D6CBA83" w14:textId="77777777" w:rsidTr="0058107D">
        <w:trPr>
          <w:trHeight w:val="70"/>
        </w:trPr>
        <w:tc>
          <w:tcPr>
            <w:tcW w:w="10443" w:type="dxa"/>
            <w:tcBorders>
              <w:top w:val="dotted" w:sz="4" w:space="0" w:color="auto"/>
              <w:left w:val="single" w:sz="2" w:space="0" w:color="auto"/>
              <w:bottom w:val="single" w:sz="2" w:space="0" w:color="000000"/>
              <w:right w:val="single" w:sz="2" w:space="0" w:color="auto"/>
            </w:tcBorders>
          </w:tcPr>
          <w:p w14:paraId="6D6CBA7E" w14:textId="77777777" w:rsidR="00D21CD0" w:rsidRPr="00C81814" w:rsidRDefault="00D21CD0" w:rsidP="00572B0E">
            <w:pPr>
              <w:jc w:val="center"/>
              <w:rPr>
                <w:rFonts w:cs="Arial"/>
                <w:b/>
                <w:sz w:val="4"/>
                <w:szCs w:val="20"/>
              </w:rPr>
            </w:pPr>
          </w:p>
          <w:p w14:paraId="6D6CBA7F" w14:textId="77777777" w:rsidR="00D21CD0" w:rsidRPr="00C81814" w:rsidRDefault="00D21CD0" w:rsidP="00572B0E">
            <w:pPr>
              <w:jc w:val="center"/>
              <w:rPr>
                <w:rFonts w:cs="Arial"/>
                <w:b/>
                <w:sz w:val="6"/>
                <w:szCs w:val="20"/>
              </w:rPr>
            </w:pPr>
          </w:p>
          <w:p w14:paraId="6D6CBA80" w14:textId="77777777" w:rsidR="00D21CD0" w:rsidRPr="00C81814" w:rsidRDefault="0058107D" w:rsidP="00572B0E">
            <w:pPr>
              <w:spacing w:after="40"/>
              <w:jc w:val="center"/>
              <w:rPr>
                <w:rFonts w:cs="Arial"/>
                <w:noProof/>
                <w:sz w:val="10"/>
                <w:szCs w:val="20"/>
                <w:lang w:eastAsia="en-US"/>
              </w:rPr>
            </w:pPr>
            <w:r w:rsidRPr="00C81814">
              <w:rPr>
                <w:rFonts w:cs="Arial"/>
                <w:noProof/>
                <w:sz w:val="10"/>
                <w:szCs w:val="20"/>
                <w:lang w:eastAsia="en-GB"/>
              </w:rPr>
              <w:drawing>
                <wp:inline distT="0" distB="0" distL="0" distR="0" wp14:anchorId="6D6CBAD2" wp14:editId="6DB84CDE">
                  <wp:extent cx="5848350" cy="2028825"/>
                  <wp:effectExtent l="0" t="0" r="0" b="952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D6CBA81" w14:textId="77777777" w:rsidR="00D21CD0" w:rsidRPr="00C81814" w:rsidRDefault="00D21CD0" w:rsidP="00572B0E">
            <w:pPr>
              <w:spacing w:after="40"/>
              <w:jc w:val="center"/>
              <w:rPr>
                <w:rFonts w:cs="Arial"/>
                <w:noProof/>
                <w:sz w:val="10"/>
                <w:szCs w:val="20"/>
                <w:lang w:eastAsia="en-US"/>
              </w:rPr>
            </w:pPr>
          </w:p>
          <w:p w14:paraId="6D6CBA82" w14:textId="77777777" w:rsidR="00D21CD0" w:rsidRPr="00C81814" w:rsidRDefault="00D21CD0" w:rsidP="00D67470">
            <w:pPr>
              <w:spacing w:after="40"/>
              <w:jc w:val="left"/>
              <w:rPr>
                <w:rFonts w:cs="Arial"/>
                <w:i/>
                <w:sz w:val="20"/>
                <w:szCs w:val="20"/>
              </w:rPr>
            </w:pPr>
          </w:p>
        </w:tc>
      </w:tr>
    </w:tbl>
    <w:p w14:paraId="6D6CBA84" w14:textId="77777777" w:rsidR="00F54179" w:rsidRPr="00C81814" w:rsidRDefault="00F54179" w:rsidP="00F54179">
      <w:pPr>
        <w:jc w:val="left"/>
        <w:rPr>
          <w:rFonts w:cs="Arial"/>
        </w:rPr>
      </w:pPr>
    </w:p>
    <w:p w14:paraId="6D6CBA85" w14:textId="15C22C23" w:rsidR="00CA10C7" w:rsidRDefault="00CA10C7" w:rsidP="00F54179">
      <w:pPr>
        <w:jc w:val="left"/>
        <w:rPr>
          <w:rFonts w:cs="Arial"/>
        </w:rPr>
      </w:pPr>
    </w:p>
    <w:p w14:paraId="55240531" w14:textId="77777777" w:rsidR="00DD04EF" w:rsidRPr="00C81814" w:rsidRDefault="00DD04EF" w:rsidP="00F54179">
      <w:pPr>
        <w:jc w:val="left"/>
        <w:rPr>
          <w:rFonts w:cs="Arial"/>
        </w:rPr>
      </w:pPr>
    </w:p>
    <w:tbl>
      <w:tblPr>
        <w:tblpPr w:leftFromText="180" w:rightFromText="180" w:vertAnchor="text" w:horzAnchor="margin" w:tblpXSpec="center" w:tblpY="192"/>
        <w:tblW w:w="10413"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13"/>
      </w:tblGrid>
      <w:tr w:rsidR="00C81814" w:rsidRPr="00C81814" w14:paraId="6D6CBA87" w14:textId="77777777" w:rsidTr="00C81814">
        <w:trPr>
          <w:trHeight w:val="558"/>
        </w:trPr>
        <w:tc>
          <w:tcPr>
            <w:tcW w:w="10413" w:type="dxa"/>
            <w:shd w:val="clear" w:color="auto" w:fill="F2F2F2"/>
            <w:vAlign w:val="center"/>
          </w:tcPr>
          <w:p w14:paraId="6D6CBA86" w14:textId="418EB7D7" w:rsidR="00F54179" w:rsidRPr="00C81814" w:rsidRDefault="00624F34" w:rsidP="00572B0E">
            <w:pPr>
              <w:pStyle w:val="titregris"/>
              <w:framePr w:hSpace="0" w:wrap="auto" w:vAnchor="margin" w:hAnchor="text" w:xAlign="left" w:yAlign="inline"/>
              <w:rPr>
                <w:color w:val="auto"/>
              </w:rPr>
            </w:pPr>
            <w:r>
              <w:rPr>
                <w:color w:val="auto"/>
              </w:rPr>
              <w:lastRenderedPageBreak/>
              <w:t>3</w:t>
            </w:r>
            <w:r w:rsidR="00F54179" w:rsidRPr="00F35461">
              <w:rPr>
                <w:color w:val="auto"/>
              </w:rPr>
              <w:t xml:space="preserve">.  Main assignments </w:t>
            </w:r>
          </w:p>
        </w:tc>
      </w:tr>
      <w:tr w:rsidR="00C81814" w:rsidRPr="00C81814" w14:paraId="6D6CBA9A" w14:textId="77777777" w:rsidTr="00C81814">
        <w:trPr>
          <w:trHeight w:val="612"/>
        </w:trPr>
        <w:tc>
          <w:tcPr>
            <w:tcW w:w="10413" w:type="dxa"/>
          </w:tcPr>
          <w:p w14:paraId="00062664" w14:textId="77777777" w:rsidR="0024465A" w:rsidRPr="00CD7439" w:rsidRDefault="0024465A" w:rsidP="0024465A">
            <w:pPr>
              <w:rPr>
                <w:rFonts w:ascii="Aptos" w:hAnsi="Aptos"/>
                <w:b/>
                <w:bCs/>
                <w:sz w:val="20"/>
                <w:szCs w:val="20"/>
                <w:lang w:eastAsia="en-US"/>
              </w:rPr>
            </w:pPr>
            <w:r w:rsidRPr="00CD7439">
              <w:rPr>
                <w:b/>
                <w:bCs/>
                <w:sz w:val="20"/>
                <w:szCs w:val="20"/>
                <w:lang w:eastAsia="en-US"/>
              </w:rPr>
              <w:t>Key Responsibilities:</w:t>
            </w:r>
          </w:p>
          <w:p w14:paraId="06FB891F" w14:textId="21D20EFE" w:rsidR="0024465A" w:rsidRPr="00CD7439" w:rsidRDefault="0024465A" w:rsidP="00BF5F2F">
            <w:pPr>
              <w:numPr>
                <w:ilvl w:val="0"/>
                <w:numId w:val="40"/>
              </w:numPr>
              <w:spacing w:after="0"/>
              <w:jc w:val="left"/>
              <w:rPr>
                <w:rFonts w:eastAsia="Times New Roman"/>
                <w:sz w:val="20"/>
                <w:szCs w:val="20"/>
                <w:lang w:eastAsia="en-US"/>
              </w:rPr>
            </w:pPr>
            <w:r w:rsidRPr="00CD7439">
              <w:rPr>
                <w:rFonts w:eastAsia="Times New Roman"/>
                <w:sz w:val="20"/>
                <w:szCs w:val="20"/>
                <w:lang w:eastAsia="en-US"/>
              </w:rPr>
              <w:t>Lead and advise Sodexo Health</w:t>
            </w:r>
            <w:r w:rsidR="00CD7439" w:rsidRPr="00CD7439">
              <w:rPr>
                <w:rFonts w:eastAsia="Times New Roman"/>
                <w:sz w:val="20"/>
                <w:szCs w:val="20"/>
                <w:lang w:eastAsia="en-US"/>
              </w:rPr>
              <w:t xml:space="preserve"> &amp; C</w:t>
            </w:r>
            <w:r w:rsidRPr="00CD7439">
              <w:rPr>
                <w:rFonts w:eastAsia="Times New Roman"/>
                <w:sz w:val="20"/>
                <w:szCs w:val="20"/>
                <w:lang w:eastAsia="en-US"/>
              </w:rPr>
              <w:t>are board on sustainability performance, competitor analysis, market opportunities utilising data driven insights and return on investment</w:t>
            </w:r>
            <w:r w:rsidR="00CD7439">
              <w:rPr>
                <w:rFonts w:eastAsia="Times New Roman"/>
                <w:sz w:val="20"/>
                <w:szCs w:val="20"/>
                <w:lang w:eastAsia="en-US"/>
              </w:rPr>
              <w:t>.</w:t>
            </w:r>
          </w:p>
          <w:p w14:paraId="3D178256" w14:textId="1295D987" w:rsidR="00886869" w:rsidRPr="00CD7439" w:rsidRDefault="00886869" w:rsidP="00BF5F2F">
            <w:pPr>
              <w:numPr>
                <w:ilvl w:val="0"/>
                <w:numId w:val="40"/>
              </w:numPr>
              <w:spacing w:after="0"/>
              <w:jc w:val="left"/>
              <w:rPr>
                <w:rFonts w:eastAsia="Times New Roman"/>
                <w:sz w:val="20"/>
                <w:szCs w:val="20"/>
                <w:lang w:eastAsia="en-US"/>
              </w:rPr>
            </w:pPr>
            <w:r w:rsidRPr="00CD7439">
              <w:rPr>
                <w:rFonts w:eastAsia="Times New Roman"/>
                <w:sz w:val="20"/>
                <w:szCs w:val="20"/>
                <w:lang w:eastAsia="en-US"/>
              </w:rPr>
              <w:t>Act as bid response lead for all tenders of their social value bid in</w:t>
            </w:r>
            <w:r w:rsidR="00572969" w:rsidRPr="00CD7439">
              <w:rPr>
                <w:rFonts w:eastAsia="Times New Roman"/>
                <w:sz w:val="20"/>
                <w:szCs w:val="20"/>
                <w:lang w:eastAsia="en-US"/>
              </w:rPr>
              <w:t>put</w:t>
            </w:r>
            <w:r w:rsidR="00CD7439">
              <w:rPr>
                <w:rFonts w:eastAsia="Times New Roman"/>
                <w:sz w:val="20"/>
                <w:szCs w:val="20"/>
                <w:lang w:eastAsia="en-US"/>
              </w:rPr>
              <w:t>.</w:t>
            </w:r>
          </w:p>
          <w:p w14:paraId="7AC825FA" w14:textId="5B29756C" w:rsidR="0024465A" w:rsidRPr="00CD7439" w:rsidRDefault="0024465A" w:rsidP="00BF5F2F">
            <w:pPr>
              <w:numPr>
                <w:ilvl w:val="0"/>
                <w:numId w:val="40"/>
              </w:numPr>
              <w:spacing w:after="0"/>
              <w:jc w:val="left"/>
              <w:rPr>
                <w:rFonts w:eastAsia="Times New Roman"/>
                <w:sz w:val="20"/>
                <w:szCs w:val="20"/>
                <w:lang w:eastAsia="en-US"/>
              </w:rPr>
            </w:pPr>
            <w:r w:rsidRPr="00CD7439">
              <w:rPr>
                <w:rFonts w:eastAsia="Times New Roman"/>
                <w:sz w:val="20"/>
                <w:szCs w:val="20"/>
                <w:lang w:eastAsia="en-US"/>
              </w:rPr>
              <w:t>Assist and spearhead the delivery of Sodexo’s sustainability strategy Better Tomorrow 2025 and into 2028 and social impact commitments across Health</w:t>
            </w:r>
            <w:r w:rsidR="00CD7439">
              <w:rPr>
                <w:rFonts w:eastAsia="Times New Roman"/>
                <w:sz w:val="20"/>
                <w:szCs w:val="20"/>
                <w:lang w:eastAsia="en-US"/>
              </w:rPr>
              <w:t xml:space="preserve"> &amp; C</w:t>
            </w:r>
            <w:r w:rsidRPr="00CD7439">
              <w:rPr>
                <w:rFonts w:eastAsia="Times New Roman"/>
                <w:sz w:val="20"/>
                <w:szCs w:val="20"/>
                <w:lang w:eastAsia="en-US"/>
              </w:rPr>
              <w:t>are embedding sustainability practices into operations, communicating and reporting to clients and supporting consumer comms</w:t>
            </w:r>
            <w:r w:rsidR="00CD7439">
              <w:rPr>
                <w:rFonts w:eastAsia="Times New Roman"/>
                <w:sz w:val="20"/>
                <w:szCs w:val="20"/>
                <w:lang w:eastAsia="en-US"/>
              </w:rPr>
              <w:t>.</w:t>
            </w:r>
          </w:p>
          <w:p w14:paraId="6B65ECC2" w14:textId="0CA78514" w:rsidR="0024465A" w:rsidRPr="00CD7439" w:rsidRDefault="0024465A" w:rsidP="00BF5F2F">
            <w:pPr>
              <w:numPr>
                <w:ilvl w:val="0"/>
                <w:numId w:val="40"/>
              </w:numPr>
              <w:spacing w:after="0"/>
              <w:jc w:val="left"/>
              <w:rPr>
                <w:rFonts w:eastAsia="Times New Roman"/>
                <w:sz w:val="20"/>
                <w:szCs w:val="20"/>
                <w:lang w:eastAsia="en-US"/>
              </w:rPr>
            </w:pPr>
            <w:r w:rsidRPr="00CD7439">
              <w:rPr>
                <w:rFonts w:eastAsia="Times New Roman"/>
                <w:sz w:val="20"/>
                <w:szCs w:val="20"/>
                <w:lang w:eastAsia="en-US"/>
              </w:rPr>
              <w:t>Utilise data-driven insights for effective sustainability project identification, delivery and stakeholder engagement across Health</w:t>
            </w:r>
            <w:r w:rsidR="00CD7439">
              <w:rPr>
                <w:rFonts w:eastAsia="Times New Roman"/>
                <w:sz w:val="20"/>
                <w:szCs w:val="20"/>
                <w:lang w:eastAsia="en-US"/>
              </w:rPr>
              <w:t xml:space="preserve"> &amp; C</w:t>
            </w:r>
            <w:r w:rsidRPr="00CD7439">
              <w:rPr>
                <w:rFonts w:eastAsia="Times New Roman"/>
                <w:sz w:val="20"/>
                <w:szCs w:val="20"/>
                <w:lang w:eastAsia="en-US"/>
              </w:rPr>
              <w:t xml:space="preserve">are with the ability to balance and navigate a multi-site large portfolio. </w:t>
            </w:r>
          </w:p>
          <w:p w14:paraId="4038CFBA" w14:textId="1C26C004" w:rsidR="0024465A" w:rsidRPr="00CD7439" w:rsidRDefault="0024465A" w:rsidP="00BF5F2F">
            <w:pPr>
              <w:numPr>
                <w:ilvl w:val="0"/>
                <w:numId w:val="40"/>
              </w:numPr>
              <w:spacing w:after="0"/>
              <w:jc w:val="left"/>
              <w:rPr>
                <w:rFonts w:eastAsia="Times New Roman"/>
                <w:sz w:val="20"/>
                <w:szCs w:val="20"/>
                <w:lang w:eastAsia="en-US"/>
              </w:rPr>
            </w:pPr>
            <w:r w:rsidRPr="00CD7439">
              <w:rPr>
                <w:rFonts w:eastAsia="Times New Roman"/>
                <w:sz w:val="20"/>
                <w:szCs w:val="20"/>
                <w:lang w:eastAsia="en-US"/>
              </w:rPr>
              <w:t xml:space="preserve">To drive revenue and deliver </w:t>
            </w:r>
            <w:r w:rsidR="00CD7439" w:rsidRPr="00CD7439">
              <w:rPr>
                <w:rFonts w:eastAsia="Times New Roman"/>
                <w:sz w:val="20"/>
                <w:szCs w:val="20"/>
                <w:lang w:eastAsia="en-US"/>
              </w:rPr>
              <w:t>margins,</w:t>
            </w:r>
            <w:r w:rsidRPr="00CD7439">
              <w:rPr>
                <w:rFonts w:eastAsia="Times New Roman"/>
                <w:sz w:val="20"/>
                <w:szCs w:val="20"/>
                <w:lang w:eastAsia="en-US"/>
              </w:rPr>
              <w:t xml:space="preserve"> meeting the needs of our clients, through embedding sustainability within service delivery.</w:t>
            </w:r>
          </w:p>
          <w:p w14:paraId="5E85F925" w14:textId="191E9F82" w:rsidR="0024465A" w:rsidRDefault="0024465A" w:rsidP="00BF5F2F">
            <w:pPr>
              <w:numPr>
                <w:ilvl w:val="0"/>
                <w:numId w:val="40"/>
              </w:numPr>
              <w:spacing w:after="0"/>
              <w:jc w:val="left"/>
              <w:rPr>
                <w:rFonts w:eastAsia="Times New Roman"/>
                <w:sz w:val="20"/>
                <w:szCs w:val="20"/>
                <w:lang w:eastAsia="en-US"/>
              </w:rPr>
            </w:pPr>
            <w:r w:rsidRPr="00CD7439">
              <w:rPr>
                <w:rFonts w:eastAsia="Times New Roman"/>
                <w:sz w:val="20"/>
                <w:szCs w:val="20"/>
                <w:lang w:eastAsia="en-US"/>
              </w:rPr>
              <w:t>Support the preparation for climate and environmental regulations to ensure compliance including NHS Evergreen Framework updates</w:t>
            </w:r>
            <w:r w:rsidR="005D242A">
              <w:rPr>
                <w:rFonts w:eastAsia="Times New Roman"/>
                <w:sz w:val="20"/>
                <w:szCs w:val="20"/>
                <w:lang w:eastAsia="en-US"/>
              </w:rPr>
              <w:t>.</w:t>
            </w:r>
          </w:p>
          <w:p w14:paraId="4D9FA8F2" w14:textId="6DDF7E5F" w:rsidR="00BF5F2F" w:rsidRPr="00BF5F2F" w:rsidRDefault="00BF5F2F" w:rsidP="00BF5F2F">
            <w:pPr>
              <w:numPr>
                <w:ilvl w:val="0"/>
                <w:numId w:val="40"/>
              </w:numPr>
              <w:spacing w:after="0"/>
              <w:jc w:val="left"/>
              <w:rPr>
                <w:rFonts w:eastAsia="Times New Roman"/>
                <w:sz w:val="20"/>
                <w:szCs w:val="20"/>
                <w:lang w:eastAsia="en-US"/>
              </w:rPr>
            </w:pPr>
            <w:r w:rsidRPr="00BF5F2F">
              <w:rPr>
                <w:rFonts w:eastAsia="Times New Roman"/>
                <w:sz w:val="20"/>
                <w:szCs w:val="20"/>
                <w:lang w:eastAsia="en-US"/>
              </w:rPr>
              <w:t xml:space="preserve">Champion health equity, workforce wellbeing, </w:t>
            </w:r>
            <w:r>
              <w:rPr>
                <w:rFonts w:eastAsia="Times New Roman"/>
                <w:sz w:val="20"/>
                <w:szCs w:val="20"/>
                <w:lang w:eastAsia="en-US"/>
              </w:rPr>
              <w:t xml:space="preserve">social mobility </w:t>
            </w:r>
            <w:r w:rsidRPr="00BF5F2F">
              <w:rPr>
                <w:rFonts w:eastAsia="Times New Roman"/>
                <w:sz w:val="20"/>
                <w:szCs w:val="20"/>
                <w:lang w:eastAsia="en-US"/>
              </w:rPr>
              <w:t>and inclusive employment practices.</w:t>
            </w:r>
          </w:p>
          <w:p w14:paraId="54B3F3D4" w14:textId="46DA0B2E" w:rsidR="0024465A" w:rsidRPr="00CD7439" w:rsidRDefault="0024465A" w:rsidP="00BF5F2F">
            <w:pPr>
              <w:numPr>
                <w:ilvl w:val="0"/>
                <w:numId w:val="40"/>
              </w:numPr>
              <w:spacing w:after="0"/>
              <w:jc w:val="left"/>
              <w:rPr>
                <w:rFonts w:eastAsia="Times New Roman"/>
                <w:sz w:val="20"/>
                <w:szCs w:val="20"/>
                <w:lang w:eastAsia="en-US"/>
              </w:rPr>
            </w:pPr>
            <w:r w:rsidRPr="00CD7439">
              <w:rPr>
                <w:rFonts w:eastAsia="Times New Roman"/>
                <w:sz w:val="20"/>
                <w:szCs w:val="20"/>
                <w:lang w:eastAsia="en-US"/>
              </w:rPr>
              <w:t>Demonstrate, innovate and deploy sustainability practices into growth opportunities showcasing Sodexo as service provider of choice</w:t>
            </w:r>
            <w:r w:rsidR="005D242A">
              <w:rPr>
                <w:rFonts w:eastAsia="Times New Roman"/>
                <w:sz w:val="20"/>
                <w:szCs w:val="20"/>
                <w:lang w:eastAsia="en-US"/>
              </w:rPr>
              <w:t>.</w:t>
            </w:r>
          </w:p>
          <w:p w14:paraId="169E01BB" w14:textId="77777777" w:rsidR="0024465A" w:rsidRPr="00CD7439" w:rsidRDefault="0024465A" w:rsidP="00BF5F2F">
            <w:pPr>
              <w:numPr>
                <w:ilvl w:val="0"/>
                <w:numId w:val="40"/>
              </w:numPr>
              <w:spacing w:after="0"/>
              <w:jc w:val="left"/>
              <w:rPr>
                <w:rFonts w:eastAsia="Times New Roman"/>
                <w:sz w:val="20"/>
                <w:szCs w:val="20"/>
                <w:lang w:eastAsia="en-US"/>
              </w:rPr>
            </w:pPr>
            <w:r w:rsidRPr="00CD7439">
              <w:rPr>
                <w:rFonts w:eastAsia="Times New Roman"/>
                <w:sz w:val="20"/>
                <w:szCs w:val="20"/>
                <w:lang w:eastAsia="en-US"/>
              </w:rPr>
              <w:t>Enhance corporate communications and visibility through sustainable campaigns, award submissions, and content creation for various platforms.</w:t>
            </w:r>
          </w:p>
          <w:p w14:paraId="46B5241F" w14:textId="77777777" w:rsidR="0024465A" w:rsidRPr="00CD7439" w:rsidRDefault="0024465A" w:rsidP="00BF5F2F">
            <w:pPr>
              <w:numPr>
                <w:ilvl w:val="0"/>
                <w:numId w:val="40"/>
              </w:numPr>
              <w:spacing w:after="0"/>
              <w:jc w:val="left"/>
              <w:rPr>
                <w:rFonts w:eastAsia="Times New Roman"/>
                <w:sz w:val="20"/>
                <w:szCs w:val="20"/>
                <w:lang w:eastAsia="en-US"/>
              </w:rPr>
            </w:pPr>
            <w:r w:rsidRPr="00CD7439">
              <w:rPr>
                <w:rFonts w:eastAsia="Times New Roman"/>
                <w:sz w:val="20"/>
                <w:szCs w:val="20"/>
                <w:lang w:eastAsia="en-US"/>
              </w:rPr>
              <w:t>Serve as a brand ambassador, representing Sodexo at internal and external events, panels, and client meetings.</w:t>
            </w:r>
          </w:p>
          <w:p w14:paraId="3482CA71" w14:textId="35EBAC18" w:rsidR="0016191C" w:rsidRPr="00CD7439" w:rsidRDefault="0016191C" w:rsidP="00BF5F2F">
            <w:pPr>
              <w:pStyle w:val="ListParagraph"/>
              <w:numPr>
                <w:ilvl w:val="0"/>
                <w:numId w:val="40"/>
              </w:numPr>
              <w:rPr>
                <w:szCs w:val="20"/>
                <w:lang w:val="en-GB" w:eastAsia="en-US"/>
              </w:rPr>
            </w:pPr>
            <w:r w:rsidRPr="00CD7439">
              <w:rPr>
                <w:szCs w:val="20"/>
                <w:lang w:val="en-GB" w:eastAsia="en-US"/>
              </w:rPr>
              <w:t>Chair a monthly Sustainability Working Group meeting to share best practices and make recommendations with our partners and client</w:t>
            </w:r>
            <w:r w:rsidR="005D242A">
              <w:rPr>
                <w:szCs w:val="20"/>
                <w:lang w:val="en-GB" w:eastAsia="en-US"/>
              </w:rPr>
              <w:t>.</w:t>
            </w:r>
          </w:p>
          <w:p w14:paraId="3295FD44" w14:textId="2D35DA07" w:rsidR="0016191C" w:rsidRPr="00CD7439" w:rsidRDefault="00572969" w:rsidP="00BF5F2F">
            <w:pPr>
              <w:numPr>
                <w:ilvl w:val="0"/>
                <w:numId w:val="40"/>
              </w:numPr>
              <w:spacing w:after="0"/>
              <w:jc w:val="left"/>
              <w:rPr>
                <w:rFonts w:eastAsia="Times New Roman"/>
                <w:sz w:val="20"/>
                <w:szCs w:val="20"/>
                <w:lang w:eastAsia="en-US"/>
              </w:rPr>
            </w:pPr>
            <w:r w:rsidRPr="00CD7439">
              <w:rPr>
                <w:rFonts w:eastAsia="Times New Roman"/>
                <w:sz w:val="20"/>
                <w:szCs w:val="20"/>
                <w:lang w:eastAsia="en-US"/>
              </w:rPr>
              <w:t>Act at board level</w:t>
            </w:r>
            <w:r w:rsidR="00A37219" w:rsidRPr="00CD7439">
              <w:rPr>
                <w:rFonts w:eastAsia="Times New Roman"/>
                <w:sz w:val="20"/>
                <w:szCs w:val="20"/>
                <w:lang w:eastAsia="en-US"/>
              </w:rPr>
              <w:t xml:space="preserve"> status internally &amp; externally</w:t>
            </w:r>
            <w:r w:rsidR="005D242A">
              <w:rPr>
                <w:rFonts w:eastAsia="Times New Roman"/>
                <w:sz w:val="20"/>
                <w:szCs w:val="20"/>
                <w:lang w:eastAsia="en-US"/>
              </w:rPr>
              <w:t>.</w:t>
            </w:r>
          </w:p>
          <w:p w14:paraId="21522815" w14:textId="77777777" w:rsidR="009E5CD5" w:rsidRPr="00CD7439" w:rsidRDefault="009E5CD5" w:rsidP="00BF5F2F">
            <w:pPr>
              <w:pStyle w:val="ListParagraph"/>
              <w:numPr>
                <w:ilvl w:val="0"/>
                <w:numId w:val="40"/>
              </w:numPr>
              <w:rPr>
                <w:szCs w:val="20"/>
                <w:lang w:val="en-GB" w:eastAsia="en-US"/>
              </w:rPr>
            </w:pPr>
            <w:r w:rsidRPr="00CD7439">
              <w:rPr>
                <w:szCs w:val="20"/>
                <w:lang w:val="en-GB" w:eastAsia="en-US"/>
              </w:rPr>
              <w:t>Prepare monthly and quarterly sustainability reports.</w:t>
            </w:r>
          </w:p>
          <w:p w14:paraId="39642480" w14:textId="683CDE3C" w:rsidR="009E5CD5" w:rsidRPr="005D242A" w:rsidRDefault="00200590" w:rsidP="00BF5F2F">
            <w:pPr>
              <w:pStyle w:val="ListParagraph"/>
              <w:numPr>
                <w:ilvl w:val="0"/>
                <w:numId w:val="40"/>
              </w:numPr>
              <w:rPr>
                <w:szCs w:val="20"/>
                <w:lang w:val="en-GB" w:eastAsia="en-US"/>
              </w:rPr>
            </w:pPr>
            <w:r w:rsidRPr="00CD7439">
              <w:rPr>
                <w:szCs w:val="20"/>
                <w:lang w:val="en-GB" w:eastAsia="en-US"/>
              </w:rPr>
              <w:t>To be directed by your line manager in projects as our business indicates</w:t>
            </w:r>
            <w:r w:rsidR="005D242A">
              <w:rPr>
                <w:szCs w:val="20"/>
                <w:lang w:val="en-GB" w:eastAsia="en-US"/>
              </w:rPr>
              <w:t>.</w:t>
            </w:r>
          </w:p>
          <w:p w14:paraId="2E379427" w14:textId="77777777" w:rsidR="0024465A" w:rsidRPr="00CD7439" w:rsidRDefault="0024465A" w:rsidP="0024465A">
            <w:pPr>
              <w:rPr>
                <w:rFonts w:eastAsiaTheme="minorHAnsi"/>
                <w:sz w:val="20"/>
                <w:szCs w:val="20"/>
                <w:lang w:eastAsia="en-US"/>
              </w:rPr>
            </w:pPr>
          </w:p>
          <w:p w14:paraId="253B5C4F" w14:textId="77777777" w:rsidR="0024465A" w:rsidRPr="00CD7439" w:rsidRDefault="0024465A" w:rsidP="0024465A">
            <w:pPr>
              <w:rPr>
                <w:b/>
                <w:bCs/>
                <w:sz w:val="20"/>
                <w:szCs w:val="20"/>
                <w:lang w:eastAsia="en-US"/>
              </w:rPr>
            </w:pPr>
            <w:r w:rsidRPr="00CD7439">
              <w:rPr>
                <w:b/>
                <w:bCs/>
                <w:sz w:val="20"/>
                <w:szCs w:val="20"/>
                <w:lang w:eastAsia="en-US"/>
              </w:rPr>
              <w:t>What We Require:</w:t>
            </w:r>
          </w:p>
          <w:p w14:paraId="47752CE5" w14:textId="70E37B6B" w:rsidR="009E5CD5" w:rsidRPr="00BF5F2F" w:rsidRDefault="009E5CD5" w:rsidP="00BF5F2F">
            <w:pPr>
              <w:widowControl w:val="0"/>
              <w:numPr>
                <w:ilvl w:val="0"/>
                <w:numId w:val="40"/>
              </w:numPr>
              <w:spacing w:after="0"/>
              <w:jc w:val="left"/>
              <w:rPr>
                <w:rFonts w:ascii="Aptos" w:eastAsia="Times New Roman" w:hAnsi="Aptos"/>
                <w:sz w:val="20"/>
                <w:szCs w:val="20"/>
                <w:lang w:eastAsia="en-US"/>
              </w:rPr>
            </w:pPr>
            <w:r w:rsidRPr="00BF5F2F">
              <w:rPr>
                <w:rFonts w:eastAsia="Times New Roman"/>
                <w:sz w:val="20"/>
                <w:szCs w:val="20"/>
                <w:lang w:eastAsia="en-US"/>
              </w:rPr>
              <w:t xml:space="preserve">Proven experience and expertise </w:t>
            </w:r>
            <w:r w:rsidR="00BF5F2F">
              <w:rPr>
                <w:rFonts w:eastAsia="Times New Roman"/>
                <w:sz w:val="20"/>
                <w:szCs w:val="20"/>
                <w:lang w:eastAsia="en-US"/>
              </w:rPr>
              <w:t xml:space="preserve">in </w:t>
            </w:r>
            <w:r w:rsidR="00BF5F2F" w:rsidRPr="00BF5F2F">
              <w:rPr>
                <w:rFonts w:eastAsia="Times New Roman"/>
                <w:sz w:val="20"/>
                <w:szCs w:val="20"/>
                <w:lang w:eastAsia="en-US"/>
              </w:rPr>
              <w:t>social impact, sustainability, or ESG roles, ideally within health or public sector</w:t>
            </w:r>
            <w:r w:rsidR="00BF5F2F">
              <w:rPr>
                <w:rFonts w:eastAsia="Times New Roman"/>
                <w:sz w:val="20"/>
                <w:szCs w:val="20"/>
                <w:lang w:eastAsia="en-US"/>
              </w:rPr>
              <w:t>,</w:t>
            </w:r>
            <w:r w:rsidRPr="00BF5F2F">
              <w:rPr>
                <w:rFonts w:eastAsia="Times New Roman"/>
                <w:sz w:val="20"/>
                <w:szCs w:val="20"/>
                <w:lang w:eastAsia="en-US"/>
              </w:rPr>
              <w:t xml:space="preserve"> supported by a relevant qualification or membership of a professional body like IEMA.</w:t>
            </w:r>
          </w:p>
          <w:p w14:paraId="75481B0A" w14:textId="77777777" w:rsidR="009E5CD5" w:rsidRDefault="009E5CD5" w:rsidP="00BF5F2F">
            <w:pPr>
              <w:widowControl w:val="0"/>
              <w:numPr>
                <w:ilvl w:val="0"/>
                <w:numId w:val="40"/>
              </w:numPr>
              <w:spacing w:after="0"/>
              <w:jc w:val="left"/>
              <w:rPr>
                <w:rFonts w:eastAsia="Times New Roman"/>
                <w:sz w:val="20"/>
                <w:szCs w:val="20"/>
                <w:lang w:eastAsia="en-US"/>
              </w:rPr>
            </w:pPr>
            <w:r w:rsidRPr="00CD7439">
              <w:rPr>
                <w:rFonts w:eastAsia="Times New Roman"/>
                <w:sz w:val="20"/>
                <w:szCs w:val="20"/>
                <w:lang w:eastAsia="en-US"/>
              </w:rPr>
              <w:t>Strong knowledge of GHG accounting and reporting standards, such as the GHG Protocol.</w:t>
            </w:r>
          </w:p>
          <w:p w14:paraId="191DF389" w14:textId="7EBD6988" w:rsidR="00BF5F2F" w:rsidRPr="00BF5F2F" w:rsidRDefault="00BF5F2F" w:rsidP="00BF5F2F">
            <w:pPr>
              <w:widowControl w:val="0"/>
              <w:numPr>
                <w:ilvl w:val="0"/>
                <w:numId w:val="40"/>
              </w:numPr>
              <w:spacing w:after="0"/>
              <w:jc w:val="left"/>
              <w:rPr>
                <w:rFonts w:eastAsia="Times New Roman"/>
                <w:sz w:val="20"/>
                <w:szCs w:val="20"/>
                <w:lang w:eastAsia="en-US"/>
              </w:rPr>
            </w:pPr>
            <w:r w:rsidRPr="00BF5F2F">
              <w:rPr>
                <w:rFonts w:eastAsia="Times New Roman"/>
                <w:sz w:val="20"/>
                <w:szCs w:val="20"/>
                <w:lang w:eastAsia="en-US"/>
              </w:rPr>
              <w:t>Strong understanding of the NHS Green Plan and Net Zero ambitions.</w:t>
            </w:r>
          </w:p>
          <w:p w14:paraId="6A424445" w14:textId="77777777" w:rsidR="009E5CD5" w:rsidRPr="00CD7439" w:rsidRDefault="009E5CD5" w:rsidP="00BF5F2F">
            <w:pPr>
              <w:widowControl w:val="0"/>
              <w:numPr>
                <w:ilvl w:val="0"/>
                <w:numId w:val="40"/>
              </w:numPr>
              <w:spacing w:after="0"/>
              <w:jc w:val="left"/>
              <w:rPr>
                <w:rFonts w:eastAsia="Times New Roman"/>
                <w:sz w:val="20"/>
                <w:szCs w:val="20"/>
                <w:lang w:eastAsia="en-US"/>
              </w:rPr>
            </w:pPr>
            <w:r w:rsidRPr="00CD7439">
              <w:rPr>
                <w:rFonts w:eastAsia="Times New Roman"/>
                <w:sz w:val="20"/>
                <w:szCs w:val="20"/>
                <w:lang w:eastAsia="en-US"/>
              </w:rPr>
              <w:t xml:space="preserve">Excellent data analysis skills (Excel, </w:t>
            </w:r>
            <w:proofErr w:type="spellStart"/>
            <w:r w:rsidRPr="00CD7439">
              <w:rPr>
                <w:rFonts w:eastAsia="Times New Roman"/>
                <w:sz w:val="20"/>
                <w:szCs w:val="20"/>
                <w:lang w:eastAsia="en-US"/>
              </w:rPr>
              <w:t>PowerBI</w:t>
            </w:r>
            <w:proofErr w:type="spellEnd"/>
            <w:r w:rsidRPr="00CD7439">
              <w:rPr>
                <w:rFonts w:eastAsia="Times New Roman"/>
                <w:sz w:val="20"/>
                <w:szCs w:val="20"/>
                <w:lang w:eastAsia="en-US"/>
              </w:rPr>
              <w:t>)</w:t>
            </w:r>
          </w:p>
          <w:p w14:paraId="0B41EBCD" w14:textId="3FD28B46" w:rsidR="009E5CD5" w:rsidRPr="00CD7439" w:rsidRDefault="009E5CD5" w:rsidP="00BF5F2F">
            <w:pPr>
              <w:widowControl w:val="0"/>
              <w:numPr>
                <w:ilvl w:val="0"/>
                <w:numId w:val="40"/>
              </w:numPr>
              <w:spacing w:after="0"/>
              <w:jc w:val="left"/>
              <w:rPr>
                <w:rFonts w:eastAsia="Times New Roman"/>
                <w:sz w:val="20"/>
                <w:szCs w:val="20"/>
                <w:lang w:eastAsia="en-US"/>
              </w:rPr>
            </w:pPr>
            <w:r w:rsidRPr="00CD7439">
              <w:rPr>
                <w:rFonts w:eastAsia="Times New Roman"/>
                <w:sz w:val="20"/>
                <w:szCs w:val="20"/>
                <w:lang w:eastAsia="en-US"/>
              </w:rPr>
              <w:t xml:space="preserve">Organised and meticulous, with robust project management experience across </w:t>
            </w:r>
            <w:r w:rsidR="00CD7439" w:rsidRPr="00CD7439">
              <w:rPr>
                <w:rFonts w:eastAsia="Times New Roman"/>
                <w:sz w:val="20"/>
                <w:szCs w:val="20"/>
                <w:lang w:eastAsia="en-US"/>
              </w:rPr>
              <w:t>multi-site</w:t>
            </w:r>
            <w:r w:rsidRPr="00CD7439">
              <w:rPr>
                <w:rFonts w:eastAsia="Times New Roman"/>
                <w:sz w:val="20"/>
                <w:szCs w:val="20"/>
                <w:lang w:eastAsia="en-US"/>
              </w:rPr>
              <w:t xml:space="preserve"> portf</w:t>
            </w:r>
            <w:r w:rsidR="00CD7439" w:rsidRPr="00CD7439">
              <w:rPr>
                <w:rFonts w:eastAsia="Times New Roman"/>
                <w:sz w:val="20"/>
                <w:szCs w:val="20"/>
                <w:lang w:eastAsia="en-US"/>
              </w:rPr>
              <w:t>o</w:t>
            </w:r>
            <w:r w:rsidRPr="00CD7439">
              <w:rPr>
                <w:rFonts w:eastAsia="Times New Roman"/>
                <w:sz w:val="20"/>
                <w:szCs w:val="20"/>
                <w:lang w:eastAsia="en-US"/>
              </w:rPr>
              <w:t>lio</w:t>
            </w:r>
            <w:r w:rsidR="00CD7439" w:rsidRPr="00CD7439">
              <w:rPr>
                <w:rFonts w:eastAsia="Times New Roman"/>
                <w:sz w:val="20"/>
                <w:szCs w:val="20"/>
                <w:lang w:eastAsia="en-US"/>
              </w:rPr>
              <w:t>.</w:t>
            </w:r>
          </w:p>
          <w:p w14:paraId="7AFFDE0D" w14:textId="77777777" w:rsidR="009E5CD5" w:rsidRPr="00CD7439" w:rsidRDefault="009E5CD5" w:rsidP="00BF5F2F">
            <w:pPr>
              <w:numPr>
                <w:ilvl w:val="0"/>
                <w:numId w:val="40"/>
              </w:numPr>
              <w:spacing w:after="0"/>
              <w:jc w:val="left"/>
              <w:rPr>
                <w:rFonts w:eastAsia="Times New Roman"/>
                <w:sz w:val="20"/>
                <w:szCs w:val="20"/>
                <w:lang w:eastAsia="en-US"/>
              </w:rPr>
            </w:pPr>
            <w:r w:rsidRPr="00CD7439">
              <w:rPr>
                <w:rFonts w:eastAsia="Times New Roman"/>
                <w:sz w:val="20"/>
                <w:szCs w:val="20"/>
                <w:lang w:eastAsia="en-US"/>
              </w:rPr>
              <w:t>Outstanding interpersonal abilities and professional relationship management.</w:t>
            </w:r>
          </w:p>
          <w:p w14:paraId="44F69CF9" w14:textId="77777777" w:rsidR="009E5CD5" w:rsidRPr="00CD7439" w:rsidRDefault="009E5CD5" w:rsidP="00BF5F2F">
            <w:pPr>
              <w:numPr>
                <w:ilvl w:val="0"/>
                <w:numId w:val="40"/>
              </w:numPr>
              <w:spacing w:after="0"/>
              <w:jc w:val="left"/>
              <w:rPr>
                <w:rFonts w:eastAsia="Times New Roman"/>
                <w:sz w:val="20"/>
                <w:szCs w:val="20"/>
                <w:lang w:eastAsia="en-US"/>
              </w:rPr>
            </w:pPr>
            <w:r w:rsidRPr="00CD7439">
              <w:rPr>
                <w:rFonts w:eastAsia="Times New Roman"/>
                <w:sz w:val="20"/>
                <w:szCs w:val="20"/>
                <w:lang w:eastAsia="en-US"/>
              </w:rPr>
              <w:t>Proactive leadership with a knack for anticipating stakeholder needs.</w:t>
            </w:r>
          </w:p>
          <w:p w14:paraId="43F0C6DC" w14:textId="77777777" w:rsidR="009E5CD5" w:rsidRPr="00CD7439" w:rsidRDefault="009E5CD5" w:rsidP="00BF5F2F">
            <w:pPr>
              <w:numPr>
                <w:ilvl w:val="0"/>
                <w:numId w:val="40"/>
              </w:numPr>
              <w:spacing w:after="0"/>
              <w:jc w:val="left"/>
              <w:rPr>
                <w:rFonts w:eastAsia="Times New Roman"/>
                <w:sz w:val="20"/>
                <w:szCs w:val="20"/>
                <w:lang w:eastAsia="en-US"/>
              </w:rPr>
            </w:pPr>
            <w:r w:rsidRPr="00CD7439">
              <w:rPr>
                <w:rFonts w:eastAsia="Times New Roman"/>
                <w:sz w:val="20"/>
                <w:szCs w:val="20"/>
                <w:lang w:eastAsia="en-US"/>
              </w:rPr>
              <w:t>Exceptional communication skills, capable of effective influence.</w:t>
            </w:r>
          </w:p>
          <w:p w14:paraId="0709CDED" w14:textId="77777777" w:rsidR="009E5CD5" w:rsidRDefault="009E5CD5" w:rsidP="00BF5F2F">
            <w:pPr>
              <w:numPr>
                <w:ilvl w:val="0"/>
                <w:numId w:val="40"/>
              </w:numPr>
              <w:spacing w:after="0"/>
              <w:jc w:val="left"/>
              <w:rPr>
                <w:rFonts w:eastAsia="Times New Roman"/>
                <w:sz w:val="20"/>
                <w:szCs w:val="20"/>
                <w:lang w:eastAsia="en-US"/>
              </w:rPr>
            </w:pPr>
            <w:r w:rsidRPr="00CD7439">
              <w:rPr>
                <w:rFonts w:eastAsia="Times New Roman"/>
                <w:sz w:val="20"/>
                <w:szCs w:val="20"/>
                <w:lang w:eastAsia="en-US"/>
              </w:rPr>
              <w:t>Passion for sustainability and a demonstrated commitment to climate action.</w:t>
            </w:r>
          </w:p>
          <w:p w14:paraId="70A7FCEA" w14:textId="0E342337" w:rsidR="00BF5F2F" w:rsidRPr="00BF5F2F" w:rsidRDefault="00BF5F2F" w:rsidP="00BF5F2F">
            <w:pPr>
              <w:numPr>
                <w:ilvl w:val="0"/>
                <w:numId w:val="40"/>
              </w:numPr>
              <w:spacing w:after="0"/>
              <w:jc w:val="left"/>
              <w:rPr>
                <w:rFonts w:eastAsia="Times New Roman"/>
                <w:sz w:val="20"/>
                <w:szCs w:val="20"/>
                <w:lang w:eastAsia="en-US"/>
              </w:rPr>
            </w:pPr>
            <w:r w:rsidRPr="00BF5F2F">
              <w:rPr>
                <w:rFonts w:eastAsia="Times New Roman"/>
                <w:sz w:val="20"/>
                <w:szCs w:val="20"/>
                <w:lang w:eastAsia="en-US"/>
              </w:rPr>
              <w:t>Commitm</w:t>
            </w:r>
            <w:r>
              <w:rPr>
                <w:rFonts w:eastAsia="Times New Roman"/>
                <w:sz w:val="20"/>
                <w:szCs w:val="20"/>
                <w:lang w:eastAsia="en-US"/>
              </w:rPr>
              <w:t>ent</w:t>
            </w:r>
            <w:r w:rsidRPr="00BF5F2F">
              <w:rPr>
                <w:rFonts w:eastAsia="Times New Roman"/>
                <w:sz w:val="20"/>
                <w:szCs w:val="20"/>
                <w:lang w:eastAsia="en-US"/>
              </w:rPr>
              <w:t xml:space="preserve"> to continuous learning and innovation.</w:t>
            </w:r>
          </w:p>
          <w:p w14:paraId="152E13E7" w14:textId="17AE2995" w:rsidR="00E80165" w:rsidRPr="00CD7439" w:rsidRDefault="00E80165" w:rsidP="00BF5F2F">
            <w:pPr>
              <w:numPr>
                <w:ilvl w:val="0"/>
                <w:numId w:val="40"/>
              </w:numPr>
              <w:spacing w:after="0"/>
              <w:jc w:val="left"/>
              <w:rPr>
                <w:rFonts w:eastAsia="Times New Roman"/>
                <w:sz w:val="20"/>
                <w:szCs w:val="20"/>
                <w:lang w:eastAsia="en-US"/>
              </w:rPr>
            </w:pPr>
            <w:r w:rsidRPr="00CD7439">
              <w:rPr>
                <w:rFonts w:eastAsia="Times New Roman"/>
                <w:sz w:val="20"/>
                <w:szCs w:val="20"/>
                <w:lang w:eastAsia="en-US"/>
              </w:rPr>
              <w:t xml:space="preserve">The ability to work at an operations, sales </w:t>
            </w:r>
            <w:r w:rsidR="00BF5F2F">
              <w:rPr>
                <w:rFonts w:eastAsia="Times New Roman"/>
                <w:sz w:val="20"/>
                <w:szCs w:val="20"/>
                <w:lang w:eastAsia="en-US"/>
              </w:rPr>
              <w:t>and</w:t>
            </w:r>
            <w:r w:rsidRPr="00CD7439">
              <w:rPr>
                <w:rFonts w:eastAsia="Times New Roman"/>
                <w:sz w:val="20"/>
                <w:szCs w:val="20"/>
                <w:lang w:eastAsia="en-US"/>
              </w:rPr>
              <w:t xml:space="preserve"> strategic level</w:t>
            </w:r>
            <w:r w:rsidR="00BF5F2F">
              <w:rPr>
                <w:rFonts w:eastAsia="Times New Roman"/>
                <w:sz w:val="20"/>
                <w:szCs w:val="20"/>
                <w:lang w:eastAsia="en-US"/>
              </w:rPr>
              <w:t>.</w:t>
            </w:r>
          </w:p>
          <w:p w14:paraId="6D6CBA99" w14:textId="534079DE" w:rsidR="00F54179" w:rsidRPr="00DD04EF" w:rsidRDefault="00F54179" w:rsidP="00845C6D">
            <w:pPr>
              <w:pStyle w:val="ListParagraph"/>
              <w:jc w:val="left"/>
              <w:rPr>
                <w:rFonts w:cs="Arial"/>
                <w:szCs w:val="22"/>
              </w:rPr>
            </w:pPr>
          </w:p>
        </w:tc>
      </w:tr>
    </w:tbl>
    <w:p w14:paraId="6D6CBA9B" w14:textId="77777777" w:rsidR="00F54179" w:rsidRPr="00C81814" w:rsidRDefault="00F54179" w:rsidP="00F54179">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C81814" w:rsidRPr="00C81814" w14:paraId="6D6CBA9D" w14:textId="77777777" w:rsidTr="00572B0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D6CBA9C" w14:textId="40A5051E" w:rsidR="00DD04EF" w:rsidRPr="00DD04EF" w:rsidRDefault="00624F34" w:rsidP="00DD04EF">
            <w:pPr>
              <w:pStyle w:val="titregris"/>
              <w:framePr w:hSpace="0" w:wrap="auto" w:vAnchor="margin" w:hAnchor="text" w:xAlign="left" w:yAlign="inline"/>
              <w:rPr>
                <w:color w:val="auto"/>
                <w:sz w:val="16"/>
              </w:rPr>
            </w:pPr>
            <w:r>
              <w:rPr>
                <w:color w:val="auto"/>
              </w:rPr>
              <w:t>4</w:t>
            </w:r>
            <w:r w:rsidR="00F54179" w:rsidRPr="00C81814">
              <w:rPr>
                <w:color w:val="auto"/>
              </w:rPr>
              <w:t xml:space="preserve">.  Accountabilities </w:t>
            </w:r>
          </w:p>
        </w:tc>
      </w:tr>
      <w:tr w:rsidR="00C81814" w:rsidRPr="00C81814" w14:paraId="6D6CBAA8" w14:textId="77777777" w:rsidTr="00CA10C7">
        <w:trPr>
          <w:trHeight w:val="620"/>
        </w:trPr>
        <w:tc>
          <w:tcPr>
            <w:tcW w:w="10458" w:type="dxa"/>
            <w:tcBorders>
              <w:top w:val="nil"/>
              <w:left w:val="single" w:sz="2" w:space="0" w:color="auto"/>
              <w:bottom w:val="single" w:sz="4" w:space="0" w:color="auto"/>
              <w:right w:val="single" w:sz="4" w:space="0" w:color="auto"/>
            </w:tcBorders>
          </w:tcPr>
          <w:p w14:paraId="3D84BED1" w14:textId="77777777" w:rsidR="00DD04EF" w:rsidRDefault="00DD04EF" w:rsidP="00DD04EF">
            <w:pPr>
              <w:autoSpaceDE w:val="0"/>
              <w:autoSpaceDN w:val="0"/>
              <w:adjustRightInd w:val="0"/>
              <w:spacing w:after="0"/>
              <w:jc w:val="left"/>
              <w:rPr>
                <w:rFonts w:cs="Arial"/>
                <w:b/>
                <w:bCs/>
                <w:color w:val="000000"/>
                <w:sz w:val="18"/>
                <w:szCs w:val="18"/>
                <w:lang w:eastAsia="en-GB"/>
              </w:rPr>
            </w:pPr>
          </w:p>
          <w:p w14:paraId="1EEF81B8" w14:textId="11A68D3B" w:rsidR="00DD04EF" w:rsidRPr="00BD6658" w:rsidRDefault="00DD04EF" w:rsidP="00BD6658">
            <w:pPr>
              <w:autoSpaceDE w:val="0"/>
              <w:autoSpaceDN w:val="0"/>
              <w:adjustRightInd w:val="0"/>
              <w:jc w:val="left"/>
              <w:rPr>
                <w:rFonts w:cs="Arial"/>
                <w:b/>
                <w:bCs/>
                <w:color w:val="000000"/>
                <w:szCs w:val="20"/>
                <w:lang w:eastAsia="en-GB"/>
              </w:rPr>
            </w:pPr>
            <w:r w:rsidRPr="00C519EE">
              <w:rPr>
                <w:rFonts w:cs="Arial"/>
                <w:b/>
                <w:bCs/>
                <w:color w:val="000000"/>
                <w:sz w:val="20"/>
                <w:szCs w:val="18"/>
                <w:lang w:eastAsia="en-GB"/>
              </w:rPr>
              <w:t>Safety</w:t>
            </w:r>
          </w:p>
          <w:p w14:paraId="655021D2" w14:textId="1F370D1D" w:rsidR="00DD04EF" w:rsidRPr="00BD6658" w:rsidRDefault="00DD04EF" w:rsidP="00BD6658">
            <w:pPr>
              <w:pStyle w:val="ListParagraph"/>
              <w:numPr>
                <w:ilvl w:val="0"/>
                <w:numId w:val="39"/>
              </w:numPr>
              <w:autoSpaceDE w:val="0"/>
              <w:autoSpaceDN w:val="0"/>
              <w:adjustRightInd w:val="0"/>
              <w:jc w:val="left"/>
              <w:rPr>
                <w:rFonts w:cs="Arial"/>
                <w:color w:val="000000"/>
                <w:szCs w:val="20"/>
                <w:lang w:eastAsia="en-GB"/>
              </w:rPr>
            </w:pPr>
            <w:r w:rsidRPr="00BD6658">
              <w:rPr>
                <w:rFonts w:cs="Arial"/>
                <w:color w:val="FF0000"/>
                <w:szCs w:val="20"/>
                <w:lang w:eastAsia="en-GB"/>
              </w:rPr>
              <w:t xml:space="preserve"> </w:t>
            </w:r>
            <w:proofErr w:type="gramStart"/>
            <w:r w:rsidRPr="00BD6658">
              <w:rPr>
                <w:rFonts w:cs="Arial"/>
                <w:color w:val="000000"/>
                <w:szCs w:val="20"/>
                <w:lang w:eastAsia="en-GB"/>
              </w:rPr>
              <w:t>Acting in a safe manner at all times</w:t>
            </w:r>
            <w:proofErr w:type="gramEnd"/>
            <w:r w:rsidRPr="00BD6658">
              <w:rPr>
                <w:rFonts w:cs="Arial"/>
                <w:color w:val="000000"/>
                <w:szCs w:val="20"/>
                <w:lang w:eastAsia="en-GB"/>
              </w:rPr>
              <w:t>, setting a positive example to all staff</w:t>
            </w:r>
            <w:r w:rsidR="00CD7439">
              <w:rPr>
                <w:rFonts w:cs="Arial"/>
                <w:color w:val="000000"/>
                <w:szCs w:val="20"/>
                <w:lang w:eastAsia="en-GB"/>
              </w:rPr>
              <w:t>.</w:t>
            </w:r>
          </w:p>
          <w:p w14:paraId="79655B9E" w14:textId="77777777" w:rsidR="00DD04EF" w:rsidRPr="00BD6658" w:rsidRDefault="00DD04EF" w:rsidP="00DD04EF">
            <w:pPr>
              <w:autoSpaceDE w:val="0"/>
              <w:autoSpaceDN w:val="0"/>
              <w:adjustRightInd w:val="0"/>
              <w:spacing w:after="0"/>
              <w:jc w:val="left"/>
              <w:rPr>
                <w:rFonts w:cs="Arial"/>
                <w:color w:val="000000"/>
                <w:sz w:val="20"/>
                <w:szCs w:val="20"/>
                <w:lang w:eastAsia="en-GB"/>
              </w:rPr>
            </w:pPr>
          </w:p>
          <w:p w14:paraId="4E2E550C" w14:textId="77777777" w:rsidR="00DD04EF" w:rsidRPr="00C519EE" w:rsidRDefault="00DD04EF" w:rsidP="00BD6658">
            <w:pPr>
              <w:autoSpaceDE w:val="0"/>
              <w:autoSpaceDN w:val="0"/>
              <w:adjustRightInd w:val="0"/>
              <w:jc w:val="left"/>
              <w:rPr>
                <w:rFonts w:cs="Arial"/>
                <w:b/>
                <w:bCs/>
                <w:color w:val="000000"/>
                <w:sz w:val="20"/>
                <w:szCs w:val="18"/>
                <w:lang w:eastAsia="en-GB"/>
              </w:rPr>
            </w:pPr>
            <w:r w:rsidRPr="00C519EE">
              <w:rPr>
                <w:rFonts w:cs="Arial"/>
                <w:b/>
                <w:bCs/>
                <w:color w:val="000000"/>
                <w:sz w:val="20"/>
                <w:szCs w:val="18"/>
                <w:lang w:eastAsia="en-GB"/>
              </w:rPr>
              <w:t>Operations</w:t>
            </w:r>
          </w:p>
          <w:p w14:paraId="62818C71" w14:textId="1DFEC77C" w:rsidR="00DD04EF" w:rsidRPr="00BD6658" w:rsidRDefault="00DD04EF" w:rsidP="00BD6658">
            <w:pPr>
              <w:pStyle w:val="ListParagraph"/>
              <w:numPr>
                <w:ilvl w:val="0"/>
                <w:numId w:val="39"/>
              </w:numPr>
              <w:autoSpaceDE w:val="0"/>
              <w:autoSpaceDN w:val="0"/>
              <w:adjustRightInd w:val="0"/>
              <w:jc w:val="left"/>
              <w:rPr>
                <w:rFonts w:cs="Arial"/>
                <w:color w:val="000000"/>
                <w:szCs w:val="20"/>
                <w:lang w:eastAsia="en-GB"/>
              </w:rPr>
            </w:pPr>
            <w:r w:rsidRPr="00BD6658">
              <w:rPr>
                <w:rFonts w:cs="Arial"/>
                <w:color w:val="000000"/>
                <w:szCs w:val="20"/>
                <w:lang w:eastAsia="en-GB"/>
              </w:rPr>
              <w:t xml:space="preserve">Support site teams as required to resolve problems with Service Efficiency/Effectiveness in </w:t>
            </w:r>
            <w:r w:rsidR="005B5E87">
              <w:rPr>
                <w:rFonts w:cs="Arial"/>
                <w:color w:val="000000"/>
                <w:szCs w:val="20"/>
                <w:lang w:eastAsia="en-GB"/>
              </w:rPr>
              <w:t>expert</w:t>
            </w:r>
            <w:r w:rsidRPr="00BD6658">
              <w:rPr>
                <w:rFonts w:cs="Arial"/>
                <w:color w:val="000000"/>
                <w:szCs w:val="20"/>
                <w:lang w:eastAsia="en-GB"/>
              </w:rPr>
              <w:t xml:space="preserve"> areas</w:t>
            </w:r>
            <w:r w:rsidR="00CD7439">
              <w:rPr>
                <w:rFonts w:cs="Arial"/>
                <w:color w:val="000000"/>
                <w:szCs w:val="20"/>
                <w:lang w:eastAsia="en-GB"/>
              </w:rPr>
              <w:t>.</w:t>
            </w:r>
          </w:p>
          <w:p w14:paraId="1EF5B826" w14:textId="5237B17E" w:rsidR="00DD04EF" w:rsidRPr="00BD6658" w:rsidRDefault="00DD04EF" w:rsidP="00BD6658">
            <w:pPr>
              <w:pStyle w:val="ListParagraph"/>
              <w:numPr>
                <w:ilvl w:val="0"/>
                <w:numId w:val="39"/>
              </w:numPr>
              <w:autoSpaceDE w:val="0"/>
              <w:autoSpaceDN w:val="0"/>
              <w:adjustRightInd w:val="0"/>
              <w:jc w:val="left"/>
              <w:rPr>
                <w:rFonts w:cs="Arial"/>
                <w:color w:val="000000"/>
                <w:szCs w:val="20"/>
                <w:lang w:eastAsia="en-GB"/>
              </w:rPr>
            </w:pPr>
            <w:r w:rsidRPr="00BD6658">
              <w:rPr>
                <w:rFonts w:cs="Arial"/>
                <w:color w:val="000000"/>
                <w:szCs w:val="20"/>
                <w:lang w:eastAsia="en-GB"/>
              </w:rPr>
              <w:t>Coordinate forums and network groups as necessary to share best practice across the Account</w:t>
            </w:r>
            <w:r w:rsidR="00CD7439">
              <w:rPr>
                <w:rFonts w:cs="Arial"/>
                <w:color w:val="000000"/>
                <w:szCs w:val="20"/>
                <w:lang w:eastAsia="en-GB"/>
              </w:rPr>
              <w:t>.</w:t>
            </w:r>
          </w:p>
          <w:p w14:paraId="72DCB235" w14:textId="77777777" w:rsidR="00DD04EF" w:rsidRPr="00BD6658" w:rsidRDefault="00DD04EF" w:rsidP="00DD04EF">
            <w:pPr>
              <w:autoSpaceDE w:val="0"/>
              <w:autoSpaceDN w:val="0"/>
              <w:adjustRightInd w:val="0"/>
              <w:spacing w:after="0"/>
              <w:jc w:val="left"/>
              <w:rPr>
                <w:rFonts w:cs="Arial"/>
                <w:color w:val="000000"/>
                <w:sz w:val="20"/>
                <w:szCs w:val="20"/>
                <w:lang w:eastAsia="en-GB"/>
              </w:rPr>
            </w:pPr>
          </w:p>
          <w:p w14:paraId="53A64F43" w14:textId="77777777" w:rsidR="00DD04EF" w:rsidRPr="00C519EE" w:rsidRDefault="00DD04EF" w:rsidP="00BD6658">
            <w:pPr>
              <w:autoSpaceDE w:val="0"/>
              <w:autoSpaceDN w:val="0"/>
              <w:adjustRightInd w:val="0"/>
              <w:jc w:val="left"/>
              <w:rPr>
                <w:rFonts w:cs="Arial"/>
                <w:b/>
                <w:bCs/>
                <w:color w:val="000000"/>
                <w:sz w:val="20"/>
                <w:szCs w:val="18"/>
                <w:lang w:eastAsia="en-GB"/>
              </w:rPr>
            </w:pPr>
            <w:r w:rsidRPr="00C519EE">
              <w:rPr>
                <w:rFonts w:cs="Arial"/>
                <w:b/>
                <w:bCs/>
                <w:color w:val="000000"/>
                <w:sz w:val="20"/>
                <w:szCs w:val="18"/>
                <w:lang w:eastAsia="en-GB"/>
              </w:rPr>
              <w:t>Client</w:t>
            </w:r>
          </w:p>
          <w:p w14:paraId="2E3BA5CB" w14:textId="3DA1199F" w:rsidR="00DD04EF" w:rsidRPr="00BD6658" w:rsidRDefault="00DD04EF" w:rsidP="00BD6658">
            <w:pPr>
              <w:pStyle w:val="ListParagraph"/>
              <w:numPr>
                <w:ilvl w:val="0"/>
                <w:numId w:val="39"/>
              </w:numPr>
              <w:autoSpaceDE w:val="0"/>
              <w:autoSpaceDN w:val="0"/>
              <w:adjustRightInd w:val="0"/>
              <w:jc w:val="left"/>
              <w:rPr>
                <w:rFonts w:cs="Arial"/>
                <w:color w:val="000000"/>
                <w:szCs w:val="20"/>
                <w:lang w:eastAsia="en-GB"/>
              </w:rPr>
            </w:pPr>
            <w:r w:rsidRPr="00BD6658">
              <w:rPr>
                <w:rFonts w:cs="Arial"/>
                <w:color w:val="000000"/>
                <w:szCs w:val="20"/>
                <w:lang w:eastAsia="en-GB"/>
              </w:rPr>
              <w:lastRenderedPageBreak/>
              <w:t>Attend Client Meetings as appropriate to report on environmental and sustainability issues</w:t>
            </w:r>
            <w:r w:rsidR="00CD7439">
              <w:rPr>
                <w:rFonts w:cs="Arial"/>
                <w:color w:val="000000"/>
                <w:szCs w:val="20"/>
                <w:lang w:eastAsia="en-GB"/>
              </w:rPr>
              <w:t>.</w:t>
            </w:r>
          </w:p>
          <w:p w14:paraId="4154182A" w14:textId="3DFF2D1F" w:rsidR="00DD04EF" w:rsidRPr="00BD6658" w:rsidRDefault="00DD04EF" w:rsidP="00BD6658">
            <w:pPr>
              <w:pStyle w:val="ListParagraph"/>
              <w:numPr>
                <w:ilvl w:val="0"/>
                <w:numId w:val="39"/>
              </w:numPr>
              <w:autoSpaceDE w:val="0"/>
              <w:autoSpaceDN w:val="0"/>
              <w:adjustRightInd w:val="0"/>
              <w:jc w:val="left"/>
              <w:rPr>
                <w:rFonts w:cs="Arial"/>
                <w:color w:val="000000"/>
                <w:szCs w:val="20"/>
                <w:lang w:eastAsia="en-GB"/>
              </w:rPr>
            </w:pPr>
            <w:r w:rsidRPr="00BD6658">
              <w:rPr>
                <w:rFonts w:cs="Arial"/>
                <w:color w:val="000000"/>
                <w:szCs w:val="20"/>
                <w:lang w:eastAsia="en-GB"/>
              </w:rPr>
              <w:t>Maintain detailed and clear communication with clients and key stakeholders</w:t>
            </w:r>
            <w:r w:rsidR="00CD7439">
              <w:rPr>
                <w:rFonts w:cs="Arial"/>
                <w:color w:val="000000"/>
                <w:szCs w:val="20"/>
                <w:lang w:eastAsia="en-GB"/>
              </w:rPr>
              <w:t>.</w:t>
            </w:r>
          </w:p>
          <w:p w14:paraId="77E463D6" w14:textId="77777777" w:rsidR="00DD04EF" w:rsidRPr="00BD6658" w:rsidRDefault="00DD04EF" w:rsidP="00DD04EF">
            <w:pPr>
              <w:autoSpaceDE w:val="0"/>
              <w:autoSpaceDN w:val="0"/>
              <w:adjustRightInd w:val="0"/>
              <w:spacing w:after="0"/>
              <w:jc w:val="left"/>
              <w:rPr>
                <w:rFonts w:cs="Arial"/>
                <w:color w:val="000000"/>
                <w:sz w:val="20"/>
                <w:szCs w:val="20"/>
                <w:lang w:eastAsia="en-GB"/>
              </w:rPr>
            </w:pPr>
          </w:p>
          <w:p w14:paraId="522FDEAB" w14:textId="77777777" w:rsidR="00DD04EF" w:rsidRPr="00C519EE" w:rsidRDefault="00DD04EF" w:rsidP="00BD6658">
            <w:pPr>
              <w:autoSpaceDE w:val="0"/>
              <w:autoSpaceDN w:val="0"/>
              <w:adjustRightInd w:val="0"/>
              <w:jc w:val="left"/>
              <w:rPr>
                <w:rFonts w:cs="Arial"/>
                <w:b/>
                <w:bCs/>
                <w:color w:val="000000"/>
                <w:sz w:val="20"/>
                <w:szCs w:val="18"/>
                <w:lang w:eastAsia="en-GB"/>
              </w:rPr>
            </w:pPr>
            <w:r w:rsidRPr="00C519EE">
              <w:rPr>
                <w:rFonts w:cs="Arial"/>
                <w:b/>
                <w:bCs/>
                <w:color w:val="000000"/>
                <w:sz w:val="20"/>
                <w:szCs w:val="18"/>
                <w:lang w:eastAsia="en-GB"/>
              </w:rPr>
              <w:t>Finance</w:t>
            </w:r>
          </w:p>
          <w:p w14:paraId="117E370B" w14:textId="63331E52" w:rsidR="00DD04EF" w:rsidRPr="00BD6658" w:rsidRDefault="00DD04EF" w:rsidP="00BD6658">
            <w:pPr>
              <w:pStyle w:val="ListParagraph"/>
              <w:numPr>
                <w:ilvl w:val="0"/>
                <w:numId w:val="39"/>
              </w:numPr>
              <w:autoSpaceDE w:val="0"/>
              <w:autoSpaceDN w:val="0"/>
              <w:adjustRightInd w:val="0"/>
              <w:jc w:val="left"/>
              <w:rPr>
                <w:rFonts w:cs="Arial"/>
                <w:color w:val="000000"/>
                <w:szCs w:val="20"/>
                <w:lang w:eastAsia="en-GB"/>
              </w:rPr>
            </w:pPr>
            <w:r w:rsidRPr="00BD6658">
              <w:rPr>
                <w:rFonts w:cs="Arial"/>
                <w:color w:val="000000"/>
                <w:szCs w:val="20"/>
                <w:lang w:eastAsia="en-GB"/>
              </w:rPr>
              <w:t>Support the business in introducing new sustainable ways of working that bring financial efficiencies</w:t>
            </w:r>
            <w:r w:rsidR="00CD7439">
              <w:rPr>
                <w:rFonts w:cs="Arial"/>
                <w:color w:val="000000"/>
                <w:szCs w:val="20"/>
                <w:lang w:eastAsia="en-GB"/>
              </w:rPr>
              <w:t>.</w:t>
            </w:r>
          </w:p>
          <w:p w14:paraId="43E44740" w14:textId="77777777" w:rsidR="00DD04EF" w:rsidRPr="00BD6658" w:rsidRDefault="00DD04EF" w:rsidP="00DD04EF">
            <w:pPr>
              <w:autoSpaceDE w:val="0"/>
              <w:autoSpaceDN w:val="0"/>
              <w:adjustRightInd w:val="0"/>
              <w:spacing w:after="0"/>
              <w:jc w:val="left"/>
              <w:rPr>
                <w:rFonts w:cs="Arial"/>
                <w:color w:val="000000"/>
                <w:sz w:val="20"/>
                <w:szCs w:val="20"/>
                <w:lang w:eastAsia="en-GB"/>
              </w:rPr>
            </w:pPr>
          </w:p>
          <w:p w14:paraId="32124A35" w14:textId="77777777" w:rsidR="00DD04EF" w:rsidRPr="00C519EE" w:rsidRDefault="00DD04EF" w:rsidP="00BD6658">
            <w:pPr>
              <w:autoSpaceDE w:val="0"/>
              <w:autoSpaceDN w:val="0"/>
              <w:adjustRightInd w:val="0"/>
              <w:jc w:val="left"/>
              <w:rPr>
                <w:rFonts w:cs="Arial"/>
                <w:b/>
                <w:bCs/>
                <w:color w:val="000000"/>
                <w:sz w:val="20"/>
                <w:szCs w:val="18"/>
                <w:lang w:eastAsia="en-GB"/>
              </w:rPr>
            </w:pPr>
            <w:r w:rsidRPr="00C519EE">
              <w:rPr>
                <w:rFonts w:cs="Arial"/>
                <w:b/>
                <w:bCs/>
                <w:color w:val="000000"/>
                <w:sz w:val="20"/>
                <w:szCs w:val="18"/>
                <w:lang w:eastAsia="en-GB"/>
              </w:rPr>
              <w:t>Business Improvement</w:t>
            </w:r>
          </w:p>
          <w:p w14:paraId="15AFBB06" w14:textId="3B1F2CB2" w:rsidR="00C42C72" w:rsidRPr="005B5E87" w:rsidRDefault="00DD04EF" w:rsidP="005B5E87">
            <w:pPr>
              <w:pStyle w:val="ListParagraph"/>
              <w:numPr>
                <w:ilvl w:val="0"/>
                <w:numId w:val="39"/>
              </w:numPr>
              <w:jc w:val="left"/>
              <w:rPr>
                <w:rFonts w:cs="Arial"/>
                <w:szCs w:val="20"/>
              </w:rPr>
            </w:pPr>
            <w:r w:rsidRPr="005B5E87">
              <w:rPr>
                <w:rFonts w:cs="Arial"/>
                <w:color w:val="000000"/>
                <w:szCs w:val="20"/>
                <w:lang w:eastAsia="en-GB"/>
              </w:rPr>
              <w:t>Keep appraised of the latest innovations and best practice</w:t>
            </w:r>
            <w:r w:rsidR="00CD7439">
              <w:rPr>
                <w:rFonts w:cs="Arial"/>
                <w:color w:val="000000"/>
                <w:szCs w:val="20"/>
                <w:lang w:eastAsia="en-GB"/>
              </w:rPr>
              <w:t>.</w:t>
            </w:r>
          </w:p>
          <w:p w14:paraId="1B977DAC" w14:textId="0172E1FF" w:rsidR="005B5E87" w:rsidRPr="005B5E87" w:rsidRDefault="005B5E87" w:rsidP="005B5E87">
            <w:pPr>
              <w:pStyle w:val="ListParagraph"/>
              <w:numPr>
                <w:ilvl w:val="0"/>
                <w:numId w:val="39"/>
              </w:numPr>
              <w:jc w:val="left"/>
              <w:rPr>
                <w:rFonts w:cs="Arial"/>
                <w:szCs w:val="20"/>
              </w:rPr>
            </w:pPr>
            <w:r>
              <w:rPr>
                <w:rFonts w:cs="Arial"/>
                <w:color w:val="000000"/>
                <w:szCs w:val="20"/>
                <w:lang w:eastAsia="en-GB"/>
              </w:rPr>
              <w:t xml:space="preserve">Act as bid lead on all tenders for the </w:t>
            </w:r>
            <w:r w:rsidR="00FF4F45">
              <w:rPr>
                <w:rFonts w:cs="Arial"/>
                <w:color w:val="000000"/>
                <w:szCs w:val="20"/>
                <w:lang w:eastAsia="en-GB"/>
              </w:rPr>
              <w:t>social</w:t>
            </w:r>
            <w:r>
              <w:rPr>
                <w:rFonts w:cs="Arial"/>
                <w:color w:val="000000"/>
                <w:szCs w:val="20"/>
                <w:lang w:eastAsia="en-GB"/>
              </w:rPr>
              <w:t xml:space="preserve"> impact</w:t>
            </w:r>
            <w:r w:rsidR="00FF4F45">
              <w:rPr>
                <w:rFonts w:cs="Arial"/>
                <w:color w:val="000000"/>
                <w:szCs w:val="20"/>
                <w:lang w:eastAsia="en-GB"/>
              </w:rPr>
              <w:t xml:space="preserve"> sections</w:t>
            </w:r>
            <w:r w:rsidR="00BF5F2F">
              <w:rPr>
                <w:rFonts w:cs="Arial"/>
                <w:color w:val="000000"/>
                <w:szCs w:val="20"/>
                <w:lang w:eastAsia="en-GB"/>
              </w:rPr>
              <w:t>.</w:t>
            </w:r>
          </w:p>
          <w:p w14:paraId="6D6CBAA7" w14:textId="278E35B9" w:rsidR="00DD04EF" w:rsidRPr="00C81814" w:rsidRDefault="00DD04EF" w:rsidP="00DD04EF">
            <w:pPr>
              <w:spacing w:after="0"/>
              <w:ind w:left="720"/>
              <w:jc w:val="left"/>
            </w:pPr>
          </w:p>
        </w:tc>
      </w:tr>
    </w:tbl>
    <w:p w14:paraId="1AB75485" w14:textId="77777777" w:rsidR="00DD04EF" w:rsidRDefault="00DD04EF" w:rsidP="00CB5511">
      <w:pPr>
        <w:spacing w:after="200" w:line="276" w:lineRule="auto"/>
        <w:jc w:val="left"/>
        <w:rPr>
          <w:b/>
          <w:szCs w:val="22"/>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CB5511" w:rsidRPr="00C81814" w14:paraId="0A7CC9AB" w14:textId="77777777" w:rsidTr="6A5DB1F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68CC8E52" w14:textId="267F6A8F" w:rsidR="00CB5511" w:rsidRPr="00CD7439" w:rsidRDefault="00A03F7B" w:rsidP="00E818C3">
            <w:pPr>
              <w:pStyle w:val="titregris"/>
              <w:framePr w:hSpace="0" w:wrap="auto" w:vAnchor="margin" w:hAnchor="text" w:xAlign="left" w:yAlign="inline"/>
              <w:rPr>
                <w:b w:val="0"/>
                <w:color w:val="auto"/>
              </w:rPr>
            </w:pPr>
            <w:r w:rsidRPr="00CD7439">
              <w:rPr>
                <w:color w:val="auto"/>
              </w:rPr>
              <w:t>5</w:t>
            </w:r>
            <w:r w:rsidR="00CB5511" w:rsidRPr="00CD7439">
              <w:rPr>
                <w:color w:val="auto"/>
              </w:rPr>
              <w:t xml:space="preserve">.  Person Specification </w:t>
            </w:r>
          </w:p>
        </w:tc>
      </w:tr>
      <w:tr w:rsidR="00CB5511" w:rsidRPr="00C81814" w14:paraId="3E4B855B" w14:textId="77777777" w:rsidTr="6A5DB1FE">
        <w:trPr>
          <w:trHeight w:val="2680"/>
        </w:trPr>
        <w:tc>
          <w:tcPr>
            <w:tcW w:w="10458" w:type="dxa"/>
            <w:tcBorders>
              <w:top w:val="nil"/>
              <w:left w:val="single" w:sz="2" w:space="0" w:color="auto"/>
              <w:bottom w:val="single" w:sz="4" w:space="0" w:color="auto"/>
              <w:right w:val="single" w:sz="4" w:space="0" w:color="auto"/>
            </w:tcBorders>
          </w:tcPr>
          <w:p w14:paraId="52866BDB" w14:textId="116AB24D" w:rsidR="00DD04EF" w:rsidRPr="00CD7439" w:rsidRDefault="00DD04EF" w:rsidP="00DD04EF">
            <w:pPr>
              <w:spacing w:before="40"/>
              <w:jc w:val="left"/>
              <w:rPr>
                <w:rFonts w:cs="Arial"/>
                <w:b/>
                <w:bCs/>
                <w:sz w:val="20"/>
                <w:szCs w:val="20"/>
              </w:rPr>
            </w:pPr>
            <w:r w:rsidRPr="00CD7439">
              <w:rPr>
                <w:rFonts w:cs="Arial"/>
                <w:b/>
                <w:bCs/>
                <w:sz w:val="20"/>
                <w:szCs w:val="20"/>
              </w:rPr>
              <w:t>Essential</w:t>
            </w:r>
          </w:p>
          <w:p w14:paraId="4546DC6F" w14:textId="22117781" w:rsidR="008E39A6" w:rsidRPr="00BF5F2F" w:rsidRDefault="008E39A6" w:rsidP="00BF5F2F">
            <w:pPr>
              <w:pStyle w:val="ListParagraph"/>
              <w:numPr>
                <w:ilvl w:val="0"/>
                <w:numId w:val="46"/>
              </w:numPr>
              <w:spacing w:before="40"/>
              <w:jc w:val="left"/>
              <w:rPr>
                <w:rFonts w:cs="Arial"/>
                <w:szCs w:val="20"/>
                <w:lang w:eastAsia="en-GB"/>
              </w:rPr>
            </w:pPr>
            <w:r w:rsidRPr="00BF5F2F">
              <w:rPr>
                <w:rFonts w:cs="Arial"/>
                <w:szCs w:val="20"/>
                <w:lang w:eastAsia="en-GB"/>
              </w:rPr>
              <w:t>Graduate Calibre</w:t>
            </w:r>
            <w:r w:rsidR="00BF5F2F" w:rsidRPr="00BF5F2F">
              <w:rPr>
                <w:rFonts w:cs="Arial"/>
                <w:szCs w:val="20"/>
                <w:lang w:eastAsia="en-GB"/>
              </w:rPr>
              <w:t>.</w:t>
            </w:r>
          </w:p>
          <w:p w14:paraId="1DF4CFDF" w14:textId="132258C6" w:rsidR="00DD04EF" w:rsidRPr="00BF5F2F" w:rsidRDefault="00DD04EF" w:rsidP="00BF5F2F">
            <w:pPr>
              <w:pStyle w:val="ListParagraph"/>
              <w:numPr>
                <w:ilvl w:val="0"/>
                <w:numId w:val="46"/>
              </w:numPr>
              <w:spacing w:before="40"/>
              <w:jc w:val="left"/>
              <w:rPr>
                <w:rFonts w:cs="Arial"/>
                <w:szCs w:val="20"/>
                <w:lang w:eastAsia="en-GB"/>
              </w:rPr>
            </w:pPr>
            <w:r w:rsidRPr="00BF5F2F">
              <w:rPr>
                <w:rFonts w:cs="Arial"/>
                <w:szCs w:val="20"/>
                <w:lang w:eastAsia="en-GB"/>
              </w:rPr>
              <w:t>Experience of corporate and operational environmental management and EMS Systems</w:t>
            </w:r>
            <w:r w:rsidR="00BF5F2F" w:rsidRPr="00BF5F2F">
              <w:rPr>
                <w:rFonts w:cs="Arial"/>
                <w:szCs w:val="20"/>
                <w:lang w:eastAsia="en-GB"/>
              </w:rPr>
              <w:t>.</w:t>
            </w:r>
          </w:p>
          <w:p w14:paraId="6E1FF6B4" w14:textId="77777777" w:rsidR="008E39A6" w:rsidRPr="00BF5F2F" w:rsidRDefault="008E39A6" w:rsidP="00BF5F2F">
            <w:pPr>
              <w:pStyle w:val="ListParagraph"/>
              <w:numPr>
                <w:ilvl w:val="0"/>
                <w:numId w:val="46"/>
              </w:numPr>
              <w:spacing w:before="40"/>
              <w:jc w:val="left"/>
              <w:rPr>
                <w:rFonts w:cs="Arial"/>
                <w:szCs w:val="20"/>
                <w:lang w:eastAsia="en-GB"/>
              </w:rPr>
            </w:pPr>
            <w:r w:rsidRPr="00BF5F2F">
              <w:rPr>
                <w:rFonts w:cs="Arial"/>
                <w:szCs w:val="20"/>
                <w:lang w:eastAsia="en-GB"/>
              </w:rPr>
              <w:t>Knowledge of climate change and carbon management.</w:t>
            </w:r>
          </w:p>
          <w:p w14:paraId="18401986" w14:textId="1BF4E896" w:rsidR="008E39A6" w:rsidRPr="00BF5F2F" w:rsidRDefault="008E39A6" w:rsidP="00BF5F2F">
            <w:pPr>
              <w:pStyle w:val="ListParagraph"/>
              <w:numPr>
                <w:ilvl w:val="0"/>
                <w:numId w:val="46"/>
              </w:numPr>
              <w:spacing w:before="40"/>
              <w:jc w:val="left"/>
              <w:rPr>
                <w:rFonts w:cs="Arial"/>
                <w:szCs w:val="20"/>
                <w:lang w:eastAsia="en-GB"/>
              </w:rPr>
            </w:pPr>
            <w:r w:rsidRPr="00BF5F2F">
              <w:rPr>
                <w:rFonts w:cs="Arial"/>
                <w:szCs w:val="20"/>
                <w:lang w:eastAsia="en-GB"/>
              </w:rPr>
              <w:t>Experience of facilities management.</w:t>
            </w:r>
          </w:p>
          <w:p w14:paraId="53D74D24" w14:textId="27B44D4B" w:rsidR="00DD04EF" w:rsidRPr="00BF5F2F" w:rsidRDefault="00DD04EF" w:rsidP="00BF5F2F">
            <w:pPr>
              <w:pStyle w:val="ListParagraph"/>
              <w:numPr>
                <w:ilvl w:val="0"/>
                <w:numId w:val="46"/>
              </w:numPr>
              <w:spacing w:before="40"/>
              <w:jc w:val="left"/>
              <w:rPr>
                <w:rFonts w:cs="Arial"/>
                <w:szCs w:val="20"/>
                <w:lang w:eastAsia="en-GB"/>
              </w:rPr>
            </w:pPr>
            <w:r w:rsidRPr="00BF5F2F">
              <w:rPr>
                <w:rFonts w:cs="Arial"/>
                <w:szCs w:val="20"/>
                <w:lang w:eastAsia="en-GB"/>
              </w:rPr>
              <w:t>Effective communicator with the ability to influence and advise colleagues at all levels</w:t>
            </w:r>
            <w:r w:rsidR="00BF5F2F" w:rsidRPr="00BF5F2F">
              <w:rPr>
                <w:rFonts w:cs="Arial"/>
                <w:szCs w:val="20"/>
                <w:lang w:eastAsia="en-GB"/>
              </w:rPr>
              <w:t>.</w:t>
            </w:r>
          </w:p>
          <w:p w14:paraId="625BD35C" w14:textId="3243F7EB" w:rsidR="00DD04EF" w:rsidRPr="00BF5F2F" w:rsidRDefault="00DD04EF" w:rsidP="00BF5F2F">
            <w:pPr>
              <w:pStyle w:val="ListParagraph"/>
              <w:numPr>
                <w:ilvl w:val="0"/>
                <w:numId w:val="46"/>
              </w:numPr>
              <w:spacing w:before="40"/>
              <w:jc w:val="left"/>
              <w:rPr>
                <w:rFonts w:cs="Arial"/>
                <w:szCs w:val="20"/>
                <w:lang w:eastAsia="en-GB"/>
              </w:rPr>
            </w:pPr>
            <w:r w:rsidRPr="00BF5F2F">
              <w:rPr>
                <w:rFonts w:cs="Arial"/>
                <w:szCs w:val="20"/>
                <w:lang w:eastAsia="en-GB"/>
              </w:rPr>
              <w:t>A methodical and analytical approach to long term challenges, the ability to identify objectives and</w:t>
            </w:r>
            <w:r w:rsidR="00BF5F2F" w:rsidRPr="00BF5F2F">
              <w:rPr>
                <w:rFonts w:cs="Arial"/>
                <w:szCs w:val="20"/>
                <w:lang w:eastAsia="en-GB"/>
              </w:rPr>
              <w:t xml:space="preserve"> </w:t>
            </w:r>
            <w:r w:rsidRPr="00BF5F2F">
              <w:rPr>
                <w:rFonts w:cs="Arial"/>
                <w:szCs w:val="20"/>
                <w:lang w:eastAsia="en-GB"/>
              </w:rPr>
              <w:t xml:space="preserve">develop </w:t>
            </w:r>
            <w:r w:rsidR="00BF5F2F" w:rsidRPr="00BF5F2F">
              <w:rPr>
                <w:rFonts w:cs="Arial"/>
                <w:szCs w:val="20"/>
                <w:lang w:eastAsia="en-GB"/>
              </w:rPr>
              <w:t>s</w:t>
            </w:r>
            <w:r w:rsidRPr="00BF5F2F">
              <w:rPr>
                <w:rFonts w:cs="Arial"/>
                <w:szCs w:val="20"/>
                <w:lang w:eastAsia="en-GB"/>
              </w:rPr>
              <w:t>trategies to address them</w:t>
            </w:r>
            <w:r w:rsidR="00BF5F2F" w:rsidRPr="00BF5F2F">
              <w:rPr>
                <w:rFonts w:cs="Arial"/>
                <w:szCs w:val="20"/>
                <w:lang w:eastAsia="en-GB"/>
              </w:rPr>
              <w:t>.</w:t>
            </w:r>
          </w:p>
          <w:p w14:paraId="77C84F47" w14:textId="748ABC9F" w:rsidR="00DD04EF" w:rsidRPr="00BF5F2F" w:rsidRDefault="00DD04EF" w:rsidP="00BF5F2F">
            <w:pPr>
              <w:pStyle w:val="ListParagraph"/>
              <w:numPr>
                <w:ilvl w:val="0"/>
                <w:numId w:val="46"/>
              </w:numPr>
              <w:spacing w:before="40"/>
              <w:jc w:val="left"/>
              <w:rPr>
                <w:rFonts w:cs="Arial"/>
                <w:szCs w:val="20"/>
                <w:lang w:eastAsia="en-GB"/>
              </w:rPr>
            </w:pPr>
            <w:r w:rsidRPr="00BF5F2F">
              <w:rPr>
                <w:rFonts w:cs="Arial"/>
                <w:szCs w:val="20"/>
                <w:lang w:eastAsia="en-GB"/>
              </w:rPr>
              <w:t>Team worker with ability to work independently</w:t>
            </w:r>
            <w:r w:rsidR="00BF5F2F" w:rsidRPr="00BF5F2F">
              <w:rPr>
                <w:rFonts w:cs="Arial"/>
                <w:szCs w:val="20"/>
                <w:lang w:eastAsia="en-GB"/>
              </w:rPr>
              <w:t>.</w:t>
            </w:r>
          </w:p>
          <w:p w14:paraId="5A965558" w14:textId="09732031" w:rsidR="00DD04EF" w:rsidRPr="00BF5F2F" w:rsidRDefault="00DD04EF" w:rsidP="00BF5F2F">
            <w:pPr>
              <w:pStyle w:val="ListParagraph"/>
              <w:numPr>
                <w:ilvl w:val="0"/>
                <w:numId w:val="46"/>
              </w:numPr>
              <w:spacing w:before="40"/>
              <w:jc w:val="left"/>
              <w:rPr>
                <w:rFonts w:cs="Arial"/>
                <w:szCs w:val="20"/>
                <w:lang w:eastAsia="en-GB"/>
              </w:rPr>
            </w:pPr>
            <w:r w:rsidRPr="00BF5F2F">
              <w:rPr>
                <w:rFonts w:cs="Arial"/>
                <w:szCs w:val="20"/>
                <w:lang w:eastAsia="en-GB"/>
              </w:rPr>
              <w:t>Knowledge of waste and contractor management</w:t>
            </w:r>
            <w:r w:rsidR="00BF5F2F" w:rsidRPr="00BF5F2F">
              <w:rPr>
                <w:rFonts w:cs="Arial"/>
                <w:szCs w:val="20"/>
                <w:lang w:eastAsia="en-GB"/>
              </w:rPr>
              <w:t>.</w:t>
            </w:r>
          </w:p>
          <w:p w14:paraId="5455093A" w14:textId="20A6B82B" w:rsidR="00DD04EF" w:rsidRPr="00BF5F2F" w:rsidRDefault="00DD04EF" w:rsidP="00BF5F2F">
            <w:pPr>
              <w:pStyle w:val="ListParagraph"/>
              <w:numPr>
                <w:ilvl w:val="0"/>
                <w:numId w:val="46"/>
              </w:numPr>
              <w:spacing w:before="40"/>
              <w:jc w:val="left"/>
              <w:rPr>
                <w:rFonts w:cs="Arial"/>
                <w:szCs w:val="20"/>
                <w:lang w:eastAsia="en-GB"/>
              </w:rPr>
            </w:pPr>
            <w:r w:rsidRPr="00BF5F2F">
              <w:rPr>
                <w:rFonts w:cs="Arial"/>
                <w:szCs w:val="20"/>
                <w:lang w:eastAsia="en-GB"/>
              </w:rPr>
              <w:t>Knowledge of and passion for sustainable innovation and change management</w:t>
            </w:r>
            <w:r w:rsidR="00BF5F2F" w:rsidRPr="00BF5F2F">
              <w:rPr>
                <w:rFonts w:cs="Arial"/>
                <w:szCs w:val="20"/>
                <w:lang w:eastAsia="en-GB"/>
              </w:rPr>
              <w:t>.</w:t>
            </w:r>
          </w:p>
          <w:p w14:paraId="5D4FE45D" w14:textId="6608EEDC" w:rsidR="00DD04EF" w:rsidRPr="00BF5F2F" w:rsidRDefault="00DD04EF" w:rsidP="00BF5F2F">
            <w:pPr>
              <w:pStyle w:val="ListParagraph"/>
              <w:numPr>
                <w:ilvl w:val="0"/>
                <w:numId w:val="46"/>
              </w:numPr>
              <w:spacing w:before="40"/>
              <w:jc w:val="left"/>
              <w:rPr>
                <w:rFonts w:cs="Arial"/>
                <w:szCs w:val="20"/>
                <w:lang w:eastAsia="en-GB"/>
              </w:rPr>
            </w:pPr>
            <w:r w:rsidRPr="00BF5F2F">
              <w:rPr>
                <w:rFonts w:cs="Arial"/>
                <w:szCs w:val="20"/>
                <w:lang w:eastAsia="en-GB"/>
              </w:rPr>
              <w:t>Experience of corporate social responsibility requirements</w:t>
            </w:r>
            <w:r w:rsidR="00BF5F2F" w:rsidRPr="00BF5F2F">
              <w:rPr>
                <w:rFonts w:cs="Arial"/>
                <w:szCs w:val="20"/>
                <w:lang w:eastAsia="en-GB"/>
              </w:rPr>
              <w:t>.</w:t>
            </w:r>
          </w:p>
          <w:p w14:paraId="3BCDC4C9" w14:textId="77777777" w:rsidR="00BD6658" w:rsidRPr="00BF5F2F" w:rsidRDefault="00BD6658" w:rsidP="00BF5F2F">
            <w:pPr>
              <w:pStyle w:val="ListParagraph"/>
              <w:numPr>
                <w:ilvl w:val="0"/>
                <w:numId w:val="46"/>
              </w:numPr>
              <w:spacing w:before="40"/>
              <w:jc w:val="left"/>
              <w:rPr>
                <w:rFonts w:cs="Arial"/>
                <w:szCs w:val="20"/>
                <w:lang w:eastAsia="en-GB"/>
              </w:rPr>
            </w:pPr>
            <w:r w:rsidRPr="00BF5F2F">
              <w:rPr>
                <w:rFonts w:cs="Arial"/>
                <w:szCs w:val="20"/>
                <w:lang w:eastAsia="en-GB"/>
              </w:rPr>
              <w:t>Excellent organisational and time management skills, ability to plan and deliver objectives within an agreed timeframe.</w:t>
            </w:r>
          </w:p>
          <w:p w14:paraId="3720357B" w14:textId="7FC06820" w:rsidR="008E39A6" w:rsidRPr="00BF5F2F" w:rsidRDefault="00FF4F45" w:rsidP="00BF5F2F">
            <w:pPr>
              <w:pStyle w:val="ListParagraph"/>
              <w:numPr>
                <w:ilvl w:val="0"/>
                <w:numId w:val="46"/>
              </w:numPr>
              <w:spacing w:before="40"/>
              <w:jc w:val="left"/>
              <w:rPr>
                <w:rFonts w:cs="Arial"/>
                <w:szCs w:val="20"/>
                <w:lang w:eastAsia="en-GB"/>
              </w:rPr>
            </w:pPr>
            <w:r w:rsidRPr="00BF5F2F">
              <w:rPr>
                <w:rFonts w:cs="Arial"/>
                <w:szCs w:val="20"/>
                <w:lang w:eastAsia="en-GB"/>
              </w:rPr>
              <w:t>Q</w:t>
            </w:r>
            <w:r w:rsidR="008E39A6" w:rsidRPr="00BF5F2F">
              <w:rPr>
                <w:rFonts w:cs="Arial"/>
                <w:szCs w:val="20"/>
                <w:lang w:eastAsia="en-GB"/>
              </w:rPr>
              <w:t>ualification in Waste management and Environmental aspects equivalent to IEMA Certificate level</w:t>
            </w:r>
            <w:r w:rsidR="00BF5F2F" w:rsidRPr="00BF5F2F">
              <w:rPr>
                <w:rFonts w:cs="Arial"/>
                <w:szCs w:val="20"/>
                <w:lang w:eastAsia="en-GB"/>
              </w:rPr>
              <w:t>.</w:t>
            </w:r>
          </w:p>
          <w:p w14:paraId="7F145C2A" w14:textId="13679DA5" w:rsidR="008E39A6" w:rsidRPr="00BF5F2F" w:rsidRDefault="008E39A6" w:rsidP="00BF5F2F">
            <w:pPr>
              <w:pStyle w:val="ListParagraph"/>
              <w:numPr>
                <w:ilvl w:val="0"/>
                <w:numId w:val="46"/>
              </w:numPr>
              <w:spacing w:before="40"/>
              <w:jc w:val="left"/>
              <w:rPr>
                <w:rFonts w:cs="Arial"/>
                <w:szCs w:val="20"/>
                <w:lang w:eastAsia="en-GB"/>
              </w:rPr>
            </w:pPr>
            <w:r w:rsidRPr="00BF5F2F">
              <w:rPr>
                <w:rFonts w:cs="Arial"/>
                <w:szCs w:val="20"/>
                <w:lang w:eastAsia="en-GB"/>
              </w:rPr>
              <w:t>Experience of corporate and operational environmental management and EMS Systems</w:t>
            </w:r>
            <w:r w:rsidR="00BF5F2F" w:rsidRPr="00BF5F2F">
              <w:rPr>
                <w:rFonts w:cs="Arial"/>
                <w:szCs w:val="20"/>
                <w:lang w:eastAsia="en-GB"/>
              </w:rPr>
              <w:t>.</w:t>
            </w:r>
          </w:p>
          <w:p w14:paraId="0B59E52C" w14:textId="09178CE6" w:rsidR="00DD04EF" w:rsidRPr="00BF5F2F" w:rsidRDefault="00DD04EF" w:rsidP="00BF5F2F">
            <w:pPr>
              <w:pStyle w:val="ListParagraph"/>
              <w:numPr>
                <w:ilvl w:val="0"/>
                <w:numId w:val="46"/>
              </w:numPr>
              <w:spacing w:before="40"/>
              <w:jc w:val="left"/>
              <w:rPr>
                <w:rFonts w:cs="Arial"/>
                <w:szCs w:val="20"/>
                <w:lang w:eastAsia="en-GB"/>
              </w:rPr>
            </w:pPr>
            <w:r w:rsidRPr="00BF5F2F">
              <w:rPr>
                <w:rFonts w:cs="Arial"/>
                <w:szCs w:val="20"/>
                <w:lang w:eastAsia="en-GB"/>
              </w:rPr>
              <w:t>Knowledge of environmental issues surrounding the food &amp; IFM industry</w:t>
            </w:r>
            <w:r w:rsidR="00BF5F2F" w:rsidRPr="00BF5F2F">
              <w:rPr>
                <w:rFonts w:cs="Arial"/>
                <w:szCs w:val="20"/>
                <w:lang w:eastAsia="en-GB"/>
              </w:rPr>
              <w:t>.</w:t>
            </w:r>
          </w:p>
          <w:p w14:paraId="7F1A029D" w14:textId="678511BE" w:rsidR="008E39A6" w:rsidRPr="00BF5F2F" w:rsidRDefault="00DD04EF" w:rsidP="00BF5F2F">
            <w:pPr>
              <w:pStyle w:val="ListParagraph"/>
              <w:numPr>
                <w:ilvl w:val="0"/>
                <w:numId w:val="46"/>
              </w:numPr>
              <w:spacing w:before="40"/>
              <w:jc w:val="left"/>
              <w:rPr>
                <w:rFonts w:cs="Arial"/>
                <w:szCs w:val="20"/>
                <w:lang w:eastAsia="en-GB"/>
              </w:rPr>
            </w:pPr>
            <w:r w:rsidRPr="00BF5F2F">
              <w:rPr>
                <w:rFonts w:cs="Arial"/>
                <w:szCs w:val="20"/>
                <w:lang w:eastAsia="en-GB"/>
              </w:rPr>
              <w:t>Subscription to an environmental affiliation such as IEMA</w:t>
            </w:r>
            <w:r w:rsidR="00BF5F2F" w:rsidRPr="00BF5F2F">
              <w:rPr>
                <w:rFonts w:cs="Arial"/>
                <w:szCs w:val="20"/>
                <w:lang w:eastAsia="en-GB"/>
              </w:rPr>
              <w:t>.</w:t>
            </w:r>
          </w:p>
          <w:p w14:paraId="0292F51B" w14:textId="10AD197A" w:rsidR="00CB5511" w:rsidRPr="00CD7439" w:rsidRDefault="00CB5511" w:rsidP="00E818C3">
            <w:pPr>
              <w:spacing w:before="40"/>
              <w:jc w:val="left"/>
              <w:rPr>
                <w:rFonts w:cs="Arial"/>
                <w:b/>
                <w:bCs/>
                <w:sz w:val="20"/>
                <w:szCs w:val="20"/>
              </w:rPr>
            </w:pPr>
          </w:p>
          <w:p w14:paraId="6BC95366" w14:textId="77777777" w:rsidR="00CB5511" w:rsidRPr="00CD7439" w:rsidRDefault="00CB5511" w:rsidP="00E818C3">
            <w:pPr>
              <w:spacing w:before="40"/>
              <w:jc w:val="left"/>
              <w:rPr>
                <w:rFonts w:eastAsia="Times New Roman" w:cs="Arial"/>
                <w:b/>
                <w:bCs/>
                <w:sz w:val="20"/>
                <w:szCs w:val="20"/>
              </w:rPr>
            </w:pPr>
            <w:r w:rsidRPr="00CD7439">
              <w:rPr>
                <w:rFonts w:eastAsia="Times New Roman" w:cs="Arial"/>
                <w:b/>
                <w:bCs/>
                <w:sz w:val="20"/>
                <w:szCs w:val="20"/>
              </w:rPr>
              <w:t>Other Relevant Information</w:t>
            </w:r>
          </w:p>
          <w:p w14:paraId="52139501" w14:textId="26FD64B0" w:rsidR="00BD6658" w:rsidRPr="00CD7439" w:rsidRDefault="00BD6658" w:rsidP="00BD6658">
            <w:pPr>
              <w:pStyle w:val="ListParagraph"/>
              <w:numPr>
                <w:ilvl w:val="0"/>
                <w:numId w:val="38"/>
              </w:numPr>
              <w:autoSpaceDE w:val="0"/>
              <w:autoSpaceDN w:val="0"/>
              <w:adjustRightInd w:val="0"/>
              <w:jc w:val="left"/>
              <w:rPr>
                <w:rFonts w:cs="Arial"/>
                <w:szCs w:val="20"/>
                <w:lang w:eastAsia="en-GB"/>
              </w:rPr>
            </w:pPr>
            <w:r w:rsidRPr="00CD7439">
              <w:rPr>
                <w:rFonts w:cs="Arial"/>
                <w:szCs w:val="20"/>
                <w:lang w:eastAsia="en-GB"/>
              </w:rPr>
              <w:t>Achieve zero environmental fines or prosecutions</w:t>
            </w:r>
            <w:r w:rsidR="00CD7439">
              <w:rPr>
                <w:rFonts w:cs="Arial"/>
                <w:szCs w:val="20"/>
                <w:lang w:eastAsia="en-GB"/>
              </w:rPr>
              <w:t>.</w:t>
            </w:r>
          </w:p>
          <w:p w14:paraId="54481EBB" w14:textId="620C6EC1" w:rsidR="00BD6658" w:rsidRPr="00CD7439" w:rsidRDefault="00BD6658" w:rsidP="00BD6658">
            <w:pPr>
              <w:pStyle w:val="ListParagraph"/>
              <w:numPr>
                <w:ilvl w:val="0"/>
                <w:numId w:val="38"/>
              </w:numPr>
              <w:autoSpaceDE w:val="0"/>
              <w:autoSpaceDN w:val="0"/>
              <w:adjustRightInd w:val="0"/>
              <w:jc w:val="left"/>
              <w:rPr>
                <w:rFonts w:cs="Arial"/>
                <w:szCs w:val="20"/>
                <w:lang w:eastAsia="en-GB"/>
              </w:rPr>
            </w:pPr>
            <w:r w:rsidRPr="00CD7439">
              <w:rPr>
                <w:rFonts w:cs="Arial"/>
                <w:szCs w:val="20"/>
                <w:lang w:eastAsia="en-GB"/>
              </w:rPr>
              <w:t>Improve performance in line with the Sodexo Better Tomorrow Plan and Carbon Net Zero Roadmap</w:t>
            </w:r>
            <w:r w:rsidR="00CD7439">
              <w:rPr>
                <w:rFonts w:cs="Arial"/>
                <w:szCs w:val="20"/>
                <w:lang w:eastAsia="en-GB"/>
              </w:rPr>
              <w:t>.</w:t>
            </w:r>
          </w:p>
          <w:p w14:paraId="6DCFBDD4" w14:textId="44C8F09C" w:rsidR="00BD6658" w:rsidRPr="00CD7439" w:rsidRDefault="00BD6658" w:rsidP="00BD6658">
            <w:pPr>
              <w:pStyle w:val="ListParagraph"/>
              <w:numPr>
                <w:ilvl w:val="0"/>
                <w:numId w:val="38"/>
              </w:numPr>
              <w:autoSpaceDE w:val="0"/>
              <w:autoSpaceDN w:val="0"/>
              <w:adjustRightInd w:val="0"/>
              <w:jc w:val="left"/>
              <w:rPr>
                <w:rFonts w:cs="Arial"/>
                <w:szCs w:val="20"/>
                <w:lang w:eastAsia="en-GB"/>
              </w:rPr>
            </w:pPr>
            <w:r w:rsidRPr="00CD7439">
              <w:rPr>
                <w:rFonts w:cs="Arial"/>
                <w:szCs w:val="20"/>
                <w:lang w:eastAsia="en-GB"/>
              </w:rPr>
              <w:t xml:space="preserve">Implement and manage environmental and sustainability </w:t>
            </w:r>
            <w:r w:rsidR="00BF5F2F" w:rsidRPr="00CD7439">
              <w:rPr>
                <w:rFonts w:cs="Arial"/>
                <w:szCs w:val="20"/>
                <w:lang w:eastAsia="en-GB"/>
              </w:rPr>
              <w:t>policies</w:t>
            </w:r>
            <w:r w:rsidR="00CD7439">
              <w:rPr>
                <w:rFonts w:cs="Arial"/>
                <w:szCs w:val="20"/>
                <w:lang w:eastAsia="en-GB"/>
              </w:rPr>
              <w:t>.</w:t>
            </w:r>
          </w:p>
          <w:p w14:paraId="75B7FE62" w14:textId="77777777" w:rsidR="007B1056" w:rsidRPr="00CD7439" w:rsidRDefault="0023173A" w:rsidP="00BD6658">
            <w:pPr>
              <w:pStyle w:val="ListParagraph"/>
              <w:numPr>
                <w:ilvl w:val="0"/>
                <w:numId w:val="37"/>
              </w:numPr>
              <w:spacing w:before="40"/>
              <w:jc w:val="left"/>
              <w:rPr>
                <w:rFonts w:cs="Arial"/>
                <w:szCs w:val="20"/>
              </w:rPr>
            </w:pPr>
            <w:r w:rsidRPr="00CD7439">
              <w:rPr>
                <w:rFonts w:cs="Arial"/>
                <w:szCs w:val="20"/>
              </w:rPr>
              <w:t xml:space="preserve">This job description is intended to give the post holder an appreciation of the role envisaged and the range of duties and responsibilities to be undertaken.  It does not attempt to detail every activity.  Specific tasks and objectives will be agreed with the post holder at regular intervals. </w:t>
            </w:r>
          </w:p>
          <w:p w14:paraId="5AD1D0FE" w14:textId="6AF58A62" w:rsidR="000C425C" w:rsidRPr="00CD7439" w:rsidRDefault="0023173A" w:rsidP="00BD6658">
            <w:pPr>
              <w:pStyle w:val="ListParagraph"/>
              <w:numPr>
                <w:ilvl w:val="0"/>
                <w:numId w:val="37"/>
              </w:numPr>
              <w:spacing w:before="40"/>
              <w:jc w:val="left"/>
              <w:rPr>
                <w:rFonts w:cs="Arial"/>
                <w:szCs w:val="20"/>
              </w:rPr>
            </w:pPr>
            <w:r w:rsidRPr="00CD7439">
              <w:rPr>
                <w:rFonts w:cs="Arial"/>
                <w:szCs w:val="20"/>
              </w:rPr>
              <w:t xml:space="preserve">The post holder will be </w:t>
            </w:r>
            <w:proofErr w:type="gramStart"/>
            <w:r w:rsidRPr="00CD7439">
              <w:rPr>
                <w:rFonts w:cs="Arial"/>
                <w:szCs w:val="20"/>
              </w:rPr>
              <w:t>required at all times</w:t>
            </w:r>
            <w:proofErr w:type="gramEnd"/>
            <w:r w:rsidRPr="00CD7439">
              <w:rPr>
                <w:rFonts w:cs="Arial"/>
                <w:szCs w:val="20"/>
              </w:rPr>
              <w:t xml:space="preserve"> to perform any other reasonable task, as requested by the Line Manager in order to meet the operational needs of the business</w:t>
            </w:r>
            <w:r w:rsidR="00CD7439">
              <w:rPr>
                <w:rFonts w:cs="Arial"/>
                <w:szCs w:val="20"/>
              </w:rPr>
              <w:t>.</w:t>
            </w:r>
          </w:p>
        </w:tc>
      </w:tr>
    </w:tbl>
    <w:p w14:paraId="3876CE6C" w14:textId="2E395B36" w:rsidR="00BF5F2F" w:rsidRDefault="00BF5F2F" w:rsidP="00CB5511">
      <w:pPr>
        <w:spacing w:after="200" w:line="276" w:lineRule="auto"/>
        <w:jc w:val="left"/>
        <w:rPr>
          <w:b/>
          <w:szCs w:val="22"/>
        </w:rPr>
      </w:pPr>
    </w:p>
    <w:p w14:paraId="2D5EF067" w14:textId="02E48895" w:rsidR="00CD7439" w:rsidRDefault="00CD7439" w:rsidP="00BF5F2F">
      <w:pPr>
        <w:spacing w:after="0"/>
        <w:jc w:val="left"/>
        <w:rPr>
          <w:b/>
          <w:szCs w:val="22"/>
        </w:rPr>
      </w:pPr>
    </w:p>
    <w:p w14:paraId="224AE1A1" w14:textId="77777777" w:rsidR="00BF5F2F" w:rsidRDefault="00BF5F2F" w:rsidP="00BF5F2F">
      <w:pPr>
        <w:spacing w:after="0"/>
        <w:jc w:val="left"/>
        <w:rPr>
          <w:b/>
          <w:szCs w:val="22"/>
        </w:rPr>
      </w:pPr>
    </w:p>
    <w:p w14:paraId="03F717F5" w14:textId="77777777" w:rsidR="00BF5F2F" w:rsidRDefault="00BF5F2F" w:rsidP="00BF5F2F">
      <w:pPr>
        <w:spacing w:after="0"/>
        <w:jc w:val="left"/>
        <w:rPr>
          <w:b/>
          <w:szCs w:val="22"/>
        </w:rPr>
      </w:pPr>
    </w:p>
    <w:p w14:paraId="02BC9D84" w14:textId="77777777" w:rsidR="00BF5F2F" w:rsidRDefault="00BF5F2F" w:rsidP="00BF5F2F">
      <w:pPr>
        <w:spacing w:after="0"/>
        <w:jc w:val="left"/>
        <w:rPr>
          <w:b/>
          <w:szCs w:val="22"/>
        </w:rPr>
      </w:pPr>
    </w:p>
    <w:p w14:paraId="51AABBF2" w14:textId="77777777" w:rsidR="00BF5F2F" w:rsidRDefault="00BF5F2F" w:rsidP="00BF5F2F">
      <w:pPr>
        <w:spacing w:after="0"/>
        <w:jc w:val="left"/>
        <w:rPr>
          <w:b/>
          <w:szCs w:val="22"/>
        </w:rPr>
      </w:pPr>
    </w:p>
    <w:p w14:paraId="759F02F7" w14:textId="77777777" w:rsidR="00BF5F2F" w:rsidRDefault="00BF5F2F" w:rsidP="00BF5F2F">
      <w:pPr>
        <w:spacing w:after="0"/>
        <w:jc w:val="left"/>
        <w:rPr>
          <w:b/>
          <w:szCs w:val="22"/>
        </w:rPr>
      </w:pPr>
    </w:p>
    <w:p w14:paraId="22EA0520" w14:textId="77777777" w:rsidR="00BF5F2F" w:rsidRDefault="00BF5F2F" w:rsidP="00BF5F2F">
      <w:pPr>
        <w:spacing w:after="0"/>
        <w:jc w:val="left"/>
        <w:rPr>
          <w:b/>
          <w:szCs w:val="22"/>
        </w:rPr>
      </w:pPr>
    </w:p>
    <w:p w14:paraId="76ABA4F9" w14:textId="77777777" w:rsidR="00BF5F2F" w:rsidRPr="00CB5511" w:rsidRDefault="00BF5F2F" w:rsidP="00BF5F2F">
      <w:pPr>
        <w:spacing w:after="0"/>
        <w:jc w:val="left"/>
        <w:rPr>
          <w:b/>
          <w:szCs w:val="22"/>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C81814" w:rsidRPr="00C81814" w14:paraId="6D6CBAB7" w14:textId="77777777" w:rsidTr="00572B0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D6CBAB6" w14:textId="38B0A205" w:rsidR="00F54179" w:rsidRPr="00C81814" w:rsidRDefault="00A03F7B" w:rsidP="00572B0E">
            <w:pPr>
              <w:pStyle w:val="titregris"/>
              <w:framePr w:hSpace="0" w:wrap="auto" w:vAnchor="margin" w:hAnchor="text" w:xAlign="left" w:yAlign="inline"/>
              <w:rPr>
                <w:b w:val="0"/>
                <w:color w:val="auto"/>
              </w:rPr>
            </w:pPr>
            <w:r>
              <w:rPr>
                <w:color w:val="auto"/>
              </w:rPr>
              <w:lastRenderedPageBreak/>
              <w:t>6</w:t>
            </w:r>
            <w:r w:rsidR="00F54179" w:rsidRPr="00C81814">
              <w:rPr>
                <w:color w:val="auto"/>
              </w:rPr>
              <w:t>.  Competencies</w:t>
            </w:r>
          </w:p>
        </w:tc>
      </w:tr>
      <w:tr w:rsidR="00C81814" w:rsidRPr="00C81814" w14:paraId="6D6CBACC" w14:textId="77777777" w:rsidTr="00D67470">
        <w:trPr>
          <w:trHeight w:val="2680"/>
        </w:trPr>
        <w:tc>
          <w:tcPr>
            <w:tcW w:w="10456" w:type="dxa"/>
            <w:tcBorders>
              <w:top w:val="nil"/>
              <w:left w:val="single" w:sz="2" w:space="0" w:color="auto"/>
              <w:bottom w:val="single" w:sz="4" w:space="0" w:color="auto"/>
              <w:right w:val="single" w:sz="4" w:space="0" w:color="auto"/>
            </w:tcBorders>
          </w:tcPr>
          <w:p w14:paraId="6D6CBAB8" w14:textId="77777777" w:rsidR="00F54179" w:rsidRPr="00C81814" w:rsidRDefault="00F54179" w:rsidP="00572B0E">
            <w:pPr>
              <w:spacing w:before="40"/>
              <w:jc w:val="left"/>
              <w:rPr>
                <w:rFonts w:cs="Arial"/>
                <w:szCs w:val="20"/>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C81814" w:rsidRPr="00C81814" w14:paraId="6D6CBABB" w14:textId="77777777" w:rsidTr="00572B0E">
              <w:tc>
                <w:tcPr>
                  <w:tcW w:w="4473" w:type="dxa"/>
                </w:tcPr>
                <w:p w14:paraId="6D6CBAB9" w14:textId="77777777" w:rsidR="00F54179" w:rsidRPr="00C81814" w:rsidRDefault="00F54179" w:rsidP="003667FB">
                  <w:pPr>
                    <w:pStyle w:val="Puces4"/>
                    <w:framePr w:hSpace="180" w:wrap="around" w:vAnchor="text" w:hAnchor="margin" w:xAlign="center" w:y="192"/>
                    <w:rPr>
                      <w:rFonts w:eastAsia="Times New Roman"/>
                      <w:color w:val="auto"/>
                    </w:rPr>
                  </w:pPr>
                  <w:r w:rsidRPr="00C81814">
                    <w:rPr>
                      <w:rFonts w:eastAsia="Times New Roman"/>
                      <w:color w:val="auto"/>
                    </w:rPr>
                    <w:t>Growth, Client &amp; Customer Satisfaction / Quality of Services provided</w:t>
                  </w:r>
                </w:p>
              </w:tc>
              <w:tc>
                <w:tcPr>
                  <w:tcW w:w="4524" w:type="dxa"/>
                </w:tcPr>
                <w:p w14:paraId="6D6CBABA" w14:textId="74630B6D" w:rsidR="00F54179" w:rsidRPr="00C81814" w:rsidRDefault="00DF52E9" w:rsidP="003667FB">
                  <w:pPr>
                    <w:pStyle w:val="Puces4"/>
                    <w:framePr w:hSpace="180" w:wrap="around" w:vAnchor="text" w:hAnchor="margin" w:xAlign="center" w:y="192"/>
                    <w:rPr>
                      <w:rFonts w:eastAsia="Times New Roman"/>
                      <w:color w:val="auto"/>
                    </w:rPr>
                  </w:pPr>
                  <w:r w:rsidRPr="00C81814">
                    <w:rPr>
                      <w:rFonts w:eastAsia="Times New Roman"/>
                      <w:color w:val="auto"/>
                    </w:rPr>
                    <w:t>Leadership</w:t>
                  </w:r>
                  <w:r>
                    <w:rPr>
                      <w:rFonts w:eastAsia="Times New Roman"/>
                      <w:color w:val="auto"/>
                    </w:rPr>
                    <w:t>,</w:t>
                  </w:r>
                  <w:r w:rsidRPr="00C81814">
                    <w:rPr>
                      <w:rFonts w:eastAsia="Times New Roman"/>
                      <w:color w:val="auto"/>
                    </w:rPr>
                    <w:t xml:space="preserve"> People</w:t>
                  </w:r>
                  <w:r w:rsidR="00F54179" w:rsidRPr="00C81814">
                    <w:rPr>
                      <w:rFonts w:eastAsia="Times New Roman"/>
                      <w:color w:val="auto"/>
                    </w:rPr>
                    <w:t xml:space="preserve"> </w:t>
                  </w:r>
                  <w:r>
                    <w:rPr>
                      <w:rFonts w:eastAsia="Times New Roman"/>
                      <w:color w:val="auto"/>
                    </w:rPr>
                    <w:t xml:space="preserve">&amp; Strategic </w:t>
                  </w:r>
                  <w:r w:rsidR="00F54179" w:rsidRPr="00C81814">
                    <w:rPr>
                      <w:rFonts w:eastAsia="Times New Roman"/>
                      <w:color w:val="auto"/>
                    </w:rPr>
                    <w:t>Management</w:t>
                  </w:r>
                  <w:r>
                    <w:rPr>
                      <w:rFonts w:eastAsia="Times New Roman"/>
                      <w:color w:val="auto"/>
                    </w:rPr>
                    <w:t xml:space="preserve"> experience</w:t>
                  </w:r>
                </w:p>
              </w:tc>
            </w:tr>
            <w:tr w:rsidR="00C81814" w:rsidRPr="00C81814" w14:paraId="6D6CBABE" w14:textId="77777777" w:rsidTr="00572B0E">
              <w:tc>
                <w:tcPr>
                  <w:tcW w:w="4473" w:type="dxa"/>
                </w:tcPr>
                <w:p w14:paraId="6D6CBABC" w14:textId="77777777" w:rsidR="00F54179" w:rsidRPr="00C81814" w:rsidRDefault="00F54179" w:rsidP="003667FB">
                  <w:pPr>
                    <w:pStyle w:val="Puces4"/>
                    <w:framePr w:hSpace="180" w:wrap="around" w:vAnchor="text" w:hAnchor="margin" w:xAlign="center" w:y="192"/>
                    <w:rPr>
                      <w:rFonts w:eastAsia="Times New Roman"/>
                      <w:color w:val="auto"/>
                    </w:rPr>
                  </w:pPr>
                  <w:r w:rsidRPr="00C81814">
                    <w:rPr>
                      <w:rFonts w:eastAsia="Times New Roman"/>
                      <w:color w:val="auto"/>
                    </w:rPr>
                    <w:t>Rigorous management of results</w:t>
                  </w:r>
                </w:p>
              </w:tc>
              <w:tc>
                <w:tcPr>
                  <w:tcW w:w="4524" w:type="dxa"/>
                </w:tcPr>
                <w:p w14:paraId="6D6CBABD" w14:textId="77777777" w:rsidR="00F54179" w:rsidRPr="00C81814" w:rsidRDefault="00F54179" w:rsidP="003667FB">
                  <w:pPr>
                    <w:pStyle w:val="Puces4"/>
                    <w:framePr w:hSpace="180" w:wrap="around" w:vAnchor="text" w:hAnchor="margin" w:xAlign="center" w:y="192"/>
                    <w:rPr>
                      <w:rFonts w:eastAsia="Times New Roman"/>
                      <w:color w:val="auto"/>
                    </w:rPr>
                  </w:pPr>
                  <w:r w:rsidRPr="00C81814">
                    <w:rPr>
                      <w:rFonts w:eastAsia="Times New Roman"/>
                      <w:color w:val="auto"/>
                    </w:rPr>
                    <w:t>Innovation and Change</w:t>
                  </w:r>
                </w:p>
              </w:tc>
            </w:tr>
            <w:tr w:rsidR="00C81814" w:rsidRPr="00C81814" w14:paraId="6D6CBAC1" w14:textId="77777777" w:rsidTr="00572B0E">
              <w:tc>
                <w:tcPr>
                  <w:tcW w:w="4473" w:type="dxa"/>
                </w:tcPr>
                <w:p w14:paraId="6D6CBABF" w14:textId="77777777" w:rsidR="00F54179" w:rsidRPr="00C81814" w:rsidRDefault="00F54179" w:rsidP="003667FB">
                  <w:pPr>
                    <w:pStyle w:val="Puces4"/>
                    <w:framePr w:hSpace="180" w:wrap="around" w:vAnchor="text" w:hAnchor="margin" w:xAlign="center" w:y="192"/>
                    <w:rPr>
                      <w:rFonts w:eastAsia="Times New Roman"/>
                      <w:color w:val="auto"/>
                    </w:rPr>
                  </w:pPr>
                  <w:r w:rsidRPr="00C81814">
                    <w:rPr>
                      <w:rFonts w:eastAsia="Times New Roman"/>
                      <w:color w:val="auto"/>
                    </w:rPr>
                    <w:t>Brand Notoriety</w:t>
                  </w:r>
                </w:p>
              </w:tc>
              <w:tc>
                <w:tcPr>
                  <w:tcW w:w="4524" w:type="dxa"/>
                </w:tcPr>
                <w:p w14:paraId="6D6CBAC0" w14:textId="77777777" w:rsidR="00F54179" w:rsidRPr="00C81814" w:rsidRDefault="00F54179" w:rsidP="003667FB">
                  <w:pPr>
                    <w:pStyle w:val="Puces4"/>
                    <w:framePr w:hSpace="180" w:wrap="around" w:vAnchor="text" w:hAnchor="margin" w:xAlign="center" w:y="192"/>
                    <w:rPr>
                      <w:rFonts w:eastAsia="Times New Roman"/>
                      <w:color w:val="auto"/>
                    </w:rPr>
                  </w:pPr>
                  <w:r w:rsidRPr="00C81814">
                    <w:rPr>
                      <w:rFonts w:eastAsia="Times New Roman"/>
                      <w:color w:val="auto"/>
                    </w:rPr>
                    <w:t>Business Consulting</w:t>
                  </w:r>
                </w:p>
              </w:tc>
            </w:tr>
            <w:tr w:rsidR="00C81814" w:rsidRPr="00C81814" w14:paraId="6D6CBAC4" w14:textId="77777777" w:rsidTr="00572B0E">
              <w:tc>
                <w:tcPr>
                  <w:tcW w:w="4473" w:type="dxa"/>
                </w:tcPr>
                <w:p w14:paraId="6D6CBAC2" w14:textId="77777777" w:rsidR="00F54179" w:rsidRPr="00C81814" w:rsidRDefault="00F54179" w:rsidP="003667FB">
                  <w:pPr>
                    <w:pStyle w:val="Puces4"/>
                    <w:framePr w:hSpace="180" w:wrap="around" w:vAnchor="text" w:hAnchor="margin" w:xAlign="center" w:y="192"/>
                    <w:rPr>
                      <w:rFonts w:eastAsia="Times New Roman"/>
                      <w:color w:val="auto"/>
                    </w:rPr>
                  </w:pPr>
                  <w:r w:rsidRPr="00C81814">
                    <w:rPr>
                      <w:rFonts w:eastAsia="Times New Roman"/>
                      <w:color w:val="auto"/>
                    </w:rPr>
                    <w:t>Commercial Awareness</w:t>
                  </w:r>
                </w:p>
              </w:tc>
              <w:tc>
                <w:tcPr>
                  <w:tcW w:w="4524" w:type="dxa"/>
                </w:tcPr>
                <w:p w14:paraId="6D6CBAC3" w14:textId="51616E52" w:rsidR="00F54179" w:rsidRPr="00C81814" w:rsidRDefault="00CD7439" w:rsidP="003667FB">
                  <w:pPr>
                    <w:pStyle w:val="Puces4"/>
                    <w:framePr w:hSpace="180" w:wrap="around" w:vAnchor="text" w:hAnchor="margin" w:xAlign="center" w:y="192"/>
                    <w:rPr>
                      <w:rFonts w:eastAsia="Times New Roman"/>
                      <w:color w:val="auto"/>
                    </w:rPr>
                  </w:pPr>
                  <w:r w:rsidRPr="00C81814">
                    <w:rPr>
                      <w:rFonts w:eastAsia="Times New Roman"/>
                      <w:color w:val="auto"/>
                    </w:rPr>
                    <w:t>Learning &amp; Development</w:t>
                  </w:r>
                </w:p>
              </w:tc>
            </w:tr>
            <w:tr w:rsidR="00C81814" w:rsidRPr="00C81814" w14:paraId="6D6CBAC7" w14:textId="77777777" w:rsidTr="00572B0E">
              <w:tc>
                <w:tcPr>
                  <w:tcW w:w="4473" w:type="dxa"/>
                </w:tcPr>
                <w:p w14:paraId="6D6CBAC5" w14:textId="77777777" w:rsidR="00F54179" w:rsidRPr="00C81814" w:rsidRDefault="00F54179" w:rsidP="003667FB">
                  <w:pPr>
                    <w:pStyle w:val="Puces4"/>
                    <w:framePr w:hSpace="180" w:wrap="around" w:vAnchor="text" w:hAnchor="margin" w:xAlign="center" w:y="192"/>
                    <w:rPr>
                      <w:rFonts w:eastAsia="Times New Roman"/>
                      <w:color w:val="auto"/>
                    </w:rPr>
                  </w:pPr>
                  <w:r w:rsidRPr="00C81814">
                    <w:rPr>
                      <w:rFonts w:eastAsia="Times New Roman"/>
                      <w:color w:val="auto"/>
                    </w:rPr>
                    <w:t>Employee Engagement</w:t>
                  </w:r>
                </w:p>
              </w:tc>
              <w:tc>
                <w:tcPr>
                  <w:tcW w:w="4524" w:type="dxa"/>
                </w:tcPr>
                <w:p w14:paraId="6D6CBAC6" w14:textId="77777777" w:rsidR="00F54179" w:rsidRPr="00C81814" w:rsidRDefault="00F54179" w:rsidP="003667FB">
                  <w:pPr>
                    <w:pStyle w:val="Puces4"/>
                    <w:framePr w:hSpace="180" w:wrap="around" w:vAnchor="text" w:hAnchor="margin" w:xAlign="center" w:y="192"/>
                    <w:numPr>
                      <w:ilvl w:val="0"/>
                      <w:numId w:val="0"/>
                    </w:numPr>
                    <w:ind w:left="851"/>
                    <w:rPr>
                      <w:rFonts w:eastAsia="Times New Roman"/>
                      <w:color w:val="auto"/>
                    </w:rPr>
                  </w:pPr>
                </w:p>
              </w:tc>
            </w:tr>
          </w:tbl>
          <w:p w14:paraId="6D6CBACB" w14:textId="77777777" w:rsidR="00F54179" w:rsidRPr="00C81814" w:rsidRDefault="00F54179" w:rsidP="00572B0E">
            <w:pPr>
              <w:spacing w:before="40"/>
              <w:ind w:left="720"/>
              <w:jc w:val="left"/>
              <w:rPr>
                <w:rFonts w:cs="Arial"/>
                <w:szCs w:val="20"/>
              </w:rPr>
            </w:pPr>
          </w:p>
        </w:tc>
      </w:tr>
    </w:tbl>
    <w:p w14:paraId="6D6CBACD" w14:textId="77777777" w:rsidR="007620A4" w:rsidRPr="00C81814" w:rsidRDefault="007620A4" w:rsidP="007620A4">
      <w:pPr>
        <w:pStyle w:val="Puces1"/>
        <w:numPr>
          <w:ilvl w:val="0"/>
          <w:numId w:val="0"/>
        </w:numPr>
        <w:spacing w:after="0"/>
        <w:ind w:left="578"/>
        <w:rPr>
          <w:b w:val="0"/>
          <w:sz w:val="20"/>
        </w:rPr>
      </w:pPr>
    </w:p>
    <w:sectPr w:rsidR="007620A4" w:rsidRPr="00C81814" w:rsidSect="00B732F1">
      <w:headerReference w:type="default" r:id="rId16"/>
      <w:headerReference w:type="first" r:id="rId17"/>
      <w:footerReference w:type="first" r:id="rId18"/>
      <w:pgSz w:w="11900" w:h="16840"/>
      <w:pgMar w:top="1559" w:right="1361" w:bottom="567" w:left="90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95975" w14:textId="77777777" w:rsidR="000C52DE" w:rsidRDefault="000C52DE" w:rsidP="00FB53BC">
      <w:r>
        <w:separator/>
      </w:r>
    </w:p>
  </w:endnote>
  <w:endnote w:type="continuationSeparator" w:id="0">
    <w:p w14:paraId="73D52BB6" w14:textId="77777777" w:rsidR="000C52DE" w:rsidRDefault="000C52DE" w:rsidP="00FB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CBADE" w14:textId="48404168" w:rsidR="008E340C" w:rsidRPr="008E340C" w:rsidRDefault="00A35058">
    <w:pPr>
      <w:pStyle w:val="Footer"/>
      <w:rPr>
        <w:rFonts w:cs="Arial"/>
        <w:b/>
        <w:sz w:val="16"/>
        <w:szCs w:val="16"/>
      </w:rPr>
    </w:pPr>
    <w:r w:rsidRPr="00CB72F1">
      <w:rPr>
        <w:rFonts w:cs="Arial"/>
        <w:b/>
        <w:sz w:val="16"/>
        <w:szCs w:val="16"/>
      </w:rPr>
      <w:fldChar w:fldCharType="begin"/>
    </w:r>
    <w:r w:rsidR="00665F33" w:rsidRPr="00CB72F1">
      <w:rPr>
        <w:rFonts w:cs="Arial"/>
        <w:b/>
        <w:sz w:val="16"/>
        <w:szCs w:val="16"/>
      </w:rPr>
      <w:instrText xml:space="preserve"> </w:instrText>
    </w:r>
    <w:r w:rsidR="001E0062">
      <w:rPr>
        <w:rFonts w:cs="Arial"/>
        <w:b/>
        <w:sz w:val="16"/>
        <w:szCs w:val="16"/>
      </w:rPr>
      <w:instrText>PAGE</w:instrText>
    </w:r>
    <w:r w:rsidR="00665F33" w:rsidRPr="00CB72F1">
      <w:rPr>
        <w:rFonts w:cs="Arial"/>
        <w:b/>
        <w:sz w:val="16"/>
        <w:szCs w:val="16"/>
      </w:rPr>
      <w:instrText xml:space="preserve">  \* MERGEFORMAT </w:instrText>
    </w:r>
    <w:r w:rsidRPr="00CB72F1">
      <w:rPr>
        <w:rFonts w:cs="Arial"/>
        <w:b/>
        <w:sz w:val="16"/>
        <w:szCs w:val="16"/>
      </w:rPr>
      <w:fldChar w:fldCharType="separate"/>
    </w:r>
    <w:r w:rsidR="009D3758">
      <w:rPr>
        <w:rFonts w:cs="Arial"/>
        <w:b/>
        <w:noProof/>
        <w:sz w:val="16"/>
        <w:szCs w:val="16"/>
      </w:rPr>
      <w:t>1</w:t>
    </w:r>
    <w:r w:rsidRPr="00CB72F1">
      <w:rPr>
        <w:rFonts w:cs="Arial"/>
        <w:b/>
        <w:sz w:val="16"/>
        <w:szCs w:val="16"/>
      </w:rPr>
      <w:fldChar w:fldCharType="end"/>
    </w:r>
    <w:r w:rsidR="00665F33" w:rsidRPr="00CB72F1">
      <w:rPr>
        <w:rFonts w:cs="Arial"/>
        <w:b/>
        <w:sz w:val="16"/>
        <w:szCs w:val="16"/>
      </w:rPr>
      <w:t>/</w:t>
    </w:r>
    <w:fldSimple w:instr=" NUMPAGES  \* MERGEFORMAT ">
      <w:r w:rsidR="009D3758" w:rsidRPr="009D3758">
        <w:rPr>
          <w:rFonts w:cs="Arial"/>
          <w:b/>
          <w:noProof/>
          <w:sz w:val="16"/>
          <w:szCs w:val="16"/>
        </w:rPr>
        <w:t>3</w:t>
      </w:r>
    </w:fldSimple>
    <w:r w:rsidR="00665F33" w:rsidRPr="00CB72F1">
      <w:rPr>
        <w:rFonts w:cs="Arial"/>
        <w:b/>
        <w:sz w:val="16"/>
        <w:szCs w:val="16"/>
      </w:rPr>
      <w:t xml:space="preserve"> </w:t>
    </w:r>
    <w:r w:rsidR="0035777F">
      <w:rPr>
        <w:rFonts w:cs="Arial"/>
        <w:b/>
        <w:sz w:val="16"/>
        <w:szCs w:val="16"/>
      </w:rPr>
      <w:t>–</w:t>
    </w:r>
    <w:r w:rsidR="00665F33" w:rsidRPr="00CB72F1">
      <w:rPr>
        <w:rFonts w:cs="Arial"/>
        <w:b/>
        <w:sz w:val="16"/>
        <w:szCs w:val="16"/>
      </w:rPr>
      <w:t xml:space="preserve"> </w:t>
    </w:r>
    <w:r w:rsidR="00DD04EF" w:rsidRPr="00DD04EF">
      <w:rPr>
        <w:rFonts w:cs="Arial"/>
        <w:sz w:val="16"/>
        <w:szCs w:val="16"/>
        <w:lang w:eastAsia="en-GB"/>
      </w:rPr>
      <w:t>Sustainability &amp; Environmental Manager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9C83F" w14:textId="77777777" w:rsidR="000C52DE" w:rsidRDefault="000C52DE" w:rsidP="00FB53BC">
      <w:r>
        <w:separator/>
      </w:r>
    </w:p>
  </w:footnote>
  <w:footnote w:type="continuationSeparator" w:id="0">
    <w:p w14:paraId="449990E5" w14:textId="77777777" w:rsidR="000C52DE" w:rsidRDefault="000C52DE" w:rsidP="00FB5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CBAD8" w14:textId="77777777" w:rsidR="00665F33" w:rsidRDefault="00E242DF">
    <w:pPr>
      <w:pStyle w:val="Header"/>
    </w:pPr>
    <w:r>
      <w:rPr>
        <w:noProof/>
        <w:lang w:eastAsia="en-GB"/>
      </w:rPr>
      <w:drawing>
        <wp:anchor distT="0" distB="0" distL="114300" distR="114300" simplePos="0" relativeHeight="251659264" behindDoc="0" locked="0" layoutInCell="1" allowOverlap="1" wp14:anchorId="6D6CBADF" wp14:editId="6D6CBAE0">
          <wp:simplePos x="0" y="0"/>
          <wp:positionH relativeFrom="page">
            <wp:posOffset>5177155</wp:posOffset>
          </wp:positionH>
          <wp:positionV relativeFrom="page">
            <wp:posOffset>439420</wp:posOffset>
          </wp:positionV>
          <wp:extent cx="1765935" cy="756285"/>
          <wp:effectExtent l="0" t="0" r="0" b="0"/>
          <wp:wrapNone/>
          <wp:docPr id="4" name="Image 5"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Travail:Sodexo:x:xx:logos frgbsodexodèf:EN:PNG:sodexo_en_right_RGBcolor.png"/>
                  <pic:cNvPicPr>
                    <a:picLocks noChangeAspect="1" noChangeArrowheads="1"/>
                  </pic:cNvPicPr>
                </pic:nvPicPr>
                <pic:blipFill>
                  <a:blip r:embed="rId1"/>
                  <a:srcRect/>
                  <a:stretch>
                    <a:fillRect/>
                  </a:stretch>
                </pic:blipFill>
                <pic:spPr bwMode="auto">
                  <a:xfrm>
                    <a:off x="0" y="0"/>
                    <a:ext cx="1765935" cy="756285"/>
                  </a:xfrm>
                  <a:prstGeom prst="rect">
                    <a:avLst/>
                  </a:prstGeom>
                  <a:noFill/>
                  <a:ln w="9525">
                    <a:noFill/>
                    <a:miter lim="800000"/>
                    <a:headEnd/>
                    <a:tailEnd/>
                  </a:ln>
                </pic:spPr>
              </pic:pic>
            </a:graphicData>
          </a:graphic>
        </wp:anchor>
      </w:drawing>
    </w:r>
  </w:p>
  <w:p w14:paraId="6D6CBAD9" w14:textId="77777777" w:rsidR="00665F33" w:rsidRDefault="00665F33">
    <w:pPr>
      <w:pStyle w:val="Header"/>
    </w:pPr>
  </w:p>
  <w:p w14:paraId="6D6CBADA" w14:textId="77777777" w:rsidR="00967E7B" w:rsidRDefault="00967E7B">
    <w:pPr>
      <w:pStyle w:val="Header"/>
    </w:pPr>
  </w:p>
  <w:p w14:paraId="6D6CBADB" w14:textId="77777777" w:rsidR="00665F33" w:rsidRDefault="00665F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CBADD" w14:textId="77777777" w:rsidR="00665F33" w:rsidRDefault="00E242DF" w:rsidP="00D67074">
    <w:r>
      <w:rPr>
        <w:noProof/>
        <w:lang w:eastAsia="en-GB"/>
      </w:rPr>
      <w:drawing>
        <wp:anchor distT="0" distB="0" distL="114300" distR="114300" simplePos="0" relativeHeight="251657216" behindDoc="0" locked="0" layoutInCell="1" allowOverlap="1" wp14:anchorId="6D6CBAE1" wp14:editId="6D6CBAE2">
          <wp:simplePos x="0" y="0"/>
          <wp:positionH relativeFrom="page">
            <wp:posOffset>5544820</wp:posOffset>
          </wp:positionH>
          <wp:positionV relativeFrom="page">
            <wp:posOffset>622935</wp:posOffset>
          </wp:positionV>
          <wp:extent cx="1465580" cy="627380"/>
          <wp:effectExtent l="0" t="0" r="0" b="0"/>
          <wp:wrapNone/>
          <wp:docPr id="3" name="Image 5"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Travail:Sodexo:x:xx:logos frgbsodexodèf:EN:PNG:sodexo_en_right_RGBcolor.png"/>
                  <pic:cNvPicPr>
                    <a:picLocks noChangeAspect="1" noChangeArrowheads="1"/>
                  </pic:cNvPicPr>
                </pic:nvPicPr>
                <pic:blipFill>
                  <a:blip r:embed="rId1"/>
                  <a:srcRect/>
                  <a:stretch>
                    <a:fillRect/>
                  </a:stretch>
                </pic:blipFill>
                <pic:spPr bwMode="auto">
                  <a:xfrm>
                    <a:off x="0" y="0"/>
                    <a:ext cx="1465580" cy="627380"/>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56192" behindDoc="1" locked="0" layoutInCell="1" allowOverlap="1" wp14:anchorId="6D6CBAE3" wp14:editId="6D6CBAE4">
          <wp:simplePos x="0" y="0"/>
          <wp:positionH relativeFrom="page">
            <wp:align>left</wp:align>
          </wp:positionH>
          <wp:positionV relativeFrom="page">
            <wp:align>top</wp:align>
          </wp:positionV>
          <wp:extent cx="7560310" cy="2378075"/>
          <wp:effectExtent l="19050" t="0" r="2540" b="0"/>
          <wp:wrapNone/>
          <wp:docPr id="2" name="Picture 6" descr="Tetiere_word_2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tiere_word_200dpi"/>
                  <pic:cNvPicPr>
                    <a:picLocks noChangeAspect="1" noChangeArrowheads="1"/>
                  </pic:cNvPicPr>
                </pic:nvPicPr>
                <pic:blipFill>
                  <a:blip r:embed="rId2"/>
                  <a:srcRect/>
                  <a:stretch>
                    <a:fillRect/>
                  </a:stretch>
                </pic:blipFill>
                <pic:spPr bwMode="auto">
                  <a:xfrm>
                    <a:off x="0" y="0"/>
                    <a:ext cx="7560310" cy="2378075"/>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58240" behindDoc="1" locked="0" layoutInCell="1" allowOverlap="1" wp14:anchorId="6D6CBAE5" wp14:editId="6D6CBAE6">
          <wp:simplePos x="0" y="0"/>
          <wp:positionH relativeFrom="column">
            <wp:posOffset>5692140</wp:posOffset>
          </wp:positionH>
          <wp:positionV relativeFrom="paragraph">
            <wp:posOffset>9382760</wp:posOffset>
          </wp:positionV>
          <wp:extent cx="631190" cy="508000"/>
          <wp:effectExtent l="19050" t="0" r="0" b="0"/>
          <wp:wrapNone/>
          <wp:docPr id="1" name="Image 3" descr="Description : R:Travail:Sodexo:x: Stop Hun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R:Travail:Sodexo:x: Stop Hunger.png"/>
                  <pic:cNvPicPr>
                    <a:picLocks noChangeAspect="1" noChangeArrowheads="1"/>
                  </pic:cNvPicPr>
                </pic:nvPicPr>
                <pic:blipFill>
                  <a:blip r:embed="rId3"/>
                  <a:srcRect/>
                  <a:stretch>
                    <a:fillRect/>
                  </a:stretch>
                </pic:blipFill>
                <pic:spPr bwMode="auto">
                  <a:xfrm>
                    <a:off x="0" y="0"/>
                    <a:ext cx="631190" cy="508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in;height:3in" o:bullet="t">
        <v:imagedata r:id="rId1" o:title="carre-rouge"/>
      </v:shape>
    </w:pict>
  </w:numPicBullet>
  <w:abstractNum w:abstractNumId="0" w15:restartNumberingAfterBreak="0">
    <w:nsid w:val="01A30943"/>
    <w:multiLevelType w:val="hybridMultilevel"/>
    <w:tmpl w:val="09401CC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17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9581E51"/>
    <w:multiLevelType w:val="hybridMultilevel"/>
    <w:tmpl w:val="73CE0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721A4"/>
    <w:multiLevelType w:val="hybridMultilevel"/>
    <w:tmpl w:val="8C88BEF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1441127"/>
    <w:multiLevelType w:val="hybridMultilevel"/>
    <w:tmpl w:val="8592C7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5E2242E"/>
    <w:multiLevelType w:val="hybridMultilevel"/>
    <w:tmpl w:val="71C04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F4804"/>
    <w:multiLevelType w:val="hybridMultilevel"/>
    <w:tmpl w:val="1E482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940970"/>
    <w:multiLevelType w:val="hybridMultilevel"/>
    <w:tmpl w:val="58E8381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12D0499"/>
    <w:multiLevelType w:val="hybridMultilevel"/>
    <w:tmpl w:val="426C991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1A608E6"/>
    <w:multiLevelType w:val="hybridMultilevel"/>
    <w:tmpl w:val="C0924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F96FC5"/>
    <w:multiLevelType w:val="hybridMultilevel"/>
    <w:tmpl w:val="4852EB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C71F0C"/>
    <w:multiLevelType w:val="hybridMultilevel"/>
    <w:tmpl w:val="B10E0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384FF7"/>
    <w:multiLevelType w:val="hybridMultilevel"/>
    <w:tmpl w:val="C1BAA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0E5ACF"/>
    <w:multiLevelType w:val="hybridMultilevel"/>
    <w:tmpl w:val="FF3AED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A90BD8"/>
    <w:multiLevelType w:val="hybridMultilevel"/>
    <w:tmpl w:val="403C962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F852E51"/>
    <w:multiLevelType w:val="hybridMultilevel"/>
    <w:tmpl w:val="0C7A0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152187"/>
    <w:multiLevelType w:val="hybridMultilevel"/>
    <w:tmpl w:val="195412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338C348A"/>
    <w:multiLevelType w:val="hybridMultilevel"/>
    <w:tmpl w:val="AF3615FE"/>
    <w:lvl w:ilvl="0" w:tplc="EF3C61EC">
      <w:start w:val="1"/>
      <w:numFmt w:val="bullet"/>
      <w:pStyle w:val="Puce2"/>
      <w:lvlText w:val=""/>
      <w:lvlPicBulletId w:val="0"/>
      <w:lvlJc w:val="left"/>
      <w:pPr>
        <w:ind w:left="567" w:hanging="283"/>
      </w:pPr>
      <w:rPr>
        <w:rFonts w:ascii="Symbol" w:hAnsi="Symbol" w:hint="default"/>
        <w:color w:val="FF0000"/>
        <w:sz w:val="26"/>
        <w:szCs w:val="26"/>
        <w:u w:val="none"/>
      </w:rPr>
    </w:lvl>
    <w:lvl w:ilvl="1" w:tplc="040C0003">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19" w15:restartNumberingAfterBreak="0">
    <w:nsid w:val="37880FE8"/>
    <w:multiLevelType w:val="hybridMultilevel"/>
    <w:tmpl w:val="CBFAECB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6C53E2E"/>
    <w:multiLevelType w:val="hybridMultilevel"/>
    <w:tmpl w:val="72B4D89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81B7523"/>
    <w:multiLevelType w:val="hybridMultilevel"/>
    <w:tmpl w:val="02028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F329C7"/>
    <w:multiLevelType w:val="hybridMultilevel"/>
    <w:tmpl w:val="05C0E5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49289A"/>
    <w:multiLevelType w:val="multilevel"/>
    <w:tmpl w:val="8A8EE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C77E31"/>
    <w:multiLevelType w:val="multilevel"/>
    <w:tmpl w:val="08BC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8D09E6"/>
    <w:multiLevelType w:val="hybridMultilevel"/>
    <w:tmpl w:val="FD9E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067228"/>
    <w:multiLevelType w:val="hybridMultilevel"/>
    <w:tmpl w:val="50B6D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670D48"/>
    <w:multiLevelType w:val="multilevel"/>
    <w:tmpl w:val="85D8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3E24A4E"/>
    <w:multiLevelType w:val="hybridMultilevel"/>
    <w:tmpl w:val="960E4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224BA4"/>
    <w:multiLevelType w:val="hybridMultilevel"/>
    <w:tmpl w:val="1446336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6AB3152"/>
    <w:multiLevelType w:val="hybridMultilevel"/>
    <w:tmpl w:val="FEC45DA2"/>
    <w:lvl w:ilvl="0" w:tplc="AC468662">
      <w:start w:val="1"/>
      <w:numFmt w:val="bullet"/>
      <w:pStyle w:val="Puce3"/>
      <w:lvlText w:val=""/>
      <w:lvlPicBulletId w:val="0"/>
      <w:lvlJc w:val="left"/>
      <w:pPr>
        <w:ind w:left="284" w:hanging="284"/>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31" w15:restartNumberingAfterBreak="0">
    <w:nsid w:val="572D23E3"/>
    <w:multiLevelType w:val="hybridMultilevel"/>
    <w:tmpl w:val="E9643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0D5DA3"/>
    <w:multiLevelType w:val="hybridMultilevel"/>
    <w:tmpl w:val="0C7A0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E5300A"/>
    <w:multiLevelType w:val="hybridMultilevel"/>
    <w:tmpl w:val="566E1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BC5205"/>
    <w:multiLevelType w:val="hybridMultilevel"/>
    <w:tmpl w:val="82C8CD9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3A44476"/>
    <w:multiLevelType w:val="hybridMultilevel"/>
    <w:tmpl w:val="F016048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3ED567A"/>
    <w:multiLevelType w:val="hybridMultilevel"/>
    <w:tmpl w:val="5C2A4D6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5744D14"/>
    <w:multiLevelType w:val="hybridMultilevel"/>
    <w:tmpl w:val="7474F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740136"/>
    <w:multiLevelType w:val="hybridMultilevel"/>
    <w:tmpl w:val="32BE001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69A51A18"/>
    <w:multiLevelType w:val="hybridMultilevel"/>
    <w:tmpl w:val="C9A4311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69E71193"/>
    <w:multiLevelType w:val="hybridMultilevel"/>
    <w:tmpl w:val="450C2E0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6C623480"/>
    <w:multiLevelType w:val="hybridMultilevel"/>
    <w:tmpl w:val="89283F04"/>
    <w:lvl w:ilvl="0" w:tplc="E224352C">
      <w:start w:val="1"/>
      <w:numFmt w:val="bullet"/>
      <w:pStyle w:val="Puces1"/>
      <w:lvlText w:val=""/>
      <w:lvlJc w:val="left"/>
      <w:pPr>
        <w:tabs>
          <w:tab w:val="num" w:pos="360"/>
        </w:tabs>
        <w:ind w:left="36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D564FD"/>
    <w:multiLevelType w:val="hybridMultilevel"/>
    <w:tmpl w:val="29841D6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871649F"/>
    <w:multiLevelType w:val="multilevel"/>
    <w:tmpl w:val="FD80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6F6F17"/>
    <w:multiLevelType w:val="hybridMultilevel"/>
    <w:tmpl w:val="2A8A5C7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E490932"/>
    <w:multiLevelType w:val="hybridMultilevel"/>
    <w:tmpl w:val="C7EAD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92310029">
    <w:abstractNumId w:val="18"/>
  </w:num>
  <w:num w:numId="2" w16cid:durableId="968824086">
    <w:abstractNumId w:val="30"/>
  </w:num>
  <w:num w:numId="3" w16cid:durableId="818502530">
    <w:abstractNumId w:val="1"/>
  </w:num>
  <w:num w:numId="4" w16cid:durableId="1304768979">
    <w:abstractNumId w:val="41"/>
  </w:num>
  <w:num w:numId="5" w16cid:durableId="221864869">
    <w:abstractNumId w:val="17"/>
  </w:num>
  <w:num w:numId="6" w16cid:durableId="1928734046">
    <w:abstractNumId w:val="19"/>
  </w:num>
  <w:num w:numId="7" w16cid:durableId="807162829">
    <w:abstractNumId w:val="20"/>
  </w:num>
  <w:num w:numId="8" w16cid:durableId="1796487095">
    <w:abstractNumId w:val="0"/>
  </w:num>
  <w:num w:numId="9" w16cid:durableId="1687488125">
    <w:abstractNumId w:val="42"/>
  </w:num>
  <w:num w:numId="10" w16cid:durableId="341129658">
    <w:abstractNumId w:val="8"/>
  </w:num>
  <w:num w:numId="11" w16cid:durableId="809589218">
    <w:abstractNumId w:val="7"/>
  </w:num>
  <w:num w:numId="12" w16cid:durableId="1695769298">
    <w:abstractNumId w:val="34"/>
  </w:num>
  <w:num w:numId="13" w16cid:durableId="1105730966">
    <w:abstractNumId w:val="3"/>
  </w:num>
  <w:num w:numId="14" w16cid:durableId="1248877579">
    <w:abstractNumId w:val="38"/>
  </w:num>
  <w:num w:numId="15" w16cid:durableId="145050809">
    <w:abstractNumId w:val="35"/>
  </w:num>
  <w:num w:numId="16" w16cid:durableId="1919318283">
    <w:abstractNumId w:val="29"/>
  </w:num>
  <w:num w:numId="17" w16cid:durableId="1908876053">
    <w:abstractNumId w:val="39"/>
  </w:num>
  <w:num w:numId="18" w16cid:durableId="642005189">
    <w:abstractNumId w:val="14"/>
  </w:num>
  <w:num w:numId="19" w16cid:durableId="585458521">
    <w:abstractNumId w:val="36"/>
  </w:num>
  <w:num w:numId="20" w16cid:durableId="1915778720">
    <w:abstractNumId w:val="44"/>
  </w:num>
  <w:num w:numId="21" w16cid:durableId="2113864253">
    <w:abstractNumId w:val="16"/>
  </w:num>
  <w:num w:numId="22" w16cid:durableId="1399094585">
    <w:abstractNumId w:val="40"/>
  </w:num>
  <w:num w:numId="23" w16cid:durableId="448090060">
    <w:abstractNumId w:val="37"/>
  </w:num>
  <w:num w:numId="24" w16cid:durableId="563223280">
    <w:abstractNumId w:val="13"/>
  </w:num>
  <w:num w:numId="25" w16cid:durableId="1085684708">
    <w:abstractNumId w:val="32"/>
  </w:num>
  <w:num w:numId="26" w16cid:durableId="1298754116">
    <w:abstractNumId w:val="9"/>
  </w:num>
  <w:num w:numId="27" w16cid:durableId="476266308">
    <w:abstractNumId w:val="22"/>
  </w:num>
  <w:num w:numId="28" w16cid:durableId="1702441418">
    <w:abstractNumId w:val="10"/>
  </w:num>
  <w:num w:numId="29" w16cid:durableId="1083145519">
    <w:abstractNumId w:val="21"/>
  </w:num>
  <w:num w:numId="30" w16cid:durableId="679163837">
    <w:abstractNumId w:val="2"/>
  </w:num>
  <w:num w:numId="31" w16cid:durableId="1877041182">
    <w:abstractNumId w:val="25"/>
  </w:num>
  <w:num w:numId="32" w16cid:durableId="1959678649">
    <w:abstractNumId w:val="6"/>
  </w:num>
  <w:num w:numId="33" w16cid:durableId="1865703251">
    <w:abstractNumId w:val="26"/>
  </w:num>
  <w:num w:numId="34" w16cid:durableId="1163858999">
    <w:abstractNumId w:val="28"/>
  </w:num>
  <w:num w:numId="35" w16cid:durableId="1955595641">
    <w:abstractNumId w:val="11"/>
  </w:num>
  <w:num w:numId="36" w16cid:durableId="1683778585">
    <w:abstractNumId w:val="31"/>
  </w:num>
  <w:num w:numId="37" w16cid:durableId="1022171788">
    <w:abstractNumId w:val="15"/>
  </w:num>
  <w:num w:numId="38" w16cid:durableId="1854802258">
    <w:abstractNumId w:val="33"/>
  </w:num>
  <w:num w:numId="39" w16cid:durableId="1218394165">
    <w:abstractNumId w:val="12"/>
  </w:num>
  <w:num w:numId="40" w16cid:durableId="1079786032">
    <w:abstractNumId w:val="4"/>
  </w:num>
  <w:num w:numId="41" w16cid:durableId="27921720">
    <w:abstractNumId w:val="45"/>
  </w:num>
  <w:num w:numId="42" w16cid:durableId="521827035">
    <w:abstractNumId w:val="24"/>
  </w:num>
  <w:num w:numId="43" w16cid:durableId="1752891688">
    <w:abstractNumId w:val="27"/>
  </w:num>
  <w:num w:numId="44" w16cid:durableId="2056158878">
    <w:abstractNumId w:val="23"/>
  </w:num>
  <w:num w:numId="45" w16cid:durableId="395513622">
    <w:abstractNumId w:val="43"/>
  </w:num>
  <w:num w:numId="46" w16cid:durableId="1268348742">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colormru v:ext="edit" colors="#d3d0c9,red,#2a295c,#65676a,#4a4070,#6b6189"/>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A1A"/>
    <w:rsid w:val="000059D5"/>
    <w:rsid w:val="000133DB"/>
    <w:rsid w:val="00015475"/>
    <w:rsid w:val="000165CC"/>
    <w:rsid w:val="00020121"/>
    <w:rsid w:val="00031E33"/>
    <w:rsid w:val="000409B6"/>
    <w:rsid w:val="00052C71"/>
    <w:rsid w:val="00073E78"/>
    <w:rsid w:val="00083317"/>
    <w:rsid w:val="000A7E9E"/>
    <w:rsid w:val="000B02D8"/>
    <w:rsid w:val="000B0826"/>
    <w:rsid w:val="000C0A1E"/>
    <w:rsid w:val="000C425C"/>
    <w:rsid w:val="000C50B8"/>
    <w:rsid w:val="000C52DE"/>
    <w:rsid w:val="000C77B4"/>
    <w:rsid w:val="000D1E6C"/>
    <w:rsid w:val="000D3023"/>
    <w:rsid w:val="000F1E9E"/>
    <w:rsid w:val="000F47A3"/>
    <w:rsid w:val="00103E81"/>
    <w:rsid w:val="001149FD"/>
    <w:rsid w:val="001239D0"/>
    <w:rsid w:val="00135EAB"/>
    <w:rsid w:val="00145553"/>
    <w:rsid w:val="00147CED"/>
    <w:rsid w:val="001521BF"/>
    <w:rsid w:val="00153B28"/>
    <w:rsid w:val="0016191C"/>
    <w:rsid w:val="00162433"/>
    <w:rsid w:val="00177304"/>
    <w:rsid w:val="00180202"/>
    <w:rsid w:val="00191BA3"/>
    <w:rsid w:val="001930F5"/>
    <w:rsid w:val="001C6E7D"/>
    <w:rsid w:val="001E0062"/>
    <w:rsid w:val="001F6B4A"/>
    <w:rsid w:val="00200590"/>
    <w:rsid w:val="0023173A"/>
    <w:rsid w:val="00235E2B"/>
    <w:rsid w:val="0024465A"/>
    <w:rsid w:val="00256185"/>
    <w:rsid w:val="002622F4"/>
    <w:rsid w:val="002736D5"/>
    <w:rsid w:val="002856AB"/>
    <w:rsid w:val="002905E0"/>
    <w:rsid w:val="002A2AFC"/>
    <w:rsid w:val="002A2DE9"/>
    <w:rsid w:val="002A547D"/>
    <w:rsid w:val="002B7F09"/>
    <w:rsid w:val="002F2E25"/>
    <w:rsid w:val="00301477"/>
    <w:rsid w:val="00323491"/>
    <w:rsid w:val="0035777F"/>
    <w:rsid w:val="003667FB"/>
    <w:rsid w:val="00372C71"/>
    <w:rsid w:val="0038487C"/>
    <w:rsid w:val="00390582"/>
    <w:rsid w:val="00394CD7"/>
    <w:rsid w:val="003A3EF9"/>
    <w:rsid w:val="003B0A01"/>
    <w:rsid w:val="003B64D4"/>
    <w:rsid w:val="003B6EB8"/>
    <w:rsid w:val="003D4E08"/>
    <w:rsid w:val="003E7374"/>
    <w:rsid w:val="003F0415"/>
    <w:rsid w:val="003F50F0"/>
    <w:rsid w:val="003F5705"/>
    <w:rsid w:val="00402EAD"/>
    <w:rsid w:val="004117F3"/>
    <w:rsid w:val="00413DEE"/>
    <w:rsid w:val="00422A89"/>
    <w:rsid w:val="00436F4A"/>
    <w:rsid w:val="0045344A"/>
    <w:rsid w:val="00464403"/>
    <w:rsid w:val="004A2907"/>
    <w:rsid w:val="004B0BEF"/>
    <w:rsid w:val="004C04C8"/>
    <w:rsid w:val="004E1B50"/>
    <w:rsid w:val="004F4B4F"/>
    <w:rsid w:val="004F4D22"/>
    <w:rsid w:val="005208C9"/>
    <w:rsid w:val="005261B7"/>
    <w:rsid w:val="005459B8"/>
    <w:rsid w:val="00564BD8"/>
    <w:rsid w:val="005661A4"/>
    <w:rsid w:val="00572969"/>
    <w:rsid w:val="005765F1"/>
    <w:rsid w:val="0058107D"/>
    <w:rsid w:val="0058642F"/>
    <w:rsid w:val="00593CCF"/>
    <w:rsid w:val="005A057D"/>
    <w:rsid w:val="005A070D"/>
    <w:rsid w:val="005B5E87"/>
    <w:rsid w:val="005C4006"/>
    <w:rsid w:val="005D242A"/>
    <w:rsid w:val="005D4683"/>
    <w:rsid w:val="005D4DD0"/>
    <w:rsid w:val="005E2D7F"/>
    <w:rsid w:val="006045BD"/>
    <w:rsid w:val="00605E44"/>
    <w:rsid w:val="00611B27"/>
    <w:rsid w:val="00622063"/>
    <w:rsid w:val="00624F34"/>
    <w:rsid w:val="00632AE5"/>
    <w:rsid w:val="00652BCB"/>
    <w:rsid w:val="00652BE0"/>
    <w:rsid w:val="00652E81"/>
    <w:rsid w:val="00665F33"/>
    <w:rsid w:val="006B7EC8"/>
    <w:rsid w:val="006C179C"/>
    <w:rsid w:val="006C3F73"/>
    <w:rsid w:val="006D1368"/>
    <w:rsid w:val="006D54E0"/>
    <w:rsid w:val="006F1F01"/>
    <w:rsid w:val="006F7202"/>
    <w:rsid w:val="0070047A"/>
    <w:rsid w:val="00711534"/>
    <w:rsid w:val="0072168B"/>
    <w:rsid w:val="00737CC5"/>
    <w:rsid w:val="0074082D"/>
    <w:rsid w:val="00752660"/>
    <w:rsid w:val="00755B18"/>
    <w:rsid w:val="007620A4"/>
    <w:rsid w:val="007710AD"/>
    <w:rsid w:val="0079004E"/>
    <w:rsid w:val="007A6A36"/>
    <w:rsid w:val="007A6DD3"/>
    <w:rsid w:val="007B1056"/>
    <w:rsid w:val="007C0D44"/>
    <w:rsid w:val="007F7203"/>
    <w:rsid w:val="008002BF"/>
    <w:rsid w:val="00825181"/>
    <w:rsid w:val="00827A29"/>
    <w:rsid w:val="00836343"/>
    <w:rsid w:val="00845C6D"/>
    <w:rsid w:val="00846437"/>
    <w:rsid w:val="008666F8"/>
    <w:rsid w:val="00886869"/>
    <w:rsid w:val="00890FC2"/>
    <w:rsid w:val="00893E6D"/>
    <w:rsid w:val="0089764F"/>
    <w:rsid w:val="008978A8"/>
    <w:rsid w:val="008B618D"/>
    <w:rsid w:val="008C257C"/>
    <w:rsid w:val="008E340C"/>
    <w:rsid w:val="008E39A6"/>
    <w:rsid w:val="008F00A1"/>
    <w:rsid w:val="008F0247"/>
    <w:rsid w:val="00907B71"/>
    <w:rsid w:val="00912A19"/>
    <w:rsid w:val="00920963"/>
    <w:rsid w:val="00955C7B"/>
    <w:rsid w:val="00967E7B"/>
    <w:rsid w:val="009813DA"/>
    <w:rsid w:val="009C2C1A"/>
    <w:rsid w:val="009D0667"/>
    <w:rsid w:val="009D170B"/>
    <w:rsid w:val="009D3758"/>
    <w:rsid w:val="009E5CD5"/>
    <w:rsid w:val="00A03F7B"/>
    <w:rsid w:val="00A0719B"/>
    <w:rsid w:val="00A35058"/>
    <w:rsid w:val="00A37219"/>
    <w:rsid w:val="00A37704"/>
    <w:rsid w:val="00A44108"/>
    <w:rsid w:val="00A527E6"/>
    <w:rsid w:val="00A62D4A"/>
    <w:rsid w:val="00A650B9"/>
    <w:rsid w:val="00A778B9"/>
    <w:rsid w:val="00AA18BC"/>
    <w:rsid w:val="00AB1D05"/>
    <w:rsid w:val="00AB22F8"/>
    <w:rsid w:val="00AC7454"/>
    <w:rsid w:val="00AE15E4"/>
    <w:rsid w:val="00AE2372"/>
    <w:rsid w:val="00AE6B9E"/>
    <w:rsid w:val="00B000DC"/>
    <w:rsid w:val="00B12411"/>
    <w:rsid w:val="00B12903"/>
    <w:rsid w:val="00B144F0"/>
    <w:rsid w:val="00B16905"/>
    <w:rsid w:val="00B17628"/>
    <w:rsid w:val="00B20484"/>
    <w:rsid w:val="00B35898"/>
    <w:rsid w:val="00B359E1"/>
    <w:rsid w:val="00B52EA8"/>
    <w:rsid w:val="00B53FE0"/>
    <w:rsid w:val="00B600C5"/>
    <w:rsid w:val="00B732F1"/>
    <w:rsid w:val="00B85D55"/>
    <w:rsid w:val="00B94171"/>
    <w:rsid w:val="00B973DF"/>
    <w:rsid w:val="00BA207A"/>
    <w:rsid w:val="00BA263D"/>
    <w:rsid w:val="00BA5D2A"/>
    <w:rsid w:val="00BD6658"/>
    <w:rsid w:val="00BE36E2"/>
    <w:rsid w:val="00BF5F2F"/>
    <w:rsid w:val="00C15B94"/>
    <w:rsid w:val="00C21648"/>
    <w:rsid w:val="00C244F7"/>
    <w:rsid w:val="00C42C72"/>
    <w:rsid w:val="00C519EE"/>
    <w:rsid w:val="00C53A01"/>
    <w:rsid w:val="00C70F9A"/>
    <w:rsid w:val="00C81814"/>
    <w:rsid w:val="00C93D1B"/>
    <w:rsid w:val="00CA10C7"/>
    <w:rsid w:val="00CB5511"/>
    <w:rsid w:val="00CB72F1"/>
    <w:rsid w:val="00CD7439"/>
    <w:rsid w:val="00CE0A62"/>
    <w:rsid w:val="00CE4365"/>
    <w:rsid w:val="00CE7190"/>
    <w:rsid w:val="00D1087C"/>
    <w:rsid w:val="00D1287A"/>
    <w:rsid w:val="00D21CD0"/>
    <w:rsid w:val="00D26EC0"/>
    <w:rsid w:val="00D3330D"/>
    <w:rsid w:val="00D439D2"/>
    <w:rsid w:val="00D549C8"/>
    <w:rsid w:val="00D62A1A"/>
    <w:rsid w:val="00D67074"/>
    <w:rsid w:val="00D67470"/>
    <w:rsid w:val="00D74397"/>
    <w:rsid w:val="00D76223"/>
    <w:rsid w:val="00D8318D"/>
    <w:rsid w:val="00D90024"/>
    <w:rsid w:val="00DB1CF8"/>
    <w:rsid w:val="00DB1F5D"/>
    <w:rsid w:val="00DD04EF"/>
    <w:rsid w:val="00DF3589"/>
    <w:rsid w:val="00DF52E9"/>
    <w:rsid w:val="00DF6D5F"/>
    <w:rsid w:val="00E07888"/>
    <w:rsid w:val="00E137E7"/>
    <w:rsid w:val="00E2144D"/>
    <w:rsid w:val="00E242DF"/>
    <w:rsid w:val="00E32E9F"/>
    <w:rsid w:val="00E34556"/>
    <w:rsid w:val="00E7151A"/>
    <w:rsid w:val="00E80165"/>
    <w:rsid w:val="00E91F86"/>
    <w:rsid w:val="00EB0C5C"/>
    <w:rsid w:val="00EB7437"/>
    <w:rsid w:val="00EC26D9"/>
    <w:rsid w:val="00EE01FB"/>
    <w:rsid w:val="00EE47F3"/>
    <w:rsid w:val="00EF78E8"/>
    <w:rsid w:val="00F250F6"/>
    <w:rsid w:val="00F34CC1"/>
    <w:rsid w:val="00F35461"/>
    <w:rsid w:val="00F54179"/>
    <w:rsid w:val="00F81625"/>
    <w:rsid w:val="00F821E6"/>
    <w:rsid w:val="00F94D89"/>
    <w:rsid w:val="00FB53BC"/>
    <w:rsid w:val="00FB6B6E"/>
    <w:rsid w:val="00FB6BF0"/>
    <w:rsid w:val="00FC78AA"/>
    <w:rsid w:val="00FD7386"/>
    <w:rsid w:val="00FE1C59"/>
    <w:rsid w:val="00FF4F45"/>
    <w:rsid w:val="00FF690D"/>
    <w:rsid w:val="274CE81E"/>
    <w:rsid w:val="6A5DB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3d0c9,red,#2a295c,#65676a,#4a4070,#6b6189"/>
    </o:shapedefaults>
    <o:shapelayout v:ext="edit">
      <o:idmap v:ext="edit" data="2"/>
    </o:shapelayout>
  </w:shapeDefaults>
  <w:decimalSymbol w:val="."/>
  <w:listSeparator w:val=","/>
  <w14:docId w14:val="6D6CBA5C"/>
  <w15:docId w15:val="{A4355331-096F-4734-A4F5-3FB13EC0C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C71"/>
    <w:pPr>
      <w:spacing w:after="80"/>
      <w:jc w:val="both"/>
    </w:pPr>
    <w:rPr>
      <w:rFonts w:ascii="Arial" w:hAnsi="Arial"/>
      <w:sz w:val="22"/>
      <w:szCs w:val="24"/>
      <w:lang w:eastAsia="fr-FR"/>
    </w:rPr>
  </w:style>
  <w:style w:type="paragraph" w:styleId="Heading1">
    <w:name w:val="heading 1"/>
    <w:basedOn w:val="Normal"/>
    <w:next w:val="Normal"/>
    <w:link w:val="Heading1Char"/>
    <w:uiPriority w:val="9"/>
    <w:qFormat/>
    <w:rsid w:val="00FB6BF0"/>
    <w:pPr>
      <w:spacing w:line="620" w:lineRule="exact"/>
      <w:jc w:val="left"/>
      <w:outlineLvl w:val="0"/>
    </w:pPr>
    <w:rPr>
      <w:b/>
      <w:bCs/>
      <w:color w:val="65676A"/>
      <w:sz w:val="52"/>
      <w:szCs w:val="52"/>
      <w:lang w:val="fr-FR"/>
    </w:rPr>
  </w:style>
  <w:style w:type="paragraph" w:styleId="Heading2">
    <w:name w:val="heading 2"/>
    <w:basedOn w:val="Normal"/>
    <w:next w:val="Texte2"/>
    <w:link w:val="Heading2Char"/>
    <w:uiPriority w:val="9"/>
    <w:qFormat/>
    <w:rsid w:val="008978A8"/>
    <w:pPr>
      <w:spacing w:before="360" w:after="120"/>
      <w:jc w:val="left"/>
      <w:outlineLvl w:val="1"/>
    </w:pPr>
    <w:rPr>
      <w:b/>
      <w:bCs/>
      <w:caps/>
      <w:color w:val="2A295C"/>
      <w:sz w:val="30"/>
      <w:szCs w:val="30"/>
    </w:rPr>
  </w:style>
  <w:style w:type="paragraph" w:styleId="Heading3">
    <w:name w:val="heading 3"/>
    <w:basedOn w:val="Normal"/>
    <w:next w:val="Texte3"/>
    <w:link w:val="Heading3Char"/>
    <w:uiPriority w:val="9"/>
    <w:qFormat/>
    <w:rsid w:val="008978A8"/>
    <w:pPr>
      <w:spacing w:before="240" w:after="120"/>
      <w:ind w:left="284"/>
      <w:jc w:val="left"/>
      <w:outlineLvl w:val="2"/>
    </w:pPr>
    <w:rPr>
      <w:b/>
      <w:bCs/>
      <w:caps/>
      <w:color w:val="6B6189"/>
      <w:sz w:val="30"/>
      <w:szCs w:val="30"/>
    </w:rPr>
  </w:style>
  <w:style w:type="paragraph" w:styleId="Heading4">
    <w:name w:val="heading 4"/>
    <w:next w:val="Texte4"/>
    <w:link w:val="Heading4Char"/>
    <w:uiPriority w:val="9"/>
    <w:qFormat/>
    <w:rsid w:val="0079004E"/>
    <w:pPr>
      <w:spacing w:before="180" w:after="60"/>
      <w:ind w:left="567"/>
      <w:outlineLvl w:val="3"/>
    </w:pPr>
    <w:rPr>
      <w:rFonts w:ascii="Arial" w:hAnsi="Arial"/>
      <w:b/>
      <w:bCs/>
      <w:color w:val="2A295C"/>
      <w:sz w:val="26"/>
      <w:szCs w:val="26"/>
    </w:rPr>
  </w:style>
  <w:style w:type="paragraph" w:styleId="Heading5">
    <w:name w:val="heading 5"/>
    <w:basedOn w:val="Normal"/>
    <w:next w:val="Normal"/>
    <w:link w:val="Heading5Char"/>
    <w:uiPriority w:val="9"/>
    <w:qFormat/>
    <w:rsid w:val="00E34556"/>
    <w:pPr>
      <w:outlineLvl w:val="4"/>
    </w:pPr>
    <w:rPr>
      <w:b/>
    </w:rPr>
  </w:style>
  <w:style w:type="paragraph" w:styleId="Heading6">
    <w:name w:val="heading 6"/>
    <w:basedOn w:val="Normal"/>
    <w:next w:val="Normal"/>
    <w:link w:val="Heading6Char"/>
    <w:uiPriority w:val="9"/>
    <w:qFormat/>
    <w:rsid w:val="00B144F0"/>
    <w:pPr>
      <w:spacing w:before="240" w:after="60"/>
      <w:outlineLvl w:val="5"/>
    </w:pPr>
    <w:rPr>
      <w:rFonts w:ascii="Cambria" w:hAnsi="Cambria"/>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3BC"/>
    <w:pPr>
      <w:tabs>
        <w:tab w:val="center" w:pos="4536"/>
        <w:tab w:val="right" w:pos="9072"/>
      </w:tabs>
    </w:pPr>
  </w:style>
  <w:style w:type="character" w:customStyle="1" w:styleId="HeaderChar">
    <w:name w:val="Header Char"/>
    <w:basedOn w:val="DefaultParagraphFont"/>
    <w:link w:val="Header"/>
    <w:uiPriority w:val="99"/>
    <w:rsid w:val="00FB53BC"/>
  </w:style>
  <w:style w:type="paragraph" w:styleId="Footer">
    <w:name w:val="footer"/>
    <w:basedOn w:val="Normal"/>
    <w:link w:val="FooterChar"/>
    <w:uiPriority w:val="99"/>
    <w:unhideWhenUsed/>
    <w:rsid w:val="00FB53BC"/>
    <w:pPr>
      <w:tabs>
        <w:tab w:val="center" w:pos="4536"/>
        <w:tab w:val="right" w:pos="9072"/>
      </w:tabs>
    </w:pPr>
  </w:style>
  <w:style w:type="character" w:customStyle="1" w:styleId="FooterChar">
    <w:name w:val="Footer Char"/>
    <w:basedOn w:val="DefaultParagraphFont"/>
    <w:link w:val="Footer"/>
    <w:uiPriority w:val="99"/>
    <w:rsid w:val="00FB53BC"/>
  </w:style>
  <w:style w:type="paragraph" w:styleId="BalloonText">
    <w:name w:val="Balloon Text"/>
    <w:basedOn w:val="Normal"/>
    <w:link w:val="BalloonTextChar"/>
    <w:uiPriority w:val="99"/>
    <w:semiHidden/>
    <w:unhideWhenUsed/>
    <w:rsid w:val="00FB53BC"/>
    <w:rPr>
      <w:rFonts w:ascii="Lucida Grande" w:hAnsi="Lucida Grande"/>
      <w:sz w:val="18"/>
      <w:szCs w:val="18"/>
    </w:rPr>
  </w:style>
  <w:style w:type="character" w:customStyle="1" w:styleId="BalloonTextChar">
    <w:name w:val="Balloon Text Char"/>
    <w:link w:val="BalloonText"/>
    <w:uiPriority w:val="99"/>
    <w:semiHidden/>
    <w:rsid w:val="00FB53BC"/>
    <w:rPr>
      <w:rFonts w:ascii="Lucida Grande" w:hAnsi="Lucida Grande" w:cs="Lucida Grande"/>
      <w:sz w:val="18"/>
      <w:szCs w:val="18"/>
    </w:rPr>
  </w:style>
  <w:style w:type="paragraph" w:customStyle="1" w:styleId="Listecouleur-Accent1">
    <w:name w:val="Liste couleur - Accent 1"/>
    <w:basedOn w:val="Normal"/>
    <w:uiPriority w:val="34"/>
    <w:rsid w:val="00FB53BC"/>
    <w:pPr>
      <w:ind w:left="720"/>
      <w:contextualSpacing/>
    </w:pPr>
  </w:style>
  <w:style w:type="character" w:customStyle="1" w:styleId="Heading1Char">
    <w:name w:val="Heading 1 Char"/>
    <w:link w:val="Heading1"/>
    <w:uiPriority w:val="9"/>
    <w:rsid w:val="00FB6BF0"/>
    <w:rPr>
      <w:rFonts w:ascii="Arial" w:hAnsi="Arial" w:cs="Arial"/>
      <w:b/>
      <w:bCs/>
      <w:color w:val="65676A"/>
      <w:sz w:val="52"/>
      <w:szCs w:val="52"/>
      <w:lang w:val="fr-FR"/>
    </w:rPr>
  </w:style>
  <w:style w:type="paragraph" w:customStyle="1" w:styleId="Grandtitre">
    <w:name w:val="Grand titre"/>
    <w:basedOn w:val="Normal"/>
    <w:rsid w:val="003F0415"/>
    <w:pPr>
      <w:jc w:val="left"/>
    </w:pPr>
    <w:rPr>
      <w:rFonts w:cs="Arial"/>
      <w:b/>
      <w:bCs/>
      <w:caps/>
      <w:color w:val="FFFFFF"/>
      <w:sz w:val="56"/>
      <w:szCs w:val="56"/>
    </w:rPr>
  </w:style>
  <w:style w:type="character" w:customStyle="1" w:styleId="Heading2Char">
    <w:name w:val="Heading 2 Char"/>
    <w:link w:val="Heading2"/>
    <w:uiPriority w:val="9"/>
    <w:rsid w:val="008978A8"/>
    <w:rPr>
      <w:rFonts w:ascii="Arial" w:hAnsi="Arial" w:cs="Arial"/>
      <w:b/>
      <w:bCs/>
      <w:caps/>
      <w:color w:val="2A295C"/>
      <w:sz w:val="30"/>
      <w:szCs w:val="30"/>
    </w:rPr>
  </w:style>
  <w:style w:type="character" w:customStyle="1" w:styleId="Heading3Char">
    <w:name w:val="Heading 3 Char"/>
    <w:link w:val="Heading3"/>
    <w:uiPriority w:val="9"/>
    <w:rsid w:val="008978A8"/>
    <w:rPr>
      <w:rFonts w:ascii="Arial" w:hAnsi="Arial" w:cs="Arial"/>
      <w:b/>
      <w:bCs/>
      <w:caps/>
      <w:color w:val="6B6189"/>
      <w:sz w:val="30"/>
      <w:szCs w:val="30"/>
    </w:rPr>
  </w:style>
  <w:style w:type="paragraph" w:customStyle="1" w:styleId="Puce2">
    <w:name w:val="Puce 2"/>
    <w:basedOn w:val="Listecouleur-Accent1"/>
    <w:next w:val="Normal"/>
    <w:qFormat/>
    <w:rsid w:val="000D3023"/>
    <w:pPr>
      <w:numPr>
        <w:numId w:val="1"/>
      </w:numPr>
      <w:spacing w:before="40" w:after="40"/>
      <w:ind w:left="284"/>
      <w:contextualSpacing w:val="0"/>
    </w:pPr>
    <w:rPr>
      <w:rFonts w:cs="Arial"/>
      <w:bCs/>
      <w:color w:val="000000"/>
      <w:szCs w:val="22"/>
    </w:rPr>
  </w:style>
  <w:style w:type="paragraph" w:customStyle="1" w:styleId="Texte3">
    <w:name w:val="Texte 3"/>
    <w:basedOn w:val="Normal"/>
    <w:qFormat/>
    <w:rsid w:val="00464403"/>
    <w:pPr>
      <w:ind w:left="284"/>
    </w:pPr>
    <w:rPr>
      <w:rFonts w:cs="Arial"/>
      <w:bCs/>
      <w:color w:val="000000"/>
      <w:szCs w:val="22"/>
    </w:rPr>
  </w:style>
  <w:style w:type="paragraph" w:customStyle="1" w:styleId="Puce3">
    <w:name w:val="Puce 3"/>
    <w:basedOn w:val="Listecouleur-Accent1"/>
    <w:qFormat/>
    <w:rsid w:val="00052C71"/>
    <w:pPr>
      <w:numPr>
        <w:numId w:val="2"/>
      </w:numPr>
      <w:spacing w:before="40" w:after="40"/>
      <w:ind w:left="568"/>
      <w:contextualSpacing w:val="0"/>
    </w:pPr>
    <w:rPr>
      <w:rFonts w:cs="Arial"/>
      <w:bCs/>
      <w:color w:val="000000"/>
      <w:szCs w:val="22"/>
    </w:rPr>
  </w:style>
  <w:style w:type="paragraph" w:customStyle="1" w:styleId="Puces4">
    <w:name w:val="Puces 4"/>
    <w:basedOn w:val="Listecouleur-Accent1"/>
    <w:qFormat/>
    <w:rsid w:val="008978A8"/>
    <w:pPr>
      <w:numPr>
        <w:numId w:val="3"/>
      </w:numPr>
      <w:spacing w:before="20" w:after="20"/>
      <w:ind w:left="851" w:hanging="284"/>
      <w:contextualSpacing w:val="0"/>
    </w:pPr>
    <w:rPr>
      <w:rFonts w:cs="Arial"/>
      <w:bCs/>
      <w:color w:val="000000"/>
      <w:sz w:val="20"/>
      <w:szCs w:val="22"/>
    </w:rPr>
  </w:style>
  <w:style w:type="character" w:customStyle="1" w:styleId="Heading4Char">
    <w:name w:val="Heading 4 Char"/>
    <w:link w:val="Heading4"/>
    <w:uiPriority w:val="9"/>
    <w:rsid w:val="0079004E"/>
    <w:rPr>
      <w:rFonts w:ascii="Arial" w:hAnsi="Arial"/>
      <w:b/>
      <w:bCs/>
      <w:color w:val="2A295C"/>
      <w:sz w:val="26"/>
      <w:szCs w:val="26"/>
      <w:lang w:bidi="ar-SA"/>
    </w:rPr>
  </w:style>
  <w:style w:type="paragraph" w:customStyle="1" w:styleId="Texte4">
    <w:name w:val="Texte 4"/>
    <w:basedOn w:val="Normal"/>
    <w:qFormat/>
    <w:rsid w:val="008978A8"/>
    <w:pPr>
      <w:spacing w:after="40"/>
      <w:ind w:left="567"/>
    </w:pPr>
    <w:rPr>
      <w:sz w:val="20"/>
    </w:rPr>
  </w:style>
  <w:style w:type="paragraph" w:customStyle="1" w:styleId="Surlignage-gris">
    <w:name w:val="Surlignage-gris"/>
    <w:basedOn w:val="Normal"/>
    <w:qFormat/>
    <w:rsid w:val="00464403"/>
    <w:pPr>
      <w:pBdr>
        <w:left w:val="single" w:sz="48" w:space="4" w:color="D3D0C9"/>
        <w:right w:val="single" w:sz="48" w:space="4" w:color="D3D0C9"/>
      </w:pBdr>
      <w:shd w:val="clear" w:color="auto" w:fill="D3D0C9"/>
      <w:spacing w:after="0"/>
      <w:ind w:left="284" w:right="276"/>
    </w:pPr>
  </w:style>
  <w:style w:type="character" w:customStyle="1" w:styleId="Heading5Char">
    <w:name w:val="Heading 5 Char"/>
    <w:link w:val="Heading5"/>
    <w:uiPriority w:val="9"/>
    <w:rsid w:val="00E34556"/>
    <w:rPr>
      <w:rFonts w:ascii="Arial" w:hAnsi="Arial"/>
      <w:b/>
      <w:sz w:val="22"/>
      <w:szCs w:val="24"/>
    </w:rPr>
  </w:style>
  <w:style w:type="character" w:customStyle="1" w:styleId="Heading6Char">
    <w:name w:val="Heading 6 Char"/>
    <w:link w:val="Heading6"/>
    <w:uiPriority w:val="9"/>
    <w:semiHidden/>
    <w:rsid w:val="00B144F0"/>
    <w:rPr>
      <w:rFonts w:ascii="Cambria" w:eastAsia="MS Mincho" w:hAnsi="Cambria" w:cs="Times New Roman"/>
      <w:b/>
      <w:bCs/>
      <w:sz w:val="22"/>
      <w:szCs w:val="22"/>
    </w:rPr>
  </w:style>
  <w:style w:type="paragraph" w:customStyle="1" w:styleId="Texte2">
    <w:name w:val="Texte 2"/>
    <w:basedOn w:val="Normal"/>
    <w:qFormat/>
    <w:rsid w:val="00B144F0"/>
  </w:style>
  <w:style w:type="character" w:customStyle="1" w:styleId="Texte9retraitCar">
    <w:name w:val="Texte 9 retrait Car"/>
    <w:basedOn w:val="DefaultParagraphFont"/>
    <w:link w:val="Texte9retrait"/>
    <w:rsid w:val="009D170B"/>
    <w:rPr>
      <w:rFonts w:ascii="Arial" w:hAnsi="Arial" w:cs="Arial"/>
      <w:color w:val="000000"/>
      <w:sz w:val="18"/>
      <w:szCs w:val="18"/>
      <w:lang w:eastAsia="fr-FR"/>
    </w:rPr>
  </w:style>
  <w:style w:type="paragraph" w:customStyle="1" w:styleId="Texte9retrait">
    <w:name w:val="Texte 9 retrait"/>
    <w:basedOn w:val="Normal"/>
    <w:link w:val="Texte9retraitCar"/>
    <w:rsid w:val="009D170B"/>
    <w:pPr>
      <w:spacing w:after="120" w:line="220" w:lineRule="exact"/>
      <w:ind w:left="567"/>
      <w:jc w:val="left"/>
    </w:pPr>
    <w:rPr>
      <w:rFonts w:cs="Arial"/>
      <w:color w:val="000000"/>
      <w:sz w:val="18"/>
      <w:szCs w:val="18"/>
    </w:rPr>
  </w:style>
  <w:style w:type="table" w:styleId="TableGrid">
    <w:name w:val="Table Grid"/>
    <w:basedOn w:val="TableNormal"/>
    <w:rsid w:val="009D1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1">
    <w:name w:val="Puces 1"/>
    <w:rsid w:val="00162433"/>
    <w:pPr>
      <w:numPr>
        <w:numId w:val="4"/>
      </w:numPr>
      <w:spacing w:after="60" w:line="260" w:lineRule="exact"/>
    </w:pPr>
    <w:rPr>
      <w:rFonts w:ascii="Arial" w:eastAsia="Times New Roman" w:hAnsi="Arial" w:cs="Arial"/>
      <w:b/>
      <w:sz w:val="22"/>
      <w:szCs w:val="22"/>
      <w:lang w:eastAsia="fr-FR"/>
    </w:rPr>
  </w:style>
  <w:style w:type="paragraph" w:customStyle="1" w:styleId="gris">
    <w:name w:val="gris"/>
    <w:basedOn w:val="Normal"/>
    <w:link w:val="grisChar"/>
    <w:rsid w:val="002A2AFC"/>
    <w:pPr>
      <w:framePr w:hSpace="180" w:wrap="around" w:vAnchor="text" w:hAnchor="margin" w:xAlign="center" w:y="192"/>
      <w:spacing w:after="0"/>
      <w:jc w:val="left"/>
    </w:pPr>
    <w:rPr>
      <w:rFonts w:eastAsia="Times New Roman" w:cs="Arial"/>
      <w:b/>
      <w:color w:val="002060"/>
      <w:sz w:val="20"/>
      <w:szCs w:val="20"/>
      <w:shd w:val="clear" w:color="auto" w:fill="F2F2F2"/>
      <w:lang w:val="en-US"/>
    </w:rPr>
  </w:style>
  <w:style w:type="character" w:customStyle="1" w:styleId="grisChar">
    <w:name w:val="gris Char"/>
    <w:basedOn w:val="DefaultParagraphFont"/>
    <w:link w:val="gris"/>
    <w:rsid w:val="002A2AFC"/>
    <w:rPr>
      <w:rFonts w:ascii="Arial" w:eastAsia="Times New Roman" w:hAnsi="Arial" w:cs="Arial"/>
      <w:b/>
      <w:color w:val="002060"/>
      <w:lang w:val="en-US" w:eastAsia="fr-FR"/>
    </w:rPr>
  </w:style>
  <w:style w:type="paragraph" w:customStyle="1" w:styleId="titregris">
    <w:name w:val="titre gris"/>
    <w:basedOn w:val="gris"/>
    <w:link w:val="titregrisChar"/>
    <w:qFormat/>
    <w:rsid w:val="002A2AFC"/>
    <w:pPr>
      <w:framePr w:wrap="around"/>
      <w:spacing w:before="60" w:after="60"/>
      <w:ind w:left="284" w:hanging="284"/>
    </w:pPr>
  </w:style>
  <w:style w:type="character" w:customStyle="1" w:styleId="titregrisChar">
    <w:name w:val="titre gris Char"/>
    <w:basedOn w:val="grisChar"/>
    <w:link w:val="titregris"/>
    <w:rsid w:val="002A2AFC"/>
    <w:rPr>
      <w:rFonts w:ascii="Arial" w:eastAsia="Times New Roman" w:hAnsi="Arial" w:cs="Arial"/>
      <w:b/>
      <w:color w:val="002060"/>
      <w:lang w:val="en-US" w:eastAsia="fr-FR"/>
    </w:rPr>
  </w:style>
  <w:style w:type="paragraph" w:styleId="ListParagraph">
    <w:name w:val="List Paragraph"/>
    <w:basedOn w:val="Normal"/>
    <w:uiPriority w:val="34"/>
    <w:qFormat/>
    <w:rsid w:val="00F54179"/>
    <w:pPr>
      <w:spacing w:after="0"/>
      <w:ind w:left="720"/>
      <w:contextualSpacing/>
    </w:pPr>
    <w:rPr>
      <w:rFonts w:eastAsia="Times New Roman"/>
      <w:sz w:val="20"/>
      <w:lang w:val="en-US"/>
    </w:rPr>
  </w:style>
  <w:style w:type="paragraph" w:customStyle="1" w:styleId="body">
    <w:name w:val="body"/>
    <w:rsid w:val="00AE15E4"/>
    <w:pPr>
      <w:spacing w:before="60" w:line="200" w:lineRule="atLeast"/>
      <w:ind w:left="1276" w:right="68"/>
    </w:pPr>
    <w:rPr>
      <w:rFonts w:ascii="Arial" w:eastAsia="Times New Roman" w:hAnsi="Arial"/>
      <w:noProof/>
      <w:color w:val="000000"/>
      <w:lang w:eastAsia="en-US"/>
    </w:rPr>
  </w:style>
  <w:style w:type="paragraph" w:styleId="NormalWeb">
    <w:name w:val="Normal (Web)"/>
    <w:basedOn w:val="Normal"/>
    <w:uiPriority w:val="99"/>
    <w:semiHidden/>
    <w:unhideWhenUsed/>
    <w:rsid w:val="00825181"/>
    <w:pPr>
      <w:spacing w:before="100" w:beforeAutospacing="1" w:after="100" w:afterAutospacing="1"/>
      <w:jc w:val="left"/>
    </w:pPr>
    <w:rPr>
      <w:rFonts w:ascii="Times New Roman" w:eastAsia="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5470">
      <w:bodyDiv w:val="1"/>
      <w:marLeft w:val="0"/>
      <w:marRight w:val="0"/>
      <w:marTop w:val="0"/>
      <w:marBottom w:val="0"/>
      <w:divBdr>
        <w:top w:val="none" w:sz="0" w:space="0" w:color="auto"/>
        <w:left w:val="none" w:sz="0" w:space="0" w:color="auto"/>
        <w:bottom w:val="none" w:sz="0" w:space="0" w:color="auto"/>
        <w:right w:val="none" w:sz="0" w:space="0" w:color="auto"/>
      </w:divBdr>
    </w:div>
    <w:div w:id="329602919">
      <w:bodyDiv w:val="1"/>
      <w:marLeft w:val="0"/>
      <w:marRight w:val="0"/>
      <w:marTop w:val="0"/>
      <w:marBottom w:val="0"/>
      <w:divBdr>
        <w:top w:val="none" w:sz="0" w:space="0" w:color="auto"/>
        <w:left w:val="none" w:sz="0" w:space="0" w:color="auto"/>
        <w:bottom w:val="none" w:sz="0" w:space="0" w:color="auto"/>
        <w:right w:val="none" w:sz="0" w:space="0" w:color="auto"/>
      </w:divBdr>
    </w:div>
    <w:div w:id="349114384">
      <w:bodyDiv w:val="1"/>
      <w:marLeft w:val="0"/>
      <w:marRight w:val="0"/>
      <w:marTop w:val="0"/>
      <w:marBottom w:val="0"/>
      <w:divBdr>
        <w:top w:val="none" w:sz="0" w:space="0" w:color="auto"/>
        <w:left w:val="none" w:sz="0" w:space="0" w:color="auto"/>
        <w:bottom w:val="none" w:sz="0" w:space="0" w:color="auto"/>
        <w:right w:val="none" w:sz="0" w:space="0" w:color="auto"/>
      </w:divBdr>
    </w:div>
    <w:div w:id="357203711">
      <w:bodyDiv w:val="1"/>
      <w:marLeft w:val="0"/>
      <w:marRight w:val="0"/>
      <w:marTop w:val="0"/>
      <w:marBottom w:val="0"/>
      <w:divBdr>
        <w:top w:val="none" w:sz="0" w:space="0" w:color="auto"/>
        <w:left w:val="none" w:sz="0" w:space="0" w:color="auto"/>
        <w:bottom w:val="none" w:sz="0" w:space="0" w:color="auto"/>
        <w:right w:val="none" w:sz="0" w:space="0" w:color="auto"/>
      </w:divBdr>
    </w:div>
    <w:div w:id="362753769">
      <w:bodyDiv w:val="1"/>
      <w:marLeft w:val="0"/>
      <w:marRight w:val="0"/>
      <w:marTop w:val="0"/>
      <w:marBottom w:val="0"/>
      <w:divBdr>
        <w:top w:val="none" w:sz="0" w:space="0" w:color="auto"/>
        <w:left w:val="none" w:sz="0" w:space="0" w:color="auto"/>
        <w:bottom w:val="none" w:sz="0" w:space="0" w:color="auto"/>
        <w:right w:val="none" w:sz="0" w:space="0" w:color="auto"/>
      </w:divBdr>
    </w:div>
    <w:div w:id="388001257">
      <w:bodyDiv w:val="1"/>
      <w:marLeft w:val="0"/>
      <w:marRight w:val="0"/>
      <w:marTop w:val="0"/>
      <w:marBottom w:val="0"/>
      <w:divBdr>
        <w:top w:val="none" w:sz="0" w:space="0" w:color="auto"/>
        <w:left w:val="none" w:sz="0" w:space="0" w:color="auto"/>
        <w:bottom w:val="none" w:sz="0" w:space="0" w:color="auto"/>
        <w:right w:val="none" w:sz="0" w:space="0" w:color="auto"/>
      </w:divBdr>
    </w:div>
    <w:div w:id="464009738">
      <w:bodyDiv w:val="1"/>
      <w:marLeft w:val="0"/>
      <w:marRight w:val="0"/>
      <w:marTop w:val="0"/>
      <w:marBottom w:val="0"/>
      <w:divBdr>
        <w:top w:val="none" w:sz="0" w:space="0" w:color="auto"/>
        <w:left w:val="none" w:sz="0" w:space="0" w:color="auto"/>
        <w:bottom w:val="none" w:sz="0" w:space="0" w:color="auto"/>
        <w:right w:val="none" w:sz="0" w:space="0" w:color="auto"/>
      </w:divBdr>
    </w:div>
    <w:div w:id="476992813">
      <w:bodyDiv w:val="1"/>
      <w:marLeft w:val="0"/>
      <w:marRight w:val="0"/>
      <w:marTop w:val="0"/>
      <w:marBottom w:val="0"/>
      <w:divBdr>
        <w:top w:val="none" w:sz="0" w:space="0" w:color="auto"/>
        <w:left w:val="none" w:sz="0" w:space="0" w:color="auto"/>
        <w:bottom w:val="none" w:sz="0" w:space="0" w:color="auto"/>
        <w:right w:val="none" w:sz="0" w:space="0" w:color="auto"/>
      </w:divBdr>
    </w:div>
    <w:div w:id="668795409">
      <w:bodyDiv w:val="1"/>
      <w:marLeft w:val="0"/>
      <w:marRight w:val="0"/>
      <w:marTop w:val="0"/>
      <w:marBottom w:val="0"/>
      <w:divBdr>
        <w:top w:val="none" w:sz="0" w:space="0" w:color="auto"/>
        <w:left w:val="none" w:sz="0" w:space="0" w:color="auto"/>
        <w:bottom w:val="none" w:sz="0" w:space="0" w:color="auto"/>
        <w:right w:val="none" w:sz="0" w:space="0" w:color="auto"/>
      </w:divBdr>
    </w:div>
    <w:div w:id="908271446">
      <w:bodyDiv w:val="1"/>
      <w:marLeft w:val="0"/>
      <w:marRight w:val="0"/>
      <w:marTop w:val="0"/>
      <w:marBottom w:val="0"/>
      <w:divBdr>
        <w:top w:val="none" w:sz="0" w:space="0" w:color="auto"/>
        <w:left w:val="none" w:sz="0" w:space="0" w:color="auto"/>
        <w:bottom w:val="none" w:sz="0" w:space="0" w:color="auto"/>
        <w:right w:val="none" w:sz="0" w:space="0" w:color="auto"/>
      </w:divBdr>
    </w:div>
    <w:div w:id="922302104">
      <w:bodyDiv w:val="1"/>
      <w:marLeft w:val="0"/>
      <w:marRight w:val="0"/>
      <w:marTop w:val="0"/>
      <w:marBottom w:val="0"/>
      <w:divBdr>
        <w:top w:val="none" w:sz="0" w:space="0" w:color="auto"/>
        <w:left w:val="none" w:sz="0" w:space="0" w:color="auto"/>
        <w:bottom w:val="none" w:sz="0" w:space="0" w:color="auto"/>
        <w:right w:val="none" w:sz="0" w:space="0" w:color="auto"/>
      </w:divBdr>
    </w:div>
    <w:div w:id="975574438">
      <w:bodyDiv w:val="1"/>
      <w:marLeft w:val="0"/>
      <w:marRight w:val="0"/>
      <w:marTop w:val="0"/>
      <w:marBottom w:val="0"/>
      <w:divBdr>
        <w:top w:val="none" w:sz="0" w:space="0" w:color="auto"/>
        <w:left w:val="none" w:sz="0" w:space="0" w:color="auto"/>
        <w:bottom w:val="none" w:sz="0" w:space="0" w:color="auto"/>
        <w:right w:val="none" w:sz="0" w:space="0" w:color="auto"/>
      </w:divBdr>
    </w:div>
    <w:div w:id="1151168405">
      <w:bodyDiv w:val="1"/>
      <w:marLeft w:val="0"/>
      <w:marRight w:val="0"/>
      <w:marTop w:val="0"/>
      <w:marBottom w:val="0"/>
      <w:divBdr>
        <w:top w:val="none" w:sz="0" w:space="0" w:color="auto"/>
        <w:left w:val="none" w:sz="0" w:space="0" w:color="auto"/>
        <w:bottom w:val="none" w:sz="0" w:space="0" w:color="auto"/>
        <w:right w:val="none" w:sz="0" w:space="0" w:color="auto"/>
      </w:divBdr>
    </w:div>
    <w:div w:id="1188177368">
      <w:bodyDiv w:val="1"/>
      <w:marLeft w:val="0"/>
      <w:marRight w:val="0"/>
      <w:marTop w:val="0"/>
      <w:marBottom w:val="0"/>
      <w:divBdr>
        <w:top w:val="none" w:sz="0" w:space="0" w:color="auto"/>
        <w:left w:val="none" w:sz="0" w:space="0" w:color="auto"/>
        <w:bottom w:val="none" w:sz="0" w:space="0" w:color="auto"/>
        <w:right w:val="none" w:sz="0" w:space="0" w:color="auto"/>
      </w:divBdr>
    </w:div>
    <w:div w:id="1289356201">
      <w:bodyDiv w:val="1"/>
      <w:marLeft w:val="0"/>
      <w:marRight w:val="0"/>
      <w:marTop w:val="0"/>
      <w:marBottom w:val="0"/>
      <w:divBdr>
        <w:top w:val="none" w:sz="0" w:space="0" w:color="auto"/>
        <w:left w:val="none" w:sz="0" w:space="0" w:color="auto"/>
        <w:bottom w:val="none" w:sz="0" w:space="0" w:color="auto"/>
        <w:right w:val="none" w:sz="0" w:space="0" w:color="auto"/>
      </w:divBdr>
    </w:div>
    <w:div w:id="1488396433">
      <w:bodyDiv w:val="1"/>
      <w:marLeft w:val="0"/>
      <w:marRight w:val="0"/>
      <w:marTop w:val="0"/>
      <w:marBottom w:val="0"/>
      <w:divBdr>
        <w:top w:val="none" w:sz="0" w:space="0" w:color="auto"/>
        <w:left w:val="none" w:sz="0" w:space="0" w:color="auto"/>
        <w:bottom w:val="none" w:sz="0" w:space="0" w:color="auto"/>
        <w:right w:val="none" w:sz="0" w:space="0" w:color="auto"/>
      </w:divBdr>
    </w:div>
    <w:div w:id="1557157014">
      <w:bodyDiv w:val="1"/>
      <w:marLeft w:val="0"/>
      <w:marRight w:val="0"/>
      <w:marTop w:val="0"/>
      <w:marBottom w:val="0"/>
      <w:divBdr>
        <w:top w:val="none" w:sz="0" w:space="0" w:color="auto"/>
        <w:left w:val="none" w:sz="0" w:space="0" w:color="auto"/>
        <w:bottom w:val="none" w:sz="0" w:space="0" w:color="auto"/>
        <w:right w:val="none" w:sz="0" w:space="0" w:color="auto"/>
      </w:divBdr>
    </w:div>
    <w:div w:id="1602444823">
      <w:bodyDiv w:val="1"/>
      <w:marLeft w:val="0"/>
      <w:marRight w:val="0"/>
      <w:marTop w:val="0"/>
      <w:marBottom w:val="0"/>
      <w:divBdr>
        <w:top w:val="none" w:sz="0" w:space="0" w:color="auto"/>
        <w:left w:val="none" w:sz="0" w:space="0" w:color="auto"/>
        <w:bottom w:val="none" w:sz="0" w:space="0" w:color="auto"/>
        <w:right w:val="none" w:sz="0" w:space="0" w:color="auto"/>
      </w:divBdr>
    </w:div>
    <w:div w:id="1715811512">
      <w:bodyDiv w:val="1"/>
      <w:marLeft w:val="0"/>
      <w:marRight w:val="0"/>
      <w:marTop w:val="0"/>
      <w:marBottom w:val="0"/>
      <w:divBdr>
        <w:top w:val="none" w:sz="0" w:space="0" w:color="auto"/>
        <w:left w:val="none" w:sz="0" w:space="0" w:color="auto"/>
        <w:bottom w:val="none" w:sz="0" w:space="0" w:color="auto"/>
        <w:right w:val="none" w:sz="0" w:space="0" w:color="auto"/>
      </w:divBdr>
    </w:div>
    <w:div w:id="200096282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3FE4D8D-0B23-4C34-836B-D4E43D3C8CA0}"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3EBA511B-7973-443A-AD57-3AC5E20A6515}">
      <dgm:prSet phldrT="[Text]"/>
      <dgm:spPr/>
      <dgm:t>
        <a:bodyPr/>
        <a:lstStyle/>
        <a:p>
          <a:r>
            <a:rPr lang="en-GB"/>
            <a:t>Divisional Director </a:t>
          </a:r>
        </a:p>
      </dgm:t>
    </dgm:pt>
    <dgm:pt modelId="{C916FDD5-161D-4D30-B1A1-C6FCF2F99C2C}" type="parTrans" cxnId="{0F314A0F-4D5A-4808-810D-16253CF2E6EB}">
      <dgm:prSet/>
      <dgm:spPr/>
      <dgm:t>
        <a:bodyPr/>
        <a:lstStyle/>
        <a:p>
          <a:endParaRPr lang="en-GB"/>
        </a:p>
      </dgm:t>
    </dgm:pt>
    <dgm:pt modelId="{0BEA1736-A22B-45FF-8B5E-CB36F9851269}" type="sibTrans" cxnId="{0F314A0F-4D5A-4808-810D-16253CF2E6EB}">
      <dgm:prSet/>
      <dgm:spPr/>
      <dgm:t>
        <a:bodyPr/>
        <a:lstStyle/>
        <a:p>
          <a:endParaRPr lang="en-GB"/>
        </a:p>
      </dgm:t>
    </dgm:pt>
    <dgm:pt modelId="{A13190CE-6417-4803-8EB1-4AAA58C02568}">
      <dgm:prSet phldrT="[Text]"/>
      <dgm:spPr/>
      <dgm:t>
        <a:bodyPr/>
        <a:lstStyle/>
        <a:p>
          <a:r>
            <a:rPr lang="en-GB"/>
            <a:t>Social Impact Manager </a:t>
          </a:r>
        </a:p>
      </dgm:t>
    </dgm:pt>
    <dgm:pt modelId="{6D833483-3E7D-4126-8337-76142F809C91}" type="parTrans" cxnId="{90BB6FCB-6AE0-4EC7-859B-6E4E3ACB1EFE}">
      <dgm:prSet/>
      <dgm:spPr/>
      <dgm:t>
        <a:bodyPr/>
        <a:lstStyle/>
        <a:p>
          <a:endParaRPr lang="en-GB"/>
        </a:p>
      </dgm:t>
    </dgm:pt>
    <dgm:pt modelId="{13F4BCEE-DD2F-4673-9DBB-A5354502C820}" type="sibTrans" cxnId="{90BB6FCB-6AE0-4EC7-859B-6E4E3ACB1EFE}">
      <dgm:prSet/>
      <dgm:spPr/>
      <dgm:t>
        <a:bodyPr/>
        <a:lstStyle/>
        <a:p>
          <a:endParaRPr lang="en-GB"/>
        </a:p>
      </dgm:t>
    </dgm:pt>
    <dgm:pt modelId="{61B75370-743E-4BBB-937E-D4AFFB0F2940}" type="pres">
      <dgm:prSet presAssocID="{83FE4D8D-0B23-4C34-836B-D4E43D3C8CA0}" presName="hierChild1" presStyleCnt="0">
        <dgm:presLayoutVars>
          <dgm:chPref val="1"/>
          <dgm:dir/>
          <dgm:animOne val="branch"/>
          <dgm:animLvl val="lvl"/>
          <dgm:resizeHandles/>
        </dgm:presLayoutVars>
      </dgm:prSet>
      <dgm:spPr/>
    </dgm:pt>
    <dgm:pt modelId="{23E6CBF3-27E8-4B00-8C5C-C5ACB6022FB4}" type="pres">
      <dgm:prSet presAssocID="{3EBA511B-7973-443A-AD57-3AC5E20A6515}" presName="hierRoot1" presStyleCnt="0"/>
      <dgm:spPr/>
    </dgm:pt>
    <dgm:pt modelId="{7595275B-41A5-4563-9DA7-79ADBACA2716}" type="pres">
      <dgm:prSet presAssocID="{3EBA511B-7973-443A-AD57-3AC5E20A6515}" presName="composite" presStyleCnt="0"/>
      <dgm:spPr/>
    </dgm:pt>
    <dgm:pt modelId="{8B11DD34-BE43-407F-A102-8ED838DC17F9}" type="pres">
      <dgm:prSet presAssocID="{3EBA511B-7973-443A-AD57-3AC5E20A6515}" presName="background" presStyleLbl="node0" presStyleIdx="0" presStyleCnt="1"/>
      <dgm:spPr/>
    </dgm:pt>
    <dgm:pt modelId="{95CF6249-C8C2-448B-A886-3E65AB1B455A}" type="pres">
      <dgm:prSet presAssocID="{3EBA511B-7973-443A-AD57-3AC5E20A6515}" presName="text" presStyleLbl="fgAcc0" presStyleIdx="0" presStyleCnt="1">
        <dgm:presLayoutVars>
          <dgm:chPref val="3"/>
        </dgm:presLayoutVars>
      </dgm:prSet>
      <dgm:spPr/>
    </dgm:pt>
    <dgm:pt modelId="{EFB94828-BECF-41FE-BB09-E669B48B3731}" type="pres">
      <dgm:prSet presAssocID="{3EBA511B-7973-443A-AD57-3AC5E20A6515}" presName="hierChild2" presStyleCnt="0"/>
      <dgm:spPr/>
    </dgm:pt>
    <dgm:pt modelId="{BE926F9F-671C-4CE7-92D1-F8C59DCDC2EF}" type="pres">
      <dgm:prSet presAssocID="{6D833483-3E7D-4126-8337-76142F809C91}" presName="Name10" presStyleLbl="parChTrans1D2" presStyleIdx="0" presStyleCnt="1"/>
      <dgm:spPr/>
    </dgm:pt>
    <dgm:pt modelId="{06189B00-1E57-4B71-A81C-D8AE7DE270B2}" type="pres">
      <dgm:prSet presAssocID="{A13190CE-6417-4803-8EB1-4AAA58C02568}" presName="hierRoot2" presStyleCnt="0"/>
      <dgm:spPr/>
    </dgm:pt>
    <dgm:pt modelId="{CA4214DD-2F42-4ED8-B2A8-74EDB762D758}" type="pres">
      <dgm:prSet presAssocID="{A13190CE-6417-4803-8EB1-4AAA58C02568}" presName="composite2" presStyleCnt="0"/>
      <dgm:spPr/>
    </dgm:pt>
    <dgm:pt modelId="{DFBC062C-429E-4908-B0FD-0078C9FFE234}" type="pres">
      <dgm:prSet presAssocID="{A13190CE-6417-4803-8EB1-4AAA58C02568}" presName="background2" presStyleLbl="node2" presStyleIdx="0" presStyleCnt="1"/>
      <dgm:spPr/>
    </dgm:pt>
    <dgm:pt modelId="{C9072AF6-D1E6-41A4-8C3D-0116894DC470}" type="pres">
      <dgm:prSet presAssocID="{A13190CE-6417-4803-8EB1-4AAA58C02568}" presName="text2" presStyleLbl="fgAcc2" presStyleIdx="0" presStyleCnt="1">
        <dgm:presLayoutVars>
          <dgm:chPref val="3"/>
        </dgm:presLayoutVars>
      </dgm:prSet>
      <dgm:spPr/>
    </dgm:pt>
    <dgm:pt modelId="{9787AC94-2EB7-459E-B70D-46A4D9428BFB}" type="pres">
      <dgm:prSet presAssocID="{A13190CE-6417-4803-8EB1-4AAA58C02568}" presName="hierChild3" presStyleCnt="0"/>
      <dgm:spPr/>
    </dgm:pt>
  </dgm:ptLst>
  <dgm:cxnLst>
    <dgm:cxn modelId="{B8FCDF06-195D-4227-9996-A8B52F1B9105}" type="presOf" srcId="{3EBA511B-7973-443A-AD57-3AC5E20A6515}" destId="{95CF6249-C8C2-448B-A886-3E65AB1B455A}" srcOrd="0" destOrd="0" presId="urn:microsoft.com/office/officeart/2005/8/layout/hierarchy1"/>
    <dgm:cxn modelId="{0F314A0F-4D5A-4808-810D-16253CF2E6EB}" srcId="{83FE4D8D-0B23-4C34-836B-D4E43D3C8CA0}" destId="{3EBA511B-7973-443A-AD57-3AC5E20A6515}" srcOrd="0" destOrd="0" parTransId="{C916FDD5-161D-4D30-B1A1-C6FCF2F99C2C}" sibTransId="{0BEA1736-A22B-45FF-8B5E-CB36F9851269}"/>
    <dgm:cxn modelId="{A4CCAA59-4FF4-4E0E-AF82-4CD89F490B47}" type="presOf" srcId="{A13190CE-6417-4803-8EB1-4AAA58C02568}" destId="{C9072AF6-D1E6-41A4-8C3D-0116894DC470}" srcOrd="0" destOrd="0" presId="urn:microsoft.com/office/officeart/2005/8/layout/hierarchy1"/>
    <dgm:cxn modelId="{A4E86D9F-9E38-48A8-B7EB-F184002FC53F}" type="presOf" srcId="{6D833483-3E7D-4126-8337-76142F809C91}" destId="{BE926F9F-671C-4CE7-92D1-F8C59DCDC2EF}" srcOrd="0" destOrd="0" presId="urn:microsoft.com/office/officeart/2005/8/layout/hierarchy1"/>
    <dgm:cxn modelId="{90BB6FCB-6AE0-4EC7-859B-6E4E3ACB1EFE}" srcId="{3EBA511B-7973-443A-AD57-3AC5E20A6515}" destId="{A13190CE-6417-4803-8EB1-4AAA58C02568}" srcOrd="0" destOrd="0" parTransId="{6D833483-3E7D-4126-8337-76142F809C91}" sibTransId="{13F4BCEE-DD2F-4673-9DBB-A5354502C820}"/>
    <dgm:cxn modelId="{BCBABFD1-32E1-440E-A6FB-AA2AFC170323}" type="presOf" srcId="{83FE4D8D-0B23-4C34-836B-D4E43D3C8CA0}" destId="{61B75370-743E-4BBB-937E-D4AFFB0F2940}" srcOrd="0" destOrd="0" presId="urn:microsoft.com/office/officeart/2005/8/layout/hierarchy1"/>
    <dgm:cxn modelId="{3D859AE1-124A-4A0B-8EF2-6122AD076143}" type="presParOf" srcId="{61B75370-743E-4BBB-937E-D4AFFB0F2940}" destId="{23E6CBF3-27E8-4B00-8C5C-C5ACB6022FB4}" srcOrd="0" destOrd="0" presId="urn:microsoft.com/office/officeart/2005/8/layout/hierarchy1"/>
    <dgm:cxn modelId="{0F4D6A16-8251-4F47-AB52-3BF3768630CC}" type="presParOf" srcId="{23E6CBF3-27E8-4B00-8C5C-C5ACB6022FB4}" destId="{7595275B-41A5-4563-9DA7-79ADBACA2716}" srcOrd="0" destOrd="0" presId="urn:microsoft.com/office/officeart/2005/8/layout/hierarchy1"/>
    <dgm:cxn modelId="{4B6AAD28-91AD-4E05-83B3-CE9BC741B2B2}" type="presParOf" srcId="{7595275B-41A5-4563-9DA7-79ADBACA2716}" destId="{8B11DD34-BE43-407F-A102-8ED838DC17F9}" srcOrd="0" destOrd="0" presId="urn:microsoft.com/office/officeart/2005/8/layout/hierarchy1"/>
    <dgm:cxn modelId="{BB8A89EE-9528-4345-9B39-E0020FD7D92F}" type="presParOf" srcId="{7595275B-41A5-4563-9DA7-79ADBACA2716}" destId="{95CF6249-C8C2-448B-A886-3E65AB1B455A}" srcOrd="1" destOrd="0" presId="urn:microsoft.com/office/officeart/2005/8/layout/hierarchy1"/>
    <dgm:cxn modelId="{8B78AAA8-31A7-4F88-B327-A35E1E0161BF}" type="presParOf" srcId="{23E6CBF3-27E8-4B00-8C5C-C5ACB6022FB4}" destId="{EFB94828-BECF-41FE-BB09-E669B48B3731}" srcOrd="1" destOrd="0" presId="urn:microsoft.com/office/officeart/2005/8/layout/hierarchy1"/>
    <dgm:cxn modelId="{8D9BDBDA-DBBE-47D0-9D47-5F010F77BD16}" type="presParOf" srcId="{EFB94828-BECF-41FE-BB09-E669B48B3731}" destId="{BE926F9F-671C-4CE7-92D1-F8C59DCDC2EF}" srcOrd="0" destOrd="0" presId="urn:microsoft.com/office/officeart/2005/8/layout/hierarchy1"/>
    <dgm:cxn modelId="{39DCE387-0493-47DD-84AE-7BD770B8A87B}" type="presParOf" srcId="{EFB94828-BECF-41FE-BB09-E669B48B3731}" destId="{06189B00-1E57-4B71-A81C-D8AE7DE270B2}" srcOrd="1" destOrd="0" presId="urn:microsoft.com/office/officeart/2005/8/layout/hierarchy1"/>
    <dgm:cxn modelId="{5366094C-9207-4B00-83A9-9C0864E4E16C}" type="presParOf" srcId="{06189B00-1E57-4B71-A81C-D8AE7DE270B2}" destId="{CA4214DD-2F42-4ED8-B2A8-74EDB762D758}" srcOrd="0" destOrd="0" presId="urn:microsoft.com/office/officeart/2005/8/layout/hierarchy1"/>
    <dgm:cxn modelId="{E5B61591-F668-47EF-89CB-DCAA35EFB91C}" type="presParOf" srcId="{CA4214DD-2F42-4ED8-B2A8-74EDB762D758}" destId="{DFBC062C-429E-4908-B0FD-0078C9FFE234}" srcOrd="0" destOrd="0" presId="urn:microsoft.com/office/officeart/2005/8/layout/hierarchy1"/>
    <dgm:cxn modelId="{F887C794-D4EE-4FE0-95F6-ECF4D3D3823C}" type="presParOf" srcId="{CA4214DD-2F42-4ED8-B2A8-74EDB762D758}" destId="{C9072AF6-D1E6-41A4-8C3D-0116894DC470}" srcOrd="1" destOrd="0" presId="urn:microsoft.com/office/officeart/2005/8/layout/hierarchy1"/>
    <dgm:cxn modelId="{96435EF1-8B46-4E92-A289-015855259732}" type="presParOf" srcId="{06189B00-1E57-4B71-A81C-D8AE7DE270B2}" destId="{9787AC94-2EB7-459E-B70D-46A4D9428BFB}"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926F9F-671C-4CE7-92D1-F8C59DCDC2EF}">
      <dsp:nvSpPr>
        <dsp:cNvPr id="0" name=""/>
        <dsp:cNvSpPr/>
      </dsp:nvSpPr>
      <dsp:spPr>
        <a:xfrm>
          <a:off x="2810847" y="773223"/>
          <a:ext cx="91440" cy="353924"/>
        </a:xfrm>
        <a:custGeom>
          <a:avLst/>
          <a:gdLst/>
          <a:ahLst/>
          <a:cxnLst/>
          <a:rect l="0" t="0" r="0" b="0"/>
          <a:pathLst>
            <a:path>
              <a:moveTo>
                <a:pt x="45720" y="0"/>
              </a:moveTo>
              <a:lnTo>
                <a:pt x="45720" y="35392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B11DD34-BE43-407F-A102-8ED838DC17F9}">
      <dsp:nvSpPr>
        <dsp:cNvPr id="0" name=""/>
        <dsp:cNvSpPr/>
      </dsp:nvSpPr>
      <dsp:spPr>
        <a:xfrm>
          <a:off x="2248102" y="472"/>
          <a:ext cx="1216930" cy="77275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5CF6249-C8C2-448B-A886-3E65AB1B455A}">
      <dsp:nvSpPr>
        <dsp:cNvPr id="0" name=""/>
        <dsp:cNvSpPr/>
      </dsp:nvSpPr>
      <dsp:spPr>
        <a:xfrm>
          <a:off x="2383316" y="128926"/>
          <a:ext cx="1216930" cy="77275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t>Divisional Director </a:t>
          </a:r>
        </a:p>
      </dsp:txBody>
      <dsp:txXfrm>
        <a:off x="2405949" y="151559"/>
        <a:ext cx="1171664" cy="727485"/>
      </dsp:txXfrm>
    </dsp:sp>
    <dsp:sp modelId="{DFBC062C-429E-4908-B0FD-0078C9FFE234}">
      <dsp:nvSpPr>
        <dsp:cNvPr id="0" name=""/>
        <dsp:cNvSpPr/>
      </dsp:nvSpPr>
      <dsp:spPr>
        <a:xfrm>
          <a:off x="2248102" y="1127147"/>
          <a:ext cx="1216930" cy="77275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9072AF6-D1E6-41A4-8C3D-0116894DC470}">
      <dsp:nvSpPr>
        <dsp:cNvPr id="0" name=""/>
        <dsp:cNvSpPr/>
      </dsp:nvSpPr>
      <dsp:spPr>
        <a:xfrm>
          <a:off x="2383316" y="1255601"/>
          <a:ext cx="1216930" cy="77275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t>Social Impact Manager </a:t>
          </a:r>
        </a:p>
      </dsp:txBody>
      <dsp:txXfrm>
        <a:off x="2405949" y="1278234"/>
        <a:ext cx="1171664" cy="72748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DACE98361CF25468862B881D0866E77" ma:contentTypeVersion="14" ma:contentTypeDescription="Crée un document." ma:contentTypeScope="" ma:versionID="b4c19b5767fa9b6c7ee65b383c1a5990">
  <xsd:schema xmlns:xsd="http://www.w3.org/2001/XMLSchema" xmlns:xs="http://www.w3.org/2001/XMLSchema" xmlns:p="http://schemas.microsoft.com/office/2006/metadata/properties" xmlns:ns2="805c9006-41ab-4d20-a782-794274708dc7" xmlns:ns3="a7b97ff7-b165-43d8-8280-5bd5f57fbb1a" xmlns:ns4="71f06252-c02b-4d48-b841-46db7d6eb17f" targetNamespace="http://schemas.microsoft.com/office/2006/metadata/properties" ma:root="true" ma:fieldsID="832c9cdb8805347bb875d559aeb0a0f8" ns2:_="" ns3:_="" ns4:_="">
    <xsd:import namespace="805c9006-41ab-4d20-a782-794274708dc7"/>
    <xsd:import namespace="a7b97ff7-b165-43d8-8280-5bd5f57fbb1a"/>
    <xsd:import namespace="71f06252-c02b-4d48-b841-46db7d6eb1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c9006-41ab-4d20-a782-794274708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b97ff7-b165-43d8-8280-5bd5f57fbb1a"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069fdc6-45a8-4537-bcaa-83cc397f83b4}" ma:internalName="TaxCatchAll" ma:showField="CatchAllData" ma:web="a7b97ff7-b165-43d8-8280-5bd5f57fbb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axCatchAll xmlns="71f06252-c02b-4d48-b841-46db7d6eb17f" xsi:nil="true"/>
    <lcf76f155ced4ddcb4097134ff3c332f xmlns="805c9006-41ab-4d20-a782-794274708d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A4FD37-A11F-408A-A419-7CDD66531B58}">
  <ds:schemaRefs>
    <ds:schemaRef ds:uri="http://schemas.openxmlformats.org/officeDocument/2006/bibliography"/>
  </ds:schemaRefs>
</ds:datastoreItem>
</file>

<file path=customXml/itemProps2.xml><?xml version="1.0" encoding="utf-8"?>
<ds:datastoreItem xmlns:ds="http://schemas.openxmlformats.org/officeDocument/2006/customXml" ds:itemID="{F9CEC02C-6060-4C76-9737-A9B751990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c9006-41ab-4d20-a782-794274708dc7"/>
    <ds:schemaRef ds:uri="a7b97ff7-b165-43d8-8280-5bd5f57fbb1a"/>
    <ds:schemaRef ds:uri="71f06252-c02b-4d48-b841-46db7d6eb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9B9FEC-DB57-4B37-81D5-EB6047B24F4A}">
  <ds:schemaRefs>
    <ds:schemaRef ds:uri="http://schemas.microsoft.com/sharepoint/v3/contenttype/forms"/>
  </ds:schemaRefs>
</ds:datastoreItem>
</file>

<file path=customXml/itemProps4.xml><?xml version="1.0" encoding="utf-8"?>
<ds:datastoreItem xmlns:ds="http://schemas.openxmlformats.org/officeDocument/2006/customXml" ds:itemID="{767479CA-E2B9-441F-B51E-859BA575B75B}">
  <ds:schemaRefs>
    <ds:schemaRef ds:uri="http://schemas.microsoft.com/office/2006/metadata/properties"/>
    <ds:schemaRef ds:uri="71f06252-c02b-4d48-b841-46db7d6eb17f"/>
    <ds:schemaRef ds:uri="805c9006-41ab-4d20-a782-794274708dc7"/>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Sodexo</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Christina.O'Donoghue</dc:creator>
  <cp:lastModifiedBy>Mellish, Tyrone</cp:lastModifiedBy>
  <cp:revision>2</cp:revision>
  <cp:lastPrinted>2015-07-28T08:47:00Z</cp:lastPrinted>
  <dcterms:created xsi:type="dcterms:W3CDTF">2025-07-16T10:04:00Z</dcterms:created>
  <dcterms:modified xsi:type="dcterms:W3CDTF">2025-07-16T10:04:00Z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etDate">
    <vt:lpwstr>2021-02-16T15:26:58Z</vt:lpwstr>
  </property>
  <property fmtid="{D5CDD505-2E9C-101B-9397-08002B2CF9AE}" pid="4" name="MSIP_Label_f42aa342-8706-4288-bd11-ebb85995028c_Method">
    <vt:lpwstr>Standard</vt:lpwstr>
  </property>
  <property fmtid="{D5CDD505-2E9C-101B-9397-08002B2CF9AE}" pid="5" name="MSIP_Label_f42aa342-8706-4288-bd11-ebb85995028c_Name">
    <vt:lpwstr>Internal</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ActionId">
    <vt:lpwstr>bdb9c987-bafe-4cb6-ace4-f55ed2f15424</vt:lpwstr>
  </property>
  <property fmtid="{D5CDD505-2E9C-101B-9397-08002B2CF9AE}" pid="8" name="MSIP_Label_f42aa342-8706-4288-bd11-ebb85995028c_ContentBits">
    <vt:lpwstr>0</vt:lpwstr>
  </property>
  <property fmtid="{D5CDD505-2E9C-101B-9397-08002B2CF9AE}" pid="9" name="ContentTypeId">
    <vt:lpwstr>0x0101008DACE98361CF25468862B881D0866E77</vt:lpwstr>
  </property>
</Properties>
</file>